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00F7" w:rsidRPr="00EA727F" w:rsidRDefault="000700F7" w:rsidP="000700F7">
      <w:pPr>
        <w:pStyle w:val="Corpsdetexte"/>
        <w:spacing w:after="0"/>
        <w:rPr>
          <w:rFonts w:ascii="Arial" w:hAnsi="Arial" w:cs="Arial"/>
          <w:sz w:val="16"/>
          <w:szCs w:val="16"/>
          <w:lang w:val="en-US"/>
        </w:rPr>
      </w:pPr>
      <w:r w:rsidRPr="00EA727F">
        <w:rPr>
          <w:rFonts w:ascii="Arial" w:hAnsi="Arial" w:cs="Arial"/>
          <w:noProof/>
          <w:sz w:val="18"/>
          <w:szCs w:val="18"/>
        </w:rPr>
        <w:drawing>
          <wp:anchor distT="0" distB="0" distL="114300" distR="114300" simplePos="0" relativeHeight="251668480" behindDoc="0" locked="0" layoutInCell="1" allowOverlap="1">
            <wp:simplePos x="0" y="0"/>
            <wp:positionH relativeFrom="column">
              <wp:posOffset>2004695</wp:posOffset>
            </wp:positionH>
            <wp:positionV relativeFrom="paragraph">
              <wp:posOffset>-486410</wp:posOffset>
            </wp:positionV>
            <wp:extent cx="1704975" cy="1628447"/>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704975" cy="1628447"/>
                    </a:xfrm>
                    <a:prstGeom prst="rect">
                      <a:avLst/>
                    </a:prstGeom>
                    <a:noFill/>
                    <a:ln>
                      <a:noFill/>
                    </a:ln>
                  </pic:spPr>
                </pic:pic>
              </a:graphicData>
            </a:graphic>
          </wp:anchor>
        </w:drawing>
      </w:r>
    </w:p>
    <w:p w:rsidR="000700F7" w:rsidRPr="00EA727F" w:rsidRDefault="00D303CA" w:rsidP="000700F7">
      <w:pPr>
        <w:pStyle w:val="Corpsdetexte"/>
        <w:spacing w:after="0"/>
        <w:rPr>
          <w:rFonts w:ascii="Arial" w:hAnsi="Arial" w:cs="Arial"/>
          <w:sz w:val="16"/>
          <w:szCs w:val="16"/>
        </w:rPr>
      </w:pPr>
      <w:r w:rsidRPr="00D303CA">
        <w:rPr>
          <w:rFonts w:ascii="Arial" w:hAnsi="Arial" w:cs="Arial"/>
          <w:noProof/>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margin-left:291.35pt;margin-top:-.25pt;width:168.75pt;height:17.85pt;z-index:251669504" fillcolor="#365f91 [2404]" stroked="f">
            <v:stroke r:id="rId9" o:title=""/>
            <v:shadow color="#868686"/>
            <v:textpath style="font-family:&quot;Arial&quot;;font-size:10pt;font-style:italic;v-text-kern:t" trim="t" fitpath="t" string="AFRICAN CENTRE OF METEOROLOGICAL&#10;APPLICATIONS FOR DEVELOPMENT"/>
          </v:shape>
        </w:pict>
      </w:r>
      <w:r w:rsidRPr="00D303CA">
        <w:rPr>
          <w:rFonts w:ascii="Arial" w:hAnsi="Arial" w:cs="Arial"/>
          <w:noProof/>
          <w:szCs w:val="22"/>
          <w:lang w:val="en-GB"/>
        </w:rPr>
        <w:pict>
          <v:shape id="_x0000_s1034" type="#_x0000_t136" style="position:absolute;margin-left:-13.15pt;margin-top:.5pt;width:168.75pt;height:17.85pt;z-index:251666432" fillcolor="#365f91 [2404]" stroked="f">
            <v:stroke r:id="rId9" o:title=""/>
            <v:shadow color="#868686"/>
            <v:textpath style="font-family:&quot;Arial&quot;;font-size:10pt;v-text-kern:t" trim="t" fitpath="t" string="CENTRE AFRICAIN POUR LES APPLICATIONS&#10;DE LA METEOROLOGIE AU DEVELOPPEMENT"/>
          </v:shape>
        </w:pict>
      </w:r>
    </w:p>
    <w:p w:rsidR="000700F7" w:rsidRPr="00EA727F" w:rsidRDefault="000700F7" w:rsidP="000700F7">
      <w:pPr>
        <w:pStyle w:val="Corpsdetexte"/>
        <w:spacing w:after="0"/>
        <w:rPr>
          <w:rFonts w:ascii="Arial" w:hAnsi="Arial" w:cs="Arial"/>
          <w:sz w:val="16"/>
          <w:szCs w:val="16"/>
        </w:rPr>
      </w:pPr>
    </w:p>
    <w:p w:rsidR="000700F7" w:rsidRPr="00EA727F" w:rsidRDefault="00D303CA" w:rsidP="000700F7">
      <w:pPr>
        <w:pStyle w:val="Corpsdetexte"/>
        <w:spacing w:after="0"/>
        <w:rPr>
          <w:rFonts w:ascii="Arial" w:hAnsi="Arial" w:cs="Arial"/>
          <w:sz w:val="16"/>
          <w:szCs w:val="16"/>
        </w:rPr>
      </w:pPr>
      <w:r w:rsidRPr="00D303CA">
        <w:rPr>
          <w:rFonts w:ascii="Arial" w:hAnsi="Arial" w:cs="Arial"/>
          <w:noProof/>
          <w:szCs w:val="22"/>
        </w:rPr>
        <w:pict>
          <v:shape id="_x0000_s1037" type="#_x0000_t136" style="position:absolute;margin-left:292.85pt;margin-top:3.1pt;width:165pt;height:8.5pt;z-index:251670528" fillcolor="#0070c0" stroked="f">
            <v:stroke r:id="rId9" o:title=""/>
            <v:shadow color="#868686"/>
            <v:textpath style="font-family:&quot;Arial&quot;;font-size:12pt;font-style:italic;v-text-kern:t" trim="t" fitpath="t" string="African Institution under the aegis of UNECA and WMO"/>
          </v:shape>
        </w:pict>
      </w:r>
      <w:r w:rsidRPr="00D303CA">
        <w:rPr>
          <w:rFonts w:ascii="Arial" w:hAnsi="Arial" w:cs="Arial"/>
          <w:noProof/>
          <w:szCs w:val="22"/>
        </w:rPr>
        <w:pict>
          <v:shape id="_x0000_s1035" type="#_x0000_t136" style="position:absolute;margin-left:-11.65pt;margin-top:4.6pt;width:165pt;height:8.5pt;z-index:251667456" fillcolor="#0070c0" stroked="f">
            <v:stroke r:id="rId9" o:title=""/>
            <v:shadow color="#868686"/>
            <v:textpath style="font-family:&quot;Arial&quot;;font-size:12pt;v-text-kern:t" trim="t" fitpath="t" string="Institution  Africaine  parrainée  par  la  CEA   et  l’OMM"/>
          </v:shape>
        </w:pict>
      </w:r>
    </w:p>
    <w:p w:rsidR="000700F7" w:rsidRPr="00EA727F" w:rsidRDefault="000700F7" w:rsidP="000700F7">
      <w:pPr>
        <w:pStyle w:val="Corpsdetexte"/>
        <w:spacing w:after="0"/>
        <w:rPr>
          <w:rFonts w:ascii="Arial" w:hAnsi="Arial" w:cs="Arial"/>
          <w:sz w:val="16"/>
          <w:szCs w:val="16"/>
        </w:rPr>
      </w:pPr>
    </w:p>
    <w:p w:rsidR="000700F7" w:rsidRPr="00EA727F" w:rsidRDefault="000700F7" w:rsidP="000700F7">
      <w:pPr>
        <w:pStyle w:val="Corpsdetexte"/>
        <w:spacing w:after="0"/>
        <w:rPr>
          <w:rFonts w:ascii="Arial" w:hAnsi="Arial" w:cs="Arial"/>
        </w:rPr>
      </w:pPr>
    </w:p>
    <w:p w:rsidR="000700F7" w:rsidRPr="00EA727F" w:rsidRDefault="000700F7" w:rsidP="000700F7">
      <w:pPr>
        <w:tabs>
          <w:tab w:val="left" w:pos="8789"/>
          <w:tab w:val="left" w:pos="9070"/>
        </w:tabs>
        <w:ind w:right="281"/>
        <w:rPr>
          <w:rFonts w:ascii="Arial" w:hAnsi="Arial" w:cs="Arial"/>
          <w:sz w:val="16"/>
          <w:szCs w:val="16"/>
          <w:lang w:val="en-GB"/>
        </w:rPr>
      </w:pPr>
    </w:p>
    <w:p w:rsidR="000700F7" w:rsidRPr="00EA727F" w:rsidRDefault="000700F7" w:rsidP="000700F7">
      <w:pPr>
        <w:tabs>
          <w:tab w:val="left" w:pos="8789"/>
          <w:tab w:val="left" w:pos="9070"/>
        </w:tabs>
        <w:ind w:right="281"/>
        <w:rPr>
          <w:rFonts w:ascii="Arial" w:hAnsi="Arial" w:cs="Arial"/>
          <w:sz w:val="16"/>
          <w:szCs w:val="16"/>
          <w:lang w:val="en-US"/>
        </w:rPr>
      </w:pPr>
    </w:p>
    <w:p w:rsidR="000700F7" w:rsidRPr="00EA727F" w:rsidRDefault="000700F7" w:rsidP="000700F7">
      <w:pPr>
        <w:pStyle w:val="Corpsdetexte"/>
        <w:spacing w:after="0"/>
        <w:rPr>
          <w:rFonts w:ascii="Arial" w:hAnsi="Arial" w:cs="Arial"/>
          <w:lang w:val="en-US"/>
        </w:rPr>
      </w:pPr>
    </w:p>
    <w:p w:rsidR="000700F7" w:rsidRPr="00EA727F" w:rsidRDefault="000700F7" w:rsidP="000700F7">
      <w:pPr>
        <w:pStyle w:val="Corpsdetexte"/>
        <w:spacing w:after="0"/>
        <w:rPr>
          <w:rFonts w:ascii="Arial" w:hAnsi="Arial" w:cs="Arial"/>
        </w:rPr>
      </w:pPr>
    </w:p>
    <w:p w:rsidR="000700F7" w:rsidRPr="00EA727F" w:rsidRDefault="000700F7" w:rsidP="000700F7">
      <w:pPr>
        <w:framePr w:hSpace="141" w:wrap="around" w:vAnchor="page" w:hAnchor="page" w:x="1510" w:y="3511"/>
        <w:rPr>
          <w:rFonts w:ascii="Arial" w:hAnsi="Arial" w:cs="Arial"/>
          <w:color w:val="003399"/>
          <w:sz w:val="16"/>
          <w:szCs w:val="16"/>
          <w:lang w:val="en-US"/>
        </w:rPr>
      </w:pPr>
    </w:p>
    <w:p w:rsidR="000700F7" w:rsidRPr="00EA727F" w:rsidRDefault="000700F7" w:rsidP="000700F7">
      <w:pPr>
        <w:pStyle w:val="Corpsdetexte"/>
        <w:spacing w:after="0"/>
        <w:rPr>
          <w:rFonts w:ascii="Arial" w:hAnsi="Arial" w:cs="Arial"/>
          <w:lang w:val="en-US"/>
        </w:rPr>
      </w:pPr>
    </w:p>
    <w:p w:rsidR="000700F7" w:rsidRPr="00EA727F" w:rsidRDefault="000700F7" w:rsidP="000700F7">
      <w:pPr>
        <w:pStyle w:val="Corpsdetexte"/>
        <w:spacing w:after="0"/>
        <w:rPr>
          <w:rFonts w:ascii="Arial" w:hAnsi="Arial" w:cs="Arial"/>
          <w:lang w:val="en-US"/>
        </w:rPr>
      </w:pPr>
    </w:p>
    <w:p w:rsidR="000700F7" w:rsidRPr="00EA727F" w:rsidRDefault="000700F7" w:rsidP="000700F7">
      <w:pPr>
        <w:pStyle w:val="Corpsdetexte"/>
        <w:spacing w:after="0"/>
        <w:rPr>
          <w:rFonts w:ascii="Arial" w:hAnsi="Arial" w:cs="Arial"/>
          <w:lang w:val="en-US"/>
        </w:rPr>
      </w:pPr>
    </w:p>
    <w:p w:rsidR="000700F7" w:rsidRPr="00EA727F" w:rsidRDefault="000700F7" w:rsidP="000700F7">
      <w:pPr>
        <w:pStyle w:val="Corpsdetexte"/>
        <w:spacing w:after="0"/>
        <w:rPr>
          <w:rFonts w:ascii="Arial" w:hAnsi="Arial" w:cs="Arial"/>
          <w:lang w:val="en-US"/>
        </w:rPr>
      </w:pPr>
    </w:p>
    <w:p w:rsidR="000700F7" w:rsidRPr="00EA727F" w:rsidRDefault="000700F7" w:rsidP="000700F7">
      <w:pPr>
        <w:pStyle w:val="Corpsdetexte"/>
        <w:spacing w:after="0"/>
        <w:rPr>
          <w:rFonts w:ascii="Arial" w:hAnsi="Arial" w:cs="Arial"/>
          <w:lang w:val="en-US"/>
        </w:rPr>
      </w:pPr>
    </w:p>
    <w:p w:rsidR="000700F7" w:rsidRPr="00EA727F" w:rsidRDefault="000700F7" w:rsidP="000700F7">
      <w:pPr>
        <w:pStyle w:val="Corpsdetexte"/>
        <w:spacing w:after="0"/>
        <w:rPr>
          <w:rFonts w:ascii="Arial" w:hAnsi="Arial" w:cs="Arial"/>
          <w:lang w:val="en-US"/>
        </w:rPr>
      </w:pPr>
    </w:p>
    <w:p w:rsidR="000700F7" w:rsidRPr="00EA727F" w:rsidRDefault="000700F7" w:rsidP="000700F7">
      <w:pPr>
        <w:jc w:val="right"/>
        <w:rPr>
          <w:rFonts w:ascii="Arial" w:hAnsi="Arial" w:cs="Arial"/>
          <w:b/>
          <w:bCs/>
          <w:sz w:val="16"/>
          <w:szCs w:val="16"/>
        </w:rPr>
      </w:pPr>
    </w:p>
    <w:p w:rsidR="000700F7" w:rsidRPr="00EA727F" w:rsidRDefault="00D303CA" w:rsidP="000700F7">
      <w:pPr>
        <w:jc w:val="right"/>
        <w:rPr>
          <w:rFonts w:ascii="Arial" w:hAnsi="Arial" w:cs="Arial"/>
          <w:b/>
          <w:bCs/>
          <w:sz w:val="16"/>
          <w:szCs w:val="16"/>
        </w:rPr>
      </w:pPr>
      <w:r>
        <w:rPr>
          <w:rFonts w:ascii="Arial" w:hAnsi="Arial" w:cs="Arial"/>
          <w:b/>
          <w:bCs/>
          <w:noProof/>
          <w:sz w:val="16"/>
          <w:szCs w:val="16"/>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8" type="#_x0000_t176" style="position:absolute;left:0;text-align:left;margin-left:-3.4pt;margin-top:4.2pt;width:461.25pt;height:54.75pt;z-index:251671552">
            <v:textbox style="mso-next-textbox:#_x0000_s1038">
              <w:txbxContent>
                <w:p w:rsidR="005266F7" w:rsidRPr="004A757C" w:rsidRDefault="005266F7" w:rsidP="000700F7">
                  <w:pPr>
                    <w:pBdr>
                      <w:bottom w:val="single" w:sz="4" w:space="1" w:color="auto"/>
                    </w:pBdr>
                    <w:autoSpaceDE w:val="0"/>
                    <w:autoSpaceDN w:val="0"/>
                    <w:adjustRightInd w:val="0"/>
                    <w:jc w:val="center"/>
                    <w:rPr>
                      <w:rFonts w:ascii="Arial" w:hAnsi="Arial" w:cs="Arial"/>
                      <w:b/>
                    </w:rPr>
                  </w:pPr>
                  <w:r>
                    <w:rPr>
                      <w:rFonts w:ascii="Arial" w:hAnsi="Arial" w:cs="Arial"/>
                      <w:b/>
                    </w:rPr>
                    <w:t>III</w:t>
                  </w:r>
                  <w:r w:rsidRPr="009D2EF9">
                    <w:rPr>
                      <w:rFonts w:ascii="Arial" w:hAnsi="Arial" w:cs="Arial"/>
                      <w:b/>
                      <w:vertAlign w:val="superscript"/>
                    </w:rPr>
                    <w:t>ème</w:t>
                  </w:r>
                  <w:r w:rsidRPr="004A757C">
                    <w:rPr>
                      <w:rFonts w:ascii="Arial" w:hAnsi="Arial" w:cs="Arial"/>
                      <w:b/>
                    </w:rPr>
                    <w:t xml:space="preserve"> SESSION ORDINAIRE DU C</w:t>
                  </w:r>
                  <w:r>
                    <w:rPr>
                      <w:rFonts w:ascii="Arial" w:hAnsi="Arial" w:cs="Arial"/>
                      <w:b/>
                    </w:rPr>
                    <w:t xml:space="preserve">OMITE DE PILOTAGE DU PROJET ISACIP </w:t>
                  </w:r>
                </w:p>
                <w:p w:rsidR="005266F7" w:rsidRPr="00E9095F" w:rsidRDefault="005266F7" w:rsidP="000700F7">
                  <w:pPr>
                    <w:jc w:val="center"/>
                    <w:rPr>
                      <w:i/>
                      <w:sz w:val="20"/>
                      <w:szCs w:val="20"/>
                    </w:rPr>
                  </w:pPr>
                  <w:r w:rsidRPr="00E9095F">
                    <w:rPr>
                      <w:rFonts w:ascii="Arial" w:hAnsi="Arial" w:cs="Arial"/>
                      <w:b/>
                      <w:i/>
                      <w:sz w:val="20"/>
                      <w:szCs w:val="20"/>
                    </w:rPr>
                    <w:t>(NAIROBI, KENYA – 1</w:t>
                  </w:r>
                  <w:r>
                    <w:rPr>
                      <w:rFonts w:ascii="Arial" w:hAnsi="Arial" w:cs="Arial"/>
                      <w:b/>
                      <w:i/>
                      <w:sz w:val="20"/>
                      <w:szCs w:val="20"/>
                    </w:rPr>
                    <w:t>8</w:t>
                  </w:r>
                  <w:r w:rsidRPr="00E9095F">
                    <w:rPr>
                      <w:rFonts w:ascii="Arial" w:hAnsi="Arial" w:cs="Arial"/>
                      <w:b/>
                      <w:i/>
                      <w:sz w:val="20"/>
                      <w:szCs w:val="20"/>
                    </w:rPr>
                    <w:t xml:space="preserve"> Avril 2013)</w:t>
                  </w:r>
                </w:p>
              </w:txbxContent>
            </v:textbox>
          </v:shape>
        </w:pict>
      </w:r>
    </w:p>
    <w:p w:rsidR="000700F7" w:rsidRPr="00EA727F" w:rsidRDefault="000700F7" w:rsidP="000700F7">
      <w:pPr>
        <w:jc w:val="right"/>
        <w:rPr>
          <w:rFonts w:ascii="Arial" w:hAnsi="Arial" w:cs="Arial"/>
          <w:b/>
          <w:bCs/>
          <w:sz w:val="16"/>
          <w:szCs w:val="16"/>
        </w:rPr>
      </w:pPr>
    </w:p>
    <w:p w:rsidR="000700F7" w:rsidRPr="00EA727F" w:rsidRDefault="000700F7" w:rsidP="000700F7">
      <w:pPr>
        <w:jc w:val="center"/>
        <w:rPr>
          <w:rFonts w:ascii="Arial" w:hAnsi="Arial" w:cs="Arial"/>
          <w:b/>
          <w:bCs/>
          <w:sz w:val="16"/>
          <w:szCs w:val="16"/>
        </w:rPr>
      </w:pPr>
    </w:p>
    <w:p w:rsidR="000700F7" w:rsidRPr="00EA727F" w:rsidRDefault="000700F7" w:rsidP="000700F7">
      <w:pPr>
        <w:jc w:val="right"/>
        <w:rPr>
          <w:rFonts w:ascii="Arial" w:hAnsi="Arial" w:cs="Arial"/>
          <w:b/>
          <w:bCs/>
          <w:sz w:val="16"/>
          <w:szCs w:val="16"/>
        </w:rPr>
      </w:pPr>
    </w:p>
    <w:p w:rsidR="000700F7" w:rsidRPr="00EA727F" w:rsidRDefault="000700F7" w:rsidP="000700F7">
      <w:pPr>
        <w:jc w:val="right"/>
        <w:rPr>
          <w:rFonts w:ascii="Arial" w:hAnsi="Arial" w:cs="Arial"/>
          <w:b/>
          <w:bCs/>
          <w:sz w:val="16"/>
          <w:szCs w:val="16"/>
        </w:rPr>
      </w:pPr>
    </w:p>
    <w:p w:rsidR="000700F7" w:rsidRPr="00EA727F" w:rsidRDefault="000700F7" w:rsidP="000700F7">
      <w:pPr>
        <w:jc w:val="right"/>
        <w:rPr>
          <w:rFonts w:ascii="Arial" w:hAnsi="Arial" w:cs="Arial"/>
          <w:b/>
          <w:bCs/>
          <w:sz w:val="16"/>
          <w:szCs w:val="16"/>
        </w:rPr>
      </w:pPr>
    </w:p>
    <w:p w:rsidR="000700F7" w:rsidRPr="00EA727F" w:rsidRDefault="00D303CA" w:rsidP="000700F7">
      <w:pPr>
        <w:jc w:val="right"/>
        <w:rPr>
          <w:rFonts w:ascii="Arial" w:hAnsi="Arial" w:cs="Arial"/>
          <w:b/>
          <w:bCs/>
          <w:sz w:val="16"/>
          <w:szCs w:val="16"/>
        </w:rPr>
      </w:pPr>
      <w:r>
        <w:rPr>
          <w:rFonts w:ascii="Arial" w:hAnsi="Arial" w:cs="Arial"/>
          <w:b/>
          <w:bCs/>
          <w:noProof/>
          <w:sz w:val="16"/>
          <w:szCs w:val="16"/>
        </w:rPr>
        <w:pict>
          <v:shapetype id="_x0000_t109" coordsize="21600,21600" o:spt="109" path="m,l,21600r21600,l21600,xe">
            <v:stroke joinstyle="miter"/>
            <v:path gradientshapeok="t" o:connecttype="rect"/>
          </v:shapetype>
          <v:shape id="_x0000_s1039" type="#_x0000_t109" style="position:absolute;left:0;text-align:left;margin-left:9.35pt;margin-top:8.4pt;width:435.75pt;height:102.75pt;z-index:251672576">
            <v:shadow on="t" opacity=".5" offset="6pt,6pt"/>
            <v:textbox style="mso-next-textbox:#_x0000_s1039">
              <w:txbxContent>
                <w:p w:rsidR="005266F7" w:rsidRPr="004A757C" w:rsidRDefault="005266F7" w:rsidP="000700F7">
                  <w:pPr>
                    <w:pStyle w:val="Liste"/>
                    <w:jc w:val="center"/>
                    <w:rPr>
                      <w:rFonts w:ascii="Arial" w:hAnsi="Arial" w:cs="Arial"/>
                      <w:b/>
                    </w:rPr>
                  </w:pPr>
                  <w:r>
                    <w:rPr>
                      <w:rFonts w:ascii="Arial" w:hAnsi="Arial" w:cs="Arial"/>
                      <w:b/>
                    </w:rPr>
                    <w:t>DOCUMENT-ISACIP N° CP003/DOC 01</w:t>
                  </w:r>
                </w:p>
                <w:p w:rsidR="005266F7" w:rsidRPr="004A757C" w:rsidRDefault="005266F7" w:rsidP="000700F7">
                  <w:pPr>
                    <w:pStyle w:val="Liste"/>
                    <w:jc w:val="center"/>
                    <w:rPr>
                      <w:rFonts w:ascii="Arial" w:hAnsi="Arial" w:cs="Arial"/>
                      <w:b/>
                    </w:rPr>
                  </w:pPr>
                  <w:r w:rsidRPr="004A757C">
                    <w:rPr>
                      <w:rFonts w:ascii="Arial" w:hAnsi="Arial" w:cs="Arial"/>
                      <w:b/>
                    </w:rPr>
                    <w:t>Plan d’action 2013 du Projet ISACIP</w:t>
                  </w:r>
                </w:p>
                <w:p w:rsidR="005266F7" w:rsidRPr="004A757C" w:rsidRDefault="005266F7" w:rsidP="000700F7">
                  <w:pPr>
                    <w:pStyle w:val="Liste"/>
                    <w:jc w:val="center"/>
                    <w:rPr>
                      <w:rFonts w:ascii="Arial" w:hAnsi="Arial" w:cs="Arial"/>
                      <w:b/>
                    </w:rPr>
                  </w:pPr>
                  <w:r w:rsidRPr="004A757C">
                    <w:rPr>
                      <w:rFonts w:ascii="Arial" w:hAnsi="Arial" w:cs="Arial"/>
                      <w:b/>
                    </w:rPr>
                    <w:t>Projet « </w:t>
                  </w:r>
                  <w:r w:rsidRPr="004A757C">
                    <w:rPr>
                      <w:rFonts w:ascii="Arial" w:hAnsi="Arial" w:cs="Arial"/>
                      <w:b/>
                      <w:bCs/>
                    </w:rPr>
                    <w:t>Appui Institutionnel aux Institutions Africaines du Climat »</w:t>
                  </w:r>
                </w:p>
                <w:p w:rsidR="005266F7" w:rsidRDefault="005266F7" w:rsidP="000700F7">
                  <w:pPr>
                    <w:spacing w:before="480"/>
                    <w:ind w:firstLine="1134"/>
                  </w:pPr>
                  <w:r w:rsidRPr="004A757C">
                    <w:rPr>
                      <w:rFonts w:ascii="Arial" w:hAnsi="Arial" w:cs="Arial"/>
                      <w:b/>
                    </w:rPr>
                    <w:t>Composante ACMAD</w:t>
                  </w:r>
                  <w:r>
                    <w:rPr>
                      <w:rFonts w:ascii="Arial" w:hAnsi="Arial" w:cs="Arial"/>
                      <w:b/>
                    </w:rPr>
                    <w:t xml:space="preserve"> – </w:t>
                  </w:r>
                  <w:r w:rsidRPr="00E9095F">
                    <w:rPr>
                      <w:rFonts w:ascii="Arial" w:hAnsi="Arial" w:cs="Arial"/>
                      <w:b/>
                      <w:i/>
                    </w:rPr>
                    <w:t>Financement FAD</w:t>
                  </w:r>
                  <w:r>
                    <w:rPr>
                      <w:rFonts w:ascii="Arial" w:hAnsi="Arial" w:cs="Arial"/>
                      <w:b/>
                    </w:rPr>
                    <w:t xml:space="preserve"> </w:t>
                  </w:r>
                </w:p>
              </w:txbxContent>
            </v:textbox>
          </v:shape>
        </w:pict>
      </w:r>
    </w:p>
    <w:p w:rsidR="000700F7" w:rsidRPr="00EA727F" w:rsidRDefault="000700F7" w:rsidP="000700F7">
      <w:pPr>
        <w:jc w:val="right"/>
        <w:rPr>
          <w:rFonts w:ascii="Arial" w:hAnsi="Arial" w:cs="Arial"/>
          <w:b/>
          <w:bCs/>
          <w:sz w:val="16"/>
          <w:szCs w:val="16"/>
        </w:rPr>
      </w:pPr>
    </w:p>
    <w:p w:rsidR="000700F7" w:rsidRPr="00EA727F" w:rsidRDefault="000700F7" w:rsidP="000700F7">
      <w:pPr>
        <w:jc w:val="center"/>
        <w:rPr>
          <w:rFonts w:ascii="Arial" w:hAnsi="Arial" w:cs="Arial"/>
          <w:b/>
          <w:bCs/>
          <w:sz w:val="16"/>
          <w:szCs w:val="16"/>
        </w:rPr>
      </w:pPr>
    </w:p>
    <w:p w:rsidR="000700F7" w:rsidRPr="00EA727F" w:rsidRDefault="000700F7" w:rsidP="000700F7">
      <w:pPr>
        <w:jc w:val="center"/>
        <w:rPr>
          <w:rFonts w:ascii="Arial" w:hAnsi="Arial" w:cs="Arial"/>
          <w:b/>
          <w:bCs/>
          <w:sz w:val="16"/>
          <w:szCs w:val="16"/>
        </w:rPr>
      </w:pPr>
    </w:p>
    <w:p w:rsidR="000700F7" w:rsidRPr="00EA727F" w:rsidRDefault="000700F7" w:rsidP="000700F7">
      <w:pPr>
        <w:jc w:val="center"/>
        <w:rPr>
          <w:rFonts w:ascii="Arial" w:hAnsi="Arial" w:cs="Arial"/>
          <w:b/>
          <w:bCs/>
          <w:sz w:val="16"/>
          <w:szCs w:val="16"/>
        </w:rPr>
      </w:pPr>
    </w:p>
    <w:p w:rsidR="000700F7" w:rsidRPr="00EA727F" w:rsidRDefault="000700F7" w:rsidP="000700F7">
      <w:pPr>
        <w:jc w:val="center"/>
        <w:rPr>
          <w:rFonts w:ascii="Arial" w:hAnsi="Arial" w:cs="Arial"/>
          <w:b/>
          <w:bCs/>
          <w:sz w:val="16"/>
          <w:szCs w:val="16"/>
        </w:rPr>
      </w:pPr>
    </w:p>
    <w:p w:rsidR="000700F7" w:rsidRPr="00EA727F" w:rsidRDefault="000700F7" w:rsidP="000700F7">
      <w:pPr>
        <w:jc w:val="center"/>
        <w:rPr>
          <w:rFonts w:ascii="Arial" w:hAnsi="Arial" w:cs="Arial"/>
          <w:b/>
          <w:bCs/>
          <w:sz w:val="16"/>
          <w:szCs w:val="16"/>
        </w:rPr>
      </w:pPr>
    </w:p>
    <w:p w:rsidR="000700F7" w:rsidRPr="00EA727F" w:rsidRDefault="00D300BD" w:rsidP="000700F7">
      <w:pPr>
        <w:jc w:val="center"/>
        <w:rPr>
          <w:rFonts w:ascii="Arial" w:hAnsi="Arial" w:cs="Arial"/>
          <w:b/>
          <w:bCs/>
          <w:sz w:val="16"/>
          <w:szCs w:val="16"/>
        </w:rPr>
      </w:pPr>
      <w:r w:rsidRPr="00EA727F">
        <w:rPr>
          <w:rFonts w:ascii="Arial" w:hAnsi="Arial" w:cs="Arial"/>
          <w:b/>
          <w:noProof/>
        </w:rPr>
        <w:drawing>
          <wp:anchor distT="0" distB="0" distL="114300" distR="114300" simplePos="0" relativeHeight="251673600" behindDoc="0" locked="0" layoutInCell="1" allowOverlap="1">
            <wp:simplePos x="0" y="0"/>
            <wp:positionH relativeFrom="column">
              <wp:posOffset>3975735</wp:posOffset>
            </wp:positionH>
            <wp:positionV relativeFrom="paragraph">
              <wp:posOffset>59055</wp:posOffset>
            </wp:positionV>
            <wp:extent cx="958215" cy="4953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cstate="email">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958215" cy="495300"/>
                    </a:xfrm>
                    <a:prstGeom prst="rect">
                      <a:avLst/>
                    </a:prstGeom>
                    <a:noFill/>
                    <a:ln>
                      <a:noFill/>
                    </a:ln>
                  </pic:spPr>
                </pic:pic>
              </a:graphicData>
            </a:graphic>
          </wp:anchor>
        </w:drawing>
      </w:r>
    </w:p>
    <w:p w:rsidR="000700F7" w:rsidRPr="00EA727F" w:rsidRDefault="000700F7" w:rsidP="000700F7">
      <w:pPr>
        <w:jc w:val="center"/>
        <w:rPr>
          <w:rFonts w:ascii="Arial" w:hAnsi="Arial" w:cs="Arial"/>
          <w:b/>
          <w:bCs/>
          <w:sz w:val="16"/>
          <w:szCs w:val="16"/>
        </w:rPr>
      </w:pPr>
    </w:p>
    <w:p w:rsidR="000700F7" w:rsidRPr="00EA727F" w:rsidRDefault="00D300BD" w:rsidP="000700F7">
      <w:pPr>
        <w:jc w:val="center"/>
        <w:rPr>
          <w:rFonts w:ascii="Arial" w:hAnsi="Arial" w:cs="Arial"/>
          <w:b/>
          <w:bCs/>
          <w:sz w:val="16"/>
          <w:szCs w:val="16"/>
        </w:rPr>
      </w:pPr>
      <w:bookmarkStart w:id="0" w:name="_GoBack"/>
      <w:r>
        <w:rPr>
          <w:rFonts w:ascii="Arial" w:hAnsi="Arial" w:cs="Arial"/>
          <w:noProof/>
          <w:sz w:val="16"/>
          <w:szCs w:val="16"/>
        </w:rPr>
        <w:drawing>
          <wp:anchor distT="0" distB="0" distL="114300" distR="114300" simplePos="0" relativeHeight="251674624" behindDoc="1" locked="0" layoutInCell="1" allowOverlap="1">
            <wp:simplePos x="0" y="0"/>
            <wp:positionH relativeFrom="column">
              <wp:posOffset>-10160</wp:posOffset>
            </wp:positionH>
            <wp:positionV relativeFrom="paragraph">
              <wp:posOffset>54981</wp:posOffset>
            </wp:positionV>
            <wp:extent cx="5759450" cy="4319270"/>
            <wp:effectExtent l="0" t="0" r="0" b="0"/>
            <wp:wrapNone/>
            <wp:docPr id="1" name="Image 1" descr="C:\Users\TIEMTORE\Pictures\2013-03-15 14.4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IEMTORE\Pictures\2013-03-15 14.45.26.jpg"/>
                    <pic:cNvPicPr>
                      <a:picLocks noChangeAspect="1" noChangeArrowheads="1"/>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759450" cy="4319270"/>
                    </a:xfrm>
                    <a:prstGeom prst="rect">
                      <a:avLst/>
                    </a:prstGeom>
                    <a:noFill/>
                    <a:ln>
                      <a:noFill/>
                    </a:ln>
                  </pic:spPr>
                </pic:pic>
              </a:graphicData>
            </a:graphic>
          </wp:anchor>
        </w:drawing>
      </w:r>
      <w:bookmarkEnd w:id="0"/>
    </w:p>
    <w:p w:rsidR="000700F7" w:rsidRPr="00EA727F" w:rsidRDefault="000700F7" w:rsidP="000700F7">
      <w:pPr>
        <w:jc w:val="center"/>
        <w:rPr>
          <w:rFonts w:ascii="Arial" w:hAnsi="Arial" w:cs="Arial"/>
          <w:b/>
          <w:bCs/>
          <w:sz w:val="16"/>
          <w:szCs w:val="16"/>
        </w:rPr>
      </w:pPr>
    </w:p>
    <w:p w:rsidR="000700F7" w:rsidRPr="00EA727F" w:rsidRDefault="000700F7" w:rsidP="000700F7">
      <w:pPr>
        <w:jc w:val="center"/>
        <w:rPr>
          <w:rFonts w:ascii="Arial" w:hAnsi="Arial" w:cs="Arial"/>
          <w:b/>
          <w:bCs/>
          <w:sz w:val="16"/>
          <w:szCs w:val="16"/>
        </w:rPr>
      </w:pPr>
    </w:p>
    <w:p w:rsidR="000700F7" w:rsidRPr="00EA727F" w:rsidRDefault="000700F7" w:rsidP="000700F7">
      <w:pPr>
        <w:jc w:val="center"/>
        <w:rPr>
          <w:rFonts w:ascii="Arial" w:hAnsi="Arial" w:cs="Arial"/>
          <w:b/>
          <w:bCs/>
          <w:sz w:val="16"/>
          <w:szCs w:val="16"/>
        </w:rPr>
      </w:pPr>
    </w:p>
    <w:p w:rsidR="000700F7" w:rsidRPr="00EA727F" w:rsidRDefault="000700F7" w:rsidP="000700F7">
      <w:pPr>
        <w:jc w:val="center"/>
        <w:rPr>
          <w:rFonts w:ascii="Arial" w:hAnsi="Arial" w:cs="Arial"/>
          <w:b/>
          <w:bCs/>
          <w:sz w:val="16"/>
          <w:szCs w:val="16"/>
        </w:rPr>
      </w:pPr>
    </w:p>
    <w:p w:rsidR="000700F7" w:rsidRPr="00EA727F" w:rsidRDefault="000700F7" w:rsidP="000700F7">
      <w:pPr>
        <w:jc w:val="center"/>
        <w:rPr>
          <w:rFonts w:ascii="Arial" w:hAnsi="Arial" w:cs="Arial"/>
          <w:b/>
          <w:bCs/>
          <w:sz w:val="16"/>
          <w:szCs w:val="16"/>
        </w:rPr>
      </w:pPr>
    </w:p>
    <w:p w:rsidR="000700F7" w:rsidRPr="00EA727F" w:rsidRDefault="000700F7" w:rsidP="000700F7">
      <w:pPr>
        <w:jc w:val="center"/>
        <w:rPr>
          <w:rFonts w:ascii="Arial" w:hAnsi="Arial" w:cs="Arial"/>
          <w:b/>
          <w:bCs/>
          <w:sz w:val="16"/>
          <w:szCs w:val="16"/>
        </w:rPr>
      </w:pPr>
    </w:p>
    <w:p w:rsidR="000700F7" w:rsidRPr="00EA727F" w:rsidRDefault="000700F7" w:rsidP="000700F7">
      <w:pPr>
        <w:jc w:val="right"/>
        <w:rPr>
          <w:rFonts w:ascii="Arial" w:hAnsi="Arial" w:cs="Arial"/>
          <w:b/>
          <w:bCs/>
          <w:sz w:val="16"/>
          <w:szCs w:val="16"/>
        </w:rPr>
      </w:pPr>
    </w:p>
    <w:p w:rsidR="000700F7" w:rsidRPr="00EA727F" w:rsidRDefault="000700F7" w:rsidP="000700F7">
      <w:pPr>
        <w:jc w:val="right"/>
        <w:rPr>
          <w:rFonts w:ascii="Arial" w:hAnsi="Arial" w:cs="Arial"/>
          <w:b/>
          <w:bCs/>
          <w:sz w:val="16"/>
          <w:szCs w:val="16"/>
        </w:rPr>
      </w:pPr>
    </w:p>
    <w:p w:rsidR="000700F7" w:rsidRPr="00EA727F" w:rsidRDefault="000700F7" w:rsidP="000700F7">
      <w:pPr>
        <w:jc w:val="center"/>
        <w:rPr>
          <w:rFonts w:ascii="Arial" w:hAnsi="Arial" w:cs="Arial"/>
          <w:sz w:val="16"/>
          <w:szCs w:val="16"/>
        </w:rPr>
      </w:pPr>
    </w:p>
    <w:p w:rsidR="000700F7" w:rsidRPr="00EA727F" w:rsidRDefault="000700F7" w:rsidP="000700F7">
      <w:pPr>
        <w:jc w:val="center"/>
        <w:rPr>
          <w:rFonts w:ascii="Arial" w:hAnsi="Arial" w:cs="Arial"/>
          <w:sz w:val="16"/>
          <w:szCs w:val="16"/>
        </w:rPr>
      </w:pPr>
    </w:p>
    <w:p w:rsidR="000700F7" w:rsidRPr="00EA727F" w:rsidRDefault="000700F7" w:rsidP="000700F7">
      <w:pPr>
        <w:jc w:val="center"/>
        <w:rPr>
          <w:rFonts w:ascii="Arial" w:hAnsi="Arial" w:cs="Arial"/>
          <w:sz w:val="16"/>
          <w:szCs w:val="16"/>
        </w:rPr>
      </w:pPr>
    </w:p>
    <w:p w:rsidR="000700F7" w:rsidRPr="00EA727F" w:rsidRDefault="000700F7" w:rsidP="000700F7">
      <w:pPr>
        <w:jc w:val="center"/>
        <w:rPr>
          <w:rFonts w:ascii="Arial" w:hAnsi="Arial" w:cs="Arial"/>
          <w:sz w:val="16"/>
          <w:szCs w:val="16"/>
        </w:rPr>
      </w:pPr>
    </w:p>
    <w:p w:rsidR="000700F7" w:rsidRPr="00EA727F" w:rsidRDefault="000700F7" w:rsidP="000700F7">
      <w:pPr>
        <w:jc w:val="center"/>
        <w:rPr>
          <w:rFonts w:ascii="Arial" w:hAnsi="Arial" w:cs="Arial"/>
          <w:sz w:val="16"/>
          <w:szCs w:val="16"/>
        </w:rPr>
      </w:pPr>
    </w:p>
    <w:p w:rsidR="000700F7" w:rsidRPr="00EA727F" w:rsidRDefault="000700F7" w:rsidP="000700F7">
      <w:pPr>
        <w:jc w:val="center"/>
        <w:rPr>
          <w:rFonts w:ascii="Arial" w:hAnsi="Arial" w:cs="Arial"/>
          <w:sz w:val="16"/>
          <w:szCs w:val="16"/>
        </w:rPr>
      </w:pPr>
    </w:p>
    <w:p w:rsidR="000700F7" w:rsidRPr="00EA727F" w:rsidRDefault="000700F7" w:rsidP="000700F7">
      <w:pPr>
        <w:jc w:val="center"/>
        <w:rPr>
          <w:rFonts w:ascii="Arial" w:hAnsi="Arial" w:cs="Arial"/>
          <w:sz w:val="16"/>
          <w:szCs w:val="16"/>
        </w:rPr>
      </w:pPr>
    </w:p>
    <w:p w:rsidR="000700F7" w:rsidRPr="00EA727F" w:rsidRDefault="000700F7" w:rsidP="000700F7">
      <w:pPr>
        <w:jc w:val="center"/>
        <w:rPr>
          <w:rFonts w:ascii="Arial" w:hAnsi="Arial" w:cs="Arial"/>
          <w:sz w:val="16"/>
          <w:szCs w:val="16"/>
        </w:rPr>
      </w:pPr>
    </w:p>
    <w:p w:rsidR="000700F7" w:rsidRPr="00EA727F" w:rsidRDefault="000700F7" w:rsidP="000700F7">
      <w:pPr>
        <w:jc w:val="center"/>
        <w:rPr>
          <w:rFonts w:ascii="Arial" w:hAnsi="Arial" w:cs="Arial"/>
          <w:sz w:val="16"/>
          <w:szCs w:val="16"/>
        </w:rPr>
      </w:pPr>
    </w:p>
    <w:p w:rsidR="000700F7" w:rsidRPr="00EA727F" w:rsidRDefault="000700F7" w:rsidP="000700F7">
      <w:pPr>
        <w:jc w:val="center"/>
        <w:rPr>
          <w:rFonts w:ascii="Arial" w:hAnsi="Arial" w:cs="Arial"/>
          <w:sz w:val="16"/>
          <w:szCs w:val="16"/>
        </w:rPr>
      </w:pPr>
    </w:p>
    <w:p w:rsidR="000700F7" w:rsidRPr="00EA727F" w:rsidRDefault="000700F7" w:rsidP="000700F7">
      <w:pPr>
        <w:jc w:val="center"/>
        <w:rPr>
          <w:rFonts w:ascii="Arial" w:hAnsi="Arial" w:cs="Arial"/>
          <w:b/>
          <w:bCs/>
          <w:sz w:val="16"/>
          <w:szCs w:val="16"/>
        </w:rPr>
      </w:pPr>
      <w:r w:rsidRPr="00D300BD">
        <w:rPr>
          <w:rFonts w:ascii="Arial" w:hAnsi="Arial" w:cs="Arial"/>
          <w:sz w:val="16"/>
          <w:szCs w:val="16"/>
          <w:highlight w:val="cyan"/>
        </w:rPr>
        <w:t>Mesures attendues : Le comité de pilotage est invité à prendre note</w:t>
      </w:r>
    </w:p>
    <w:p w:rsidR="000700F7" w:rsidRPr="00EA727F" w:rsidRDefault="000700F7" w:rsidP="000700F7">
      <w:pPr>
        <w:pStyle w:val="Liste"/>
        <w:spacing w:after="0"/>
        <w:jc w:val="both"/>
        <w:rPr>
          <w:rFonts w:ascii="Arial" w:hAnsi="Arial" w:cs="Arial"/>
          <w:sz w:val="18"/>
          <w:szCs w:val="18"/>
        </w:rPr>
        <w:sectPr w:rsidR="000700F7" w:rsidRPr="00EA727F" w:rsidSect="005427D6">
          <w:headerReference w:type="default" r:id="rId12"/>
          <w:footerReference w:type="default" r:id="rId13"/>
          <w:headerReference w:type="first" r:id="rId14"/>
          <w:footerReference w:type="first" r:id="rId15"/>
          <w:pgSz w:w="11906" w:h="16838" w:code="9"/>
          <w:pgMar w:top="957" w:right="1418" w:bottom="1418" w:left="1418" w:header="1135" w:footer="1158" w:gutter="0"/>
          <w:pgBorders w:zOrder="back" w:display="firstPage">
            <w:top w:val="twistedLines1" w:sz="18" w:space="1" w:color="002060"/>
            <w:left w:val="twistedLines1" w:sz="18" w:space="4" w:color="002060"/>
            <w:bottom w:val="twistedLines1" w:sz="18" w:space="1" w:color="002060"/>
            <w:right w:val="twistedLines1" w:sz="18" w:space="4" w:color="002060"/>
          </w:pgBorders>
          <w:cols w:space="708"/>
          <w:docGrid w:linePitch="360"/>
        </w:sectPr>
      </w:pPr>
    </w:p>
    <w:p w:rsidR="000700F7" w:rsidRPr="00EA727F" w:rsidRDefault="000700F7" w:rsidP="005266F7">
      <w:pPr>
        <w:pBdr>
          <w:bottom w:val="single" w:sz="4" w:space="1" w:color="auto"/>
        </w:pBdr>
        <w:spacing w:line="276" w:lineRule="auto"/>
        <w:jc w:val="center"/>
        <w:rPr>
          <w:rFonts w:ascii="Arial" w:hAnsi="Arial" w:cs="Arial"/>
          <w:b/>
          <w:sz w:val="28"/>
          <w:szCs w:val="28"/>
        </w:rPr>
      </w:pPr>
      <w:r w:rsidRPr="00EA727F">
        <w:rPr>
          <w:rFonts w:ascii="Arial" w:hAnsi="Arial" w:cs="Arial"/>
          <w:b/>
          <w:sz w:val="28"/>
          <w:szCs w:val="28"/>
        </w:rPr>
        <w:lastRenderedPageBreak/>
        <w:t>SOMMAIRE</w:t>
      </w:r>
    </w:p>
    <w:p w:rsidR="009F6B21" w:rsidRDefault="00D303CA">
      <w:pPr>
        <w:pStyle w:val="TM1"/>
        <w:rPr>
          <w:rFonts w:asciiTheme="minorHAnsi" w:eastAsiaTheme="minorEastAsia" w:hAnsiTheme="minorHAnsi" w:cstheme="minorBidi"/>
          <w:b w:val="0"/>
          <w:sz w:val="22"/>
          <w:szCs w:val="22"/>
          <w:lang w:val="fr-FR" w:eastAsia="fr-FR"/>
        </w:rPr>
      </w:pPr>
      <w:r w:rsidRPr="00D303CA">
        <w:rPr>
          <w:sz w:val="28"/>
          <w:szCs w:val="28"/>
        </w:rPr>
        <w:fldChar w:fldCharType="begin"/>
      </w:r>
      <w:r w:rsidR="00E84515" w:rsidRPr="00EA727F">
        <w:rPr>
          <w:sz w:val="28"/>
          <w:szCs w:val="28"/>
        </w:rPr>
        <w:instrText xml:space="preserve"> TOC \h \z \t "ISACIP_1;1;ISACIP_2;2;ISACIP_3;3" </w:instrText>
      </w:r>
      <w:r w:rsidRPr="00D303CA">
        <w:rPr>
          <w:sz w:val="28"/>
          <w:szCs w:val="28"/>
        </w:rPr>
        <w:fldChar w:fldCharType="separate"/>
      </w:r>
      <w:hyperlink w:anchor="_Toc351480895" w:history="1">
        <w:r w:rsidR="009F6B21" w:rsidRPr="00DE3909">
          <w:rPr>
            <w:rStyle w:val="Lienhypertexte"/>
          </w:rPr>
          <w:t>LISTE DES ABBREVIATIONS</w:t>
        </w:r>
        <w:r w:rsidR="009F6B21">
          <w:rPr>
            <w:webHidden/>
          </w:rPr>
          <w:tab/>
        </w:r>
        <w:r>
          <w:rPr>
            <w:webHidden/>
          </w:rPr>
          <w:fldChar w:fldCharType="begin"/>
        </w:r>
        <w:r w:rsidR="009F6B21">
          <w:rPr>
            <w:webHidden/>
          </w:rPr>
          <w:instrText xml:space="preserve"> PAGEREF _Toc351480895 \h </w:instrText>
        </w:r>
        <w:r>
          <w:rPr>
            <w:webHidden/>
          </w:rPr>
        </w:r>
        <w:r>
          <w:rPr>
            <w:webHidden/>
          </w:rPr>
          <w:fldChar w:fldCharType="separate"/>
        </w:r>
        <w:r w:rsidR="009F6B21">
          <w:rPr>
            <w:webHidden/>
          </w:rPr>
          <w:t>4</w:t>
        </w:r>
        <w:r>
          <w:rPr>
            <w:webHidden/>
          </w:rPr>
          <w:fldChar w:fldCharType="end"/>
        </w:r>
      </w:hyperlink>
    </w:p>
    <w:p w:rsidR="009F6B21" w:rsidRDefault="00D303CA">
      <w:pPr>
        <w:pStyle w:val="TM1"/>
        <w:rPr>
          <w:rFonts w:asciiTheme="minorHAnsi" w:eastAsiaTheme="minorEastAsia" w:hAnsiTheme="minorHAnsi" w:cstheme="minorBidi"/>
          <w:b w:val="0"/>
          <w:sz w:val="22"/>
          <w:szCs w:val="22"/>
          <w:lang w:val="fr-FR" w:eastAsia="fr-FR"/>
        </w:rPr>
      </w:pPr>
      <w:hyperlink w:anchor="_Toc351480896" w:history="1">
        <w:r w:rsidR="009F6B21" w:rsidRPr="00DE3909">
          <w:rPr>
            <w:rStyle w:val="Lienhypertexte"/>
          </w:rPr>
          <w:t>PARTIE 1 : LES ACTIVITES CONDUITES PAR ACMAD</w:t>
        </w:r>
        <w:r w:rsidR="009F6B21">
          <w:rPr>
            <w:webHidden/>
          </w:rPr>
          <w:tab/>
        </w:r>
        <w:r>
          <w:rPr>
            <w:webHidden/>
          </w:rPr>
          <w:fldChar w:fldCharType="begin"/>
        </w:r>
        <w:r w:rsidR="009F6B21">
          <w:rPr>
            <w:webHidden/>
          </w:rPr>
          <w:instrText xml:space="preserve"> PAGEREF _Toc351480896 \h </w:instrText>
        </w:r>
        <w:r>
          <w:rPr>
            <w:webHidden/>
          </w:rPr>
        </w:r>
        <w:r>
          <w:rPr>
            <w:webHidden/>
          </w:rPr>
          <w:fldChar w:fldCharType="separate"/>
        </w:r>
        <w:r w:rsidR="009F6B21">
          <w:rPr>
            <w:webHidden/>
          </w:rPr>
          <w:t>6</w:t>
        </w:r>
        <w:r>
          <w:rPr>
            <w:webHidden/>
          </w:rPr>
          <w:fldChar w:fldCharType="end"/>
        </w:r>
      </w:hyperlink>
    </w:p>
    <w:p w:rsidR="009F6B21" w:rsidRDefault="00D303CA" w:rsidP="005266F7">
      <w:pPr>
        <w:pStyle w:val="TM2"/>
        <w:rPr>
          <w:rFonts w:asciiTheme="minorHAnsi" w:eastAsiaTheme="minorEastAsia" w:hAnsiTheme="minorHAnsi" w:cstheme="minorBidi"/>
          <w:sz w:val="22"/>
          <w:szCs w:val="22"/>
          <w:lang w:val="fr-FR" w:eastAsia="fr-FR"/>
        </w:rPr>
      </w:pPr>
      <w:hyperlink w:anchor="_Toc351480897" w:history="1">
        <w:r w:rsidR="009F6B21" w:rsidRPr="00DE3909">
          <w:rPr>
            <w:rStyle w:val="Lienhypertexte"/>
          </w:rPr>
          <w:t>1. BREF APERCU DES REALISATIONS EN 2012</w:t>
        </w:r>
        <w:r w:rsidR="009F6B21">
          <w:rPr>
            <w:webHidden/>
          </w:rPr>
          <w:tab/>
        </w:r>
        <w:r>
          <w:rPr>
            <w:webHidden/>
          </w:rPr>
          <w:fldChar w:fldCharType="begin"/>
        </w:r>
        <w:r w:rsidR="009F6B21">
          <w:rPr>
            <w:webHidden/>
          </w:rPr>
          <w:instrText xml:space="preserve"> PAGEREF _Toc351480897 \h </w:instrText>
        </w:r>
        <w:r>
          <w:rPr>
            <w:webHidden/>
          </w:rPr>
        </w:r>
        <w:r>
          <w:rPr>
            <w:webHidden/>
          </w:rPr>
          <w:fldChar w:fldCharType="separate"/>
        </w:r>
        <w:r w:rsidR="009F6B21">
          <w:rPr>
            <w:webHidden/>
          </w:rPr>
          <w:t>6</w:t>
        </w:r>
        <w:r>
          <w:rPr>
            <w:webHidden/>
          </w:rPr>
          <w:fldChar w:fldCharType="end"/>
        </w:r>
      </w:hyperlink>
    </w:p>
    <w:p w:rsidR="009F6B21" w:rsidRDefault="00D303CA" w:rsidP="005266F7">
      <w:pPr>
        <w:pStyle w:val="TM2"/>
        <w:rPr>
          <w:rFonts w:asciiTheme="minorHAnsi" w:eastAsiaTheme="minorEastAsia" w:hAnsiTheme="minorHAnsi" w:cstheme="minorBidi"/>
          <w:sz w:val="22"/>
          <w:szCs w:val="22"/>
          <w:lang w:val="fr-FR" w:eastAsia="fr-FR"/>
        </w:rPr>
      </w:pPr>
      <w:hyperlink w:anchor="_Toc351480898" w:history="1">
        <w:r w:rsidR="009F6B21" w:rsidRPr="00DE3909">
          <w:rPr>
            <w:rStyle w:val="Lienhypertexte"/>
          </w:rPr>
          <w:t>2. RAPPELS SUR LES DONNEES DU PROJET</w:t>
        </w:r>
        <w:r w:rsidR="009F6B21">
          <w:rPr>
            <w:webHidden/>
          </w:rPr>
          <w:tab/>
        </w:r>
        <w:r>
          <w:rPr>
            <w:webHidden/>
          </w:rPr>
          <w:fldChar w:fldCharType="begin"/>
        </w:r>
        <w:r w:rsidR="009F6B21">
          <w:rPr>
            <w:webHidden/>
          </w:rPr>
          <w:instrText xml:space="preserve"> PAGEREF _Toc351480898 \h </w:instrText>
        </w:r>
        <w:r>
          <w:rPr>
            <w:webHidden/>
          </w:rPr>
        </w:r>
        <w:r>
          <w:rPr>
            <w:webHidden/>
          </w:rPr>
          <w:fldChar w:fldCharType="separate"/>
        </w:r>
        <w:r w:rsidR="009F6B21">
          <w:rPr>
            <w:webHidden/>
          </w:rPr>
          <w:t>7</w:t>
        </w:r>
        <w:r>
          <w:rPr>
            <w:webHidden/>
          </w:rPr>
          <w:fldChar w:fldCharType="end"/>
        </w:r>
      </w:hyperlink>
    </w:p>
    <w:p w:rsidR="009F6B21" w:rsidRDefault="00D303CA">
      <w:pPr>
        <w:pStyle w:val="TM3"/>
        <w:rPr>
          <w:rFonts w:asciiTheme="minorHAnsi" w:eastAsiaTheme="minorEastAsia" w:hAnsiTheme="minorHAnsi" w:cstheme="minorBidi"/>
          <w:noProof/>
          <w:kern w:val="0"/>
          <w:sz w:val="22"/>
          <w:szCs w:val="22"/>
          <w:lang w:eastAsia="fr-FR" w:bidi="ar-SA"/>
        </w:rPr>
      </w:pPr>
      <w:hyperlink w:anchor="_Toc351480899" w:history="1">
        <w:r w:rsidR="009F6B21" w:rsidRPr="00DE3909">
          <w:rPr>
            <w:rStyle w:val="Lienhypertexte"/>
            <w:noProof/>
          </w:rPr>
          <w:t>2.1. Le contexte du projet ISACIP</w:t>
        </w:r>
        <w:r w:rsidR="009F6B21">
          <w:rPr>
            <w:noProof/>
            <w:webHidden/>
          </w:rPr>
          <w:tab/>
        </w:r>
        <w:r>
          <w:rPr>
            <w:noProof/>
            <w:webHidden/>
          </w:rPr>
          <w:fldChar w:fldCharType="begin"/>
        </w:r>
        <w:r w:rsidR="009F6B21">
          <w:rPr>
            <w:noProof/>
            <w:webHidden/>
          </w:rPr>
          <w:instrText xml:space="preserve"> PAGEREF _Toc351480899 \h </w:instrText>
        </w:r>
        <w:r>
          <w:rPr>
            <w:noProof/>
            <w:webHidden/>
          </w:rPr>
        </w:r>
        <w:r>
          <w:rPr>
            <w:noProof/>
            <w:webHidden/>
          </w:rPr>
          <w:fldChar w:fldCharType="separate"/>
        </w:r>
        <w:r w:rsidR="009F6B21">
          <w:rPr>
            <w:noProof/>
            <w:webHidden/>
          </w:rPr>
          <w:t>7</w:t>
        </w:r>
        <w:r>
          <w:rPr>
            <w:noProof/>
            <w:webHidden/>
          </w:rPr>
          <w:fldChar w:fldCharType="end"/>
        </w:r>
      </w:hyperlink>
    </w:p>
    <w:p w:rsidR="009F6B21" w:rsidRDefault="00D303CA">
      <w:pPr>
        <w:pStyle w:val="TM3"/>
        <w:rPr>
          <w:rFonts w:asciiTheme="minorHAnsi" w:eastAsiaTheme="minorEastAsia" w:hAnsiTheme="minorHAnsi" w:cstheme="minorBidi"/>
          <w:noProof/>
          <w:kern w:val="0"/>
          <w:sz w:val="22"/>
          <w:szCs w:val="22"/>
          <w:lang w:eastAsia="fr-FR" w:bidi="ar-SA"/>
        </w:rPr>
      </w:pPr>
      <w:hyperlink w:anchor="_Toc351480900" w:history="1">
        <w:r w:rsidR="009F6B21" w:rsidRPr="00DE3909">
          <w:rPr>
            <w:rStyle w:val="Lienhypertexte"/>
            <w:noProof/>
          </w:rPr>
          <w:t>2.2. Eléments essentiels du projet ISACIP</w:t>
        </w:r>
        <w:r w:rsidR="009F6B21">
          <w:rPr>
            <w:noProof/>
            <w:webHidden/>
          </w:rPr>
          <w:tab/>
        </w:r>
        <w:r>
          <w:rPr>
            <w:noProof/>
            <w:webHidden/>
          </w:rPr>
          <w:fldChar w:fldCharType="begin"/>
        </w:r>
        <w:r w:rsidR="009F6B21">
          <w:rPr>
            <w:noProof/>
            <w:webHidden/>
          </w:rPr>
          <w:instrText xml:space="preserve"> PAGEREF _Toc351480900 \h </w:instrText>
        </w:r>
        <w:r>
          <w:rPr>
            <w:noProof/>
            <w:webHidden/>
          </w:rPr>
        </w:r>
        <w:r>
          <w:rPr>
            <w:noProof/>
            <w:webHidden/>
          </w:rPr>
          <w:fldChar w:fldCharType="separate"/>
        </w:r>
        <w:r w:rsidR="009F6B21">
          <w:rPr>
            <w:noProof/>
            <w:webHidden/>
          </w:rPr>
          <w:t>7</w:t>
        </w:r>
        <w:r>
          <w:rPr>
            <w:noProof/>
            <w:webHidden/>
          </w:rPr>
          <w:fldChar w:fldCharType="end"/>
        </w:r>
      </w:hyperlink>
    </w:p>
    <w:p w:rsidR="009F6B21" w:rsidRDefault="00D303CA">
      <w:pPr>
        <w:pStyle w:val="TM3"/>
        <w:rPr>
          <w:rFonts w:asciiTheme="minorHAnsi" w:eastAsiaTheme="minorEastAsia" w:hAnsiTheme="minorHAnsi" w:cstheme="minorBidi"/>
          <w:noProof/>
          <w:kern w:val="0"/>
          <w:sz w:val="22"/>
          <w:szCs w:val="22"/>
          <w:lang w:eastAsia="fr-FR" w:bidi="ar-SA"/>
        </w:rPr>
      </w:pPr>
      <w:hyperlink w:anchor="_Toc351480901" w:history="1">
        <w:r w:rsidR="009F6B21" w:rsidRPr="00DE3909">
          <w:rPr>
            <w:rStyle w:val="Lienhypertexte"/>
            <w:noProof/>
          </w:rPr>
          <w:t>2.3. Le cadre logique du projet Climdev_ISACIP</w:t>
        </w:r>
        <w:r w:rsidR="009F6B21">
          <w:rPr>
            <w:noProof/>
            <w:webHidden/>
          </w:rPr>
          <w:tab/>
        </w:r>
        <w:r>
          <w:rPr>
            <w:noProof/>
            <w:webHidden/>
          </w:rPr>
          <w:fldChar w:fldCharType="begin"/>
        </w:r>
        <w:r w:rsidR="009F6B21">
          <w:rPr>
            <w:noProof/>
            <w:webHidden/>
          </w:rPr>
          <w:instrText xml:space="preserve"> PAGEREF _Toc351480901 \h </w:instrText>
        </w:r>
        <w:r>
          <w:rPr>
            <w:noProof/>
            <w:webHidden/>
          </w:rPr>
        </w:r>
        <w:r>
          <w:rPr>
            <w:noProof/>
            <w:webHidden/>
          </w:rPr>
          <w:fldChar w:fldCharType="separate"/>
        </w:r>
        <w:r w:rsidR="009F6B21">
          <w:rPr>
            <w:noProof/>
            <w:webHidden/>
          </w:rPr>
          <w:t>8</w:t>
        </w:r>
        <w:r>
          <w:rPr>
            <w:noProof/>
            <w:webHidden/>
          </w:rPr>
          <w:fldChar w:fldCharType="end"/>
        </w:r>
      </w:hyperlink>
    </w:p>
    <w:p w:rsidR="009F6B21" w:rsidRDefault="00D303CA">
      <w:pPr>
        <w:pStyle w:val="TM3"/>
        <w:rPr>
          <w:rFonts w:asciiTheme="minorHAnsi" w:eastAsiaTheme="minorEastAsia" w:hAnsiTheme="minorHAnsi" w:cstheme="minorBidi"/>
          <w:noProof/>
          <w:kern w:val="0"/>
          <w:sz w:val="22"/>
          <w:szCs w:val="22"/>
          <w:lang w:eastAsia="fr-FR" w:bidi="ar-SA"/>
        </w:rPr>
      </w:pPr>
      <w:hyperlink w:anchor="_Toc351480902" w:history="1">
        <w:r w:rsidR="009F6B21" w:rsidRPr="00DE3909">
          <w:rPr>
            <w:rStyle w:val="Lienhypertexte"/>
            <w:noProof/>
          </w:rPr>
          <w:t>2.4. Quelques données du projet ISACIP</w:t>
        </w:r>
        <w:r w:rsidR="009F6B21">
          <w:rPr>
            <w:noProof/>
            <w:webHidden/>
          </w:rPr>
          <w:tab/>
        </w:r>
        <w:r>
          <w:rPr>
            <w:noProof/>
            <w:webHidden/>
          </w:rPr>
          <w:fldChar w:fldCharType="begin"/>
        </w:r>
        <w:r w:rsidR="009F6B21">
          <w:rPr>
            <w:noProof/>
            <w:webHidden/>
          </w:rPr>
          <w:instrText xml:space="preserve"> PAGEREF _Toc351480902 \h </w:instrText>
        </w:r>
        <w:r>
          <w:rPr>
            <w:noProof/>
            <w:webHidden/>
          </w:rPr>
        </w:r>
        <w:r>
          <w:rPr>
            <w:noProof/>
            <w:webHidden/>
          </w:rPr>
          <w:fldChar w:fldCharType="separate"/>
        </w:r>
        <w:r w:rsidR="009F6B21">
          <w:rPr>
            <w:noProof/>
            <w:webHidden/>
          </w:rPr>
          <w:t>8</w:t>
        </w:r>
        <w:r>
          <w:rPr>
            <w:noProof/>
            <w:webHidden/>
          </w:rPr>
          <w:fldChar w:fldCharType="end"/>
        </w:r>
      </w:hyperlink>
    </w:p>
    <w:p w:rsidR="009F6B21" w:rsidRDefault="00D303CA">
      <w:pPr>
        <w:pStyle w:val="TM3"/>
        <w:rPr>
          <w:rFonts w:asciiTheme="minorHAnsi" w:eastAsiaTheme="minorEastAsia" w:hAnsiTheme="minorHAnsi" w:cstheme="minorBidi"/>
          <w:noProof/>
          <w:kern w:val="0"/>
          <w:sz w:val="22"/>
          <w:szCs w:val="22"/>
          <w:lang w:eastAsia="fr-FR" w:bidi="ar-SA"/>
        </w:rPr>
      </w:pPr>
      <w:hyperlink w:anchor="_Toc351480903" w:history="1">
        <w:r w:rsidR="009F6B21" w:rsidRPr="00DE3909">
          <w:rPr>
            <w:rStyle w:val="Lienhypertexte"/>
            <w:noProof/>
          </w:rPr>
          <w:t>2.5. Activités et calendrier d’exécution du projet:</w:t>
        </w:r>
        <w:r w:rsidR="009F6B21">
          <w:rPr>
            <w:noProof/>
            <w:webHidden/>
          </w:rPr>
          <w:tab/>
        </w:r>
        <w:r>
          <w:rPr>
            <w:noProof/>
            <w:webHidden/>
          </w:rPr>
          <w:fldChar w:fldCharType="begin"/>
        </w:r>
        <w:r w:rsidR="009F6B21">
          <w:rPr>
            <w:noProof/>
            <w:webHidden/>
          </w:rPr>
          <w:instrText xml:space="preserve"> PAGEREF _Toc351480903 \h </w:instrText>
        </w:r>
        <w:r>
          <w:rPr>
            <w:noProof/>
            <w:webHidden/>
          </w:rPr>
        </w:r>
        <w:r>
          <w:rPr>
            <w:noProof/>
            <w:webHidden/>
          </w:rPr>
          <w:fldChar w:fldCharType="separate"/>
        </w:r>
        <w:r w:rsidR="009F6B21">
          <w:rPr>
            <w:noProof/>
            <w:webHidden/>
          </w:rPr>
          <w:t>8</w:t>
        </w:r>
        <w:r>
          <w:rPr>
            <w:noProof/>
            <w:webHidden/>
          </w:rPr>
          <w:fldChar w:fldCharType="end"/>
        </w:r>
      </w:hyperlink>
    </w:p>
    <w:p w:rsidR="009F6B21" w:rsidRDefault="00D303CA">
      <w:pPr>
        <w:pStyle w:val="TM3"/>
        <w:rPr>
          <w:rFonts w:asciiTheme="minorHAnsi" w:eastAsiaTheme="minorEastAsia" w:hAnsiTheme="minorHAnsi" w:cstheme="minorBidi"/>
          <w:noProof/>
          <w:kern w:val="0"/>
          <w:sz w:val="22"/>
          <w:szCs w:val="22"/>
          <w:lang w:eastAsia="fr-FR" w:bidi="ar-SA"/>
        </w:rPr>
      </w:pPr>
      <w:hyperlink w:anchor="_Toc351480904" w:history="1">
        <w:r w:rsidR="009F6B21" w:rsidRPr="00DE3909">
          <w:rPr>
            <w:rStyle w:val="Lienhypertexte"/>
            <w:noProof/>
          </w:rPr>
          <w:t>2.6. Activités menées durant les précédentes années  (2009 à 2011)</w:t>
        </w:r>
        <w:r w:rsidR="009F6B21">
          <w:rPr>
            <w:noProof/>
            <w:webHidden/>
          </w:rPr>
          <w:tab/>
        </w:r>
        <w:r>
          <w:rPr>
            <w:noProof/>
            <w:webHidden/>
          </w:rPr>
          <w:fldChar w:fldCharType="begin"/>
        </w:r>
        <w:r w:rsidR="009F6B21">
          <w:rPr>
            <w:noProof/>
            <w:webHidden/>
          </w:rPr>
          <w:instrText xml:space="preserve"> PAGEREF _Toc351480904 \h </w:instrText>
        </w:r>
        <w:r>
          <w:rPr>
            <w:noProof/>
            <w:webHidden/>
          </w:rPr>
        </w:r>
        <w:r>
          <w:rPr>
            <w:noProof/>
            <w:webHidden/>
          </w:rPr>
          <w:fldChar w:fldCharType="separate"/>
        </w:r>
        <w:r w:rsidR="009F6B21">
          <w:rPr>
            <w:noProof/>
            <w:webHidden/>
          </w:rPr>
          <w:t>9</w:t>
        </w:r>
        <w:r>
          <w:rPr>
            <w:noProof/>
            <w:webHidden/>
          </w:rPr>
          <w:fldChar w:fldCharType="end"/>
        </w:r>
      </w:hyperlink>
    </w:p>
    <w:p w:rsidR="009F6B21" w:rsidRDefault="00D303CA" w:rsidP="005266F7">
      <w:pPr>
        <w:pStyle w:val="TM2"/>
        <w:rPr>
          <w:rFonts w:asciiTheme="minorHAnsi" w:eastAsiaTheme="minorEastAsia" w:hAnsiTheme="minorHAnsi" w:cstheme="minorBidi"/>
          <w:sz w:val="22"/>
          <w:szCs w:val="22"/>
          <w:lang w:val="fr-FR" w:eastAsia="fr-FR"/>
        </w:rPr>
      </w:pPr>
      <w:hyperlink w:anchor="_Toc351480905" w:history="1">
        <w:r w:rsidR="009F6B21" w:rsidRPr="00DE3909">
          <w:rPr>
            <w:rStyle w:val="Lienhypertexte"/>
          </w:rPr>
          <w:t>3. ACTIVITES REALISEES PAR ACMAD EN 2012</w:t>
        </w:r>
        <w:r w:rsidR="009F6B21">
          <w:rPr>
            <w:webHidden/>
          </w:rPr>
          <w:tab/>
        </w:r>
        <w:r>
          <w:rPr>
            <w:webHidden/>
          </w:rPr>
          <w:fldChar w:fldCharType="begin"/>
        </w:r>
        <w:r w:rsidR="009F6B21">
          <w:rPr>
            <w:webHidden/>
          </w:rPr>
          <w:instrText xml:space="preserve"> PAGEREF _Toc351480905 \h </w:instrText>
        </w:r>
        <w:r>
          <w:rPr>
            <w:webHidden/>
          </w:rPr>
        </w:r>
        <w:r>
          <w:rPr>
            <w:webHidden/>
          </w:rPr>
          <w:fldChar w:fldCharType="separate"/>
        </w:r>
        <w:r w:rsidR="009F6B21">
          <w:rPr>
            <w:webHidden/>
          </w:rPr>
          <w:t>9</w:t>
        </w:r>
        <w:r>
          <w:rPr>
            <w:webHidden/>
          </w:rPr>
          <w:fldChar w:fldCharType="end"/>
        </w:r>
      </w:hyperlink>
    </w:p>
    <w:p w:rsidR="009F6B21" w:rsidRDefault="00D303CA">
      <w:pPr>
        <w:pStyle w:val="TM3"/>
        <w:rPr>
          <w:rFonts w:asciiTheme="minorHAnsi" w:eastAsiaTheme="minorEastAsia" w:hAnsiTheme="minorHAnsi" w:cstheme="minorBidi"/>
          <w:noProof/>
          <w:kern w:val="0"/>
          <w:sz w:val="22"/>
          <w:szCs w:val="22"/>
          <w:lang w:eastAsia="fr-FR" w:bidi="ar-SA"/>
        </w:rPr>
      </w:pPr>
      <w:hyperlink w:anchor="_Toc351480906" w:history="1">
        <w:r w:rsidR="009F6B21" w:rsidRPr="00DE3909">
          <w:rPr>
            <w:rStyle w:val="Lienhypertexte"/>
            <w:noProof/>
          </w:rPr>
          <w:t>3.1. Résumé étendu des réalisations physiques en 2012 par composante</w:t>
        </w:r>
        <w:r w:rsidR="009F6B21">
          <w:rPr>
            <w:noProof/>
            <w:webHidden/>
          </w:rPr>
          <w:tab/>
        </w:r>
        <w:r>
          <w:rPr>
            <w:noProof/>
            <w:webHidden/>
          </w:rPr>
          <w:fldChar w:fldCharType="begin"/>
        </w:r>
        <w:r w:rsidR="009F6B21">
          <w:rPr>
            <w:noProof/>
            <w:webHidden/>
          </w:rPr>
          <w:instrText xml:space="preserve"> PAGEREF _Toc351480906 \h </w:instrText>
        </w:r>
        <w:r>
          <w:rPr>
            <w:noProof/>
            <w:webHidden/>
          </w:rPr>
        </w:r>
        <w:r>
          <w:rPr>
            <w:noProof/>
            <w:webHidden/>
          </w:rPr>
          <w:fldChar w:fldCharType="separate"/>
        </w:r>
        <w:r w:rsidR="009F6B21">
          <w:rPr>
            <w:noProof/>
            <w:webHidden/>
          </w:rPr>
          <w:t>9</w:t>
        </w:r>
        <w:r>
          <w:rPr>
            <w:noProof/>
            <w:webHidden/>
          </w:rPr>
          <w:fldChar w:fldCharType="end"/>
        </w:r>
      </w:hyperlink>
    </w:p>
    <w:p w:rsidR="009F6B21" w:rsidRDefault="00D303CA">
      <w:pPr>
        <w:pStyle w:val="TM3"/>
        <w:rPr>
          <w:rFonts w:asciiTheme="minorHAnsi" w:eastAsiaTheme="minorEastAsia" w:hAnsiTheme="minorHAnsi" w:cstheme="minorBidi"/>
          <w:noProof/>
          <w:kern w:val="0"/>
          <w:sz w:val="22"/>
          <w:szCs w:val="22"/>
          <w:lang w:eastAsia="fr-FR" w:bidi="ar-SA"/>
        </w:rPr>
      </w:pPr>
      <w:hyperlink w:anchor="_Toc351480907" w:history="1">
        <w:r w:rsidR="009F6B21" w:rsidRPr="00DE3909">
          <w:rPr>
            <w:rStyle w:val="Lienhypertexte"/>
            <w:noProof/>
          </w:rPr>
          <w:t>3.2. Estimation de l’état de réalisation (cumulé) physique et financière à fin 2012</w:t>
        </w:r>
        <w:r w:rsidR="009F6B21">
          <w:rPr>
            <w:noProof/>
            <w:webHidden/>
          </w:rPr>
          <w:tab/>
        </w:r>
        <w:r>
          <w:rPr>
            <w:noProof/>
            <w:webHidden/>
          </w:rPr>
          <w:fldChar w:fldCharType="begin"/>
        </w:r>
        <w:r w:rsidR="009F6B21">
          <w:rPr>
            <w:noProof/>
            <w:webHidden/>
          </w:rPr>
          <w:instrText xml:space="preserve"> PAGEREF _Toc351480907 \h </w:instrText>
        </w:r>
        <w:r>
          <w:rPr>
            <w:noProof/>
            <w:webHidden/>
          </w:rPr>
        </w:r>
        <w:r>
          <w:rPr>
            <w:noProof/>
            <w:webHidden/>
          </w:rPr>
          <w:fldChar w:fldCharType="separate"/>
        </w:r>
        <w:r w:rsidR="009F6B21">
          <w:rPr>
            <w:noProof/>
            <w:webHidden/>
          </w:rPr>
          <w:t>12</w:t>
        </w:r>
        <w:r>
          <w:rPr>
            <w:noProof/>
            <w:webHidden/>
          </w:rPr>
          <w:fldChar w:fldCharType="end"/>
        </w:r>
      </w:hyperlink>
    </w:p>
    <w:p w:rsidR="009F6B21" w:rsidRDefault="00D303CA">
      <w:pPr>
        <w:pStyle w:val="TM3"/>
        <w:rPr>
          <w:rFonts w:asciiTheme="minorHAnsi" w:eastAsiaTheme="minorEastAsia" w:hAnsiTheme="minorHAnsi" w:cstheme="minorBidi"/>
          <w:noProof/>
          <w:kern w:val="0"/>
          <w:sz w:val="22"/>
          <w:szCs w:val="22"/>
          <w:lang w:eastAsia="fr-FR" w:bidi="ar-SA"/>
        </w:rPr>
      </w:pPr>
      <w:hyperlink w:anchor="_Toc351480908" w:history="1">
        <w:r w:rsidR="009F6B21" w:rsidRPr="00DE3909">
          <w:rPr>
            <w:rStyle w:val="Lienhypertexte"/>
            <w:noProof/>
          </w:rPr>
          <w:t>3.3. Etat de réalisation physique et Dépenses engagées</w:t>
        </w:r>
        <w:r w:rsidR="009F6B21">
          <w:rPr>
            <w:noProof/>
            <w:webHidden/>
          </w:rPr>
          <w:tab/>
        </w:r>
        <w:r>
          <w:rPr>
            <w:noProof/>
            <w:webHidden/>
          </w:rPr>
          <w:fldChar w:fldCharType="begin"/>
        </w:r>
        <w:r w:rsidR="009F6B21">
          <w:rPr>
            <w:noProof/>
            <w:webHidden/>
          </w:rPr>
          <w:instrText xml:space="preserve"> PAGEREF _Toc351480908 \h </w:instrText>
        </w:r>
        <w:r>
          <w:rPr>
            <w:noProof/>
            <w:webHidden/>
          </w:rPr>
        </w:r>
        <w:r>
          <w:rPr>
            <w:noProof/>
            <w:webHidden/>
          </w:rPr>
          <w:fldChar w:fldCharType="separate"/>
        </w:r>
        <w:r w:rsidR="009F6B21">
          <w:rPr>
            <w:noProof/>
            <w:webHidden/>
          </w:rPr>
          <w:t>17</w:t>
        </w:r>
        <w:r>
          <w:rPr>
            <w:noProof/>
            <w:webHidden/>
          </w:rPr>
          <w:fldChar w:fldCharType="end"/>
        </w:r>
      </w:hyperlink>
    </w:p>
    <w:p w:rsidR="009F6B21" w:rsidRDefault="00D303CA">
      <w:pPr>
        <w:pStyle w:val="TM3"/>
        <w:rPr>
          <w:rFonts w:asciiTheme="minorHAnsi" w:eastAsiaTheme="minorEastAsia" w:hAnsiTheme="minorHAnsi" w:cstheme="minorBidi"/>
          <w:noProof/>
          <w:kern w:val="0"/>
          <w:sz w:val="22"/>
          <w:szCs w:val="22"/>
          <w:lang w:eastAsia="fr-FR" w:bidi="ar-SA"/>
        </w:rPr>
      </w:pPr>
      <w:hyperlink w:anchor="_Toc351480909" w:history="1">
        <w:r w:rsidR="009F6B21" w:rsidRPr="00DE3909">
          <w:rPr>
            <w:rStyle w:val="Lienhypertexte"/>
            <w:noProof/>
          </w:rPr>
          <w:t>3.4. Comparaison entre la prévision et la réalisation de l’année  2012</w:t>
        </w:r>
        <w:r w:rsidR="009F6B21">
          <w:rPr>
            <w:noProof/>
            <w:webHidden/>
          </w:rPr>
          <w:tab/>
        </w:r>
        <w:r>
          <w:rPr>
            <w:noProof/>
            <w:webHidden/>
          </w:rPr>
          <w:fldChar w:fldCharType="begin"/>
        </w:r>
        <w:r w:rsidR="009F6B21">
          <w:rPr>
            <w:noProof/>
            <w:webHidden/>
          </w:rPr>
          <w:instrText xml:space="preserve"> PAGEREF _Toc351480909 \h </w:instrText>
        </w:r>
        <w:r>
          <w:rPr>
            <w:noProof/>
            <w:webHidden/>
          </w:rPr>
        </w:r>
        <w:r>
          <w:rPr>
            <w:noProof/>
            <w:webHidden/>
          </w:rPr>
          <w:fldChar w:fldCharType="separate"/>
        </w:r>
        <w:r w:rsidR="009F6B21">
          <w:rPr>
            <w:noProof/>
            <w:webHidden/>
          </w:rPr>
          <w:t>20</w:t>
        </w:r>
        <w:r>
          <w:rPr>
            <w:noProof/>
            <w:webHidden/>
          </w:rPr>
          <w:fldChar w:fldCharType="end"/>
        </w:r>
      </w:hyperlink>
    </w:p>
    <w:p w:rsidR="009F6B21" w:rsidRDefault="00D303CA">
      <w:pPr>
        <w:pStyle w:val="TM3"/>
        <w:rPr>
          <w:rFonts w:asciiTheme="minorHAnsi" w:eastAsiaTheme="minorEastAsia" w:hAnsiTheme="minorHAnsi" w:cstheme="minorBidi"/>
          <w:noProof/>
          <w:kern w:val="0"/>
          <w:sz w:val="22"/>
          <w:szCs w:val="22"/>
          <w:lang w:eastAsia="fr-FR" w:bidi="ar-SA"/>
        </w:rPr>
      </w:pPr>
      <w:hyperlink w:anchor="_Toc351480910" w:history="1">
        <w:r w:rsidR="009F6B21" w:rsidRPr="00DE3909">
          <w:rPr>
            <w:rStyle w:val="Lienhypertexte"/>
            <w:noProof/>
            <w:lang w:eastAsia="ko-KR"/>
          </w:rPr>
          <w:t>3.5. Etat détaille de réalisation physique et dépenses afférentes par composante, sous composante et activités</w:t>
        </w:r>
        <w:r w:rsidR="009F6B21">
          <w:rPr>
            <w:noProof/>
            <w:webHidden/>
          </w:rPr>
          <w:tab/>
        </w:r>
        <w:r>
          <w:rPr>
            <w:noProof/>
            <w:webHidden/>
          </w:rPr>
          <w:fldChar w:fldCharType="begin"/>
        </w:r>
        <w:r w:rsidR="009F6B21">
          <w:rPr>
            <w:noProof/>
            <w:webHidden/>
          </w:rPr>
          <w:instrText xml:space="preserve"> PAGEREF _Toc351480910 \h </w:instrText>
        </w:r>
        <w:r>
          <w:rPr>
            <w:noProof/>
            <w:webHidden/>
          </w:rPr>
        </w:r>
        <w:r>
          <w:rPr>
            <w:noProof/>
            <w:webHidden/>
          </w:rPr>
          <w:fldChar w:fldCharType="separate"/>
        </w:r>
        <w:r w:rsidR="009F6B21">
          <w:rPr>
            <w:noProof/>
            <w:webHidden/>
          </w:rPr>
          <w:t>23</w:t>
        </w:r>
        <w:r>
          <w:rPr>
            <w:noProof/>
            <w:webHidden/>
          </w:rPr>
          <w:fldChar w:fldCharType="end"/>
        </w:r>
      </w:hyperlink>
    </w:p>
    <w:p w:rsidR="009F6B21" w:rsidRDefault="00D303CA" w:rsidP="005266F7">
      <w:pPr>
        <w:pStyle w:val="TM2"/>
        <w:rPr>
          <w:rFonts w:asciiTheme="minorHAnsi" w:eastAsiaTheme="minorEastAsia" w:hAnsiTheme="minorHAnsi" w:cstheme="minorBidi"/>
          <w:sz w:val="22"/>
          <w:szCs w:val="22"/>
          <w:lang w:val="fr-FR" w:eastAsia="fr-FR"/>
        </w:rPr>
      </w:pPr>
      <w:hyperlink w:anchor="_Toc351480911" w:history="1">
        <w:r w:rsidR="009F6B21" w:rsidRPr="00DE3909">
          <w:rPr>
            <w:rStyle w:val="Lienhypertexte"/>
          </w:rPr>
          <w:t>ANNEXES DE LA PREMIERE PARTIE</w:t>
        </w:r>
        <w:r w:rsidR="009F6B21">
          <w:rPr>
            <w:webHidden/>
          </w:rPr>
          <w:tab/>
        </w:r>
        <w:r>
          <w:rPr>
            <w:webHidden/>
          </w:rPr>
          <w:fldChar w:fldCharType="begin"/>
        </w:r>
        <w:r w:rsidR="009F6B21">
          <w:rPr>
            <w:webHidden/>
          </w:rPr>
          <w:instrText xml:space="preserve"> PAGEREF _Toc351480911 \h </w:instrText>
        </w:r>
        <w:r>
          <w:rPr>
            <w:webHidden/>
          </w:rPr>
        </w:r>
        <w:r>
          <w:rPr>
            <w:webHidden/>
          </w:rPr>
          <w:fldChar w:fldCharType="separate"/>
        </w:r>
        <w:r w:rsidR="009F6B21">
          <w:rPr>
            <w:webHidden/>
          </w:rPr>
          <w:t>33</w:t>
        </w:r>
        <w:r>
          <w:rPr>
            <w:webHidden/>
          </w:rPr>
          <w:fldChar w:fldCharType="end"/>
        </w:r>
      </w:hyperlink>
    </w:p>
    <w:p w:rsidR="009F6B21" w:rsidRDefault="00D303CA">
      <w:pPr>
        <w:pStyle w:val="TM3"/>
        <w:rPr>
          <w:rFonts w:asciiTheme="minorHAnsi" w:eastAsiaTheme="minorEastAsia" w:hAnsiTheme="minorHAnsi" w:cstheme="minorBidi"/>
          <w:noProof/>
          <w:kern w:val="0"/>
          <w:sz w:val="22"/>
          <w:szCs w:val="22"/>
          <w:lang w:eastAsia="fr-FR" w:bidi="ar-SA"/>
        </w:rPr>
      </w:pPr>
      <w:hyperlink w:anchor="_Toc351480912" w:history="1">
        <w:r w:rsidR="009F6B21" w:rsidRPr="00DE3909">
          <w:rPr>
            <w:rStyle w:val="Lienhypertexte"/>
            <w:noProof/>
          </w:rPr>
          <w:t>Annexe 1 : Liste des missions effectuées</w:t>
        </w:r>
        <w:r w:rsidR="009F6B21">
          <w:rPr>
            <w:noProof/>
            <w:webHidden/>
          </w:rPr>
          <w:tab/>
        </w:r>
        <w:r>
          <w:rPr>
            <w:noProof/>
            <w:webHidden/>
          </w:rPr>
          <w:fldChar w:fldCharType="begin"/>
        </w:r>
        <w:r w:rsidR="009F6B21">
          <w:rPr>
            <w:noProof/>
            <w:webHidden/>
          </w:rPr>
          <w:instrText xml:space="preserve"> PAGEREF _Toc351480912 \h </w:instrText>
        </w:r>
        <w:r>
          <w:rPr>
            <w:noProof/>
            <w:webHidden/>
          </w:rPr>
        </w:r>
        <w:r>
          <w:rPr>
            <w:noProof/>
            <w:webHidden/>
          </w:rPr>
          <w:fldChar w:fldCharType="separate"/>
        </w:r>
        <w:r w:rsidR="009F6B21">
          <w:rPr>
            <w:noProof/>
            <w:webHidden/>
          </w:rPr>
          <w:t>34</w:t>
        </w:r>
        <w:r>
          <w:rPr>
            <w:noProof/>
            <w:webHidden/>
          </w:rPr>
          <w:fldChar w:fldCharType="end"/>
        </w:r>
      </w:hyperlink>
    </w:p>
    <w:p w:rsidR="009F6B21" w:rsidRDefault="00D303CA">
      <w:pPr>
        <w:pStyle w:val="TM3"/>
        <w:rPr>
          <w:rFonts w:asciiTheme="minorHAnsi" w:eastAsiaTheme="minorEastAsia" w:hAnsiTheme="minorHAnsi" w:cstheme="minorBidi"/>
          <w:noProof/>
          <w:kern w:val="0"/>
          <w:sz w:val="22"/>
          <w:szCs w:val="22"/>
          <w:lang w:eastAsia="fr-FR" w:bidi="ar-SA"/>
        </w:rPr>
      </w:pPr>
      <w:hyperlink w:anchor="_Toc351480913" w:history="1">
        <w:r w:rsidR="009F6B21" w:rsidRPr="00DE3909">
          <w:rPr>
            <w:rStyle w:val="Lienhypertexte"/>
            <w:noProof/>
          </w:rPr>
          <w:t>Annexe 2 : Liste des bénéficiaires des programmes de renforcement de capacités</w:t>
        </w:r>
        <w:r w:rsidR="009F6B21">
          <w:rPr>
            <w:noProof/>
            <w:webHidden/>
          </w:rPr>
          <w:tab/>
        </w:r>
        <w:r>
          <w:rPr>
            <w:noProof/>
            <w:webHidden/>
          </w:rPr>
          <w:fldChar w:fldCharType="begin"/>
        </w:r>
        <w:r w:rsidR="009F6B21">
          <w:rPr>
            <w:noProof/>
            <w:webHidden/>
          </w:rPr>
          <w:instrText xml:space="preserve"> PAGEREF _Toc351480913 \h </w:instrText>
        </w:r>
        <w:r>
          <w:rPr>
            <w:noProof/>
            <w:webHidden/>
          </w:rPr>
        </w:r>
        <w:r>
          <w:rPr>
            <w:noProof/>
            <w:webHidden/>
          </w:rPr>
          <w:fldChar w:fldCharType="separate"/>
        </w:r>
        <w:r w:rsidR="009F6B21">
          <w:rPr>
            <w:noProof/>
            <w:webHidden/>
          </w:rPr>
          <w:t>36</w:t>
        </w:r>
        <w:r>
          <w:rPr>
            <w:noProof/>
            <w:webHidden/>
          </w:rPr>
          <w:fldChar w:fldCharType="end"/>
        </w:r>
      </w:hyperlink>
    </w:p>
    <w:p w:rsidR="009F6B21" w:rsidRDefault="00D303CA">
      <w:pPr>
        <w:pStyle w:val="TM3"/>
        <w:rPr>
          <w:rFonts w:asciiTheme="minorHAnsi" w:eastAsiaTheme="minorEastAsia" w:hAnsiTheme="minorHAnsi" w:cstheme="minorBidi"/>
          <w:noProof/>
          <w:kern w:val="0"/>
          <w:sz w:val="22"/>
          <w:szCs w:val="22"/>
          <w:lang w:eastAsia="fr-FR" w:bidi="ar-SA"/>
        </w:rPr>
      </w:pPr>
      <w:hyperlink w:anchor="_Toc351480914" w:history="1">
        <w:r w:rsidR="009F6B21" w:rsidRPr="00DE3909">
          <w:rPr>
            <w:rStyle w:val="Lienhypertexte"/>
            <w:noProof/>
          </w:rPr>
          <w:t>Annexe 3 : Liste des biens acquis par le projet en 2012</w:t>
        </w:r>
        <w:r w:rsidR="009F6B21">
          <w:rPr>
            <w:noProof/>
            <w:webHidden/>
          </w:rPr>
          <w:tab/>
        </w:r>
        <w:r>
          <w:rPr>
            <w:noProof/>
            <w:webHidden/>
          </w:rPr>
          <w:fldChar w:fldCharType="begin"/>
        </w:r>
        <w:r w:rsidR="009F6B21">
          <w:rPr>
            <w:noProof/>
            <w:webHidden/>
          </w:rPr>
          <w:instrText xml:space="preserve"> PAGEREF _Toc351480914 \h </w:instrText>
        </w:r>
        <w:r>
          <w:rPr>
            <w:noProof/>
            <w:webHidden/>
          </w:rPr>
        </w:r>
        <w:r>
          <w:rPr>
            <w:noProof/>
            <w:webHidden/>
          </w:rPr>
          <w:fldChar w:fldCharType="separate"/>
        </w:r>
        <w:r w:rsidR="009F6B21">
          <w:rPr>
            <w:noProof/>
            <w:webHidden/>
          </w:rPr>
          <w:t>37</w:t>
        </w:r>
        <w:r>
          <w:rPr>
            <w:noProof/>
            <w:webHidden/>
          </w:rPr>
          <w:fldChar w:fldCharType="end"/>
        </w:r>
      </w:hyperlink>
    </w:p>
    <w:p w:rsidR="009F6B21" w:rsidRDefault="00D303CA">
      <w:pPr>
        <w:pStyle w:val="TM3"/>
        <w:rPr>
          <w:rFonts w:asciiTheme="minorHAnsi" w:eastAsiaTheme="minorEastAsia" w:hAnsiTheme="minorHAnsi" w:cstheme="minorBidi"/>
          <w:noProof/>
          <w:kern w:val="0"/>
          <w:sz w:val="22"/>
          <w:szCs w:val="22"/>
          <w:lang w:eastAsia="fr-FR" w:bidi="ar-SA"/>
        </w:rPr>
      </w:pPr>
      <w:hyperlink w:anchor="_Toc351480915" w:history="1">
        <w:r w:rsidR="009F6B21" w:rsidRPr="00DE3909">
          <w:rPr>
            <w:rStyle w:val="Lienhypertexte"/>
            <w:noProof/>
          </w:rPr>
          <w:t xml:space="preserve">Annexe 4 : Conclusions de la deuxième réunion du comité de pilotage </w:t>
        </w:r>
        <w:r w:rsidR="005266F7">
          <w:rPr>
            <w:rStyle w:val="Lienhypertexte"/>
            <w:noProof/>
          </w:rPr>
          <w:t>(Brazza, 20,09,13)</w:t>
        </w:r>
        <w:r w:rsidR="009F6B21">
          <w:rPr>
            <w:noProof/>
            <w:webHidden/>
          </w:rPr>
          <w:tab/>
        </w:r>
        <w:r>
          <w:rPr>
            <w:noProof/>
            <w:webHidden/>
          </w:rPr>
          <w:fldChar w:fldCharType="begin"/>
        </w:r>
        <w:r w:rsidR="009F6B21">
          <w:rPr>
            <w:noProof/>
            <w:webHidden/>
          </w:rPr>
          <w:instrText xml:space="preserve"> PAGEREF _Toc351480915 \h </w:instrText>
        </w:r>
        <w:r>
          <w:rPr>
            <w:noProof/>
            <w:webHidden/>
          </w:rPr>
        </w:r>
        <w:r>
          <w:rPr>
            <w:noProof/>
            <w:webHidden/>
          </w:rPr>
          <w:fldChar w:fldCharType="separate"/>
        </w:r>
        <w:r w:rsidR="009F6B21">
          <w:rPr>
            <w:noProof/>
            <w:webHidden/>
          </w:rPr>
          <w:t>39</w:t>
        </w:r>
        <w:r>
          <w:rPr>
            <w:noProof/>
            <w:webHidden/>
          </w:rPr>
          <w:fldChar w:fldCharType="end"/>
        </w:r>
      </w:hyperlink>
    </w:p>
    <w:p w:rsidR="009F6B21" w:rsidRDefault="00D303CA">
      <w:pPr>
        <w:pStyle w:val="TM3"/>
        <w:rPr>
          <w:rFonts w:asciiTheme="minorHAnsi" w:eastAsiaTheme="minorEastAsia" w:hAnsiTheme="minorHAnsi" w:cstheme="minorBidi"/>
          <w:noProof/>
          <w:kern w:val="0"/>
          <w:sz w:val="22"/>
          <w:szCs w:val="22"/>
          <w:lang w:eastAsia="fr-FR" w:bidi="ar-SA"/>
        </w:rPr>
      </w:pPr>
      <w:hyperlink w:anchor="_Toc351480916" w:history="1">
        <w:r w:rsidR="009F6B21" w:rsidRPr="00DE3909">
          <w:rPr>
            <w:rStyle w:val="Lienhypertexte"/>
            <w:noProof/>
          </w:rPr>
          <w:t>Annexe 5 : Eléments du processus de mise en œuvre des procédures pour la réalisation des activités</w:t>
        </w:r>
        <w:r w:rsidR="009F6B21">
          <w:rPr>
            <w:noProof/>
            <w:webHidden/>
          </w:rPr>
          <w:tab/>
        </w:r>
        <w:r>
          <w:rPr>
            <w:noProof/>
            <w:webHidden/>
          </w:rPr>
          <w:fldChar w:fldCharType="begin"/>
        </w:r>
        <w:r w:rsidR="009F6B21">
          <w:rPr>
            <w:noProof/>
            <w:webHidden/>
          </w:rPr>
          <w:instrText xml:space="preserve"> PAGEREF _Toc351480916 \h </w:instrText>
        </w:r>
        <w:r>
          <w:rPr>
            <w:noProof/>
            <w:webHidden/>
          </w:rPr>
        </w:r>
        <w:r>
          <w:rPr>
            <w:noProof/>
            <w:webHidden/>
          </w:rPr>
          <w:fldChar w:fldCharType="separate"/>
        </w:r>
        <w:r w:rsidR="009F6B21">
          <w:rPr>
            <w:noProof/>
            <w:webHidden/>
          </w:rPr>
          <w:t>40</w:t>
        </w:r>
        <w:r>
          <w:rPr>
            <w:noProof/>
            <w:webHidden/>
          </w:rPr>
          <w:fldChar w:fldCharType="end"/>
        </w:r>
      </w:hyperlink>
    </w:p>
    <w:p w:rsidR="009F6B21" w:rsidRDefault="00D303CA">
      <w:pPr>
        <w:pStyle w:val="TM1"/>
        <w:rPr>
          <w:rFonts w:asciiTheme="minorHAnsi" w:eastAsiaTheme="minorEastAsia" w:hAnsiTheme="minorHAnsi" w:cstheme="minorBidi"/>
          <w:b w:val="0"/>
          <w:sz w:val="22"/>
          <w:szCs w:val="22"/>
          <w:lang w:val="fr-FR" w:eastAsia="fr-FR"/>
        </w:rPr>
      </w:pPr>
      <w:hyperlink w:anchor="_Toc351480917" w:history="1">
        <w:r w:rsidR="009F6B21" w:rsidRPr="00DE3909">
          <w:rPr>
            <w:rStyle w:val="Lienhypertexte"/>
          </w:rPr>
          <w:t>PARTIE 2 : ACTIVITES DE COORDINATION ET ACTIVITES CONDUITES PAR LES AUTRES INSTITUTIONS EN 2012</w:t>
        </w:r>
        <w:r w:rsidR="009F6B21">
          <w:rPr>
            <w:webHidden/>
          </w:rPr>
          <w:tab/>
        </w:r>
        <w:r>
          <w:rPr>
            <w:webHidden/>
          </w:rPr>
          <w:fldChar w:fldCharType="begin"/>
        </w:r>
        <w:r w:rsidR="009F6B21">
          <w:rPr>
            <w:webHidden/>
          </w:rPr>
          <w:instrText xml:space="preserve"> PAGEREF _Toc351480917 \h </w:instrText>
        </w:r>
        <w:r>
          <w:rPr>
            <w:webHidden/>
          </w:rPr>
        </w:r>
        <w:r>
          <w:rPr>
            <w:webHidden/>
          </w:rPr>
          <w:fldChar w:fldCharType="separate"/>
        </w:r>
        <w:r w:rsidR="009F6B21">
          <w:rPr>
            <w:webHidden/>
          </w:rPr>
          <w:t>49</w:t>
        </w:r>
        <w:r>
          <w:rPr>
            <w:webHidden/>
          </w:rPr>
          <w:fldChar w:fldCharType="end"/>
        </w:r>
      </w:hyperlink>
    </w:p>
    <w:p w:rsidR="009F6B21" w:rsidRDefault="00D303CA" w:rsidP="005266F7">
      <w:pPr>
        <w:pStyle w:val="TM2"/>
        <w:rPr>
          <w:rFonts w:asciiTheme="minorHAnsi" w:eastAsiaTheme="minorEastAsia" w:hAnsiTheme="minorHAnsi" w:cstheme="minorBidi"/>
          <w:sz w:val="22"/>
          <w:szCs w:val="22"/>
          <w:lang w:val="fr-FR" w:eastAsia="fr-FR"/>
        </w:rPr>
      </w:pPr>
      <w:hyperlink w:anchor="_Toc351480918" w:history="1">
        <w:r w:rsidR="009F6B21" w:rsidRPr="00DE3909">
          <w:rPr>
            <w:rStyle w:val="Lienhypertexte"/>
          </w:rPr>
          <w:t>1. INFORMATION DE BASE SUR LE PROJET</w:t>
        </w:r>
        <w:r w:rsidR="009F6B21">
          <w:rPr>
            <w:webHidden/>
          </w:rPr>
          <w:tab/>
        </w:r>
        <w:r>
          <w:rPr>
            <w:webHidden/>
          </w:rPr>
          <w:fldChar w:fldCharType="begin"/>
        </w:r>
        <w:r w:rsidR="009F6B21">
          <w:rPr>
            <w:webHidden/>
          </w:rPr>
          <w:instrText xml:space="preserve"> PAGEREF _Toc351480918 \h </w:instrText>
        </w:r>
        <w:r>
          <w:rPr>
            <w:webHidden/>
          </w:rPr>
        </w:r>
        <w:r>
          <w:rPr>
            <w:webHidden/>
          </w:rPr>
          <w:fldChar w:fldCharType="separate"/>
        </w:r>
        <w:r w:rsidR="009F6B21">
          <w:rPr>
            <w:webHidden/>
          </w:rPr>
          <w:t>49</w:t>
        </w:r>
        <w:r>
          <w:rPr>
            <w:webHidden/>
          </w:rPr>
          <w:fldChar w:fldCharType="end"/>
        </w:r>
      </w:hyperlink>
    </w:p>
    <w:p w:rsidR="009F6B21" w:rsidRDefault="00D303CA" w:rsidP="005266F7">
      <w:pPr>
        <w:pStyle w:val="TM2"/>
        <w:rPr>
          <w:rFonts w:asciiTheme="minorHAnsi" w:eastAsiaTheme="minorEastAsia" w:hAnsiTheme="minorHAnsi" w:cstheme="minorBidi"/>
          <w:sz w:val="22"/>
          <w:szCs w:val="22"/>
          <w:lang w:val="fr-FR" w:eastAsia="fr-FR"/>
        </w:rPr>
      </w:pPr>
      <w:hyperlink w:anchor="_Toc351480919" w:history="1">
        <w:r w:rsidR="009F6B21" w:rsidRPr="00DE3909">
          <w:rPr>
            <w:rStyle w:val="Lienhypertexte"/>
          </w:rPr>
          <w:t>2. ACTIVITES DE COORDINATION CONDUITES EN 2012</w:t>
        </w:r>
        <w:r w:rsidR="009F6B21">
          <w:rPr>
            <w:webHidden/>
          </w:rPr>
          <w:tab/>
        </w:r>
        <w:r>
          <w:rPr>
            <w:webHidden/>
          </w:rPr>
          <w:fldChar w:fldCharType="begin"/>
        </w:r>
        <w:r w:rsidR="009F6B21">
          <w:rPr>
            <w:webHidden/>
          </w:rPr>
          <w:instrText xml:space="preserve"> PAGEREF _Toc351480919 \h </w:instrText>
        </w:r>
        <w:r>
          <w:rPr>
            <w:webHidden/>
          </w:rPr>
        </w:r>
        <w:r>
          <w:rPr>
            <w:webHidden/>
          </w:rPr>
          <w:fldChar w:fldCharType="separate"/>
        </w:r>
        <w:r w:rsidR="009F6B21">
          <w:rPr>
            <w:webHidden/>
          </w:rPr>
          <w:t>49</w:t>
        </w:r>
        <w:r>
          <w:rPr>
            <w:webHidden/>
          </w:rPr>
          <w:fldChar w:fldCharType="end"/>
        </w:r>
      </w:hyperlink>
    </w:p>
    <w:p w:rsidR="009F6B21" w:rsidRDefault="00D303CA">
      <w:pPr>
        <w:pStyle w:val="TM3"/>
        <w:rPr>
          <w:rFonts w:asciiTheme="minorHAnsi" w:eastAsiaTheme="minorEastAsia" w:hAnsiTheme="minorHAnsi" w:cstheme="minorBidi"/>
          <w:noProof/>
          <w:kern w:val="0"/>
          <w:sz w:val="22"/>
          <w:szCs w:val="22"/>
          <w:lang w:eastAsia="fr-FR" w:bidi="ar-SA"/>
        </w:rPr>
      </w:pPr>
      <w:hyperlink w:anchor="_Toc351480920" w:history="1">
        <w:r w:rsidR="009F6B21" w:rsidRPr="00DE3909">
          <w:rPr>
            <w:rStyle w:val="Lienhypertexte"/>
            <w:noProof/>
          </w:rPr>
          <w:t>2.1. Suivi des dossiers des institutions bénéficiaires :</w:t>
        </w:r>
        <w:r w:rsidR="009F6B21">
          <w:rPr>
            <w:noProof/>
            <w:webHidden/>
          </w:rPr>
          <w:tab/>
        </w:r>
        <w:r>
          <w:rPr>
            <w:noProof/>
            <w:webHidden/>
          </w:rPr>
          <w:fldChar w:fldCharType="begin"/>
        </w:r>
        <w:r w:rsidR="009F6B21">
          <w:rPr>
            <w:noProof/>
            <w:webHidden/>
          </w:rPr>
          <w:instrText xml:space="preserve"> PAGEREF _Toc351480920 \h </w:instrText>
        </w:r>
        <w:r>
          <w:rPr>
            <w:noProof/>
            <w:webHidden/>
          </w:rPr>
        </w:r>
        <w:r>
          <w:rPr>
            <w:noProof/>
            <w:webHidden/>
          </w:rPr>
          <w:fldChar w:fldCharType="separate"/>
        </w:r>
        <w:r w:rsidR="009F6B21">
          <w:rPr>
            <w:noProof/>
            <w:webHidden/>
          </w:rPr>
          <w:t>49</w:t>
        </w:r>
        <w:r>
          <w:rPr>
            <w:noProof/>
            <w:webHidden/>
          </w:rPr>
          <w:fldChar w:fldCharType="end"/>
        </w:r>
      </w:hyperlink>
    </w:p>
    <w:p w:rsidR="009F6B21" w:rsidRDefault="00D303CA">
      <w:pPr>
        <w:pStyle w:val="TM3"/>
        <w:rPr>
          <w:rFonts w:asciiTheme="minorHAnsi" w:eastAsiaTheme="minorEastAsia" w:hAnsiTheme="minorHAnsi" w:cstheme="minorBidi"/>
          <w:noProof/>
          <w:kern w:val="0"/>
          <w:sz w:val="22"/>
          <w:szCs w:val="22"/>
          <w:lang w:eastAsia="fr-FR" w:bidi="ar-SA"/>
        </w:rPr>
      </w:pPr>
      <w:hyperlink w:anchor="_Toc351480921" w:history="1">
        <w:r w:rsidR="009F6B21" w:rsidRPr="00DE3909">
          <w:rPr>
            <w:rStyle w:val="Lienhypertexte"/>
            <w:noProof/>
          </w:rPr>
          <w:t>2.2. Suivi des missions de supervision (Conclusions et recommandations)</w:t>
        </w:r>
        <w:r w:rsidR="009F6B21">
          <w:rPr>
            <w:noProof/>
            <w:webHidden/>
          </w:rPr>
          <w:tab/>
        </w:r>
        <w:r>
          <w:rPr>
            <w:noProof/>
            <w:webHidden/>
          </w:rPr>
          <w:fldChar w:fldCharType="begin"/>
        </w:r>
        <w:r w:rsidR="009F6B21">
          <w:rPr>
            <w:noProof/>
            <w:webHidden/>
          </w:rPr>
          <w:instrText xml:space="preserve"> PAGEREF _Toc351480921 \h </w:instrText>
        </w:r>
        <w:r>
          <w:rPr>
            <w:noProof/>
            <w:webHidden/>
          </w:rPr>
        </w:r>
        <w:r>
          <w:rPr>
            <w:noProof/>
            <w:webHidden/>
          </w:rPr>
          <w:fldChar w:fldCharType="separate"/>
        </w:r>
        <w:r w:rsidR="009F6B21">
          <w:rPr>
            <w:noProof/>
            <w:webHidden/>
          </w:rPr>
          <w:t>50</w:t>
        </w:r>
        <w:r>
          <w:rPr>
            <w:noProof/>
            <w:webHidden/>
          </w:rPr>
          <w:fldChar w:fldCharType="end"/>
        </w:r>
      </w:hyperlink>
    </w:p>
    <w:p w:rsidR="009F6B21" w:rsidRDefault="00D303CA">
      <w:pPr>
        <w:pStyle w:val="TM3"/>
        <w:rPr>
          <w:rFonts w:asciiTheme="minorHAnsi" w:eastAsiaTheme="minorEastAsia" w:hAnsiTheme="minorHAnsi" w:cstheme="minorBidi"/>
          <w:noProof/>
          <w:kern w:val="0"/>
          <w:sz w:val="22"/>
          <w:szCs w:val="22"/>
          <w:lang w:eastAsia="fr-FR" w:bidi="ar-SA"/>
        </w:rPr>
      </w:pPr>
      <w:hyperlink w:anchor="_Toc351480922" w:history="1">
        <w:r w:rsidR="009F6B21" w:rsidRPr="00DE3909">
          <w:rPr>
            <w:rStyle w:val="Lienhypertexte"/>
            <w:noProof/>
          </w:rPr>
          <w:t>2.3. La réunion du Comité de Pilotage</w:t>
        </w:r>
        <w:r w:rsidR="009F6B21">
          <w:rPr>
            <w:noProof/>
            <w:webHidden/>
          </w:rPr>
          <w:tab/>
        </w:r>
        <w:r>
          <w:rPr>
            <w:noProof/>
            <w:webHidden/>
          </w:rPr>
          <w:fldChar w:fldCharType="begin"/>
        </w:r>
        <w:r w:rsidR="009F6B21">
          <w:rPr>
            <w:noProof/>
            <w:webHidden/>
          </w:rPr>
          <w:instrText xml:space="preserve"> PAGEREF _Toc351480922 \h </w:instrText>
        </w:r>
        <w:r>
          <w:rPr>
            <w:noProof/>
            <w:webHidden/>
          </w:rPr>
        </w:r>
        <w:r>
          <w:rPr>
            <w:noProof/>
            <w:webHidden/>
          </w:rPr>
          <w:fldChar w:fldCharType="separate"/>
        </w:r>
        <w:r w:rsidR="009F6B21">
          <w:rPr>
            <w:noProof/>
            <w:webHidden/>
          </w:rPr>
          <w:t>55</w:t>
        </w:r>
        <w:r>
          <w:rPr>
            <w:noProof/>
            <w:webHidden/>
          </w:rPr>
          <w:fldChar w:fldCharType="end"/>
        </w:r>
      </w:hyperlink>
    </w:p>
    <w:p w:rsidR="009F6B21" w:rsidRDefault="00D303CA" w:rsidP="005266F7">
      <w:pPr>
        <w:pStyle w:val="TM2"/>
        <w:rPr>
          <w:rFonts w:asciiTheme="minorHAnsi" w:eastAsiaTheme="minorEastAsia" w:hAnsiTheme="minorHAnsi" w:cstheme="minorBidi"/>
          <w:sz w:val="22"/>
          <w:szCs w:val="22"/>
          <w:lang w:val="fr-FR" w:eastAsia="fr-FR"/>
        </w:rPr>
      </w:pPr>
      <w:hyperlink w:anchor="_Toc351480923" w:history="1">
        <w:r w:rsidR="009F6B21" w:rsidRPr="00DE3909">
          <w:rPr>
            <w:rStyle w:val="Lienhypertexte"/>
          </w:rPr>
          <w:t>3. APERÇU DE L’ETAT DE REALISATION PHYSIQUE ET FINANCIER AU 31 DECEMBRE 2012</w:t>
        </w:r>
        <w:r w:rsidR="009F6B21">
          <w:rPr>
            <w:webHidden/>
          </w:rPr>
          <w:tab/>
        </w:r>
        <w:r>
          <w:rPr>
            <w:webHidden/>
          </w:rPr>
          <w:fldChar w:fldCharType="begin"/>
        </w:r>
        <w:r w:rsidR="009F6B21">
          <w:rPr>
            <w:webHidden/>
          </w:rPr>
          <w:instrText xml:space="preserve"> PAGEREF _Toc351480923 \h </w:instrText>
        </w:r>
        <w:r>
          <w:rPr>
            <w:webHidden/>
          </w:rPr>
        </w:r>
        <w:r>
          <w:rPr>
            <w:webHidden/>
          </w:rPr>
          <w:fldChar w:fldCharType="separate"/>
        </w:r>
        <w:r w:rsidR="009F6B21">
          <w:rPr>
            <w:webHidden/>
          </w:rPr>
          <w:t>57</w:t>
        </w:r>
        <w:r>
          <w:rPr>
            <w:webHidden/>
          </w:rPr>
          <w:fldChar w:fldCharType="end"/>
        </w:r>
      </w:hyperlink>
    </w:p>
    <w:p w:rsidR="009F6B21" w:rsidRDefault="00D303CA">
      <w:pPr>
        <w:pStyle w:val="TM3"/>
        <w:rPr>
          <w:rFonts w:asciiTheme="minorHAnsi" w:eastAsiaTheme="minorEastAsia" w:hAnsiTheme="minorHAnsi" w:cstheme="minorBidi"/>
          <w:noProof/>
          <w:kern w:val="0"/>
          <w:sz w:val="22"/>
          <w:szCs w:val="22"/>
          <w:lang w:eastAsia="fr-FR" w:bidi="ar-SA"/>
        </w:rPr>
      </w:pPr>
      <w:hyperlink w:anchor="_Toc351480924" w:history="1">
        <w:r w:rsidR="009F6B21" w:rsidRPr="00DE3909">
          <w:rPr>
            <w:rStyle w:val="Lienhypertexte"/>
            <w:noProof/>
          </w:rPr>
          <w:t>3.1. Etat de mise en œuvre physique</w:t>
        </w:r>
        <w:r w:rsidR="009F6B21">
          <w:rPr>
            <w:noProof/>
            <w:webHidden/>
          </w:rPr>
          <w:tab/>
        </w:r>
        <w:r>
          <w:rPr>
            <w:noProof/>
            <w:webHidden/>
          </w:rPr>
          <w:fldChar w:fldCharType="begin"/>
        </w:r>
        <w:r w:rsidR="009F6B21">
          <w:rPr>
            <w:noProof/>
            <w:webHidden/>
          </w:rPr>
          <w:instrText xml:space="preserve"> PAGEREF _Toc351480924 \h </w:instrText>
        </w:r>
        <w:r>
          <w:rPr>
            <w:noProof/>
            <w:webHidden/>
          </w:rPr>
        </w:r>
        <w:r>
          <w:rPr>
            <w:noProof/>
            <w:webHidden/>
          </w:rPr>
          <w:fldChar w:fldCharType="separate"/>
        </w:r>
        <w:r w:rsidR="009F6B21">
          <w:rPr>
            <w:noProof/>
            <w:webHidden/>
          </w:rPr>
          <w:t>57</w:t>
        </w:r>
        <w:r>
          <w:rPr>
            <w:noProof/>
            <w:webHidden/>
          </w:rPr>
          <w:fldChar w:fldCharType="end"/>
        </w:r>
      </w:hyperlink>
    </w:p>
    <w:p w:rsidR="009F6B21" w:rsidRDefault="00D303CA">
      <w:pPr>
        <w:pStyle w:val="TM3"/>
        <w:rPr>
          <w:rFonts w:asciiTheme="minorHAnsi" w:eastAsiaTheme="minorEastAsia" w:hAnsiTheme="minorHAnsi" w:cstheme="minorBidi"/>
          <w:noProof/>
          <w:kern w:val="0"/>
          <w:sz w:val="22"/>
          <w:szCs w:val="22"/>
          <w:lang w:eastAsia="fr-FR" w:bidi="ar-SA"/>
        </w:rPr>
      </w:pPr>
      <w:hyperlink w:anchor="_Toc351480925" w:history="1">
        <w:r w:rsidR="009F6B21" w:rsidRPr="00DE3909">
          <w:rPr>
            <w:rStyle w:val="Lienhypertexte"/>
            <w:noProof/>
          </w:rPr>
          <w:t>3.2. Etat d’exécution financière</w:t>
        </w:r>
        <w:r w:rsidR="009F6B21">
          <w:rPr>
            <w:noProof/>
            <w:webHidden/>
          </w:rPr>
          <w:tab/>
        </w:r>
        <w:r>
          <w:rPr>
            <w:noProof/>
            <w:webHidden/>
          </w:rPr>
          <w:fldChar w:fldCharType="begin"/>
        </w:r>
        <w:r w:rsidR="009F6B21">
          <w:rPr>
            <w:noProof/>
            <w:webHidden/>
          </w:rPr>
          <w:instrText xml:space="preserve"> PAGEREF _Toc351480925 \h </w:instrText>
        </w:r>
        <w:r>
          <w:rPr>
            <w:noProof/>
            <w:webHidden/>
          </w:rPr>
        </w:r>
        <w:r>
          <w:rPr>
            <w:noProof/>
            <w:webHidden/>
          </w:rPr>
          <w:fldChar w:fldCharType="separate"/>
        </w:r>
        <w:r w:rsidR="009F6B21">
          <w:rPr>
            <w:noProof/>
            <w:webHidden/>
          </w:rPr>
          <w:t>57</w:t>
        </w:r>
        <w:r>
          <w:rPr>
            <w:noProof/>
            <w:webHidden/>
          </w:rPr>
          <w:fldChar w:fldCharType="end"/>
        </w:r>
      </w:hyperlink>
    </w:p>
    <w:p w:rsidR="009F6B21" w:rsidRDefault="00D303CA">
      <w:pPr>
        <w:pStyle w:val="TM3"/>
        <w:rPr>
          <w:rFonts w:asciiTheme="minorHAnsi" w:eastAsiaTheme="minorEastAsia" w:hAnsiTheme="minorHAnsi" w:cstheme="minorBidi"/>
          <w:noProof/>
          <w:kern w:val="0"/>
          <w:sz w:val="22"/>
          <w:szCs w:val="22"/>
          <w:lang w:eastAsia="fr-FR" w:bidi="ar-SA"/>
        </w:rPr>
      </w:pPr>
      <w:hyperlink w:anchor="_Toc351480926" w:history="1">
        <w:r w:rsidR="009F6B21" w:rsidRPr="00DE3909">
          <w:rPr>
            <w:rStyle w:val="Lienhypertexte"/>
            <w:noProof/>
          </w:rPr>
          <w:t>3.3. Réalisation physique du projet par composantes pour chaque institution au 31 Décembre 2012</w:t>
        </w:r>
        <w:r w:rsidR="009F6B21">
          <w:rPr>
            <w:noProof/>
            <w:webHidden/>
          </w:rPr>
          <w:tab/>
        </w:r>
        <w:r>
          <w:rPr>
            <w:noProof/>
            <w:webHidden/>
          </w:rPr>
          <w:fldChar w:fldCharType="begin"/>
        </w:r>
        <w:r w:rsidR="009F6B21">
          <w:rPr>
            <w:noProof/>
            <w:webHidden/>
          </w:rPr>
          <w:instrText xml:space="preserve"> PAGEREF _Toc351480926 \h </w:instrText>
        </w:r>
        <w:r>
          <w:rPr>
            <w:noProof/>
            <w:webHidden/>
          </w:rPr>
        </w:r>
        <w:r>
          <w:rPr>
            <w:noProof/>
            <w:webHidden/>
          </w:rPr>
          <w:fldChar w:fldCharType="separate"/>
        </w:r>
        <w:r w:rsidR="009F6B21">
          <w:rPr>
            <w:noProof/>
            <w:webHidden/>
          </w:rPr>
          <w:t>59</w:t>
        </w:r>
        <w:r>
          <w:rPr>
            <w:noProof/>
            <w:webHidden/>
          </w:rPr>
          <w:fldChar w:fldCharType="end"/>
        </w:r>
      </w:hyperlink>
    </w:p>
    <w:p w:rsidR="009F6B21" w:rsidRDefault="00D303CA" w:rsidP="005266F7">
      <w:pPr>
        <w:pStyle w:val="TM2"/>
        <w:rPr>
          <w:rFonts w:asciiTheme="minorHAnsi" w:eastAsiaTheme="minorEastAsia" w:hAnsiTheme="minorHAnsi" w:cstheme="minorBidi"/>
          <w:sz w:val="22"/>
          <w:szCs w:val="22"/>
          <w:lang w:val="fr-FR" w:eastAsia="fr-FR"/>
        </w:rPr>
      </w:pPr>
      <w:hyperlink w:anchor="_Toc351480927" w:history="1">
        <w:r w:rsidR="009F6B21" w:rsidRPr="00DE3909">
          <w:rPr>
            <w:rStyle w:val="Lienhypertexte"/>
          </w:rPr>
          <w:t>ANNEXES DE LA DEUXIEME PARTIE</w:t>
        </w:r>
        <w:r w:rsidR="009F6B21">
          <w:rPr>
            <w:webHidden/>
          </w:rPr>
          <w:tab/>
        </w:r>
        <w:r>
          <w:rPr>
            <w:webHidden/>
          </w:rPr>
          <w:fldChar w:fldCharType="begin"/>
        </w:r>
        <w:r w:rsidR="009F6B21">
          <w:rPr>
            <w:webHidden/>
          </w:rPr>
          <w:instrText xml:space="preserve"> PAGEREF _Toc351480927 \h </w:instrText>
        </w:r>
        <w:r>
          <w:rPr>
            <w:webHidden/>
          </w:rPr>
        </w:r>
        <w:r>
          <w:rPr>
            <w:webHidden/>
          </w:rPr>
          <w:fldChar w:fldCharType="separate"/>
        </w:r>
        <w:r w:rsidR="009F6B21">
          <w:rPr>
            <w:webHidden/>
          </w:rPr>
          <w:t>66</w:t>
        </w:r>
        <w:r>
          <w:rPr>
            <w:webHidden/>
          </w:rPr>
          <w:fldChar w:fldCharType="end"/>
        </w:r>
      </w:hyperlink>
    </w:p>
    <w:p w:rsidR="009F6B21" w:rsidRDefault="00D303CA">
      <w:pPr>
        <w:pStyle w:val="TM3"/>
        <w:rPr>
          <w:rFonts w:asciiTheme="minorHAnsi" w:eastAsiaTheme="minorEastAsia" w:hAnsiTheme="minorHAnsi" w:cstheme="minorBidi"/>
          <w:noProof/>
          <w:kern w:val="0"/>
          <w:sz w:val="22"/>
          <w:szCs w:val="22"/>
          <w:lang w:eastAsia="fr-FR" w:bidi="ar-SA"/>
        </w:rPr>
      </w:pPr>
      <w:hyperlink w:anchor="_Toc351480928" w:history="1">
        <w:r w:rsidR="009F6B21" w:rsidRPr="00DE3909">
          <w:rPr>
            <w:rStyle w:val="Lienhypertexte"/>
            <w:noProof/>
          </w:rPr>
          <w:t>ANNEXE 1 : Rapport d'avancement de la composante AGRHYMET du projet ISACIP</w:t>
        </w:r>
        <w:r w:rsidR="009F6B21">
          <w:rPr>
            <w:noProof/>
            <w:webHidden/>
          </w:rPr>
          <w:tab/>
        </w:r>
        <w:r>
          <w:rPr>
            <w:noProof/>
            <w:webHidden/>
          </w:rPr>
          <w:fldChar w:fldCharType="begin"/>
        </w:r>
        <w:r w:rsidR="009F6B21">
          <w:rPr>
            <w:noProof/>
            <w:webHidden/>
          </w:rPr>
          <w:instrText xml:space="preserve"> PAGEREF _Toc351480928 \h </w:instrText>
        </w:r>
        <w:r>
          <w:rPr>
            <w:noProof/>
            <w:webHidden/>
          </w:rPr>
        </w:r>
        <w:r>
          <w:rPr>
            <w:noProof/>
            <w:webHidden/>
          </w:rPr>
          <w:fldChar w:fldCharType="separate"/>
        </w:r>
        <w:r w:rsidR="009F6B21">
          <w:rPr>
            <w:noProof/>
            <w:webHidden/>
          </w:rPr>
          <w:t>67</w:t>
        </w:r>
        <w:r>
          <w:rPr>
            <w:noProof/>
            <w:webHidden/>
          </w:rPr>
          <w:fldChar w:fldCharType="end"/>
        </w:r>
      </w:hyperlink>
    </w:p>
    <w:p w:rsidR="009F6B21" w:rsidRDefault="00D303CA">
      <w:pPr>
        <w:pStyle w:val="TM3"/>
        <w:rPr>
          <w:rFonts w:asciiTheme="minorHAnsi" w:eastAsiaTheme="minorEastAsia" w:hAnsiTheme="minorHAnsi" w:cstheme="minorBidi"/>
          <w:noProof/>
          <w:kern w:val="0"/>
          <w:sz w:val="22"/>
          <w:szCs w:val="22"/>
          <w:lang w:eastAsia="fr-FR" w:bidi="ar-SA"/>
        </w:rPr>
      </w:pPr>
      <w:hyperlink w:anchor="_Toc351480929" w:history="1">
        <w:r w:rsidR="009F6B21" w:rsidRPr="00DE3909">
          <w:rPr>
            <w:rStyle w:val="Lienhypertexte"/>
            <w:noProof/>
          </w:rPr>
          <w:t>ANNEXE 2 : Rapport d'avancement de la composante ICPAC du projet ISACIP</w:t>
        </w:r>
        <w:r w:rsidR="009F6B21">
          <w:rPr>
            <w:noProof/>
            <w:webHidden/>
          </w:rPr>
          <w:tab/>
        </w:r>
        <w:r>
          <w:rPr>
            <w:noProof/>
            <w:webHidden/>
          </w:rPr>
          <w:fldChar w:fldCharType="begin"/>
        </w:r>
        <w:r w:rsidR="009F6B21">
          <w:rPr>
            <w:noProof/>
            <w:webHidden/>
          </w:rPr>
          <w:instrText xml:space="preserve"> PAGEREF _Toc351480929 \h </w:instrText>
        </w:r>
        <w:r>
          <w:rPr>
            <w:noProof/>
            <w:webHidden/>
          </w:rPr>
        </w:r>
        <w:r>
          <w:rPr>
            <w:noProof/>
            <w:webHidden/>
          </w:rPr>
          <w:fldChar w:fldCharType="separate"/>
        </w:r>
        <w:r w:rsidR="009F6B21">
          <w:rPr>
            <w:noProof/>
            <w:webHidden/>
          </w:rPr>
          <w:t>78</w:t>
        </w:r>
        <w:r>
          <w:rPr>
            <w:noProof/>
            <w:webHidden/>
          </w:rPr>
          <w:fldChar w:fldCharType="end"/>
        </w:r>
      </w:hyperlink>
    </w:p>
    <w:p w:rsidR="009F6B21" w:rsidRDefault="00D303CA">
      <w:pPr>
        <w:pStyle w:val="TM3"/>
        <w:rPr>
          <w:rFonts w:asciiTheme="minorHAnsi" w:eastAsiaTheme="minorEastAsia" w:hAnsiTheme="minorHAnsi" w:cstheme="minorBidi"/>
          <w:noProof/>
          <w:kern w:val="0"/>
          <w:sz w:val="22"/>
          <w:szCs w:val="22"/>
          <w:lang w:eastAsia="fr-FR" w:bidi="ar-SA"/>
        </w:rPr>
      </w:pPr>
      <w:hyperlink w:anchor="_Toc351480930" w:history="1">
        <w:r w:rsidR="009F6B21" w:rsidRPr="00DE3909">
          <w:rPr>
            <w:rStyle w:val="Lienhypertexte"/>
            <w:noProof/>
          </w:rPr>
          <w:t>ANNEXE 3 : Rapport d'avancement de la composante SADC du projet ISACIP</w:t>
        </w:r>
        <w:r w:rsidR="009F6B21">
          <w:rPr>
            <w:noProof/>
            <w:webHidden/>
          </w:rPr>
          <w:tab/>
        </w:r>
        <w:r>
          <w:rPr>
            <w:noProof/>
            <w:webHidden/>
          </w:rPr>
          <w:fldChar w:fldCharType="begin"/>
        </w:r>
        <w:r w:rsidR="009F6B21">
          <w:rPr>
            <w:noProof/>
            <w:webHidden/>
          </w:rPr>
          <w:instrText xml:space="preserve"> PAGEREF _Toc351480930 \h </w:instrText>
        </w:r>
        <w:r>
          <w:rPr>
            <w:noProof/>
            <w:webHidden/>
          </w:rPr>
        </w:r>
        <w:r>
          <w:rPr>
            <w:noProof/>
            <w:webHidden/>
          </w:rPr>
          <w:fldChar w:fldCharType="separate"/>
        </w:r>
        <w:r w:rsidR="009F6B21">
          <w:rPr>
            <w:noProof/>
            <w:webHidden/>
          </w:rPr>
          <w:t>88</w:t>
        </w:r>
        <w:r>
          <w:rPr>
            <w:noProof/>
            <w:webHidden/>
          </w:rPr>
          <w:fldChar w:fldCharType="end"/>
        </w:r>
      </w:hyperlink>
    </w:p>
    <w:p w:rsidR="009F6B21" w:rsidRDefault="00D303CA">
      <w:pPr>
        <w:pStyle w:val="TM3"/>
        <w:rPr>
          <w:rFonts w:asciiTheme="minorHAnsi" w:eastAsiaTheme="minorEastAsia" w:hAnsiTheme="minorHAnsi" w:cstheme="minorBidi"/>
          <w:noProof/>
          <w:kern w:val="0"/>
          <w:sz w:val="22"/>
          <w:szCs w:val="22"/>
          <w:lang w:eastAsia="fr-FR" w:bidi="ar-SA"/>
        </w:rPr>
      </w:pPr>
      <w:hyperlink w:anchor="_Toc351480931" w:history="1">
        <w:r w:rsidR="009F6B21" w:rsidRPr="00DE3909">
          <w:rPr>
            <w:rStyle w:val="Lienhypertexte"/>
            <w:noProof/>
          </w:rPr>
          <w:t>ANNEXE 4 : Tableaux récapitulatifs des réalisations physiques du projet</w:t>
        </w:r>
        <w:r w:rsidR="009F6B21">
          <w:rPr>
            <w:noProof/>
            <w:webHidden/>
          </w:rPr>
          <w:tab/>
        </w:r>
        <w:r>
          <w:rPr>
            <w:noProof/>
            <w:webHidden/>
          </w:rPr>
          <w:fldChar w:fldCharType="begin"/>
        </w:r>
        <w:r w:rsidR="009F6B21">
          <w:rPr>
            <w:noProof/>
            <w:webHidden/>
          </w:rPr>
          <w:instrText xml:space="preserve"> PAGEREF _Toc351480931 \h </w:instrText>
        </w:r>
        <w:r>
          <w:rPr>
            <w:noProof/>
            <w:webHidden/>
          </w:rPr>
        </w:r>
        <w:r>
          <w:rPr>
            <w:noProof/>
            <w:webHidden/>
          </w:rPr>
          <w:fldChar w:fldCharType="separate"/>
        </w:r>
        <w:r w:rsidR="009F6B21">
          <w:rPr>
            <w:noProof/>
            <w:webHidden/>
          </w:rPr>
          <w:t>97</w:t>
        </w:r>
        <w:r>
          <w:rPr>
            <w:noProof/>
            <w:webHidden/>
          </w:rPr>
          <w:fldChar w:fldCharType="end"/>
        </w:r>
      </w:hyperlink>
    </w:p>
    <w:p w:rsidR="000700F7" w:rsidRPr="00EA727F" w:rsidRDefault="00D303CA" w:rsidP="000700F7">
      <w:pPr>
        <w:spacing w:after="200" w:line="276" w:lineRule="auto"/>
        <w:rPr>
          <w:rFonts w:ascii="Arial" w:hAnsi="Arial" w:cs="Arial"/>
          <w:b/>
          <w:sz w:val="28"/>
          <w:szCs w:val="28"/>
        </w:rPr>
      </w:pPr>
      <w:r w:rsidRPr="00EA727F">
        <w:rPr>
          <w:rFonts w:ascii="Arial" w:hAnsi="Arial" w:cs="Arial"/>
          <w:b/>
          <w:sz w:val="28"/>
          <w:szCs w:val="28"/>
        </w:rPr>
        <w:fldChar w:fldCharType="end"/>
      </w:r>
    </w:p>
    <w:p w:rsidR="000700F7" w:rsidRPr="00EA727F" w:rsidRDefault="000700F7" w:rsidP="000700F7">
      <w:pPr>
        <w:spacing w:after="200" w:line="276" w:lineRule="auto"/>
        <w:rPr>
          <w:rFonts w:ascii="Arial" w:hAnsi="Arial" w:cs="Arial"/>
          <w:b/>
          <w:sz w:val="28"/>
          <w:szCs w:val="28"/>
        </w:rPr>
      </w:pPr>
    </w:p>
    <w:p w:rsidR="000700F7" w:rsidRPr="00EA727F" w:rsidRDefault="000700F7" w:rsidP="000700F7">
      <w:pPr>
        <w:pStyle w:val="ISACIP1"/>
        <w:pBdr>
          <w:bottom w:val="none" w:sz="0" w:space="0" w:color="auto"/>
        </w:pBdr>
        <w:ind w:left="426" w:hanging="426"/>
        <w:jc w:val="center"/>
      </w:pPr>
      <w:bookmarkStart w:id="1" w:name="_Toc351456314"/>
      <w:bookmarkStart w:id="2" w:name="_Toc351456421"/>
      <w:bookmarkStart w:id="3" w:name="_Toc351480895"/>
      <w:r w:rsidRPr="00EA727F">
        <w:lastRenderedPageBreak/>
        <w:t>LISTE DES ABBREVIATIONS</w:t>
      </w:r>
      <w:bookmarkEnd w:id="1"/>
      <w:bookmarkEnd w:id="2"/>
      <w:bookmarkEnd w:id="3"/>
    </w:p>
    <w:p w:rsidR="000700F7" w:rsidRPr="00EA727F" w:rsidRDefault="000700F7" w:rsidP="000700F7">
      <w:pPr>
        <w:rPr>
          <w:rFonts w:ascii="Arial" w:hAnsi="Arial" w:cs="Arial"/>
        </w:rPr>
      </w:pPr>
    </w:p>
    <w:tbl>
      <w:tblPr>
        <w:tblStyle w:val="Grilledutableau"/>
        <w:tblW w:w="9606" w:type="dxa"/>
        <w:tblBorders>
          <w:top w:val="none" w:sz="0" w:space="0" w:color="auto"/>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shd w:val="clear" w:color="auto" w:fill="FFFFFF" w:themeFill="background1"/>
        <w:tblLook w:val="04A0"/>
      </w:tblPr>
      <w:tblGrid>
        <w:gridCol w:w="1944"/>
        <w:gridCol w:w="296"/>
        <w:gridCol w:w="7366"/>
      </w:tblGrid>
      <w:tr w:rsidR="009F6B21" w:rsidRPr="00EA727F" w:rsidTr="009F6B21">
        <w:tc>
          <w:tcPr>
            <w:tcW w:w="1945" w:type="dxa"/>
            <w:shd w:val="clear" w:color="auto" w:fill="FFFFFF" w:themeFill="background1"/>
            <w:vAlign w:val="center"/>
          </w:tcPr>
          <w:p w:rsidR="009F6B21" w:rsidRPr="002A32C7" w:rsidRDefault="009F6B21" w:rsidP="005266F7">
            <w:pPr>
              <w:spacing w:beforeLines="20" w:afterLines="20"/>
              <w:rPr>
                <w:rFonts w:ascii="Arial" w:hAnsi="Arial" w:cs="Arial"/>
                <w:b/>
                <w:sz w:val="22"/>
                <w:szCs w:val="22"/>
              </w:rPr>
            </w:pPr>
            <w:r w:rsidRPr="002A32C7">
              <w:rPr>
                <w:rFonts w:ascii="Arial" w:hAnsi="Arial" w:cs="Arial"/>
                <w:b/>
                <w:sz w:val="22"/>
                <w:szCs w:val="22"/>
              </w:rPr>
              <w:t>ACMAD</w:t>
            </w:r>
          </w:p>
        </w:tc>
        <w:tc>
          <w:tcPr>
            <w:tcW w:w="290" w:type="dxa"/>
            <w:shd w:val="clear" w:color="auto" w:fill="FFFFFF" w:themeFill="background1"/>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FFFFF" w:themeFill="background1"/>
          </w:tcPr>
          <w:p w:rsidR="009F6B21" w:rsidRPr="00EA727F" w:rsidRDefault="009F6B21" w:rsidP="005266F7">
            <w:pPr>
              <w:spacing w:beforeLines="20" w:afterLines="20"/>
              <w:rPr>
                <w:rFonts w:ascii="Arial" w:hAnsi="Arial" w:cs="Arial"/>
                <w:sz w:val="22"/>
                <w:szCs w:val="22"/>
              </w:rPr>
            </w:pPr>
            <w:r w:rsidRPr="00EA727F">
              <w:rPr>
                <w:rFonts w:ascii="Arial" w:hAnsi="Arial" w:cs="Arial"/>
                <w:sz w:val="22"/>
                <w:szCs w:val="22"/>
              </w:rPr>
              <w:t>African Centre of Meteorological Applications for Development/ Centre Africain pour les Applications de la Météorologie au Développement</w:t>
            </w:r>
          </w:p>
        </w:tc>
      </w:tr>
      <w:tr w:rsidR="009F6B21" w:rsidRPr="002A32C7" w:rsidTr="009F6B21">
        <w:tc>
          <w:tcPr>
            <w:tcW w:w="1945" w:type="dxa"/>
            <w:shd w:val="clear" w:color="auto" w:fill="F2F2F2" w:themeFill="background1" w:themeFillShade="F2"/>
            <w:vAlign w:val="center"/>
          </w:tcPr>
          <w:p w:rsidR="009F6B21" w:rsidRPr="002A32C7" w:rsidRDefault="009F6B21" w:rsidP="005266F7">
            <w:pPr>
              <w:spacing w:beforeLines="20" w:afterLines="20"/>
              <w:rPr>
                <w:rFonts w:ascii="Arial" w:hAnsi="Arial" w:cs="Arial"/>
                <w:b/>
                <w:sz w:val="22"/>
                <w:szCs w:val="22"/>
              </w:rPr>
            </w:pPr>
            <w:r w:rsidRPr="002A32C7">
              <w:rPr>
                <w:rFonts w:ascii="Arial" w:hAnsi="Arial" w:cs="Arial"/>
                <w:b/>
                <w:sz w:val="22"/>
                <w:szCs w:val="22"/>
              </w:rPr>
              <w:t>ACPC</w:t>
            </w:r>
          </w:p>
        </w:tc>
        <w:tc>
          <w:tcPr>
            <w:tcW w:w="290" w:type="dxa"/>
            <w:shd w:val="clear" w:color="auto" w:fill="F2F2F2" w:themeFill="background1" w:themeFillShade="F2"/>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2F2F2" w:themeFill="background1" w:themeFillShade="F2"/>
          </w:tcPr>
          <w:p w:rsidR="009F6B21" w:rsidRPr="002A32C7" w:rsidRDefault="009F6B21" w:rsidP="005266F7">
            <w:pPr>
              <w:spacing w:beforeLines="20" w:afterLines="20"/>
              <w:rPr>
                <w:rFonts w:ascii="Arial" w:hAnsi="Arial" w:cs="Arial"/>
                <w:sz w:val="22"/>
                <w:szCs w:val="22"/>
                <w:lang w:val="en-US"/>
              </w:rPr>
            </w:pPr>
            <w:r w:rsidRPr="002A32C7">
              <w:rPr>
                <w:rFonts w:ascii="Arial" w:hAnsi="Arial" w:cs="Arial"/>
                <w:sz w:val="22"/>
                <w:szCs w:val="22"/>
                <w:lang w:val="en-US"/>
              </w:rPr>
              <w:t>African Climate Policy Center</w:t>
            </w:r>
          </w:p>
        </w:tc>
      </w:tr>
      <w:tr w:rsidR="009F6B21" w:rsidRPr="00EA727F" w:rsidTr="009F6B21">
        <w:tc>
          <w:tcPr>
            <w:tcW w:w="1945" w:type="dxa"/>
            <w:shd w:val="clear" w:color="auto" w:fill="FFFFFF" w:themeFill="background1"/>
            <w:vAlign w:val="center"/>
          </w:tcPr>
          <w:p w:rsidR="009F6B21" w:rsidRPr="002A32C7" w:rsidRDefault="009F6B21" w:rsidP="005266F7">
            <w:pPr>
              <w:spacing w:beforeLines="20" w:afterLines="20"/>
              <w:rPr>
                <w:rFonts w:ascii="Arial" w:hAnsi="Arial" w:cs="Arial"/>
                <w:b/>
                <w:sz w:val="22"/>
                <w:szCs w:val="22"/>
              </w:rPr>
            </w:pPr>
            <w:r w:rsidRPr="002A32C7">
              <w:rPr>
                <w:rFonts w:ascii="Arial" w:hAnsi="Arial" w:cs="Arial"/>
                <w:b/>
                <w:sz w:val="22"/>
                <w:szCs w:val="22"/>
              </w:rPr>
              <w:t>AGRHYMET</w:t>
            </w:r>
          </w:p>
        </w:tc>
        <w:tc>
          <w:tcPr>
            <w:tcW w:w="290" w:type="dxa"/>
            <w:shd w:val="clear" w:color="auto" w:fill="FFFFFF" w:themeFill="background1"/>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FFFFF" w:themeFill="background1"/>
          </w:tcPr>
          <w:p w:rsidR="009F6B21" w:rsidRPr="00EA727F" w:rsidRDefault="009F6B21" w:rsidP="005266F7">
            <w:pPr>
              <w:spacing w:beforeLines="20" w:afterLines="20"/>
              <w:rPr>
                <w:rFonts w:ascii="Arial" w:hAnsi="Arial" w:cs="Arial"/>
                <w:sz w:val="22"/>
                <w:szCs w:val="22"/>
              </w:rPr>
            </w:pPr>
            <w:r w:rsidRPr="00EA727F">
              <w:rPr>
                <w:rFonts w:ascii="Arial" w:hAnsi="Arial" w:cs="Arial"/>
                <w:sz w:val="22"/>
                <w:szCs w:val="22"/>
              </w:rPr>
              <w:t>Centre régional d’agro-météorologie et d’hydrologie</w:t>
            </w:r>
          </w:p>
        </w:tc>
      </w:tr>
      <w:tr w:rsidR="009F6B21" w:rsidRPr="00EA727F" w:rsidTr="009F6B21">
        <w:tc>
          <w:tcPr>
            <w:tcW w:w="1945" w:type="dxa"/>
            <w:shd w:val="clear" w:color="auto" w:fill="F2F2F2" w:themeFill="background1" w:themeFillShade="F2"/>
            <w:vAlign w:val="center"/>
          </w:tcPr>
          <w:p w:rsidR="009F6B21" w:rsidRPr="002A32C7" w:rsidRDefault="009F6B21" w:rsidP="005266F7">
            <w:pPr>
              <w:spacing w:beforeLines="20" w:afterLines="20"/>
              <w:rPr>
                <w:rFonts w:ascii="Arial" w:eastAsia="MS Mincho" w:hAnsi="Arial" w:cs="Arial"/>
                <w:b/>
                <w:sz w:val="22"/>
                <w:szCs w:val="22"/>
                <w:lang w:eastAsia="ja-JP"/>
              </w:rPr>
            </w:pPr>
            <w:r w:rsidRPr="002A32C7">
              <w:rPr>
                <w:rFonts w:ascii="Arial" w:eastAsia="MS Mincho" w:hAnsi="Arial" w:cs="Arial"/>
                <w:b/>
                <w:color w:val="000000" w:themeColor="text1"/>
                <w:sz w:val="22"/>
                <w:szCs w:val="22"/>
                <w:lang w:eastAsia="ja-JP"/>
              </w:rPr>
              <w:t>AOI</w:t>
            </w:r>
          </w:p>
        </w:tc>
        <w:tc>
          <w:tcPr>
            <w:tcW w:w="290" w:type="dxa"/>
            <w:shd w:val="clear" w:color="auto" w:fill="F2F2F2" w:themeFill="background1" w:themeFillShade="F2"/>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2F2F2" w:themeFill="background1" w:themeFillShade="F2"/>
          </w:tcPr>
          <w:p w:rsidR="009F6B21" w:rsidRPr="00EA727F" w:rsidRDefault="009F6B21" w:rsidP="005266F7">
            <w:pPr>
              <w:spacing w:beforeLines="20" w:afterLines="20"/>
              <w:rPr>
                <w:rFonts w:ascii="Arial" w:eastAsia="MS Mincho" w:hAnsi="Arial" w:cs="Arial"/>
                <w:color w:val="000000" w:themeColor="text1"/>
                <w:sz w:val="22"/>
                <w:szCs w:val="22"/>
                <w:lang w:eastAsia="ja-JP"/>
              </w:rPr>
            </w:pPr>
            <w:r w:rsidRPr="00EA727F">
              <w:rPr>
                <w:rFonts w:ascii="Arial" w:eastAsia="MS Mincho" w:hAnsi="Arial" w:cs="Arial"/>
                <w:color w:val="000000" w:themeColor="text1"/>
                <w:sz w:val="22"/>
                <w:szCs w:val="22"/>
                <w:lang w:eastAsia="ja-JP"/>
              </w:rPr>
              <w:t>Appel d’Offre International</w:t>
            </w:r>
          </w:p>
        </w:tc>
      </w:tr>
      <w:tr w:rsidR="009F6B21" w:rsidRPr="00EA727F" w:rsidTr="009F6B21">
        <w:tc>
          <w:tcPr>
            <w:tcW w:w="1945" w:type="dxa"/>
            <w:shd w:val="clear" w:color="auto" w:fill="FFFFFF" w:themeFill="background1"/>
            <w:vAlign w:val="center"/>
          </w:tcPr>
          <w:p w:rsidR="009F6B21" w:rsidRPr="002A32C7" w:rsidRDefault="009F6B21" w:rsidP="005266F7">
            <w:pPr>
              <w:spacing w:beforeLines="20" w:afterLines="20"/>
              <w:rPr>
                <w:rFonts w:ascii="Arial" w:eastAsia="MS Mincho" w:hAnsi="Arial" w:cs="Arial"/>
                <w:b/>
                <w:color w:val="000000" w:themeColor="text1"/>
                <w:sz w:val="22"/>
                <w:szCs w:val="22"/>
                <w:lang w:eastAsia="ja-JP"/>
              </w:rPr>
            </w:pPr>
            <w:r w:rsidRPr="002A32C7">
              <w:rPr>
                <w:rFonts w:ascii="Arial" w:eastAsia="MS Mincho" w:hAnsi="Arial" w:cs="Arial"/>
                <w:b/>
                <w:color w:val="000000" w:themeColor="text1"/>
                <w:sz w:val="22"/>
                <w:szCs w:val="22"/>
                <w:lang w:eastAsia="ja-JP"/>
              </w:rPr>
              <w:t>ASECNA</w:t>
            </w:r>
          </w:p>
        </w:tc>
        <w:tc>
          <w:tcPr>
            <w:tcW w:w="290" w:type="dxa"/>
            <w:shd w:val="clear" w:color="auto" w:fill="FFFFFF" w:themeFill="background1"/>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FFFFF" w:themeFill="background1"/>
          </w:tcPr>
          <w:p w:rsidR="009F6B21" w:rsidRPr="00EA727F" w:rsidRDefault="005266F7" w:rsidP="005266F7">
            <w:pPr>
              <w:spacing w:beforeLines="20" w:afterLines="20"/>
              <w:rPr>
                <w:rFonts w:ascii="Arial" w:eastAsia="MS Mincho" w:hAnsi="Arial" w:cs="Arial"/>
                <w:color w:val="000000" w:themeColor="text1"/>
                <w:sz w:val="22"/>
                <w:szCs w:val="22"/>
                <w:lang w:eastAsia="ja-JP"/>
              </w:rPr>
            </w:pPr>
            <w:r>
              <w:rPr>
                <w:rFonts w:ascii="Arial" w:eastAsia="MS Mincho" w:hAnsi="Arial" w:cs="Arial"/>
                <w:color w:val="000000" w:themeColor="text1"/>
                <w:sz w:val="22"/>
                <w:szCs w:val="22"/>
                <w:lang w:eastAsia="ja-JP"/>
              </w:rPr>
              <w:t>Agence de Sécurité de la Navigation Aérienne</w:t>
            </w:r>
          </w:p>
        </w:tc>
      </w:tr>
      <w:tr w:rsidR="009F6B21" w:rsidRPr="00EA727F" w:rsidTr="009F6B21">
        <w:tc>
          <w:tcPr>
            <w:tcW w:w="1945" w:type="dxa"/>
            <w:shd w:val="clear" w:color="auto" w:fill="F2F2F2" w:themeFill="background1" w:themeFillShade="F2"/>
            <w:vAlign w:val="center"/>
          </w:tcPr>
          <w:p w:rsidR="009F6B21" w:rsidRPr="002A32C7" w:rsidRDefault="009F6B21" w:rsidP="005266F7">
            <w:pPr>
              <w:spacing w:beforeLines="20" w:afterLines="20"/>
              <w:rPr>
                <w:rFonts w:ascii="Arial" w:hAnsi="Arial" w:cs="Arial"/>
                <w:b/>
                <w:bCs/>
                <w:sz w:val="22"/>
                <w:szCs w:val="22"/>
              </w:rPr>
            </w:pPr>
            <w:r w:rsidRPr="002A32C7">
              <w:rPr>
                <w:rFonts w:ascii="Arial" w:hAnsi="Arial" w:cs="Arial"/>
                <w:b/>
                <w:sz w:val="22"/>
                <w:szCs w:val="22"/>
              </w:rPr>
              <w:t>BAD</w:t>
            </w:r>
          </w:p>
        </w:tc>
        <w:tc>
          <w:tcPr>
            <w:tcW w:w="290" w:type="dxa"/>
            <w:shd w:val="clear" w:color="auto" w:fill="F2F2F2" w:themeFill="background1" w:themeFillShade="F2"/>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2F2F2" w:themeFill="background1" w:themeFillShade="F2"/>
          </w:tcPr>
          <w:p w:rsidR="009F6B21" w:rsidRPr="00EA727F" w:rsidRDefault="009F6B21" w:rsidP="005266F7">
            <w:pPr>
              <w:spacing w:beforeLines="20" w:afterLines="20"/>
              <w:rPr>
                <w:rFonts w:ascii="Arial" w:hAnsi="Arial" w:cs="Arial"/>
                <w:sz w:val="22"/>
                <w:szCs w:val="22"/>
              </w:rPr>
            </w:pPr>
            <w:r w:rsidRPr="00EA727F">
              <w:rPr>
                <w:rFonts w:ascii="Arial" w:hAnsi="Arial" w:cs="Arial"/>
                <w:sz w:val="22"/>
                <w:szCs w:val="22"/>
              </w:rPr>
              <w:t>Banque Africaine de Développement</w:t>
            </w:r>
          </w:p>
        </w:tc>
      </w:tr>
      <w:tr w:rsidR="009F6B21" w:rsidRPr="00EA727F" w:rsidTr="009F6B21">
        <w:tc>
          <w:tcPr>
            <w:tcW w:w="1945" w:type="dxa"/>
            <w:shd w:val="clear" w:color="auto" w:fill="FFFFFF" w:themeFill="background1"/>
          </w:tcPr>
          <w:p w:rsidR="009F6B21" w:rsidRPr="002A32C7" w:rsidRDefault="009F6B21" w:rsidP="005266F7">
            <w:pPr>
              <w:spacing w:beforeLines="20" w:afterLines="20"/>
              <w:rPr>
                <w:b/>
              </w:rPr>
            </w:pPr>
            <w:r w:rsidRPr="002A32C7">
              <w:rPr>
                <w:b/>
              </w:rPr>
              <w:t>BET</w:t>
            </w:r>
          </w:p>
        </w:tc>
        <w:tc>
          <w:tcPr>
            <w:tcW w:w="290" w:type="dxa"/>
            <w:shd w:val="clear" w:color="auto" w:fill="FFFFFF" w:themeFill="background1"/>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FFFFF" w:themeFill="background1"/>
          </w:tcPr>
          <w:p w:rsidR="009F6B21" w:rsidRPr="00EA727F" w:rsidRDefault="005266F7" w:rsidP="005266F7">
            <w:pPr>
              <w:spacing w:beforeLines="20" w:afterLines="20"/>
              <w:rPr>
                <w:rFonts w:ascii="Arial" w:hAnsi="Arial" w:cs="Arial"/>
                <w:sz w:val="22"/>
                <w:szCs w:val="22"/>
              </w:rPr>
            </w:pPr>
            <w:r>
              <w:rPr>
                <w:rFonts w:ascii="Arial" w:hAnsi="Arial" w:cs="Arial"/>
                <w:sz w:val="22"/>
                <w:szCs w:val="22"/>
              </w:rPr>
              <w:t>Bureau d’Etudes Techniques</w:t>
            </w:r>
          </w:p>
        </w:tc>
      </w:tr>
      <w:tr w:rsidR="009F6B21" w:rsidRPr="00EA727F" w:rsidTr="009F6B21">
        <w:tc>
          <w:tcPr>
            <w:tcW w:w="1945" w:type="dxa"/>
            <w:shd w:val="clear" w:color="auto" w:fill="F2F2F2" w:themeFill="background1" w:themeFillShade="F2"/>
          </w:tcPr>
          <w:p w:rsidR="009F6B21" w:rsidRPr="002A32C7" w:rsidRDefault="009F6B21" w:rsidP="005266F7">
            <w:pPr>
              <w:spacing w:beforeLines="20" w:afterLines="20"/>
              <w:rPr>
                <w:b/>
              </w:rPr>
            </w:pPr>
            <w:r w:rsidRPr="002A32C7">
              <w:rPr>
                <w:b/>
              </w:rPr>
              <w:t>CA</w:t>
            </w:r>
          </w:p>
        </w:tc>
        <w:tc>
          <w:tcPr>
            <w:tcW w:w="290" w:type="dxa"/>
            <w:shd w:val="clear" w:color="auto" w:fill="F2F2F2" w:themeFill="background1" w:themeFillShade="F2"/>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2F2F2" w:themeFill="background1" w:themeFillShade="F2"/>
          </w:tcPr>
          <w:p w:rsidR="009F6B21" w:rsidRPr="00EA727F" w:rsidRDefault="005266F7" w:rsidP="005266F7">
            <w:pPr>
              <w:spacing w:beforeLines="20" w:afterLines="20"/>
              <w:rPr>
                <w:rFonts w:ascii="Arial" w:hAnsi="Arial" w:cs="Arial"/>
                <w:sz w:val="22"/>
                <w:szCs w:val="22"/>
              </w:rPr>
            </w:pPr>
            <w:r>
              <w:rPr>
                <w:rFonts w:ascii="Arial" w:hAnsi="Arial" w:cs="Arial"/>
                <w:sz w:val="22"/>
                <w:szCs w:val="22"/>
              </w:rPr>
              <w:t>Conseil d’Adminstartion</w:t>
            </w:r>
          </w:p>
        </w:tc>
      </w:tr>
      <w:tr w:rsidR="009F6B21" w:rsidRPr="00EA727F" w:rsidTr="009F6B21">
        <w:tc>
          <w:tcPr>
            <w:tcW w:w="1945" w:type="dxa"/>
            <w:shd w:val="clear" w:color="auto" w:fill="FFFFFF" w:themeFill="background1"/>
          </w:tcPr>
          <w:p w:rsidR="009F6B21" w:rsidRPr="002A32C7" w:rsidRDefault="009F6B21" w:rsidP="005266F7">
            <w:pPr>
              <w:spacing w:beforeLines="20" w:afterLines="20"/>
              <w:rPr>
                <w:b/>
              </w:rPr>
            </w:pPr>
            <w:r w:rsidRPr="002A32C7">
              <w:rPr>
                <w:b/>
              </w:rPr>
              <w:t>CFEI</w:t>
            </w:r>
          </w:p>
        </w:tc>
        <w:tc>
          <w:tcPr>
            <w:tcW w:w="290" w:type="dxa"/>
            <w:shd w:val="clear" w:color="auto" w:fill="FFFFFF" w:themeFill="background1"/>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FFFFF" w:themeFill="background1"/>
          </w:tcPr>
          <w:p w:rsidR="009F6B21" w:rsidRPr="00EA727F" w:rsidRDefault="005266F7" w:rsidP="005266F7">
            <w:pPr>
              <w:spacing w:beforeLines="20" w:afterLines="20"/>
              <w:rPr>
                <w:rFonts w:ascii="Arial" w:hAnsi="Arial" w:cs="Arial"/>
                <w:sz w:val="22"/>
                <w:szCs w:val="22"/>
              </w:rPr>
            </w:pPr>
            <w:r>
              <w:rPr>
                <w:rFonts w:ascii="Arial" w:hAnsi="Arial" w:cs="Arial"/>
                <w:sz w:val="22"/>
                <w:szCs w:val="22"/>
              </w:rPr>
              <w:t>Consultation de Fournisseurs à l’Echelon International</w:t>
            </w:r>
          </w:p>
        </w:tc>
      </w:tr>
      <w:tr w:rsidR="009F6B21" w:rsidRPr="00EA727F" w:rsidTr="009F6B21">
        <w:tc>
          <w:tcPr>
            <w:tcW w:w="1945" w:type="dxa"/>
            <w:shd w:val="clear" w:color="auto" w:fill="F2F2F2" w:themeFill="background1" w:themeFillShade="F2"/>
          </w:tcPr>
          <w:p w:rsidR="009F6B21" w:rsidRPr="002A32C7" w:rsidRDefault="009F6B21" w:rsidP="005266F7">
            <w:pPr>
              <w:spacing w:beforeLines="20" w:afterLines="20"/>
              <w:rPr>
                <w:b/>
              </w:rPr>
            </w:pPr>
            <w:r w:rsidRPr="002A32C7">
              <w:rPr>
                <w:b/>
              </w:rPr>
              <w:t>CILSS</w:t>
            </w:r>
          </w:p>
        </w:tc>
        <w:tc>
          <w:tcPr>
            <w:tcW w:w="290" w:type="dxa"/>
            <w:shd w:val="clear" w:color="auto" w:fill="F2F2F2" w:themeFill="background1" w:themeFillShade="F2"/>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2F2F2" w:themeFill="background1" w:themeFillShade="F2"/>
          </w:tcPr>
          <w:p w:rsidR="009F6B21" w:rsidRPr="00EA727F" w:rsidRDefault="005266F7" w:rsidP="005266F7">
            <w:pPr>
              <w:spacing w:beforeLines="20" w:afterLines="20"/>
              <w:rPr>
                <w:rFonts w:ascii="Arial" w:hAnsi="Arial" w:cs="Arial"/>
                <w:sz w:val="22"/>
                <w:szCs w:val="22"/>
              </w:rPr>
            </w:pPr>
            <w:r>
              <w:rPr>
                <w:rFonts w:ascii="Arial" w:hAnsi="Arial" w:cs="Arial"/>
                <w:sz w:val="22"/>
                <w:szCs w:val="22"/>
              </w:rPr>
              <w:t>Comité Inter Etats de Lutte contre la Sécheresse au SAHEL</w:t>
            </w:r>
          </w:p>
        </w:tc>
      </w:tr>
      <w:tr w:rsidR="009F6B21" w:rsidRPr="00EA727F" w:rsidTr="009F6B21">
        <w:tc>
          <w:tcPr>
            <w:tcW w:w="1945" w:type="dxa"/>
            <w:shd w:val="clear" w:color="auto" w:fill="FFFFFF" w:themeFill="background1"/>
            <w:vAlign w:val="center"/>
          </w:tcPr>
          <w:p w:rsidR="009F6B21" w:rsidRPr="002A32C7" w:rsidRDefault="009F6B21" w:rsidP="005266F7">
            <w:pPr>
              <w:spacing w:beforeLines="20" w:afterLines="20"/>
              <w:rPr>
                <w:rFonts w:ascii="Arial" w:hAnsi="Arial" w:cs="Arial"/>
                <w:b/>
                <w:sz w:val="22"/>
                <w:szCs w:val="22"/>
              </w:rPr>
            </w:pPr>
            <w:r w:rsidRPr="002A32C7">
              <w:rPr>
                <w:rFonts w:ascii="Arial" w:hAnsi="Arial" w:cs="Arial"/>
                <w:b/>
                <w:sz w:val="22"/>
                <w:szCs w:val="22"/>
              </w:rPr>
              <w:t>CLIMDEV Africa</w:t>
            </w:r>
          </w:p>
        </w:tc>
        <w:tc>
          <w:tcPr>
            <w:tcW w:w="290" w:type="dxa"/>
            <w:shd w:val="clear" w:color="auto" w:fill="FFFFFF" w:themeFill="background1"/>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FFFFF" w:themeFill="background1"/>
          </w:tcPr>
          <w:p w:rsidR="009F6B21" w:rsidRPr="00EA727F" w:rsidRDefault="009F6B21" w:rsidP="005266F7">
            <w:pPr>
              <w:spacing w:beforeLines="20" w:afterLines="20"/>
              <w:rPr>
                <w:rFonts w:ascii="Arial" w:hAnsi="Arial" w:cs="Arial"/>
                <w:sz w:val="22"/>
                <w:szCs w:val="22"/>
              </w:rPr>
            </w:pPr>
            <w:r w:rsidRPr="00EA727F">
              <w:rPr>
                <w:rFonts w:ascii="Arial" w:hAnsi="Arial" w:cs="Arial"/>
                <w:sz w:val="22"/>
                <w:szCs w:val="22"/>
              </w:rPr>
              <w:t>Climat et Développement en Afrique</w:t>
            </w:r>
          </w:p>
        </w:tc>
      </w:tr>
      <w:tr w:rsidR="009F6B21" w:rsidRPr="00EA727F" w:rsidTr="009F6B21">
        <w:tc>
          <w:tcPr>
            <w:tcW w:w="1945" w:type="dxa"/>
            <w:shd w:val="clear" w:color="auto" w:fill="F2F2F2" w:themeFill="background1" w:themeFillShade="F2"/>
            <w:vAlign w:val="center"/>
          </w:tcPr>
          <w:p w:rsidR="009F6B21" w:rsidRPr="002A32C7" w:rsidRDefault="009F6B21" w:rsidP="005266F7">
            <w:pPr>
              <w:spacing w:beforeLines="20" w:afterLines="20"/>
              <w:rPr>
                <w:rFonts w:ascii="Arial" w:hAnsi="Arial" w:cs="Arial"/>
                <w:b/>
                <w:sz w:val="22"/>
                <w:szCs w:val="22"/>
              </w:rPr>
            </w:pPr>
            <w:r w:rsidRPr="002A32C7">
              <w:rPr>
                <w:rFonts w:ascii="Arial" w:hAnsi="Arial" w:cs="Arial"/>
                <w:b/>
                <w:sz w:val="22"/>
                <w:szCs w:val="22"/>
              </w:rPr>
              <w:t>COP</w:t>
            </w:r>
          </w:p>
        </w:tc>
        <w:tc>
          <w:tcPr>
            <w:tcW w:w="290" w:type="dxa"/>
            <w:shd w:val="clear" w:color="auto" w:fill="F2F2F2" w:themeFill="background1" w:themeFillShade="F2"/>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2F2F2" w:themeFill="background1" w:themeFillShade="F2"/>
          </w:tcPr>
          <w:p w:rsidR="009F6B21" w:rsidRPr="00EA727F" w:rsidRDefault="005266F7" w:rsidP="005266F7">
            <w:pPr>
              <w:spacing w:beforeLines="20" w:afterLines="20"/>
              <w:rPr>
                <w:rFonts w:ascii="Arial" w:hAnsi="Arial" w:cs="Arial"/>
                <w:sz w:val="22"/>
                <w:szCs w:val="22"/>
              </w:rPr>
            </w:pPr>
            <w:r>
              <w:rPr>
                <w:rFonts w:ascii="Arial" w:hAnsi="Arial" w:cs="Arial"/>
                <w:sz w:val="22"/>
                <w:szCs w:val="22"/>
              </w:rPr>
              <w:t>Conference Of Parties</w:t>
            </w:r>
          </w:p>
        </w:tc>
      </w:tr>
      <w:tr w:rsidR="009F6B21" w:rsidRPr="00EA727F" w:rsidTr="009F6B21">
        <w:tc>
          <w:tcPr>
            <w:tcW w:w="1945" w:type="dxa"/>
            <w:shd w:val="clear" w:color="auto" w:fill="FFFFFF" w:themeFill="background1"/>
            <w:vAlign w:val="center"/>
          </w:tcPr>
          <w:p w:rsidR="009F6B21" w:rsidRPr="002A32C7" w:rsidRDefault="009F6B21" w:rsidP="005266F7">
            <w:pPr>
              <w:spacing w:beforeLines="20" w:afterLines="20"/>
              <w:rPr>
                <w:rFonts w:ascii="Arial" w:hAnsi="Arial" w:cs="Arial"/>
                <w:b/>
                <w:sz w:val="22"/>
                <w:szCs w:val="22"/>
              </w:rPr>
            </w:pPr>
            <w:r w:rsidRPr="002A32C7">
              <w:rPr>
                <w:rFonts w:ascii="Arial" w:eastAsia="MS Mincho" w:hAnsi="Arial" w:cs="Arial"/>
                <w:b/>
                <w:sz w:val="22"/>
                <w:szCs w:val="22"/>
                <w:lang w:eastAsia="ja-JP"/>
              </w:rPr>
              <w:t>CP</w:t>
            </w:r>
          </w:p>
        </w:tc>
        <w:tc>
          <w:tcPr>
            <w:tcW w:w="290" w:type="dxa"/>
            <w:shd w:val="clear" w:color="auto" w:fill="FFFFFF" w:themeFill="background1"/>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FFFFF" w:themeFill="background1"/>
          </w:tcPr>
          <w:p w:rsidR="009F6B21" w:rsidRPr="00EA727F" w:rsidRDefault="009F6B21" w:rsidP="005266F7">
            <w:pPr>
              <w:spacing w:beforeLines="20" w:afterLines="20"/>
              <w:rPr>
                <w:rFonts w:ascii="Arial" w:eastAsia="MS Mincho" w:hAnsi="Arial" w:cs="Arial"/>
                <w:sz w:val="22"/>
                <w:szCs w:val="22"/>
                <w:lang w:eastAsia="ja-JP"/>
              </w:rPr>
            </w:pPr>
            <w:r w:rsidRPr="00EA727F">
              <w:rPr>
                <w:rFonts w:ascii="Arial" w:eastAsia="MS Mincho" w:hAnsi="Arial" w:cs="Arial"/>
                <w:sz w:val="22"/>
                <w:szCs w:val="22"/>
                <w:lang w:eastAsia="ja-JP"/>
              </w:rPr>
              <w:t>Comité de Pilotage</w:t>
            </w:r>
          </w:p>
        </w:tc>
      </w:tr>
      <w:tr w:rsidR="009F6B21" w:rsidRPr="00EA727F" w:rsidTr="009F6B21">
        <w:tc>
          <w:tcPr>
            <w:tcW w:w="1945" w:type="dxa"/>
            <w:shd w:val="clear" w:color="auto" w:fill="F2F2F2" w:themeFill="background1" w:themeFillShade="F2"/>
          </w:tcPr>
          <w:p w:rsidR="009F6B21" w:rsidRPr="002A32C7" w:rsidRDefault="009F6B21" w:rsidP="005266F7">
            <w:pPr>
              <w:spacing w:beforeLines="20" w:afterLines="20"/>
              <w:rPr>
                <w:b/>
              </w:rPr>
            </w:pPr>
            <w:r w:rsidRPr="002A32C7">
              <w:rPr>
                <w:b/>
              </w:rPr>
              <w:t>CSC</w:t>
            </w:r>
          </w:p>
        </w:tc>
        <w:tc>
          <w:tcPr>
            <w:tcW w:w="290" w:type="dxa"/>
            <w:shd w:val="clear" w:color="auto" w:fill="F2F2F2" w:themeFill="background1" w:themeFillShade="F2"/>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2F2F2" w:themeFill="background1" w:themeFillShade="F2"/>
          </w:tcPr>
          <w:p w:rsidR="009F6B21" w:rsidRPr="00EA727F" w:rsidRDefault="005266F7" w:rsidP="005266F7">
            <w:pPr>
              <w:spacing w:beforeLines="20" w:afterLines="20"/>
              <w:rPr>
                <w:rFonts w:ascii="Arial" w:eastAsia="MS Mincho" w:hAnsi="Arial" w:cs="Arial"/>
                <w:sz w:val="22"/>
                <w:szCs w:val="22"/>
                <w:lang w:eastAsia="ja-JP"/>
              </w:rPr>
            </w:pPr>
            <w:r>
              <w:rPr>
                <w:rFonts w:ascii="Arial" w:eastAsia="MS Mincho" w:hAnsi="Arial" w:cs="Arial"/>
                <w:sz w:val="22"/>
                <w:szCs w:val="22"/>
                <w:lang w:eastAsia="ja-JP"/>
              </w:rPr>
              <w:t>Climate Services Center</w:t>
            </w:r>
          </w:p>
        </w:tc>
      </w:tr>
      <w:tr w:rsidR="009F6B21" w:rsidRPr="00EA727F" w:rsidTr="009F6B21">
        <w:tc>
          <w:tcPr>
            <w:tcW w:w="1945" w:type="dxa"/>
            <w:shd w:val="clear" w:color="auto" w:fill="FFFFFF" w:themeFill="background1"/>
          </w:tcPr>
          <w:p w:rsidR="009F6B21" w:rsidRPr="002A32C7" w:rsidRDefault="009F6B21" w:rsidP="005266F7">
            <w:pPr>
              <w:spacing w:beforeLines="20" w:afterLines="20"/>
              <w:rPr>
                <w:b/>
              </w:rPr>
            </w:pPr>
            <w:r w:rsidRPr="002A32C7">
              <w:rPr>
                <w:b/>
              </w:rPr>
              <w:t>DAO</w:t>
            </w:r>
          </w:p>
        </w:tc>
        <w:tc>
          <w:tcPr>
            <w:tcW w:w="290" w:type="dxa"/>
            <w:shd w:val="clear" w:color="auto" w:fill="FFFFFF" w:themeFill="background1"/>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FFFFF" w:themeFill="background1"/>
          </w:tcPr>
          <w:p w:rsidR="009F6B21" w:rsidRPr="00EA727F" w:rsidRDefault="005266F7" w:rsidP="005266F7">
            <w:pPr>
              <w:spacing w:beforeLines="20" w:afterLines="20"/>
              <w:rPr>
                <w:rFonts w:ascii="Arial" w:eastAsia="MS Mincho" w:hAnsi="Arial" w:cs="Arial"/>
                <w:sz w:val="22"/>
                <w:szCs w:val="22"/>
                <w:lang w:eastAsia="ja-JP"/>
              </w:rPr>
            </w:pPr>
            <w:r>
              <w:rPr>
                <w:rFonts w:ascii="Arial" w:eastAsia="MS Mincho" w:hAnsi="Arial" w:cs="Arial"/>
                <w:sz w:val="22"/>
                <w:szCs w:val="22"/>
                <w:lang w:eastAsia="ja-JP"/>
              </w:rPr>
              <w:t>Dossier d’Appel d’Offres</w:t>
            </w:r>
          </w:p>
        </w:tc>
      </w:tr>
      <w:tr w:rsidR="009F6B21" w:rsidRPr="00EA727F" w:rsidTr="009F6B21">
        <w:tc>
          <w:tcPr>
            <w:tcW w:w="1945" w:type="dxa"/>
            <w:shd w:val="clear" w:color="auto" w:fill="F2F2F2" w:themeFill="background1" w:themeFillShade="F2"/>
            <w:vAlign w:val="center"/>
          </w:tcPr>
          <w:p w:rsidR="009F6B21" w:rsidRPr="002A32C7" w:rsidRDefault="009F6B21" w:rsidP="005266F7">
            <w:pPr>
              <w:spacing w:beforeLines="20" w:afterLines="20"/>
              <w:rPr>
                <w:rFonts w:ascii="Arial" w:hAnsi="Arial" w:cs="Arial"/>
                <w:b/>
                <w:sz w:val="22"/>
                <w:szCs w:val="22"/>
              </w:rPr>
            </w:pPr>
            <w:r w:rsidRPr="002A32C7">
              <w:rPr>
                <w:rFonts w:ascii="Arial" w:hAnsi="Arial" w:cs="Arial"/>
                <w:b/>
                <w:sz w:val="22"/>
                <w:szCs w:val="22"/>
              </w:rPr>
              <w:t>DMC</w:t>
            </w:r>
          </w:p>
        </w:tc>
        <w:tc>
          <w:tcPr>
            <w:tcW w:w="290" w:type="dxa"/>
            <w:shd w:val="clear" w:color="auto" w:fill="F2F2F2" w:themeFill="background1" w:themeFillShade="F2"/>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2F2F2" w:themeFill="background1" w:themeFillShade="F2"/>
          </w:tcPr>
          <w:p w:rsidR="009F6B21" w:rsidRPr="00EA727F" w:rsidRDefault="009F6B21" w:rsidP="005266F7">
            <w:pPr>
              <w:spacing w:beforeLines="20" w:afterLines="20"/>
              <w:rPr>
                <w:rFonts w:ascii="Arial" w:hAnsi="Arial" w:cs="Arial"/>
                <w:sz w:val="22"/>
                <w:szCs w:val="22"/>
              </w:rPr>
            </w:pPr>
            <w:r w:rsidRPr="00EA727F">
              <w:rPr>
                <w:rFonts w:ascii="Arial" w:hAnsi="Arial" w:cs="Arial"/>
                <w:sz w:val="22"/>
                <w:szCs w:val="22"/>
              </w:rPr>
              <w:t>Centre de surveillance de la sécheresse de Gaborone au Botswana</w:t>
            </w:r>
          </w:p>
        </w:tc>
      </w:tr>
      <w:tr w:rsidR="009F6B21" w:rsidRPr="00EA727F" w:rsidTr="009F6B21">
        <w:tc>
          <w:tcPr>
            <w:tcW w:w="1945" w:type="dxa"/>
            <w:shd w:val="clear" w:color="auto" w:fill="FFFFFF" w:themeFill="background1"/>
            <w:vAlign w:val="center"/>
          </w:tcPr>
          <w:p w:rsidR="009F6B21" w:rsidRPr="002A32C7" w:rsidRDefault="009F6B21" w:rsidP="005266F7">
            <w:pPr>
              <w:spacing w:beforeLines="20" w:afterLines="20"/>
              <w:rPr>
                <w:rFonts w:ascii="Arial" w:hAnsi="Arial" w:cs="Arial"/>
                <w:b/>
                <w:sz w:val="22"/>
                <w:szCs w:val="22"/>
              </w:rPr>
            </w:pPr>
            <w:r w:rsidRPr="002A32C7">
              <w:rPr>
                <w:rFonts w:ascii="Arial" w:hAnsi="Arial" w:cs="Arial"/>
                <w:b/>
                <w:sz w:val="22"/>
                <w:szCs w:val="22"/>
              </w:rPr>
              <w:t>DP</w:t>
            </w:r>
          </w:p>
        </w:tc>
        <w:tc>
          <w:tcPr>
            <w:tcW w:w="290" w:type="dxa"/>
            <w:shd w:val="clear" w:color="auto" w:fill="FFFFFF" w:themeFill="background1"/>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FFFFF" w:themeFill="background1"/>
          </w:tcPr>
          <w:p w:rsidR="009F6B21" w:rsidRPr="00EA727F" w:rsidRDefault="005266F7" w:rsidP="005266F7">
            <w:pPr>
              <w:spacing w:beforeLines="20" w:afterLines="20"/>
              <w:rPr>
                <w:rFonts w:ascii="Arial" w:hAnsi="Arial" w:cs="Arial"/>
                <w:sz w:val="22"/>
                <w:szCs w:val="22"/>
              </w:rPr>
            </w:pPr>
            <w:r>
              <w:rPr>
                <w:rFonts w:ascii="Arial" w:hAnsi="Arial" w:cs="Arial"/>
                <w:sz w:val="22"/>
                <w:szCs w:val="22"/>
              </w:rPr>
              <w:t>Demande de Propositions</w:t>
            </w:r>
          </w:p>
        </w:tc>
      </w:tr>
      <w:tr w:rsidR="009F6B21" w:rsidRPr="00EA727F" w:rsidTr="009F6B21">
        <w:tc>
          <w:tcPr>
            <w:tcW w:w="1945" w:type="dxa"/>
            <w:shd w:val="clear" w:color="auto" w:fill="F2F2F2" w:themeFill="background1" w:themeFillShade="F2"/>
            <w:vAlign w:val="center"/>
          </w:tcPr>
          <w:p w:rsidR="009F6B21" w:rsidRPr="002A32C7" w:rsidRDefault="009F6B21" w:rsidP="005266F7">
            <w:pPr>
              <w:spacing w:beforeLines="20" w:afterLines="20"/>
              <w:rPr>
                <w:rFonts w:ascii="Arial" w:eastAsia="MS Mincho" w:hAnsi="Arial" w:cs="Arial"/>
                <w:b/>
                <w:color w:val="000000" w:themeColor="text1"/>
                <w:sz w:val="22"/>
                <w:szCs w:val="22"/>
                <w:lang w:eastAsia="ja-JP"/>
              </w:rPr>
            </w:pPr>
            <w:r w:rsidRPr="002A32C7">
              <w:rPr>
                <w:rFonts w:ascii="Arial" w:eastAsia="MS Mincho" w:hAnsi="Arial" w:cs="Arial"/>
                <w:b/>
                <w:color w:val="000000" w:themeColor="text1"/>
                <w:sz w:val="22"/>
                <w:szCs w:val="22"/>
                <w:lang w:eastAsia="ja-JP"/>
              </w:rPr>
              <w:t>DTAO</w:t>
            </w:r>
          </w:p>
        </w:tc>
        <w:tc>
          <w:tcPr>
            <w:tcW w:w="290" w:type="dxa"/>
            <w:shd w:val="clear" w:color="auto" w:fill="F2F2F2" w:themeFill="background1" w:themeFillShade="F2"/>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2F2F2" w:themeFill="background1" w:themeFillShade="F2"/>
          </w:tcPr>
          <w:p w:rsidR="009F6B21" w:rsidRPr="00EA727F" w:rsidRDefault="009F6B21" w:rsidP="005266F7">
            <w:pPr>
              <w:spacing w:beforeLines="20" w:afterLines="20"/>
              <w:rPr>
                <w:rFonts w:ascii="Arial" w:eastAsia="MS Mincho" w:hAnsi="Arial" w:cs="Arial"/>
                <w:color w:val="000000" w:themeColor="text1"/>
                <w:sz w:val="22"/>
                <w:szCs w:val="22"/>
                <w:lang w:eastAsia="ja-JP"/>
              </w:rPr>
            </w:pPr>
            <w:r w:rsidRPr="00EA727F">
              <w:rPr>
                <w:rFonts w:ascii="Arial" w:eastAsia="MS Mincho" w:hAnsi="Arial" w:cs="Arial"/>
                <w:color w:val="000000" w:themeColor="text1"/>
                <w:sz w:val="22"/>
                <w:szCs w:val="22"/>
                <w:lang w:eastAsia="ja-JP"/>
              </w:rPr>
              <w:t>Dossier Type d’Appel d’Offres</w:t>
            </w:r>
          </w:p>
        </w:tc>
      </w:tr>
      <w:tr w:rsidR="009F6B21" w:rsidRPr="00EA727F" w:rsidTr="009F6B21">
        <w:tc>
          <w:tcPr>
            <w:tcW w:w="1945" w:type="dxa"/>
            <w:shd w:val="clear" w:color="auto" w:fill="FFFFFF" w:themeFill="background1"/>
            <w:vAlign w:val="center"/>
          </w:tcPr>
          <w:p w:rsidR="009F6B21" w:rsidRPr="002A32C7" w:rsidRDefault="009F6B21" w:rsidP="005266F7">
            <w:pPr>
              <w:spacing w:beforeLines="20" w:afterLines="20"/>
              <w:rPr>
                <w:rFonts w:ascii="Arial" w:eastAsia="MS Mincho" w:hAnsi="Arial" w:cs="Arial"/>
                <w:b/>
                <w:color w:val="000000" w:themeColor="text1"/>
                <w:sz w:val="22"/>
                <w:szCs w:val="22"/>
                <w:lang w:eastAsia="ja-JP"/>
              </w:rPr>
            </w:pPr>
            <w:r w:rsidRPr="002A32C7">
              <w:rPr>
                <w:rFonts w:ascii="Arial" w:eastAsia="MS Mincho" w:hAnsi="Arial" w:cs="Arial"/>
                <w:b/>
                <w:color w:val="000000" w:themeColor="text1"/>
                <w:sz w:val="22"/>
                <w:szCs w:val="22"/>
                <w:lang w:eastAsia="ja-JP"/>
              </w:rPr>
              <w:t>ECOWAS</w:t>
            </w:r>
          </w:p>
        </w:tc>
        <w:tc>
          <w:tcPr>
            <w:tcW w:w="290" w:type="dxa"/>
            <w:shd w:val="clear" w:color="auto" w:fill="FFFFFF" w:themeFill="background1"/>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FFFFF" w:themeFill="background1"/>
          </w:tcPr>
          <w:p w:rsidR="009F6B21" w:rsidRPr="00EA727F" w:rsidRDefault="009F6B21" w:rsidP="005266F7">
            <w:pPr>
              <w:spacing w:beforeLines="20" w:afterLines="20"/>
              <w:rPr>
                <w:rFonts w:ascii="Arial" w:eastAsia="MS Mincho" w:hAnsi="Arial" w:cs="Arial"/>
                <w:color w:val="000000" w:themeColor="text1"/>
                <w:sz w:val="22"/>
                <w:szCs w:val="22"/>
                <w:lang w:eastAsia="ja-JP"/>
              </w:rPr>
            </w:pPr>
          </w:p>
        </w:tc>
      </w:tr>
      <w:tr w:rsidR="009F6B21" w:rsidRPr="00EA727F" w:rsidTr="009F6B21">
        <w:tc>
          <w:tcPr>
            <w:tcW w:w="1945" w:type="dxa"/>
            <w:shd w:val="clear" w:color="auto" w:fill="F2F2F2" w:themeFill="background1" w:themeFillShade="F2"/>
            <w:vAlign w:val="center"/>
          </w:tcPr>
          <w:p w:rsidR="009F6B21" w:rsidRPr="002A32C7" w:rsidRDefault="009F6B21" w:rsidP="005266F7">
            <w:pPr>
              <w:spacing w:beforeLines="20" w:afterLines="20"/>
              <w:rPr>
                <w:rFonts w:ascii="Arial" w:eastAsia="MS Mincho" w:hAnsi="Arial" w:cs="Arial"/>
                <w:b/>
                <w:color w:val="000000" w:themeColor="text1"/>
                <w:sz w:val="22"/>
                <w:szCs w:val="22"/>
                <w:lang w:eastAsia="ja-JP"/>
              </w:rPr>
            </w:pPr>
            <w:r w:rsidRPr="002A32C7">
              <w:rPr>
                <w:rFonts w:ascii="Arial" w:eastAsia="MS Mincho" w:hAnsi="Arial" w:cs="Arial"/>
                <w:b/>
                <w:color w:val="000000" w:themeColor="text1"/>
                <w:sz w:val="22"/>
                <w:szCs w:val="22"/>
                <w:lang w:eastAsia="ja-JP"/>
              </w:rPr>
              <w:t>FAD</w:t>
            </w:r>
          </w:p>
        </w:tc>
        <w:tc>
          <w:tcPr>
            <w:tcW w:w="290" w:type="dxa"/>
            <w:shd w:val="clear" w:color="auto" w:fill="F2F2F2" w:themeFill="background1" w:themeFillShade="F2"/>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2F2F2" w:themeFill="background1" w:themeFillShade="F2"/>
          </w:tcPr>
          <w:p w:rsidR="009F6B21" w:rsidRPr="00EA727F" w:rsidRDefault="009F6B21" w:rsidP="005266F7">
            <w:pPr>
              <w:spacing w:beforeLines="20" w:afterLines="20"/>
              <w:rPr>
                <w:rFonts w:ascii="Arial" w:eastAsia="MS Mincho" w:hAnsi="Arial" w:cs="Arial"/>
                <w:color w:val="000000" w:themeColor="text1"/>
                <w:sz w:val="22"/>
                <w:szCs w:val="22"/>
                <w:lang w:eastAsia="ja-JP"/>
              </w:rPr>
            </w:pPr>
            <w:r w:rsidRPr="00EA727F">
              <w:rPr>
                <w:rFonts w:ascii="Arial" w:eastAsia="MS Mincho" w:hAnsi="Arial" w:cs="Arial"/>
                <w:color w:val="000000" w:themeColor="text1"/>
                <w:sz w:val="22"/>
                <w:szCs w:val="22"/>
                <w:lang w:eastAsia="ja-JP"/>
              </w:rPr>
              <w:t>Fonds Africain de Développement</w:t>
            </w:r>
          </w:p>
        </w:tc>
      </w:tr>
      <w:tr w:rsidR="009F6B21" w:rsidRPr="00EA727F" w:rsidTr="009F6B21">
        <w:tc>
          <w:tcPr>
            <w:tcW w:w="1945" w:type="dxa"/>
            <w:shd w:val="clear" w:color="auto" w:fill="FFFFFF" w:themeFill="background1"/>
          </w:tcPr>
          <w:p w:rsidR="009F6B21" w:rsidRPr="002A32C7" w:rsidRDefault="009F6B21" w:rsidP="005266F7">
            <w:pPr>
              <w:spacing w:beforeLines="20" w:afterLines="20"/>
              <w:rPr>
                <w:b/>
              </w:rPr>
            </w:pPr>
            <w:r w:rsidRPr="002A32C7">
              <w:rPr>
                <w:b/>
              </w:rPr>
              <w:t>GCOS</w:t>
            </w:r>
          </w:p>
        </w:tc>
        <w:tc>
          <w:tcPr>
            <w:tcW w:w="290" w:type="dxa"/>
            <w:shd w:val="clear" w:color="auto" w:fill="FFFFFF" w:themeFill="background1"/>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FFFFF" w:themeFill="background1"/>
          </w:tcPr>
          <w:p w:rsidR="009F6B21" w:rsidRPr="00EA727F" w:rsidRDefault="005266F7" w:rsidP="005266F7">
            <w:pPr>
              <w:spacing w:beforeLines="20" w:afterLines="20"/>
              <w:rPr>
                <w:rFonts w:ascii="Arial" w:eastAsia="MS Mincho" w:hAnsi="Arial" w:cs="Arial"/>
                <w:color w:val="000000" w:themeColor="text1"/>
                <w:sz w:val="22"/>
                <w:szCs w:val="22"/>
                <w:lang w:eastAsia="ja-JP"/>
              </w:rPr>
            </w:pPr>
            <w:r>
              <w:rPr>
                <w:rFonts w:ascii="Arial" w:eastAsia="MS Mincho" w:hAnsi="Arial" w:cs="Arial"/>
                <w:color w:val="000000" w:themeColor="text1"/>
                <w:sz w:val="22"/>
                <w:szCs w:val="22"/>
                <w:lang w:eastAsia="ja-JP"/>
              </w:rPr>
              <w:t>Global Cimate Observing System</w:t>
            </w:r>
          </w:p>
        </w:tc>
      </w:tr>
      <w:tr w:rsidR="009F6B21" w:rsidRPr="00EA727F" w:rsidTr="009F6B21">
        <w:tc>
          <w:tcPr>
            <w:tcW w:w="1945" w:type="dxa"/>
            <w:shd w:val="clear" w:color="auto" w:fill="F2F2F2" w:themeFill="background1" w:themeFillShade="F2"/>
          </w:tcPr>
          <w:p w:rsidR="009F6B21" w:rsidRPr="002A32C7" w:rsidRDefault="009F6B21" w:rsidP="005266F7">
            <w:pPr>
              <w:spacing w:beforeLines="20" w:afterLines="20"/>
              <w:rPr>
                <w:b/>
              </w:rPr>
            </w:pPr>
            <w:r w:rsidRPr="002A32C7">
              <w:rPr>
                <w:b/>
              </w:rPr>
              <w:t xml:space="preserve">GHF </w:t>
            </w:r>
          </w:p>
        </w:tc>
        <w:tc>
          <w:tcPr>
            <w:tcW w:w="290" w:type="dxa"/>
            <w:shd w:val="clear" w:color="auto" w:fill="F2F2F2" w:themeFill="background1" w:themeFillShade="F2"/>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2F2F2" w:themeFill="background1" w:themeFillShade="F2"/>
          </w:tcPr>
          <w:p w:rsidR="009F6B21" w:rsidRPr="00EA727F" w:rsidRDefault="009F6B21" w:rsidP="005266F7">
            <w:pPr>
              <w:spacing w:beforeLines="20" w:afterLines="20"/>
              <w:rPr>
                <w:rFonts w:ascii="Arial" w:eastAsia="MS Mincho" w:hAnsi="Arial" w:cs="Arial"/>
                <w:color w:val="000000" w:themeColor="text1"/>
                <w:sz w:val="22"/>
                <w:szCs w:val="22"/>
                <w:lang w:eastAsia="ja-JP"/>
              </w:rPr>
            </w:pPr>
            <w:r w:rsidRPr="002A32C7">
              <w:rPr>
                <w:rFonts w:ascii="Arial" w:eastAsia="MS Mincho" w:hAnsi="Arial" w:cs="Arial"/>
                <w:color w:val="000000" w:themeColor="text1"/>
                <w:sz w:val="22"/>
                <w:szCs w:val="22"/>
                <w:lang w:eastAsia="ja-JP"/>
              </w:rPr>
              <w:t>Global Humanitarian Forum</w:t>
            </w:r>
          </w:p>
        </w:tc>
      </w:tr>
      <w:tr w:rsidR="009F6B21" w:rsidRPr="00EA727F" w:rsidTr="009F6B21">
        <w:tc>
          <w:tcPr>
            <w:tcW w:w="1945" w:type="dxa"/>
            <w:shd w:val="clear" w:color="auto" w:fill="FFFFFF" w:themeFill="background1"/>
          </w:tcPr>
          <w:p w:rsidR="009F6B21" w:rsidRPr="002A32C7" w:rsidRDefault="009F6B21" w:rsidP="005266F7">
            <w:pPr>
              <w:spacing w:beforeLines="20" w:afterLines="20"/>
              <w:rPr>
                <w:b/>
              </w:rPr>
            </w:pPr>
            <w:r w:rsidRPr="002A32C7">
              <w:rPr>
                <w:b/>
              </w:rPr>
              <w:t>GIEC</w:t>
            </w:r>
          </w:p>
        </w:tc>
        <w:tc>
          <w:tcPr>
            <w:tcW w:w="290" w:type="dxa"/>
            <w:shd w:val="clear" w:color="auto" w:fill="FFFFFF" w:themeFill="background1"/>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FFFFF" w:themeFill="background1"/>
          </w:tcPr>
          <w:p w:rsidR="009F6B21" w:rsidRPr="00EA727F" w:rsidRDefault="005266F7" w:rsidP="005266F7">
            <w:pPr>
              <w:spacing w:beforeLines="20" w:afterLines="20"/>
              <w:rPr>
                <w:rFonts w:ascii="Arial" w:eastAsia="MS Mincho" w:hAnsi="Arial" w:cs="Arial"/>
                <w:color w:val="000000" w:themeColor="text1"/>
                <w:sz w:val="22"/>
                <w:szCs w:val="22"/>
                <w:lang w:eastAsia="ja-JP"/>
              </w:rPr>
            </w:pPr>
            <w:r>
              <w:rPr>
                <w:rFonts w:ascii="Arial" w:eastAsia="MS Mincho" w:hAnsi="Arial" w:cs="Arial"/>
                <w:color w:val="000000" w:themeColor="text1"/>
                <w:sz w:val="22"/>
                <w:szCs w:val="22"/>
                <w:lang w:eastAsia="ja-JP"/>
              </w:rPr>
              <w:t>Groupe Intergouvernemental d’Etude du Changement Climatique</w:t>
            </w:r>
          </w:p>
        </w:tc>
      </w:tr>
      <w:tr w:rsidR="009F6B21" w:rsidRPr="00EA727F" w:rsidTr="009F6B21">
        <w:tc>
          <w:tcPr>
            <w:tcW w:w="1945" w:type="dxa"/>
            <w:shd w:val="clear" w:color="auto" w:fill="F2F2F2" w:themeFill="background1" w:themeFillShade="F2"/>
            <w:vAlign w:val="center"/>
          </w:tcPr>
          <w:p w:rsidR="009F6B21" w:rsidRPr="002A32C7" w:rsidRDefault="009F6B21" w:rsidP="005266F7">
            <w:pPr>
              <w:spacing w:beforeLines="20" w:afterLines="20"/>
              <w:rPr>
                <w:rFonts w:ascii="Arial" w:hAnsi="Arial" w:cs="Arial"/>
                <w:b/>
                <w:color w:val="000000"/>
                <w:sz w:val="22"/>
                <w:szCs w:val="22"/>
              </w:rPr>
            </w:pPr>
            <w:r w:rsidRPr="002A32C7">
              <w:rPr>
                <w:rFonts w:ascii="Arial" w:hAnsi="Arial" w:cs="Arial"/>
                <w:b/>
                <w:color w:val="000000"/>
                <w:sz w:val="22"/>
                <w:szCs w:val="22"/>
              </w:rPr>
              <w:t>GPC</w:t>
            </w:r>
          </w:p>
        </w:tc>
        <w:tc>
          <w:tcPr>
            <w:tcW w:w="290" w:type="dxa"/>
            <w:shd w:val="clear" w:color="auto" w:fill="F2F2F2" w:themeFill="background1" w:themeFillShade="F2"/>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2F2F2" w:themeFill="background1" w:themeFillShade="F2"/>
          </w:tcPr>
          <w:p w:rsidR="009F6B21" w:rsidRPr="00EA727F" w:rsidRDefault="009F6B21" w:rsidP="005266F7">
            <w:pPr>
              <w:spacing w:beforeLines="20" w:afterLines="20"/>
              <w:rPr>
                <w:rFonts w:ascii="Arial" w:hAnsi="Arial" w:cs="Arial"/>
                <w:color w:val="000000"/>
                <w:sz w:val="22"/>
                <w:szCs w:val="22"/>
              </w:rPr>
            </w:pPr>
            <w:r w:rsidRPr="00EA727F">
              <w:rPr>
                <w:rFonts w:ascii="Arial" w:hAnsi="Arial" w:cs="Arial"/>
                <w:color w:val="000000"/>
                <w:sz w:val="22"/>
                <w:szCs w:val="22"/>
              </w:rPr>
              <w:t>Global Producing Centre</w:t>
            </w:r>
          </w:p>
        </w:tc>
      </w:tr>
      <w:tr w:rsidR="009F6B21" w:rsidRPr="00EA727F" w:rsidTr="009F6B21">
        <w:tc>
          <w:tcPr>
            <w:tcW w:w="1945" w:type="dxa"/>
            <w:shd w:val="clear" w:color="auto" w:fill="FFFFFF" w:themeFill="background1"/>
            <w:vAlign w:val="center"/>
          </w:tcPr>
          <w:p w:rsidR="009F6B21" w:rsidRPr="002A32C7" w:rsidRDefault="009F6B21" w:rsidP="005266F7">
            <w:pPr>
              <w:spacing w:beforeLines="20" w:afterLines="20"/>
              <w:rPr>
                <w:rFonts w:ascii="Arial" w:hAnsi="Arial" w:cs="Arial"/>
                <w:b/>
                <w:sz w:val="22"/>
                <w:szCs w:val="22"/>
              </w:rPr>
            </w:pPr>
            <w:r w:rsidRPr="002A32C7">
              <w:rPr>
                <w:rFonts w:ascii="Arial" w:hAnsi="Arial" w:cs="Arial"/>
                <w:b/>
                <w:sz w:val="22"/>
                <w:szCs w:val="22"/>
              </w:rPr>
              <w:t>ICPAC</w:t>
            </w:r>
          </w:p>
        </w:tc>
        <w:tc>
          <w:tcPr>
            <w:tcW w:w="290" w:type="dxa"/>
            <w:shd w:val="clear" w:color="auto" w:fill="FFFFFF" w:themeFill="background1"/>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FFFFF" w:themeFill="background1"/>
          </w:tcPr>
          <w:p w:rsidR="009F6B21" w:rsidRPr="00EA727F" w:rsidRDefault="009F6B21" w:rsidP="005266F7">
            <w:pPr>
              <w:spacing w:beforeLines="20" w:afterLines="20"/>
              <w:rPr>
                <w:rFonts w:ascii="Arial" w:hAnsi="Arial" w:cs="Arial"/>
                <w:sz w:val="22"/>
                <w:szCs w:val="22"/>
              </w:rPr>
            </w:pPr>
            <w:r w:rsidRPr="00EA727F">
              <w:rPr>
                <w:rFonts w:ascii="Arial" w:hAnsi="Arial" w:cs="Arial"/>
                <w:sz w:val="22"/>
                <w:szCs w:val="22"/>
              </w:rPr>
              <w:t>Centre de prévision et d'applications climatologiques de l’IGAD</w:t>
            </w:r>
          </w:p>
        </w:tc>
      </w:tr>
      <w:tr w:rsidR="009F6B21" w:rsidRPr="00EA727F" w:rsidTr="009F6B21">
        <w:tc>
          <w:tcPr>
            <w:tcW w:w="1945" w:type="dxa"/>
            <w:shd w:val="clear" w:color="auto" w:fill="F2F2F2" w:themeFill="background1" w:themeFillShade="F2"/>
            <w:vAlign w:val="center"/>
          </w:tcPr>
          <w:p w:rsidR="009F6B21" w:rsidRPr="002A32C7" w:rsidRDefault="009F6B21" w:rsidP="005266F7">
            <w:pPr>
              <w:spacing w:beforeLines="20" w:afterLines="20"/>
              <w:rPr>
                <w:rFonts w:ascii="Arial" w:hAnsi="Arial" w:cs="Arial"/>
                <w:b/>
                <w:sz w:val="22"/>
                <w:szCs w:val="22"/>
              </w:rPr>
            </w:pPr>
            <w:r w:rsidRPr="002A32C7">
              <w:rPr>
                <w:rFonts w:ascii="Arial" w:hAnsi="Arial" w:cs="Arial"/>
                <w:b/>
                <w:sz w:val="22"/>
                <w:szCs w:val="22"/>
              </w:rPr>
              <w:t>IGAD</w:t>
            </w:r>
          </w:p>
        </w:tc>
        <w:tc>
          <w:tcPr>
            <w:tcW w:w="290" w:type="dxa"/>
            <w:shd w:val="clear" w:color="auto" w:fill="F2F2F2" w:themeFill="background1" w:themeFillShade="F2"/>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2F2F2" w:themeFill="background1" w:themeFillShade="F2"/>
          </w:tcPr>
          <w:p w:rsidR="009F6B21" w:rsidRPr="00EA727F" w:rsidRDefault="009F6B21" w:rsidP="005266F7">
            <w:pPr>
              <w:spacing w:beforeLines="20" w:afterLines="20"/>
              <w:rPr>
                <w:rFonts w:ascii="Arial" w:hAnsi="Arial" w:cs="Arial"/>
                <w:sz w:val="22"/>
                <w:szCs w:val="22"/>
              </w:rPr>
            </w:pPr>
          </w:p>
        </w:tc>
      </w:tr>
      <w:tr w:rsidR="009F6B21" w:rsidRPr="00EA727F" w:rsidTr="009F6B21">
        <w:tc>
          <w:tcPr>
            <w:tcW w:w="1945" w:type="dxa"/>
            <w:shd w:val="clear" w:color="auto" w:fill="FFFFFF" w:themeFill="background1"/>
            <w:vAlign w:val="center"/>
          </w:tcPr>
          <w:p w:rsidR="009F6B21" w:rsidRPr="002A32C7" w:rsidRDefault="009F6B21" w:rsidP="005266F7">
            <w:pPr>
              <w:spacing w:beforeLines="20" w:afterLines="20"/>
              <w:rPr>
                <w:rFonts w:ascii="Arial" w:hAnsi="Arial" w:cs="Arial"/>
                <w:b/>
                <w:sz w:val="22"/>
                <w:szCs w:val="22"/>
              </w:rPr>
            </w:pPr>
            <w:r w:rsidRPr="002A32C7">
              <w:rPr>
                <w:rFonts w:ascii="Arial" w:hAnsi="Arial" w:cs="Arial"/>
                <w:b/>
                <w:sz w:val="22"/>
                <w:szCs w:val="22"/>
              </w:rPr>
              <w:t>ISACIP</w:t>
            </w:r>
          </w:p>
        </w:tc>
        <w:tc>
          <w:tcPr>
            <w:tcW w:w="290" w:type="dxa"/>
            <w:shd w:val="clear" w:color="auto" w:fill="FFFFFF" w:themeFill="background1"/>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FFFFF" w:themeFill="background1"/>
          </w:tcPr>
          <w:p w:rsidR="009F6B21" w:rsidRPr="00EA727F" w:rsidRDefault="009F6B21" w:rsidP="005266F7">
            <w:pPr>
              <w:spacing w:beforeLines="20" w:afterLines="20"/>
              <w:rPr>
                <w:rFonts w:ascii="Arial" w:hAnsi="Arial" w:cs="Arial"/>
                <w:b/>
                <w:sz w:val="22"/>
                <w:szCs w:val="22"/>
              </w:rPr>
            </w:pPr>
            <w:r w:rsidRPr="00EA727F">
              <w:rPr>
                <w:rFonts w:ascii="Arial" w:hAnsi="Arial" w:cs="Arial"/>
                <w:sz w:val="22"/>
                <w:szCs w:val="22"/>
              </w:rPr>
              <w:t>Projet d’appui aux Institutions Africaines du Climat (PAIAC)</w:t>
            </w:r>
          </w:p>
        </w:tc>
      </w:tr>
      <w:tr w:rsidR="009F6B21" w:rsidRPr="00EA727F" w:rsidTr="009F6B21">
        <w:tc>
          <w:tcPr>
            <w:tcW w:w="1945" w:type="dxa"/>
            <w:shd w:val="clear" w:color="auto" w:fill="F2F2F2" w:themeFill="background1" w:themeFillShade="F2"/>
            <w:vAlign w:val="center"/>
          </w:tcPr>
          <w:p w:rsidR="009F6B21" w:rsidRPr="002A32C7" w:rsidRDefault="009F6B21" w:rsidP="005266F7">
            <w:pPr>
              <w:spacing w:beforeLines="20" w:afterLines="20"/>
              <w:rPr>
                <w:rFonts w:ascii="Arial" w:eastAsia="MS Mincho" w:hAnsi="Arial" w:cs="Arial"/>
                <w:b/>
                <w:color w:val="000000" w:themeColor="text1"/>
                <w:sz w:val="22"/>
                <w:szCs w:val="22"/>
                <w:lang w:eastAsia="ja-JP"/>
              </w:rPr>
            </w:pPr>
            <w:r w:rsidRPr="002A32C7">
              <w:rPr>
                <w:rFonts w:ascii="Arial" w:eastAsia="MS Mincho" w:hAnsi="Arial" w:cs="Arial"/>
                <w:b/>
                <w:color w:val="000000" w:themeColor="text1"/>
                <w:sz w:val="22"/>
                <w:szCs w:val="22"/>
                <w:lang w:eastAsia="ja-JP"/>
              </w:rPr>
              <w:t>IT</w:t>
            </w:r>
          </w:p>
        </w:tc>
        <w:tc>
          <w:tcPr>
            <w:tcW w:w="290" w:type="dxa"/>
            <w:shd w:val="clear" w:color="auto" w:fill="F2F2F2" w:themeFill="background1" w:themeFillShade="F2"/>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2F2F2" w:themeFill="background1" w:themeFillShade="F2"/>
          </w:tcPr>
          <w:p w:rsidR="009F6B21" w:rsidRPr="00EA727F" w:rsidRDefault="009F6B21" w:rsidP="005266F7">
            <w:pPr>
              <w:spacing w:beforeLines="20" w:afterLines="20"/>
              <w:rPr>
                <w:rFonts w:ascii="Arial" w:eastAsia="MS Mincho" w:hAnsi="Arial" w:cs="Arial"/>
                <w:color w:val="000000" w:themeColor="text1"/>
                <w:sz w:val="22"/>
                <w:szCs w:val="22"/>
                <w:lang w:eastAsia="ja-JP"/>
              </w:rPr>
            </w:pPr>
            <w:r w:rsidRPr="00EA727F">
              <w:rPr>
                <w:rFonts w:ascii="Arial" w:eastAsia="MS Mincho" w:hAnsi="Arial" w:cs="Arial"/>
                <w:color w:val="000000" w:themeColor="text1"/>
                <w:sz w:val="22"/>
                <w:szCs w:val="22"/>
                <w:lang w:eastAsia="ja-JP"/>
              </w:rPr>
              <w:t>Informatique et Télécommunication</w:t>
            </w:r>
          </w:p>
        </w:tc>
      </w:tr>
      <w:tr w:rsidR="009F6B21" w:rsidRPr="00EA727F" w:rsidTr="009F6B21">
        <w:tc>
          <w:tcPr>
            <w:tcW w:w="1945" w:type="dxa"/>
            <w:shd w:val="clear" w:color="auto" w:fill="FFFFFF" w:themeFill="background1"/>
            <w:vAlign w:val="center"/>
          </w:tcPr>
          <w:p w:rsidR="009F6B21" w:rsidRPr="002A32C7" w:rsidRDefault="009F6B21" w:rsidP="005266F7">
            <w:pPr>
              <w:spacing w:beforeLines="20" w:afterLines="20"/>
              <w:rPr>
                <w:rFonts w:ascii="Arial" w:hAnsi="Arial" w:cs="Arial"/>
                <w:b/>
                <w:sz w:val="22"/>
                <w:szCs w:val="22"/>
              </w:rPr>
            </w:pPr>
            <w:r w:rsidRPr="002A32C7">
              <w:rPr>
                <w:rFonts w:ascii="Arial" w:hAnsi="Arial" w:cs="Arial"/>
                <w:b/>
                <w:sz w:val="22"/>
                <w:szCs w:val="22"/>
              </w:rPr>
              <w:t>UKMO</w:t>
            </w:r>
          </w:p>
        </w:tc>
        <w:tc>
          <w:tcPr>
            <w:tcW w:w="290" w:type="dxa"/>
            <w:shd w:val="clear" w:color="auto" w:fill="FFFFFF" w:themeFill="background1"/>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FFFFF" w:themeFill="background1"/>
          </w:tcPr>
          <w:p w:rsidR="009F6B21" w:rsidRPr="00EA727F" w:rsidRDefault="009F6B21" w:rsidP="005266F7">
            <w:pPr>
              <w:spacing w:beforeLines="20" w:afterLines="20"/>
              <w:rPr>
                <w:rFonts w:ascii="Arial" w:hAnsi="Arial" w:cs="Arial"/>
                <w:sz w:val="22"/>
                <w:szCs w:val="22"/>
              </w:rPr>
            </w:pPr>
            <w:r w:rsidRPr="00EA727F">
              <w:rPr>
                <w:rFonts w:ascii="Arial" w:hAnsi="Arial" w:cs="Arial"/>
                <w:sz w:val="22"/>
                <w:szCs w:val="22"/>
              </w:rPr>
              <w:t>United Kingdom Met Office</w:t>
            </w:r>
          </w:p>
        </w:tc>
      </w:tr>
      <w:tr w:rsidR="009F6B21" w:rsidRPr="00EA727F" w:rsidTr="009F6B21">
        <w:tc>
          <w:tcPr>
            <w:tcW w:w="1945" w:type="dxa"/>
            <w:shd w:val="clear" w:color="auto" w:fill="F2F2F2" w:themeFill="background1" w:themeFillShade="F2"/>
            <w:vAlign w:val="center"/>
          </w:tcPr>
          <w:p w:rsidR="009F6B21" w:rsidRPr="002A32C7" w:rsidRDefault="009F6B21" w:rsidP="005266F7">
            <w:pPr>
              <w:spacing w:beforeLines="20" w:afterLines="20"/>
              <w:rPr>
                <w:rFonts w:ascii="Arial" w:hAnsi="Arial" w:cs="Arial"/>
                <w:b/>
                <w:sz w:val="22"/>
                <w:szCs w:val="22"/>
              </w:rPr>
            </w:pPr>
            <w:r w:rsidRPr="002A32C7">
              <w:rPr>
                <w:rFonts w:ascii="Arial" w:hAnsi="Arial" w:cs="Arial"/>
                <w:b/>
                <w:color w:val="000000"/>
                <w:sz w:val="22"/>
                <w:szCs w:val="22"/>
              </w:rPr>
              <w:t>LRF</w:t>
            </w:r>
          </w:p>
        </w:tc>
        <w:tc>
          <w:tcPr>
            <w:tcW w:w="290" w:type="dxa"/>
            <w:shd w:val="clear" w:color="auto" w:fill="F2F2F2" w:themeFill="background1" w:themeFillShade="F2"/>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2F2F2" w:themeFill="background1" w:themeFillShade="F2"/>
          </w:tcPr>
          <w:p w:rsidR="009F6B21" w:rsidRPr="00EA727F" w:rsidRDefault="009F6B21" w:rsidP="005266F7">
            <w:pPr>
              <w:spacing w:beforeLines="20" w:afterLines="20"/>
              <w:rPr>
                <w:rFonts w:ascii="Arial" w:hAnsi="Arial" w:cs="Arial"/>
                <w:color w:val="000000"/>
                <w:sz w:val="22"/>
                <w:szCs w:val="22"/>
              </w:rPr>
            </w:pPr>
            <w:r w:rsidRPr="00EA727F">
              <w:rPr>
                <w:rFonts w:ascii="Arial" w:hAnsi="Arial" w:cs="Arial"/>
                <w:color w:val="000000"/>
                <w:sz w:val="22"/>
                <w:szCs w:val="22"/>
              </w:rPr>
              <w:t>Long Range Forecast</w:t>
            </w:r>
          </w:p>
        </w:tc>
      </w:tr>
      <w:tr w:rsidR="009F6B21" w:rsidRPr="00EA727F" w:rsidTr="009F6B21">
        <w:tc>
          <w:tcPr>
            <w:tcW w:w="1945" w:type="dxa"/>
            <w:shd w:val="clear" w:color="auto" w:fill="FFFFFF" w:themeFill="background1"/>
            <w:vAlign w:val="center"/>
          </w:tcPr>
          <w:p w:rsidR="009F6B21" w:rsidRPr="002A32C7" w:rsidRDefault="009F6B21" w:rsidP="005266F7">
            <w:pPr>
              <w:spacing w:beforeLines="20" w:afterLines="20"/>
              <w:rPr>
                <w:rFonts w:ascii="Arial" w:hAnsi="Arial" w:cs="Arial"/>
                <w:b/>
                <w:sz w:val="22"/>
                <w:szCs w:val="22"/>
              </w:rPr>
            </w:pPr>
            <w:r w:rsidRPr="002A32C7">
              <w:rPr>
                <w:rFonts w:ascii="Arial" w:eastAsia="MS Mincho" w:hAnsi="Arial" w:cs="Arial"/>
                <w:b/>
                <w:sz w:val="22"/>
                <w:szCs w:val="22"/>
                <w:lang w:eastAsia="ja-JP"/>
              </w:rPr>
              <w:t>MAD</w:t>
            </w:r>
          </w:p>
        </w:tc>
        <w:tc>
          <w:tcPr>
            <w:tcW w:w="290" w:type="dxa"/>
            <w:shd w:val="clear" w:color="auto" w:fill="FFFFFF" w:themeFill="background1"/>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FFFFF" w:themeFill="background1"/>
          </w:tcPr>
          <w:p w:rsidR="009F6B21" w:rsidRPr="00EA727F" w:rsidRDefault="009F6B21" w:rsidP="005266F7">
            <w:pPr>
              <w:spacing w:beforeLines="20" w:afterLines="20"/>
              <w:rPr>
                <w:rFonts w:ascii="Arial" w:eastAsia="MS Mincho" w:hAnsi="Arial" w:cs="Arial"/>
                <w:sz w:val="22"/>
                <w:szCs w:val="22"/>
                <w:lang w:eastAsia="ja-JP"/>
              </w:rPr>
            </w:pPr>
            <w:r w:rsidRPr="00EA727F">
              <w:rPr>
                <w:rFonts w:ascii="Arial" w:eastAsia="MS Mincho" w:hAnsi="Arial" w:cs="Arial"/>
                <w:sz w:val="22"/>
                <w:szCs w:val="22"/>
                <w:lang w:eastAsia="ja-JP"/>
              </w:rPr>
              <w:t>Mise à Disposition</w:t>
            </w:r>
          </w:p>
        </w:tc>
      </w:tr>
      <w:tr w:rsidR="009F6B21" w:rsidRPr="00EA727F" w:rsidTr="009F6B21">
        <w:tc>
          <w:tcPr>
            <w:tcW w:w="1945" w:type="dxa"/>
            <w:shd w:val="clear" w:color="auto" w:fill="F2F2F2" w:themeFill="background1" w:themeFillShade="F2"/>
            <w:vAlign w:val="center"/>
          </w:tcPr>
          <w:p w:rsidR="009F6B21" w:rsidRPr="002A32C7" w:rsidRDefault="009F6B21" w:rsidP="005266F7">
            <w:pPr>
              <w:spacing w:beforeLines="20" w:afterLines="20"/>
              <w:rPr>
                <w:rFonts w:ascii="Arial" w:hAnsi="Arial" w:cs="Arial"/>
                <w:b/>
                <w:sz w:val="22"/>
                <w:szCs w:val="22"/>
              </w:rPr>
            </w:pPr>
            <w:r w:rsidRPr="002A32C7">
              <w:rPr>
                <w:rFonts w:ascii="Arial" w:hAnsi="Arial" w:cs="Arial"/>
                <w:b/>
                <w:sz w:val="22"/>
                <w:szCs w:val="22"/>
              </w:rPr>
              <w:t>MEO</w:t>
            </w:r>
          </w:p>
        </w:tc>
        <w:tc>
          <w:tcPr>
            <w:tcW w:w="290" w:type="dxa"/>
            <w:shd w:val="clear" w:color="auto" w:fill="F2F2F2" w:themeFill="background1" w:themeFillShade="F2"/>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2F2F2" w:themeFill="background1" w:themeFillShade="F2"/>
          </w:tcPr>
          <w:p w:rsidR="009F6B21" w:rsidRPr="00EA727F" w:rsidRDefault="009F6B21" w:rsidP="005266F7">
            <w:pPr>
              <w:spacing w:beforeLines="20" w:afterLines="20"/>
              <w:rPr>
                <w:rFonts w:ascii="Arial" w:hAnsi="Arial" w:cs="Arial"/>
                <w:sz w:val="22"/>
                <w:szCs w:val="22"/>
              </w:rPr>
            </w:pPr>
            <w:r w:rsidRPr="00EA727F">
              <w:rPr>
                <w:rFonts w:ascii="Arial" w:hAnsi="Arial" w:cs="Arial"/>
                <w:sz w:val="22"/>
                <w:szCs w:val="22"/>
              </w:rPr>
              <w:t>Mise en Œuvre</w:t>
            </w:r>
          </w:p>
        </w:tc>
      </w:tr>
      <w:tr w:rsidR="009F6B21" w:rsidRPr="00EA727F" w:rsidTr="009F6B21">
        <w:tc>
          <w:tcPr>
            <w:tcW w:w="1945" w:type="dxa"/>
            <w:shd w:val="clear" w:color="auto" w:fill="FFFFFF" w:themeFill="background1"/>
            <w:vAlign w:val="center"/>
          </w:tcPr>
          <w:p w:rsidR="009F6B21" w:rsidRPr="002A32C7" w:rsidRDefault="009F6B21" w:rsidP="005266F7">
            <w:pPr>
              <w:spacing w:beforeLines="20" w:afterLines="20"/>
              <w:rPr>
                <w:rFonts w:ascii="Arial" w:hAnsi="Arial" w:cs="Arial"/>
                <w:b/>
                <w:bCs/>
                <w:sz w:val="22"/>
                <w:szCs w:val="22"/>
              </w:rPr>
            </w:pPr>
            <w:r w:rsidRPr="002A32C7">
              <w:rPr>
                <w:rFonts w:ascii="Arial" w:eastAsia="MS Mincho" w:hAnsi="Arial" w:cs="Arial"/>
                <w:b/>
                <w:sz w:val="22"/>
                <w:szCs w:val="22"/>
                <w:lang w:eastAsia="ja-JP"/>
              </w:rPr>
              <w:t>OMM</w:t>
            </w:r>
          </w:p>
        </w:tc>
        <w:tc>
          <w:tcPr>
            <w:tcW w:w="290" w:type="dxa"/>
            <w:shd w:val="clear" w:color="auto" w:fill="FFFFFF" w:themeFill="background1"/>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FFFFF" w:themeFill="background1"/>
          </w:tcPr>
          <w:p w:rsidR="009F6B21" w:rsidRPr="00EA727F" w:rsidRDefault="009F6B21" w:rsidP="005266F7">
            <w:pPr>
              <w:spacing w:beforeLines="20" w:afterLines="20"/>
              <w:rPr>
                <w:rFonts w:ascii="Arial" w:eastAsia="MS Mincho" w:hAnsi="Arial" w:cs="Arial"/>
                <w:sz w:val="22"/>
                <w:szCs w:val="22"/>
                <w:lang w:eastAsia="ja-JP"/>
              </w:rPr>
            </w:pPr>
            <w:r w:rsidRPr="00EA727F">
              <w:rPr>
                <w:rFonts w:ascii="Arial" w:eastAsia="MS Mincho" w:hAnsi="Arial" w:cs="Arial"/>
                <w:sz w:val="22"/>
                <w:szCs w:val="22"/>
                <w:lang w:eastAsia="ja-JP"/>
              </w:rPr>
              <w:t>Organisation Météorologique Mondiale</w:t>
            </w:r>
          </w:p>
        </w:tc>
      </w:tr>
      <w:tr w:rsidR="009F6B21" w:rsidRPr="00EA727F" w:rsidTr="009F6B21">
        <w:tc>
          <w:tcPr>
            <w:tcW w:w="1945" w:type="dxa"/>
            <w:shd w:val="clear" w:color="auto" w:fill="F2F2F2" w:themeFill="background1" w:themeFillShade="F2"/>
            <w:vAlign w:val="center"/>
          </w:tcPr>
          <w:p w:rsidR="009F6B21" w:rsidRPr="002A32C7" w:rsidRDefault="009F6B21" w:rsidP="005266F7">
            <w:pPr>
              <w:spacing w:beforeLines="20" w:afterLines="20"/>
              <w:rPr>
                <w:rFonts w:ascii="Arial" w:hAnsi="Arial" w:cs="Arial"/>
                <w:b/>
                <w:sz w:val="22"/>
                <w:szCs w:val="22"/>
              </w:rPr>
            </w:pPr>
            <w:r w:rsidRPr="002A32C7">
              <w:rPr>
                <w:rFonts w:ascii="Arial" w:hAnsi="Arial" w:cs="Arial"/>
                <w:b/>
                <w:sz w:val="22"/>
                <w:szCs w:val="22"/>
              </w:rPr>
              <w:t>ONG</w:t>
            </w:r>
          </w:p>
        </w:tc>
        <w:tc>
          <w:tcPr>
            <w:tcW w:w="290" w:type="dxa"/>
            <w:shd w:val="clear" w:color="auto" w:fill="F2F2F2" w:themeFill="background1" w:themeFillShade="F2"/>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2F2F2" w:themeFill="background1" w:themeFillShade="F2"/>
          </w:tcPr>
          <w:p w:rsidR="009F6B21" w:rsidRPr="00EA727F" w:rsidRDefault="009F6B21" w:rsidP="005266F7">
            <w:pPr>
              <w:spacing w:beforeLines="20" w:afterLines="20"/>
              <w:rPr>
                <w:rFonts w:ascii="Arial" w:hAnsi="Arial" w:cs="Arial"/>
                <w:sz w:val="22"/>
                <w:szCs w:val="22"/>
              </w:rPr>
            </w:pPr>
            <w:r w:rsidRPr="00EA727F">
              <w:rPr>
                <w:rFonts w:ascii="Arial" w:hAnsi="Arial" w:cs="Arial"/>
                <w:sz w:val="22"/>
                <w:szCs w:val="22"/>
              </w:rPr>
              <w:t>Organisme Non Gouvernementale</w:t>
            </w:r>
          </w:p>
        </w:tc>
      </w:tr>
      <w:tr w:rsidR="009F6B21" w:rsidRPr="00EA727F" w:rsidTr="009F6B21">
        <w:tc>
          <w:tcPr>
            <w:tcW w:w="1945" w:type="dxa"/>
            <w:shd w:val="clear" w:color="auto" w:fill="FFFFFF" w:themeFill="background1"/>
            <w:vAlign w:val="center"/>
          </w:tcPr>
          <w:p w:rsidR="009F6B21" w:rsidRPr="002A32C7" w:rsidRDefault="009F6B21" w:rsidP="005266F7">
            <w:pPr>
              <w:spacing w:beforeLines="20" w:afterLines="20"/>
              <w:rPr>
                <w:rFonts w:ascii="Arial" w:hAnsi="Arial" w:cs="Arial"/>
                <w:b/>
                <w:sz w:val="22"/>
                <w:szCs w:val="22"/>
              </w:rPr>
            </w:pPr>
            <w:r w:rsidRPr="002A32C7">
              <w:rPr>
                <w:rFonts w:ascii="Arial" w:hAnsi="Arial" w:cs="Arial"/>
                <w:b/>
                <w:sz w:val="22"/>
                <w:szCs w:val="22"/>
              </w:rPr>
              <w:t>OSC</w:t>
            </w:r>
          </w:p>
        </w:tc>
        <w:tc>
          <w:tcPr>
            <w:tcW w:w="290" w:type="dxa"/>
            <w:shd w:val="clear" w:color="auto" w:fill="FFFFFF" w:themeFill="background1"/>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FFFFF" w:themeFill="background1"/>
          </w:tcPr>
          <w:p w:rsidR="009F6B21" w:rsidRPr="00EA727F" w:rsidRDefault="009F6B21" w:rsidP="005266F7">
            <w:pPr>
              <w:spacing w:beforeLines="20" w:afterLines="20"/>
              <w:rPr>
                <w:rFonts w:ascii="Arial" w:hAnsi="Arial" w:cs="Arial"/>
                <w:sz w:val="22"/>
                <w:szCs w:val="22"/>
              </w:rPr>
            </w:pPr>
            <w:r w:rsidRPr="00EA727F">
              <w:rPr>
                <w:rFonts w:ascii="Arial" w:hAnsi="Arial" w:cs="Arial"/>
                <w:sz w:val="22"/>
                <w:szCs w:val="22"/>
              </w:rPr>
              <w:t>Organisation de la Société Civile</w:t>
            </w:r>
          </w:p>
        </w:tc>
      </w:tr>
      <w:tr w:rsidR="009F6B21" w:rsidRPr="00EA727F" w:rsidTr="009F6B21">
        <w:tc>
          <w:tcPr>
            <w:tcW w:w="1945" w:type="dxa"/>
            <w:shd w:val="clear" w:color="auto" w:fill="F2F2F2" w:themeFill="background1" w:themeFillShade="F2"/>
            <w:vAlign w:val="center"/>
          </w:tcPr>
          <w:p w:rsidR="009F6B21" w:rsidRPr="002A32C7" w:rsidRDefault="009F6B21" w:rsidP="005266F7">
            <w:pPr>
              <w:spacing w:beforeLines="20" w:afterLines="20"/>
              <w:rPr>
                <w:rFonts w:ascii="Arial" w:hAnsi="Arial" w:cs="Arial"/>
                <w:b/>
                <w:sz w:val="22"/>
                <w:szCs w:val="22"/>
              </w:rPr>
            </w:pPr>
            <w:r w:rsidRPr="002A32C7">
              <w:rPr>
                <w:rFonts w:ascii="Arial" w:hAnsi="Arial" w:cs="Arial"/>
                <w:b/>
                <w:sz w:val="22"/>
                <w:szCs w:val="22"/>
              </w:rPr>
              <w:t>PNUE</w:t>
            </w:r>
          </w:p>
        </w:tc>
        <w:tc>
          <w:tcPr>
            <w:tcW w:w="290" w:type="dxa"/>
            <w:shd w:val="clear" w:color="auto" w:fill="F2F2F2" w:themeFill="background1" w:themeFillShade="F2"/>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2F2F2" w:themeFill="background1" w:themeFillShade="F2"/>
          </w:tcPr>
          <w:p w:rsidR="009F6B21" w:rsidRPr="00EA727F" w:rsidRDefault="005266F7" w:rsidP="005266F7">
            <w:pPr>
              <w:spacing w:beforeLines="20" w:afterLines="20"/>
              <w:rPr>
                <w:rFonts w:ascii="Arial" w:hAnsi="Arial" w:cs="Arial"/>
                <w:sz w:val="22"/>
                <w:szCs w:val="22"/>
              </w:rPr>
            </w:pPr>
            <w:r>
              <w:rPr>
                <w:rFonts w:ascii="Arial" w:hAnsi="Arial" w:cs="Arial"/>
                <w:sz w:val="22"/>
                <w:szCs w:val="22"/>
              </w:rPr>
              <w:t>Programme des Nations Unies pour l’Environnement</w:t>
            </w:r>
          </w:p>
        </w:tc>
      </w:tr>
      <w:tr w:rsidR="009F6B21" w:rsidRPr="00EA727F" w:rsidTr="009F6B21">
        <w:tc>
          <w:tcPr>
            <w:tcW w:w="1945" w:type="dxa"/>
            <w:shd w:val="clear" w:color="auto" w:fill="FFFFFF" w:themeFill="background1"/>
            <w:vAlign w:val="center"/>
          </w:tcPr>
          <w:p w:rsidR="009F6B21" w:rsidRPr="002A32C7" w:rsidRDefault="009F6B21" w:rsidP="005266F7">
            <w:pPr>
              <w:spacing w:beforeLines="20" w:afterLines="20"/>
              <w:rPr>
                <w:rFonts w:ascii="Arial" w:eastAsia="MS Mincho" w:hAnsi="Arial" w:cs="Arial"/>
                <w:b/>
                <w:color w:val="000000" w:themeColor="text1"/>
                <w:sz w:val="22"/>
                <w:szCs w:val="22"/>
                <w:lang w:eastAsia="ja-JP"/>
              </w:rPr>
            </w:pPr>
            <w:r w:rsidRPr="002A32C7">
              <w:rPr>
                <w:rFonts w:ascii="Arial" w:hAnsi="Arial" w:cs="Arial"/>
                <w:b/>
                <w:bCs/>
                <w:sz w:val="22"/>
                <w:szCs w:val="22"/>
              </w:rPr>
              <w:lastRenderedPageBreak/>
              <w:t>PPP</w:t>
            </w:r>
          </w:p>
        </w:tc>
        <w:tc>
          <w:tcPr>
            <w:tcW w:w="290" w:type="dxa"/>
            <w:shd w:val="clear" w:color="auto" w:fill="FFFFFF" w:themeFill="background1"/>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FFFFF" w:themeFill="background1"/>
          </w:tcPr>
          <w:p w:rsidR="009F6B21" w:rsidRPr="00EA727F" w:rsidRDefault="009F6B21" w:rsidP="005266F7">
            <w:pPr>
              <w:spacing w:beforeLines="20" w:afterLines="20"/>
              <w:rPr>
                <w:rFonts w:ascii="Arial" w:hAnsi="Arial" w:cs="Arial"/>
                <w:bCs/>
                <w:sz w:val="22"/>
                <w:szCs w:val="22"/>
              </w:rPr>
            </w:pPr>
            <w:r w:rsidRPr="00EA727F">
              <w:rPr>
                <w:rFonts w:ascii="Arial" w:hAnsi="Arial" w:cs="Arial"/>
                <w:bCs/>
                <w:sz w:val="22"/>
                <w:szCs w:val="22"/>
              </w:rPr>
              <w:t>Partenariat Public Privé</w:t>
            </w:r>
          </w:p>
        </w:tc>
      </w:tr>
      <w:tr w:rsidR="009F6B21" w:rsidRPr="00EA727F" w:rsidTr="009F6B21">
        <w:tc>
          <w:tcPr>
            <w:tcW w:w="1945" w:type="dxa"/>
            <w:shd w:val="clear" w:color="auto" w:fill="F2F2F2" w:themeFill="background1" w:themeFillShade="F2"/>
            <w:vAlign w:val="center"/>
          </w:tcPr>
          <w:p w:rsidR="009F6B21" w:rsidRPr="002A32C7" w:rsidRDefault="009F6B21" w:rsidP="005266F7">
            <w:pPr>
              <w:spacing w:beforeLines="20" w:afterLines="20"/>
              <w:rPr>
                <w:rFonts w:ascii="Arial" w:hAnsi="Arial" w:cs="Arial"/>
                <w:b/>
                <w:sz w:val="22"/>
                <w:szCs w:val="22"/>
              </w:rPr>
            </w:pPr>
            <w:r w:rsidRPr="002A32C7">
              <w:rPr>
                <w:rFonts w:ascii="Arial" w:hAnsi="Arial" w:cs="Arial"/>
                <w:b/>
                <w:sz w:val="22"/>
                <w:szCs w:val="22"/>
              </w:rPr>
              <w:t>PRESAC</w:t>
            </w:r>
          </w:p>
        </w:tc>
        <w:tc>
          <w:tcPr>
            <w:tcW w:w="290" w:type="dxa"/>
            <w:shd w:val="clear" w:color="auto" w:fill="F2F2F2" w:themeFill="background1" w:themeFillShade="F2"/>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2F2F2" w:themeFill="background1" w:themeFillShade="F2"/>
          </w:tcPr>
          <w:p w:rsidR="009F6B21" w:rsidRPr="00EA727F" w:rsidRDefault="009F6B21" w:rsidP="005266F7">
            <w:pPr>
              <w:spacing w:beforeLines="20" w:afterLines="20"/>
              <w:rPr>
                <w:rFonts w:ascii="Arial" w:hAnsi="Arial" w:cs="Arial"/>
                <w:sz w:val="22"/>
                <w:szCs w:val="22"/>
              </w:rPr>
            </w:pPr>
            <w:r w:rsidRPr="00EA727F">
              <w:rPr>
                <w:rFonts w:ascii="Arial" w:hAnsi="Arial" w:cs="Arial"/>
                <w:sz w:val="22"/>
                <w:szCs w:val="22"/>
              </w:rPr>
              <w:t>Prévision saisonnière des Précipitations en Afrique Centrale</w:t>
            </w:r>
          </w:p>
        </w:tc>
      </w:tr>
      <w:tr w:rsidR="009F6B21" w:rsidRPr="00EA727F" w:rsidTr="009F6B21">
        <w:tc>
          <w:tcPr>
            <w:tcW w:w="1945" w:type="dxa"/>
            <w:shd w:val="clear" w:color="auto" w:fill="FFFFFF" w:themeFill="background1"/>
            <w:vAlign w:val="center"/>
          </w:tcPr>
          <w:p w:rsidR="009F6B21" w:rsidRPr="002A32C7" w:rsidRDefault="009F6B21" w:rsidP="005266F7">
            <w:pPr>
              <w:spacing w:beforeLines="20" w:afterLines="20"/>
              <w:rPr>
                <w:rFonts w:ascii="Arial" w:hAnsi="Arial" w:cs="Arial"/>
                <w:b/>
                <w:sz w:val="22"/>
                <w:szCs w:val="22"/>
              </w:rPr>
            </w:pPr>
            <w:r w:rsidRPr="002A32C7">
              <w:rPr>
                <w:rFonts w:ascii="Arial" w:hAnsi="Arial" w:cs="Arial"/>
                <w:b/>
                <w:sz w:val="22"/>
                <w:szCs w:val="22"/>
              </w:rPr>
              <w:t>PRESANOR</w:t>
            </w:r>
          </w:p>
        </w:tc>
        <w:tc>
          <w:tcPr>
            <w:tcW w:w="290" w:type="dxa"/>
            <w:shd w:val="clear" w:color="auto" w:fill="FFFFFF" w:themeFill="background1"/>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FFFFF" w:themeFill="background1"/>
          </w:tcPr>
          <w:p w:rsidR="009F6B21" w:rsidRPr="00EA727F" w:rsidRDefault="009F6B21" w:rsidP="005266F7">
            <w:pPr>
              <w:spacing w:beforeLines="20" w:afterLines="20"/>
              <w:rPr>
                <w:rFonts w:ascii="Arial" w:hAnsi="Arial" w:cs="Arial"/>
                <w:sz w:val="22"/>
                <w:szCs w:val="22"/>
              </w:rPr>
            </w:pPr>
            <w:r w:rsidRPr="00EA727F">
              <w:rPr>
                <w:rFonts w:ascii="Arial" w:hAnsi="Arial" w:cs="Arial"/>
                <w:sz w:val="22"/>
                <w:szCs w:val="22"/>
              </w:rPr>
              <w:t>Prévision saisonnière des Précipitations en Afrique du Nord</w:t>
            </w:r>
          </w:p>
        </w:tc>
      </w:tr>
      <w:tr w:rsidR="009F6B21" w:rsidRPr="00EA727F" w:rsidTr="009F6B21">
        <w:tc>
          <w:tcPr>
            <w:tcW w:w="1945" w:type="dxa"/>
            <w:shd w:val="clear" w:color="auto" w:fill="F2F2F2" w:themeFill="background1" w:themeFillShade="F2"/>
            <w:vAlign w:val="center"/>
          </w:tcPr>
          <w:p w:rsidR="009F6B21" w:rsidRPr="002A32C7" w:rsidRDefault="009F6B21" w:rsidP="005266F7">
            <w:pPr>
              <w:spacing w:beforeLines="20" w:afterLines="20"/>
              <w:rPr>
                <w:rFonts w:ascii="Arial" w:hAnsi="Arial" w:cs="Arial"/>
                <w:b/>
                <w:sz w:val="22"/>
                <w:szCs w:val="22"/>
              </w:rPr>
            </w:pPr>
            <w:r w:rsidRPr="002A32C7">
              <w:rPr>
                <w:rFonts w:ascii="Arial" w:hAnsi="Arial" w:cs="Arial"/>
                <w:b/>
                <w:sz w:val="22"/>
                <w:szCs w:val="22"/>
              </w:rPr>
              <w:t>PRESAO</w:t>
            </w:r>
          </w:p>
        </w:tc>
        <w:tc>
          <w:tcPr>
            <w:tcW w:w="290" w:type="dxa"/>
            <w:shd w:val="clear" w:color="auto" w:fill="F2F2F2" w:themeFill="background1" w:themeFillShade="F2"/>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2F2F2" w:themeFill="background1" w:themeFillShade="F2"/>
          </w:tcPr>
          <w:p w:rsidR="009F6B21" w:rsidRPr="00EA727F" w:rsidRDefault="009F6B21" w:rsidP="005266F7">
            <w:pPr>
              <w:spacing w:beforeLines="20" w:afterLines="20"/>
              <w:rPr>
                <w:rFonts w:ascii="Arial" w:hAnsi="Arial" w:cs="Arial"/>
                <w:sz w:val="22"/>
                <w:szCs w:val="22"/>
              </w:rPr>
            </w:pPr>
            <w:r w:rsidRPr="00EA727F">
              <w:rPr>
                <w:rFonts w:ascii="Arial" w:hAnsi="Arial" w:cs="Arial"/>
                <w:sz w:val="22"/>
                <w:szCs w:val="22"/>
              </w:rPr>
              <w:t>Prévision saisonnière des Précipitations en Afrique de l’Ouest</w:t>
            </w:r>
          </w:p>
        </w:tc>
      </w:tr>
      <w:tr w:rsidR="009F6B21" w:rsidRPr="00EA727F" w:rsidTr="009F6B21">
        <w:tc>
          <w:tcPr>
            <w:tcW w:w="1945" w:type="dxa"/>
            <w:shd w:val="clear" w:color="auto" w:fill="FFFFFF" w:themeFill="background1"/>
            <w:vAlign w:val="center"/>
          </w:tcPr>
          <w:p w:rsidR="009F6B21" w:rsidRPr="002A32C7" w:rsidRDefault="009F6B21" w:rsidP="005266F7">
            <w:pPr>
              <w:spacing w:beforeLines="20" w:afterLines="20"/>
              <w:rPr>
                <w:rFonts w:ascii="Arial" w:eastAsia="MS Mincho" w:hAnsi="Arial" w:cs="Arial"/>
                <w:b/>
                <w:sz w:val="22"/>
                <w:szCs w:val="22"/>
                <w:lang w:eastAsia="ja-JP"/>
              </w:rPr>
            </w:pPr>
            <w:r w:rsidRPr="002A32C7">
              <w:rPr>
                <w:rFonts w:ascii="Arial" w:hAnsi="Arial" w:cs="Arial"/>
                <w:b/>
                <w:sz w:val="22"/>
                <w:szCs w:val="22"/>
              </w:rPr>
              <w:t>PS</w:t>
            </w:r>
          </w:p>
        </w:tc>
        <w:tc>
          <w:tcPr>
            <w:tcW w:w="290" w:type="dxa"/>
            <w:shd w:val="clear" w:color="auto" w:fill="FFFFFF" w:themeFill="background1"/>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FFFFF" w:themeFill="background1"/>
          </w:tcPr>
          <w:p w:rsidR="009F6B21" w:rsidRPr="00EA727F" w:rsidRDefault="009F6B21" w:rsidP="005266F7">
            <w:pPr>
              <w:spacing w:beforeLines="20" w:afterLines="20"/>
              <w:rPr>
                <w:rFonts w:ascii="Arial" w:hAnsi="Arial" w:cs="Arial"/>
                <w:sz w:val="22"/>
                <w:szCs w:val="22"/>
              </w:rPr>
            </w:pPr>
            <w:r w:rsidRPr="00EA727F">
              <w:rPr>
                <w:rFonts w:ascii="Arial" w:hAnsi="Arial" w:cs="Arial"/>
                <w:sz w:val="22"/>
                <w:szCs w:val="22"/>
              </w:rPr>
              <w:t>Prévision saisonnière</w:t>
            </w:r>
          </w:p>
        </w:tc>
      </w:tr>
      <w:tr w:rsidR="009F6B21" w:rsidRPr="00EA727F" w:rsidTr="009F6B21">
        <w:tc>
          <w:tcPr>
            <w:tcW w:w="1945" w:type="dxa"/>
            <w:shd w:val="clear" w:color="auto" w:fill="F2F2F2" w:themeFill="background1" w:themeFillShade="F2"/>
            <w:vAlign w:val="center"/>
          </w:tcPr>
          <w:p w:rsidR="009F6B21" w:rsidRPr="002A32C7" w:rsidRDefault="009F6B21" w:rsidP="005266F7">
            <w:pPr>
              <w:spacing w:beforeLines="20" w:afterLines="20"/>
              <w:rPr>
                <w:rFonts w:ascii="Arial" w:hAnsi="Arial" w:cs="Arial"/>
                <w:b/>
                <w:color w:val="000000"/>
                <w:sz w:val="22"/>
                <w:szCs w:val="22"/>
              </w:rPr>
            </w:pPr>
            <w:r w:rsidRPr="002A32C7">
              <w:rPr>
                <w:rFonts w:ascii="Arial" w:hAnsi="Arial" w:cs="Arial"/>
                <w:b/>
                <w:caps/>
                <w:sz w:val="22"/>
                <w:szCs w:val="22"/>
              </w:rPr>
              <w:t>RCC</w:t>
            </w:r>
          </w:p>
        </w:tc>
        <w:tc>
          <w:tcPr>
            <w:tcW w:w="290" w:type="dxa"/>
            <w:shd w:val="clear" w:color="auto" w:fill="F2F2F2" w:themeFill="background1" w:themeFillShade="F2"/>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2F2F2" w:themeFill="background1" w:themeFillShade="F2"/>
          </w:tcPr>
          <w:p w:rsidR="009F6B21" w:rsidRPr="00EA727F" w:rsidRDefault="009F6B21" w:rsidP="005266F7">
            <w:pPr>
              <w:spacing w:beforeLines="20" w:afterLines="20"/>
              <w:rPr>
                <w:rFonts w:ascii="Arial" w:hAnsi="Arial" w:cs="Arial"/>
                <w:kern w:val="22"/>
                <w:sz w:val="22"/>
                <w:szCs w:val="22"/>
              </w:rPr>
            </w:pPr>
            <w:r w:rsidRPr="00EA727F">
              <w:rPr>
                <w:rFonts w:ascii="Arial" w:hAnsi="Arial" w:cs="Arial"/>
                <w:kern w:val="22"/>
                <w:sz w:val="22"/>
                <w:szCs w:val="22"/>
              </w:rPr>
              <w:t>Regional Climate Center</w:t>
            </w:r>
          </w:p>
        </w:tc>
      </w:tr>
      <w:tr w:rsidR="009F6B21" w:rsidRPr="00EA727F" w:rsidTr="009F6B21">
        <w:tc>
          <w:tcPr>
            <w:tcW w:w="1945" w:type="dxa"/>
            <w:shd w:val="clear" w:color="auto" w:fill="FFFFFF" w:themeFill="background1"/>
            <w:vAlign w:val="center"/>
          </w:tcPr>
          <w:p w:rsidR="009F6B21" w:rsidRPr="002A32C7" w:rsidRDefault="009F6B21" w:rsidP="005266F7">
            <w:pPr>
              <w:spacing w:beforeLines="20" w:afterLines="20"/>
              <w:rPr>
                <w:rFonts w:ascii="Arial" w:hAnsi="Arial" w:cs="Arial"/>
                <w:b/>
                <w:sz w:val="22"/>
                <w:szCs w:val="22"/>
              </w:rPr>
            </w:pPr>
            <w:r w:rsidRPr="002A32C7">
              <w:rPr>
                <w:rFonts w:ascii="Arial" w:hAnsi="Arial" w:cs="Arial"/>
                <w:b/>
                <w:sz w:val="22"/>
                <w:szCs w:val="22"/>
              </w:rPr>
              <w:t>SADC</w:t>
            </w:r>
          </w:p>
        </w:tc>
        <w:tc>
          <w:tcPr>
            <w:tcW w:w="290" w:type="dxa"/>
            <w:shd w:val="clear" w:color="auto" w:fill="FFFFFF" w:themeFill="background1"/>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FFFFF" w:themeFill="background1"/>
          </w:tcPr>
          <w:p w:rsidR="009F6B21" w:rsidRPr="00EA727F" w:rsidRDefault="009F6B21" w:rsidP="005266F7">
            <w:pPr>
              <w:spacing w:beforeLines="20" w:afterLines="20"/>
              <w:rPr>
                <w:rFonts w:ascii="Arial" w:hAnsi="Arial" w:cs="Arial"/>
                <w:sz w:val="22"/>
                <w:szCs w:val="22"/>
              </w:rPr>
            </w:pPr>
            <w:r w:rsidRPr="00EA727F">
              <w:rPr>
                <w:rFonts w:ascii="Arial" w:hAnsi="Arial" w:cs="Arial"/>
                <w:sz w:val="22"/>
                <w:szCs w:val="22"/>
              </w:rPr>
              <w:t>Southern African Development Community</w:t>
            </w:r>
          </w:p>
        </w:tc>
      </w:tr>
      <w:tr w:rsidR="009F6B21" w:rsidRPr="00EA727F" w:rsidTr="009F6B21">
        <w:tc>
          <w:tcPr>
            <w:tcW w:w="1945" w:type="dxa"/>
            <w:shd w:val="clear" w:color="auto" w:fill="F2F2F2" w:themeFill="background1" w:themeFillShade="F2"/>
            <w:vAlign w:val="center"/>
          </w:tcPr>
          <w:p w:rsidR="009F6B21" w:rsidRPr="002A32C7" w:rsidRDefault="009F6B21" w:rsidP="005266F7">
            <w:pPr>
              <w:spacing w:beforeLines="20" w:afterLines="20"/>
              <w:rPr>
                <w:rFonts w:ascii="Arial" w:hAnsi="Arial" w:cs="Arial"/>
                <w:b/>
                <w:sz w:val="22"/>
                <w:szCs w:val="22"/>
              </w:rPr>
            </w:pPr>
            <w:r w:rsidRPr="002A32C7">
              <w:rPr>
                <w:rFonts w:ascii="Arial" w:hAnsi="Arial" w:cs="Arial"/>
                <w:b/>
                <w:sz w:val="22"/>
                <w:szCs w:val="22"/>
              </w:rPr>
              <w:t>SAF</w:t>
            </w:r>
          </w:p>
        </w:tc>
        <w:tc>
          <w:tcPr>
            <w:tcW w:w="290" w:type="dxa"/>
            <w:shd w:val="clear" w:color="auto" w:fill="F2F2F2" w:themeFill="background1" w:themeFillShade="F2"/>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2F2F2" w:themeFill="background1" w:themeFillShade="F2"/>
          </w:tcPr>
          <w:p w:rsidR="009F6B21" w:rsidRPr="00EA727F" w:rsidRDefault="005266F7" w:rsidP="005266F7">
            <w:pPr>
              <w:spacing w:beforeLines="20" w:afterLines="20"/>
              <w:rPr>
                <w:rFonts w:ascii="Arial" w:hAnsi="Arial" w:cs="Arial"/>
                <w:sz w:val="22"/>
                <w:szCs w:val="22"/>
              </w:rPr>
            </w:pPr>
            <w:r>
              <w:rPr>
                <w:rFonts w:ascii="Arial" w:hAnsi="Arial" w:cs="Arial"/>
                <w:sz w:val="22"/>
                <w:szCs w:val="22"/>
              </w:rPr>
              <w:t>Service Administratif et Financier</w:t>
            </w:r>
          </w:p>
        </w:tc>
      </w:tr>
      <w:tr w:rsidR="009F6B21" w:rsidRPr="00EA727F" w:rsidTr="009F6B21">
        <w:tc>
          <w:tcPr>
            <w:tcW w:w="1945" w:type="dxa"/>
            <w:shd w:val="clear" w:color="auto" w:fill="FFFFFF" w:themeFill="background1"/>
            <w:vAlign w:val="center"/>
          </w:tcPr>
          <w:p w:rsidR="009F6B21" w:rsidRPr="002A32C7" w:rsidRDefault="009F6B21" w:rsidP="005266F7">
            <w:pPr>
              <w:spacing w:beforeLines="20" w:afterLines="20"/>
              <w:rPr>
                <w:rFonts w:ascii="Arial" w:eastAsia="MS Mincho" w:hAnsi="Arial" w:cs="Arial"/>
                <w:b/>
                <w:sz w:val="22"/>
                <w:szCs w:val="22"/>
                <w:lang w:eastAsia="ja-JP"/>
              </w:rPr>
            </w:pPr>
            <w:r w:rsidRPr="002A32C7">
              <w:rPr>
                <w:rFonts w:ascii="Arial" w:eastAsia="MS Mincho" w:hAnsi="Arial" w:cs="Arial"/>
                <w:b/>
                <w:sz w:val="22"/>
                <w:szCs w:val="22"/>
                <w:lang w:eastAsia="ja-JP"/>
              </w:rPr>
              <w:t>SE</w:t>
            </w:r>
          </w:p>
        </w:tc>
        <w:tc>
          <w:tcPr>
            <w:tcW w:w="290" w:type="dxa"/>
            <w:shd w:val="clear" w:color="auto" w:fill="FFFFFF" w:themeFill="background1"/>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FFFFF" w:themeFill="background1"/>
          </w:tcPr>
          <w:p w:rsidR="009F6B21" w:rsidRPr="00EA727F" w:rsidRDefault="009F6B21" w:rsidP="005266F7">
            <w:pPr>
              <w:spacing w:beforeLines="20" w:afterLines="20"/>
              <w:rPr>
                <w:rFonts w:ascii="Arial" w:eastAsia="MS Mincho" w:hAnsi="Arial" w:cs="Arial"/>
                <w:sz w:val="22"/>
                <w:szCs w:val="22"/>
                <w:lang w:eastAsia="ja-JP"/>
              </w:rPr>
            </w:pPr>
            <w:r w:rsidRPr="00EA727F">
              <w:rPr>
                <w:rFonts w:ascii="Arial" w:eastAsia="MS Mincho" w:hAnsi="Arial" w:cs="Arial"/>
                <w:sz w:val="22"/>
                <w:szCs w:val="22"/>
                <w:lang w:eastAsia="ja-JP"/>
              </w:rPr>
              <w:t>Suivi et évaluation</w:t>
            </w:r>
          </w:p>
        </w:tc>
      </w:tr>
      <w:tr w:rsidR="009F6B21" w:rsidRPr="00EA727F" w:rsidTr="009F6B21">
        <w:tc>
          <w:tcPr>
            <w:tcW w:w="1945" w:type="dxa"/>
            <w:shd w:val="clear" w:color="auto" w:fill="F2F2F2" w:themeFill="background1" w:themeFillShade="F2"/>
            <w:vAlign w:val="center"/>
          </w:tcPr>
          <w:p w:rsidR="009F6B21" w:rsidRPr="002A32C7" w:rsidRDefault="009F6B21" w:rsidP="005266F7">
            <w:pPr>
              <w:spacing w:beforeLines="20" w:afterLines="20"/>
              <w:rPr>
                <w:rFonts w:ascii="Arial" w:hAnsi="Arial" w:cs="Arial"/>
                <w:b/>
                <w:caps/>
                <w:sz w:val="22"/>
                <w:szCs w:val="22"/>
              </w:rPr>
            </w:pPr>
            <w:r w:rsidRPr="002A32C7">
              <w:rPr>
                <w:rFonts w:ascii="Arial" w:hAnsi="Arial" w:cs="Arial"/>
                <w:b/>
                <w:sz w:val="22"/>
                <w:szCs w:val="22"/>
                <w:lang w:eastAsia="ko-KR"/>
              </w:rPr>
              <w:t>SNMH</w:t>
            </w:r>
          </w:p>
        </w:tc>
        <w:tc>
          <w:tcPr>
            <w:tcW w:w="290" w:type="dxa"/>
            <w:shd w:val="clear" w:color="auto" w:fill="F2F2F2" w:themeFill="background1" w:themeFillShade="F2"/>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2F2F2" w:themeFill="background1" w:themeFillShade="F2"/>
          </w:tcPr>
          <w:p w:rsidR="009F6B21" w:rsidRPr="00EA727F" w:rsidRDefault="009F6B21" w:rsidP="005266F7">
            <w:pPr>
              <w:spacing w:beforeLines="20" w:afterLines="20"/>
              <w:rPr>
                <w:rFonts w:ascii="Arial" w:hAnsi="Arial" w:cs="Arial"/>
                <w:sz w:val="22"/>
                <w:szCs w:val="22"/>
                <w:lang w:eastAsia="ko-KR"/>
              </w:rPr>
            </w:pPr>
            <w:r w:rsidRPr="00EA727F">
              <w:rPr>
                <w:rFonts w:ascii="Arial" w:hAnsi="Arial" w:cs="Arial"/>
                <w:sz w:val="22"/>
                <w:szCs w:val="22"/>
                <w:lang w:eastAsia="ko-KR"/>
              </w:rPr>
              <w:t>Services Nationaux de Météorologie et d’Hydrologie</w:t>
            </w:r>
          </w:p>
        </w:tc>
      </w:tr>
      <w:tr w:rsidR="009F6B21" w:rsidRPr="00EA727F" w:rsidTr="009F6B21">
        <w:tc>
          <w:tcPr>
            <w:tcW w:w="1945" w:type="dxa"/>
            <w:shd w:val="clear" w:color="auto" w:fill="FFFFFF" w:themeFill="background1"/>
          </w:tcPr>
          <w:p w:rsidR="009F6B21" w:rsidRPr="002A32C7" w:rsidRDefault="009F6B21" w:rsidP="005266F7">
            <w:pPr>
              <w:spacing w:beforeLines="20" w:afterLines="20"/>
              <w:rPr>
                <w:rFonts w:ascii="Arial" w:hAnsi="Arial" w:cs="Arial"/>
                <w:b/>
                <w:sz w:val="22"/>
                <w:szCs w:val="22"/>
              </w:rPr>
            </w:pPr>
            <w:r w:rsidRPr="002A32C7">
              <w:rPr>
                <w:rFonts w:ascii="Arial" w:hAnsi="Arial" w:cs="Arial"/>
                <w:b/>
                <w:sz w:val="22"/>
                <w:szCs w:val="22"/>
              </w:rPr>
              <w:t>UKMO</w:t>
            </w:r>
          </w:p>
        </w:tc>
        <w:tc>
          <w:tcPr>
            <w:tcW w:w="290" w:type="dxa"/>
            <w:shd w:val="clear" w:color="auto" w:fill="FFFFFF" w:themeFill="background1"/>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FFFFF" w:themeFill="background1"/>
          </w:tcPr>
          <w:p w:rsidR="009F6B21" w:rsidRPr="00EA727F" w:rsidRDefault="005266F7" w:rsidP="005266F7">
            <w:pPr>
              <w:spacing w:beforeLines="20" w:afterLines="20"/>
              <w:rPr>
                <w:rFonts w:ascii="Arial" w:hAnsi="Arial" w:cs="Arial"/>
                <w:sz w:val="22"/>
                <w:szCs w:val="22"/>
                <w:lang w:eastAsia="ko-KR"/>
              </w:rPr>
            </w:pPr>
            <w:r>
              <w:rPr>
                <w:rFonts w:ascii="Arial" w:hAnsi="Arial" w:cs="Arial"/>
                <w:sz w:val="22"/>
                <w:szCs w:val="22"/>
                <w:lang w:eastAsia="ko-KR"/>
              </w:rPr>
              <w:t>United Kingdom Met Office</w:t>
            </w:r>
          </w:p>
        </w:tc>
      </w:tr>
      <w:tr w:rsidR="009F6B21" w:rsidRPr="00EA727F" w:rsidTr="009F6B21">
        <w:tc>
          <w:tcPr>
            <w:tcW w:w="1945" w:type="dxa"/>
            <w:shd w:val="clear" w:color="auto" w:fill="F2F2F2" w:themeFill="background1" w:themeFillShade="F2"/>
          </w:tcPr>
          <w:p w:rsidR="009F6B21" w:rsidRPr="009F6B21" w:rsidRDefault="009F6B21" w:rsidP="005266F7">
            <w:pPr>
              <w:spacing w:beforeLines="20" w:afterLines="20"/>
              <w:rPr>
                <w:rFonts w:ascii="Arial" w:hAnsi="Arial" w:cs="Arial"/>
                <w:b/>
                <w:sz w:val="22"/>
                <w:szCs w:val="22"/>
              </w:rPr>
            </w:pPr>
            <w:r w:rsidRPr="009F6B21">
              <w:rPr>
                <w:rFonts w:ascii="Arial" w:hAnsi="Arial" w:cs="Arial"/>
                <w:b/>
                <w:sz w:val="22"/>
                <w:szCs w:val="22"/>
              </w:rPr>
              <w:t xml:space="preserve">UNECA </w:t>
            </w:r>
          </w:p>
        </w:tc>
        <w:tc>
          <w:tcPr>
            <w:tcW w:w="290" w:type="dxa"/>
            <w:shd w:val="clear" w:color="auto" w:fill="F2F2F2" w:themeFill="background1" w:themeFillShade="F2"/>
          </w:tcPr>
          <w:p w:rsidR="009F6B21" w:rsidRPr="009F6B21" w:rsidRDefault="009F6B21" w:rsidP="005266F7">
            <w:pPr>
              <w:rPr>
                <w:b/>
              </w:rPr>
            </w:pPr>
            <w:r w:rsidRPr="009F6B21">
              <w:rPr>
                <w:b/>
              </w:rPr>
              <w:t>:</w:t>
            </w:r>
          </w:p>
        </w:tc>
        <w:tc>
          <w:tcPr>
            <w:tcW w:w="7371" w:type="dxa"/>
            <w:shd w:val="clear" w:color="auto" w:fill="F2F2F2" w:themeFill="background1" w:themeFillShade="F2"/>
          </w:tcPr>
          <w:p w:rsidR="009F6B21" w:rsidRPr="009F6B21" w:rsidRDefault="009F6B21" w:rsidP="005266F7">
            <w:pPr>
              <w:spacing w:beforeLines="20" w:afterLines="20"/>
              <w:rPr>
                <w:rFonts w:ascii="Arial" w:hAnsi="Arial" w:cs="Arial"/>
                <w:sz w:val="22"/>
                <w:szCs w:val="22"/>
                <w:lang w:eastAsia="ko-KR"/>
              </w:rPr>
            </w:pPr>
            <w:r w:rsidRPr="009F6B21">
              <w:rPr>
                <w:rFonts w:ascii="Arial" w:hAnsi="Arial" w:cs="Arial"/>
                <w:sz w:val="22"/>
                <w:szCs w:val="22"/>
                <w:lang w:eastAsia="ko-KR"/>
              </w:rPr>
              <w:t>Commission Economique pour l’Afrique des Nations Unies</w:t>
            </w:r>
          </w:p>
        </w:tc>
      </w:tr>
      <w:tr w:rsidR="009F6B21" w:rsidRPr="00EA727F" w:rsidTr="009F6B21">
        <w:tc>
          <w:tcPr>
            <w:tcW w:w="1945" w:type="dxa"/>
            <w:shd w:val="clear" w:color="auto" w:fill="FFFFFF" w:themeFill="background1"/>
            <w:vAlign w:val="center"/>
          </w:tcPr>
          <w:p w:rsidR="009F6B21" w:rsidRPr="002A32C7" w:rsidRDefault="009F6B21" w:rsidP="005266F7">
            <w:pPr>
              <w:spacing w:beforeLines="20" w:afterLines="20"/>
              <w:rPr>
                <w:rFonts w:ascii="Arial" w:hAnsi="Arial" w:cs="Arial"/>
                <w:b/>
                <w:bCs/>
                <w:sz w:val="22"/>
                <w:szCs w:val="22"/>
              </w:rPr>
            </w:pPr>
            <w:r w:rsidRPr="002A32C7">
              <w:rPr>
                <w:rFonts w:ascii="Arial" w:hAnsi="Arial" w:cs="Arial"/>
                <w:b/>
                <w:bCs/>
                <w:sz w:val="22"/>
                <w:szCs w:val="22"/>
              </w:rPr>
              <w:t>WIFA</w:t>
            </w:r>
          </w:p>
        </w:tc>
        <w:tc>
          <w:tcPr>
            <w:tcW w:w="290" w:type="dxa"/>
            <w:shd w:val="clear" w:color="auto" w:fill="FFFFFF" w:themeFill="background1"/>
            <w:vAlign w:val="center"/>
          </w:tcPr>
          <w:p w:rsidR="009F6B21" w:rsidRPr="00EA727F" w:rsidRDefault="009F6B21" w:rsidP="005266F7">
            <w:pPr>
              <w:spacing w:beforeLines="20" w:afterLines="20"/>
              <w:jc w:val="center"/>
              <w:rPr>
                <w:rFonts w:ascii="Arial" w:hAnsi="Arial" w:cs="Arial"/>
                <w:b/>
                <w:sz w:val="22"/>
                <w:szCs w:val="22"/>
              </w:rPr>
            </w:pPr>
            <w:r w:rsidRPr="00EA727F">
              <w:rPr>
                <w:rFonts w:ascii="Arial" w:hAnsi="Arial" w:cs="Arial"/>
                <w:b/>
                <w:sz w:val="22"/>
                <w:szCs w:val="22"/>
              </w:rPr>
              <w:t>:</w:t>
            </w:r>
          </w:p>
        </w:tc>
        <w:tc>
          <w:tcPr>
            <w:tcW w:w="7371" w:type="dxa"/>
            <w:shd w:val="clear" w:color="auto" w:fill="FFFFFF" w:themeFill="background1"/>
          </w:tcPr>
          <w:p w:rsidR="009F6B21" w:rsidRPr="00EA727F" w:rsidRDefault="009F6B21" w:rsidP="005266F7">
            <w:pPr>
              <w:spacing w:beforeLines="20" w:afterLines="20"/>
              <w:rPr>
                <w:rFonts w:ascii="Arial" w:hAnsi="Arial" w:cs="Arial"/>
                <w:bCs/>
                <w:sz w:val="22"/>
                <w:szCs w:val="22"/>
              </w:rPr>
            </w:pPr>
            <w:r w:rsidRPr="00EA727F">
              <w:rPr>
                <w:rFonts w:ascii="Arial" w:hAnsi="Arial" w:cs="Arial"/>
                <w:bCs/>
                <w:sz w:val="22"/>
                <w:szCs w:val="22"/>
              </w:rPr>
              <w:t>Weather Information For All</w:t>
            </w:r>
          </w:p>
        </w:tc>
      </w:tr>
    </w:tbl>
    <w:p w:rsidR="000700F7" w:rsidRPr="00EA727F" w:rsidRDefault="000700F7" w:rsidP="000700F7">
      <w:pPr>
        <w:rPr>
          <w:rFonts w:ascii="Arial" w:hAnsi="Arial" w:cs="Arial"/>
        </w:rPr>
      </w:pPr>
      <w:r w:rsidRPr="00EA727F">
        <w:rPr>
          <w:rFonts w:ascii="Arial" w:hAnsi="Arial" w:cs="Arial"/>
        </w:rPr>
        <w:br w:type="page"/>
      </w:r>
    </w:p>
    <w:p w:rsidR="001308DD" w:rsidRPr="00EA727F" w:rsidRDefault="001308DD" w:rsidP="00D43FD7">
      <w:pPr>
        <w:pStyle w:val="Titre1"/>
        <w:keepNext w:val="0"/>
        <w:overflowPunct/>
        <w:autoSpaceDE/>
        <w:autoSpaceDN/>
        <w:adjustRightInd/>
        <w:spacing w:before="300" w:after="40" w:line="276" w:lineRule="auto"/>
        <w:jc w:val="left"/>
        <w:textAlignment w:val="auto"/>
        <w:rPr>
          <w:rFonts w:ascii="Arial" w:hAnsi="Arial" w:cs="Arial"/>
          <w:b w:val="0"/>
          <w:sz w:val="22"/>
          <w:szCs w:val="22"/>
        </w:rPr>
        <w:sectPr w:rsidR="001308DD" w:rsidRPr="00EA727F" w:rsidSect="00BF0C68">
          <w:headerReference w:type="default" r:id="rId16"/>
          <w:footerReference w:type="default" r:id="rId17"/>
          <w:headerReference w:type="first" r:id="rId18"/>
          <w:pgSz w:w="11907" w:h="16840" w:code="9"/>
          <w:pgMar w:top="1620" w:right="1134" w:bottom="1134" w:left="1134" w:header="720" w:footer="720" w:gutter="0"/>
          <w:cols w:space="720"/>
          <w:titlePg/>
        </w:sectPr>
      </w:pPr>
      <w:bookmarkStart w:id="4" w:name="_Toc350959127"/>
    </w:p>
    <w:p w:rsidR="00F91E88" w:rsidRPr="00EA727F" w:rsidRDefault="0051707C" w:rsidP="00D43FD7">
      <w:pPr>
        <w:pStyle w:val="Titre1"/>
        <w:keepNext w:val="0"/>
        <w:overflowPunct/>
        <w:autoSpaceDE/>
        <w:autoSpaceDN/>
        <w:adjustRightInd/>
        <w:spacing w:before="300" w:after="40" w:line="276" w:lineRule="auto"/>
        <w:jc w:val="left"/>
        <w:textAlignment w:val="auto"/>
        <w:rPr>
          <w:rFonts w:ascii="Arial" w:hAnsi="Arial" w:cs="Arial"/>
          <w:b w:val="0"/>
          <w:sz w:val="22"/>
          <w:szCs w:val="22"/>
        </w:rPr>
      </w:pPr>
      <w:bookmarkStart w:id="5" w:name="_Toc350962413"/>
      <w:r w:rsidRPr="00EA727F">
        <w:rPr>
          <w:rFonts w:ascii="Arial" w:hAnsi="Arial" w:cs="Arial"/>
          <w:b w:val="0"/>
          <w:sz w:val="22"/>
          <w:szCs w:val="22"/>
        </w:rPr>
        <w:lastRenderedPageBreak/>
        <w:t>Note :</w:t>
      </w:r>
      <w:bookmarkEnd w:id="4"/>
      <w:bookmarkEnd w:id="5"/>
    </w:p>
    <w:p w:rsidR="009B60E9" w:rsidRPr="00EA727F" w:rsidRDefault="00592813" w:rsidP="0051707C">
      <w:pPr>
        <w:rPr>
          <w:rFonts w:ascii="Arial" w:hAnsi="Arial" w:cs="Arial"/>
          <w:sz w:val="22"/>
          <w:szCs w:val="22"/>
        </w:rPr>
      </w:pPr>
      <w:r w:rsidRPr="00EA727F">
        <w:rPr>
          <w:rFonts w:ascii="Arial" w:hAnsi="Arial" w:cs="Arial"/>
          <w:sz w:val="22"/>
          <w:szCs w:val="22"/>
        </w:rPr>
        <w:t>Le présent rapport d’activités 2012 du projet ISACIP comporte deux parties :</w:t>
      </w:r>
    </w:p>
    <w:p w:rsidR="00592813" w:rsidRPr="00EA727F" w:rsidRDefault="00592813" w:rsidP="002C2174">
      <w:pPr>
        <w:pStyle w:val="Paragraphedeliste"/>
        <w:numPr>
          <w:ilvl w:val="0"/>
          <w:numId w:val="70"/>
        </w:numPr>
        <w:rPr>
          <w:rFonts w:ascii="Arial" w:hAnsi="Arial" w:cs="Arial"/>
          <w:sz w:val="22"/>
          <w:szCs w:val="22"/>
        </w:rPr>
      </w:pPr>
      <w:r w:rsidRPr="00EA727F">
        <w:rPr>
          <w:rFonts w:ascii="Arial" w:hAnsi="Arial" w:cs="Arial"/>
          <w:sz w:val="22"/>
          <w:szCs w:val="22"/>
        </w:rPr>
        <w:t>Une première pa</w:t>
      </w:r>
      <w:r w:rsidR="00782091" w:rsidRPr="00EA727F">
        <w:rPr>
          <w:rFonts w:ascii="Arial" w:hAnsi="Arial" w:cs="Arial"/>
          <w:sz w:val="22"/>
          <w:szCs w:val="22"/>
        </w:rPr>
        <w:t xml:space="preserve">rtie consacrée aux activités </w:t>
      </w:r>
      <w:r w:rsidRPr="00EA727F">
        <w:rPr>
          <w:rFonts w:ascii="Arial" w:hAnsi="Arial" w:cs="Arial"/>
          <w:sz w:val="22"/>
          <w:szCs w:val="22"/>
        </w:rPr>
        <w:t>conduites par ACMAD bé</w:t>
      </w:r>
      <w:r w:rsidR="00782091" w:rsidRPr="00EA727F">
        <w:rPr>
          <w:rFonts w:ascii="Arial" w:hAnsi="Arial" w:cs="Arial"/>
          <w:sz w:val="22"/>
          <w:szCs w:val="22"/>
        </w:rPr>
        <w:t>néficiaire également du projet avec le chapitre sur la coordination</w:t>
      </w:r>
    </w:p>
    <w:p w:rsidR="00592813" w:rsidRPr="00EA727F" w:rsidRDefault="00592813" w:rsidP="002C2174">
      <w:pPr>
        <w:pStyle w:val="Paragraphedeliste"/>
        <w:numPr>
          <w:ilvl w:val="0"/>
          <w:numId w:val="70"/>
        </w:numPr>
        <w:rPr>
          <w:rFonts w:ascii="Arial" w:hAnsi="Arial" w:cs="Arial"/>
          <w:sz w:val="22"/>
          <w:szCs w:val="22"/>
        </w:rPr>
      </w:pPr>
      <w:r w:rsidRPr="00EA727F">
        <w:rPr>
          <w:rFonts w:ascii="Arial" w:hAnsi="Arial" w:cs="Arial"/>
          <w:sz w:val="22"/>
          <w:szCs w:val="22"/>
        </w:rPr>
        <w:t>La deuxième partie consacrée aux activités</w:t>
      </w:r>
      <w:r w:rsidR="00782091" w:rsidRPr="00EA727F">
        <w:rPr>
          <w:rFonts w:ascii="Arial" w:hAnsi="Arial" w:cs="Arial"/>
          <w:sz w:val="22"/>
          <w:szCs w:val="22"/>
        </w:rPr>
        <w:t xml:space="preserve"> de coordination suivies par ACMAD et aux résumés des activités des autres </w:t>
      </w:r>
      <w:r w:rsidRPr="00EA727F">
        <w:rPr>
          <w:rFonts w:ascii="Arial" w:hAnsi="Arial" w:cs="Arial"/>
          <w:sz w:val="22"/>
          <w:szCs w:val="22"/>
        </w:rPr>
        <w:t xml:space="preserve">institutions sous régionales africaines du climat </w:t>
      </w:r>
      <w:r w:rsidR="00782091" w:rsidRPr="00EA727F">
        <w:rPr>
          <w:rFonts w:ascii="Arial" w:hAnsi="Arial" w:cs="Arial"/>
          <w:sz w:val="22"/>
          <w:szCs w:val="22"/>
        </w:rPr>
        <w:t>bénéficiaires du</w:t>
      </w:r>
      <w:r w:rsidRPr="00EA727F">
        <w:rPr>
          <w:rFonts w:ascii="Arial" w:hAnsi="Arial" w:cs="Arial"/>
          <w:sz w:val="22"/>
          <w:szCs w:val="22"/>
        </w:rPr>
        <w:t xml:space="preserve"> projet</w:t>
      </w:r>
    </w:p>
    <w:p w:rsidR="00883E97" w:rsidRPr="00EA727F" w:rsidRDefault="00883E97" w:rsidP="00592813">
      <w:pPr>
        <w:rPr>
          <w:rFonts w:ascii="Arial" w:hAnsi="Arial" w:cs="Arial"/>
        </w:rPr>
      </w:pPr>
    </w:p>
    <w:p w:rsidR="00883E97" w:rsidRPr="00EA727F" w:rsidRDefault="00883E97" w:rsidP="00592813">
      <w:pPr>
        <w:rPr>
          <w:rFonts w:ascii="Arial" w:hAnsi="Arial" w:cs="Arial"/>
        </w:rPr>
      </w:pPr>
    </w:p>
    <w:p w:rsidR="00883E97" w:rsidRPr="00EA727F" w:rsidRDefault="009F083A" w:rsidP="005266F7">
      <w:pPr>
        <w:pStyle w:val="ISACIP1"/>
        <w:ind w:left="426" w:hanging="426"/>
        <w:jc w:val="center"/>
      </w:pPr>
      <w:bookmarkStart w:id="6" w:name="_Toc350962414"/>
      <w:bookmarkStart w:id="7" w:name="_Toc351456316"/>
      <w:bookmarkStart w:id="8" w:name="_Toc351456423"/>
      <w:bookmarkStart w:id="9" w:name="_Toc351480896"/>
      <w:r w:rsidRPr="00EA727F">
        <w:t>P</w:t>
      </w:r>
      <w:r w:rsidR="00883E97" w:rsidRPr="00EA727F">
        <w:t>ARTIE 1 :</w:t>
      </w:r>
      <w:r w:rsidRPr="00EA727F">
        <w:t xml:space="preserve"> LES </w:t>
      </w:r>
      <w:r w:rsidR="00883E97" w:rsidRPr="00EA727F">
        <w:t>ACTIVITES CONDUITE</w:t>
      </w:r>
      <w:r w:rsidRPr="00EA727F">
        <w:t>S</w:t>
      </w:r>
      <w:r w:rsidR="00883E97" w:rsidRPr="00EA727F">
        <w:t xml:space="preserve"> PAR ACMAD</w:t>
      </w:r>
      <w:bookmarkEnd w:id="6"/>
      <w:bookmarkEnd w:id="7"/>
      <w:bookmarkEnd w:id="8"/>
      <w:bookmarkEnd w:id="9"/>
    </w:p>
    <w:p w:rsidR="00782091" w:rsidRPr="00EA727F" w:rsidRDefault="00782091" w:rsidP="00782091">
      <w:pPr>
        <w:pStyle w:val="Paragraphedeliste"/>
        <w:ind w:left="0"/>
        <w:jc w:val="center"/>
        <w:rPr>
          <w:rFonts w:ascii="Arial" w:hAnsi="Arial" w:cs="Arial"/>
          <w:sz w:val="28"/>
          <w:szCs w:val="28"/>
        </w:rPr>
      </w:pPr>
    </w:p>
    <w:p w:rsidR="009B60E9" w:rsidRPr="00EA727F" w:rsidRDefault="0099580E" w:rsidP="0099580E">
      <w:pPr>
        <w:pStyle w:val="ISACIP2"/>
      </w:pPr>
      <w:bookmarkStart w:id="10" w:name="_Toc350962415"/>
      <w:bookmarkStart w:id="11" w:name="_Toc351456317"/>
      <w:bookmarkStart w:id="12" w:name="_Toc351456424"/>
      <w:bookmarkStart w:id="13" w:name="_Toc351480897"/>
      <w:r w:rsidRPr="00EA727F">
        <w:t xml:space="preserve">1. </w:t>
      </w:r>
      <w:r w:rsidR="009B60E9" w:rsidRPr="00EA727F">
        <w:t>BREF APERCU DES REALISATIONS EN 2012</w:t>
      </w:r>
      <w:bookmarkEnd w:id="10"/>
      <w:bookmarkEnd w:id="11"/>
      <w:bookmarkEnd w:id="12"/>
      <w:bookmarkEnd w:id="13"/>
    </w:p>
    <w:p w:rsidR="009B60E9" w:rsidRPr="00EA727F" w:rsidRDefault="009B60E9" w:rsidP="0051707C">
      <w:pPr>
        <w:rPr>
          <w:rFonts w:ascii="Arial" w:hAnsi="Arial" w:cs="Arial"/>
        </w:rPr>
      </w:pPr>
    </w:p>
    <w:p w:rsidR="009B60E9" w:rsidRPr="00EA727F" w:rsidRDefault="00907397" w:rsidP="0051707C">
      <w:pPr>
        <w:rPr>
          <w:rFonts w:ascii="Arial" w:hAnsi="Arial" w:cs="Arial"/>
          <w:sz w:val="20"/>
          <w:szCs w:val="20"/>
        </w:rPr>
      </w:pPr>
      <w:r w:rsidRPr="00EA727F">
        <w:rPr>
          <w:rFonts w:ascii="Arial" w:hAnsi="Arial" w:cs="Arial"/>
          <w:sz w:val="20"/>
          <w:szCs w:val="20"/>
        </w:rPr>
        <w:t>En 2012, l</w:t>
      </w:r>
      <w:r w:rsidR="009B60E9" w:rsidRPr="00EA727F">
        <w:rPr>
          <w:rFonts w:ascii="Arial" w:hAnsi="Arial" w:cs="Arial"/>
          <w:sz w:val="20"/>
          <w:szCs w:val="20"/>
        </w:rPr>
        <w:t xml:space="preserve">e projet </w:t>
      </w:r>
      <w:r w:rsidRPr="00EA727F">
        <w:rPr>
          <w:rFonts w:ascii="Arial" w:hAnsi="Arial" w:cs="Arial"/>
          <w:sz w:val="20"/>
          <w:szCs w:val="20"/>
        </w:rPr>
        <w:t xml:space="preserve">ISACIP </w:t>
      </w:r>
      <w:r w:rsidR="00C56B71" w:rsidRPr="00EA727F">
        <w:rPr>
          <w:rFonts w:ascii="Arial" w:hAnsi="Arial" w:cs="Arial"/>
          <w:sz w:val="20"/>
          <w:szCs w:val="20"/>
        </w:rPr>
        <w:t xml:space="preserve">dont l’objectif est le renforcement des capacités et moyens des institutions du climat dont l’ACMAD a été </w:t>
      </w:r>
      <w:r w:rsidR="009B60E9" w:rsidRPr="00EA727F">
        <w:rPr>
          <w:rFonts w:ascii="Arial" w:hAnsi="Arial" w:cs="Arial"/>
          <w:sz w:val="20"/>
          <w:szCs w:val="20"/>
        </w:rPr>
        <w:t xml:space="preserve">décembre 2009 et qui a démarré </w:t>
      </w:r>
      <w:r w:rsidR="00C56B71" w:rsidRPr="00EA727F">
        <w:rPr>
          <w:rFonts w:ascii="Arial" w:hAnsi="Arial" w:cs="Arial"/>
          <w:sz w:val="20"/>
          <w:szCs w:val="20"/>
        </w:rPr>
        <w:t xml:space="preserve">effectivement en Septembre 2011, </w:t>
      </w:r>
      <w:r w:rsidR="009B60E9" w:rsidRPr="00EA727F">
        <w:rPr>
          <w:rFonts w:ascii="Arial" w:hAnsi="Arial" w:cs="Arial"/>
          <w:sz w:val="20"/>
          <w:szCs w:val="20"/>
        </w:rPr>
        <w:t>a réussi des réalisations importantes à ACMAD</w:t>
      </w:r>
      <w:r w:rsidRPr="00EA727F">
        <w:rPr>
          <w:rFonts w:ascii="Arial" w:hAnsi="Arial" w:cs="Arial"/>
          <w:sz w:val="20"/>
          <w:szCs w:val="20"/>
        </w:rPr>
        <w:t xml:space="preserve">. </w:t>
      </w:r>
      <w:r w:rsidR="00C56B71" w:rsidRPr="00EA727F">
        <w:rPr>
          <w:rFonts w:ascii="Arial" w:hAnsi="Arial" w:cs="Arial"/>
          <w:sz w:val="20"/>
          <w:szCs w:val="20"/>
        </w:rPr>
        <w:t>Au plan physique, le bilan</w:t>
      </w:r>
      <w:r w:rsidR="00D160C1" w:rsidRPr="00EA727F">
        <w:rPr>
          <w:rFonts w:ascii="Arial" w:hAnsi="Arial" w:cs="Arial"/>
          <w:sz w:val="20"/>
          <w:szCs w:val="20"/>
        </w:rPr>
        <w:t xml:space="preserve"> </w:t>
      </w:r>
      <w:r w:rsidR="009B60E9" w:rsidRPr="00EA727F">
        <w:rPr>
          <w:rFonts w:ascii="Arial" w:hAnsi="Arial" w:cs="Arial"/>
          <w:sz w:val="20"/>
          <w:szCs w:val="20"/>
        </w:rPr>
        <w:t>à la fin du mois de Décembre 2012 indique que :</w:t>
      </w:r>
    </w:p>
    <w:p w:rsidR="00A802FE" w:rsidRPr="00EA727F" w:rsidRDefault="00A802FE" w:rsidP="0051707C">
      <w:pPr>
        <w:rPr>
          <w:rFonts w:ascii="Arial" w:hAnsi="Arial" w:cs="Arial"/>
          <w:sz w:val="20"/>
          <w:szCs w:val="20"/>
        </w:rPr>
      </w:pPr>
    </w:p>
    <w:p w:rsidR="009B60E9" w:rsidRPr="00EA727F" w:rsidRDefault="00D160C1" w:rsidP="002C2174">
      <w:pPr>
        <w:pStyle w:val="Paragraphedeliste"/>
        <w:numPr>
          <w:ilvl w:val="0"/>
          <w:numId w:val="33"/>
        </w:numPr>
        <w:ind w:left="426"/>
        <w:rPr>
          <w:rFonts w:ascii="Arial" w:hAnsi="Arial" w:cs="Arial"/>
          <w:b/>
          <w:sz w:val="20"/>
          <w:szCs w:val="20"/>
          <w:u w:val="single"/>
        </w:rPr>
      </w:pPr>
      <w:r w:rsidRPr="00EA727F">
        <w:rPr>
          <w:rFonts w:ascii="Arial" w:hAnsi="Arial" w:cs="Arial"/>
          <w:b/>
          <w:sz w:val="20"/>
          <w:szCs w:val="20"/>
          <w:u w:val="single"/>
        </w:rPr>
        <w:t>huit</w:t>
      </w:r>
      <w:r w:rsidR="00296473" w:rsidRPr="00EA727F">
        <w:rPr>
          <w:rFonts w:ascii="Arial" w:hAnsi="Arial" w:cs="Arial"/>
          <w:b/>
          <w:sz w:val="20"/>
          <w:szCs w:val="20"/>
          <w:u w:val="single"/>
        </w:rPr>
        <w:t xml:space="preserve"> </w:t>
      </w:r>
      <w:r w:rsidR="009B60E9" w:rsidRPr="00EA727F">
        <w:rPr>
          <w:rFonts w:ascii="Arial" w:hAnsi="Arial" w:cs="Arial"/>
          <w:b/>
          <w:sz w:val="20"/>
          <w:szCs w:val="20"/>
          <w:u w:val="single"/>
        </w:rPr>
        <w:t xml:space="preserve">contrats </w:t>
      </w:r>
      <w:r w:rsidR="00296473" w:rsidRPr="00EA727F">
        <w:rPr>
          <w:rFonts w:ascii="Arial" w:hAnsi="Arial" w:cs="Arial"/>
          <w:b/>
          <w:sz w:val="20"/>
          <w:szCs w:val="20"/>
          <w:u w:val="single"/>
        </w:rPr>
        <w:t xml:space="preserve">de travaux, fourniture de services et de biens </w:t>
      </w:r>
      <w:r w:rsidR="009B60E9" w:rsidRPr="00EA727F">
        <w:rPr>
          <w:rFonts w:ascii="Arial" w:hAnsi="Arial" w:cs="Arial"/>
          <w:b/>
          <w:sz w:val="20"/>
          <w:szCs w:val="20"/>
          <w:u w:val="single"/>
        </w:rPr>
        <w:t>ont été signés </w:t>
      </w:r>
      <w:r w:rsidR="006104E5" w:rsidRPr="00EA727F">
        <w:rPr>
          <w:rFonts w:ascii="Arial" w:hAnsi="Arial" w:cs="Arial"/>
          <w:b/>
          <w:sz w:val="20"/>
          <w:szCs w:val="20"/>
          <w:u w:val="single"/>
        </w:rPr>
        <w:t xml:space="preserve">pour </w:t>
      </w:r>
      <w:r w:rsidR="009B60E9" w:rsidRPr="00EA727F">
        <w:rPr>
          <w:rFonts w:ascii="Arial" w:hAnsi="Arial" w:cs="Arial"/>
          <w:b/>
          <w:sz w:val="20"/>
          <w:szCs w:val="20"/>
          <w:u w:val="single"/>
        </w:rPr>
        <w:t>:</w:t>
      </w:r>
    </w:p>
    <w:p w:rsidR="009B60E9" w:rsidRPr="00EA727F" w:rsidRDefault="006104E5" w:rsidP="002C2174">
      <w:pPr>
        <w:pStyle w:val="Paragraphedeliste"/>
        <w:numPr>
          <w:ilvl w:val="0"/>
          <w:numId w:val="34"/>
        </w:numPr>
        <w:ind w:left="567"/>
        <w:rPr>
          <w:rFonts w:ascii="Arial" w:hAnsi="Arial" w:cs="Arial"/>
          <w:sz w:val="20"/>
          <w:szCs w:val="20"/>
        </w:rPr>
      </w:pPr>
      <w:r w:rsidRPr="00EA727F">
        <w:rPr>
          <w:rFonts w:ascii="Arial" w:hAnsi="Arial" w:cs="Arial"/>
          <w:sz w:val="20"/>
          <w:szCs w:val="20"/>
        </w:rPr>
        <w:t xml:space="preserve">La rédaction, par un Bureau d’Etudes en Architecture, de Documents techniques et plans </w:t>
      </w:r>
      <w:r w:rsidR="006B1237" w:rsidRPr="00EA727F">
        <w:rPr>
          <w:rFonts w:ascii="Arial" w:hAnsi="Arial" w:cs="Arial"/>
          <w:sz w:val="20"/>
          <w:szCs w:val="20"/>
        </w:rPr>
        <w:t xml:space="preserve">d’aménagement </w:t>
      </w:r>
      <w:r w:rsidRPr="00EA727F">
        <w:rPr>
          <w:rFonts w:ascii="Arial" w:hAnsi="Arial" w:cs="Arial"/>
          <w:sz w:val="20"/>
          <w:szCs w:val="20"/>
        </w:rPr>
        <w:t>pour siège de l’ACMAD</w:t>
      </w:r>
    </w:p>
    <w:p w:rsidR="006104E5" w:rsidRPr="00EA727F" w:rsidRDefault="006104E5" w:rsidP="002C2174">
      <w:pPr>
        <w:pStyle w:val="Paragraphedeliste"/>
        <w:numPr>
          <w:ilvl w:val="0"/>
          <w:numId w:val="34"/>
        </w:numPr>
        <w:ind w:left="567"/>
        <w:rPr>
          <w:rFonts w:ascii="Arial" w:hAnsi="Arial" w:cs="Arial"/>
          <w:sz w:val="20"/>
          <w:szCs w:val="20"/>
        </w:rPr>
      </w:pPr>
      <w:r w:rsidRPr="00EA727F">
        <w:rPr>
          <w:rFonts w:ascii="Arial" w:hAnsi="Arial" w:cs="Arial"/>
          <w:sz w:val="20"/>
          <w:szCs w:val="20"/>
        </w:rPr>
        <w:t>l’appui à la rédaction des DAO et DP</w:t>
      </w:r>
      <w:r w:rsidR="00263026">
        <w:rPr>
          <w:rFonts w:ascii="Arial" w:hAnsi="Arial" w:cs="Arial"/>
          <w:sz w:val="20"/>
          <w:szCs w:val="20"/>
        </w:rPr>
        <w:t xml:space="preserve"> par</w:t>
      </w:r>
      <w:r w:rsidRPr="00EA727F">
        <w:rPr>
          <w:rFonts w:ascii="Arial" w:hAnsi="Arial" w:cs="Arial"/>
          <w:sz w:val="20"/>
          <w:szCs w:val="20"/>
        </w:rPr>
        <w:t xml:space="preserve"> un consultant local</w:t>
      </w:r>
    </w:p>
    <w:p w:rsidR="006104E5" w:rsidRPr="00EA727F" w:rsidRDefault="006104E5" w:rsidP="002C2174">
      <w:pPr>
        <w:pStyle w:val="Paragraphedeliste"/>
        <w:numPr>
          <w:ilvl w:val="0"/>
          <w:numId w:val="34"/>
        </w:numPr>
        <w:ind w:left="567"/>
        <w:rPr>
          <w:rFonts w:ascii="Arial" w:hAnsi="Arial" w:cs="Arial"/>
          <w:sz w:val="20"/>
          <w:szCs w:val="20"/>
        </w:rPr>
      </w:pPr>
      <w:r w:rsidRPr="00EA727F">
        <w:rPr>
          <w:rFonts w:ascii="Arial" w:hAnsi="Arial" w:cs="Arial"/>
          <w:sz w:val="20"/>
          <w:szCs w:val="20"/>
        </w:rPr>
        <w:t xml:space="preserve">La rédaction d’un plan de suivi évaluation </w:t>
      </w:r>
      <w:r w:rsidR="006B1237" w:rsidRPr="00EA727F">
        <w:rPr>
          <w:rFonts w:ascii="Arial" w:hAnsi="Arial" w:cs="Arial"/>
          <w:sz w:val="20"/>
          <w:szCs w:val="20"/>
        </w:rPr>
        <w:t xml:space="preserve">par </w:t>
      </w:r>
      <w:r w:rsidRPr="00EA727F">
        <w:rPr>
          <w:rFonts w:ascii="Arial" w:hAnsi="Arial" w:cs="Arial"/>
          <w:sz w:val="20"/>
          <w:szCs w:val="20"/>
        </w:rPr>
        <w:t>un consultant local</w:t>
      </w:r>
    </w:p>
    <w:p w:rsidR="006104E5" w:rsidRPr="00EA727F" w:rsidRDefault="006B1237" w:rsidP="002C2174">
      <w:pPr>
        <w:pStyle w:val="Paragraphedeliste"/>
        <w:numPr>
          <w:ilvl w:val="0"/>
          <w:numId w:val="34"/>
        </w:numPr>
        <w:ind w:left="567"/>
        <w:rPr>
          <w:rFonts w:ascii="Arial" w:hAnsi="Arial" w:cs="Arial"/>
          <w:sz w:val="20"/>
          <w:szCs w:val="20"/>
        </w:rPr>
      </w:pPr>
      <w:r w:rsidRPr="00EA727F">
        <w:rPr>
          <w:rFonts w:ascii="Arial" w:hAnsi="Arial" w:cs="Arial"/>
          <w:sz w:val="20"/>
          <w:szCs w:val="20"/>
        </w:rPr>
        <w:t>L’exécution</w:t>
      </w:r>
      <w:r w:rsidR="006104E5" w:rsidRPr="00EA727F">
        <w:rPr>
          <w:rFonts w:ascii="Arial" w:hAnsi="Arial" w:cs="Arial"/>
          <w:sz w:val="20"/>
          <w:szCs w:val="20"/>
        </w:rPr>
        <w:t xml:space="preserve"> des gros œuvre</w:t>
      </w:r>
      <w:r w:rsidRPr="00EA727F">
        <w:rPr>
          <w:rFonts w:ascii="Arial" w:hAnsi="Arial" w:cs="Arial"/>
          <w:sz w:val="20"/>
          <w:szCs w:val="20"/>
        </w:rPr>
        <w:t>s</w:t>
      </w:r>
      <w:r w:rsidR="006104E5" w:rsidRPr="00EA727F">
        <w:rPr>
          <w:rFonts w:ascii="Arial" w:hAnsi="Arial" w:cs="Arial"/>
          <w:sz w:val="20"/>
          <w:szCs w:val="20"/>
        </w:rPr>
        <w:t xml:space="preserve"> du siège avec une entreprisse des travaux</w:t>
      </w:r>
    </w:p>
    <w:p w:rsidR="00D160C1" w:rsidRPr="00EA727F" w:rsidRDefault="00D160C1" w:rsidP="002C2174">
      <w:pPr>
        <w:pStyle w:val="Paragraphedeliste"/>
        <w:numPr>
          <w:ilvl w:val="0"/>
          <w:numId w:val="34"/>
        </w:numPr>
        <w:ind w:left="567"/>
        <w:rPr>
          <w:rFonts w:ascii="Arial" w:hAnsi="Arial" w:cs="Arial"/>
          <w:sz w:val="20"/>
          <w:szCs w:val="20"/>
        </w:rPr>
      </w:pPr>
      <w:r w:rsidRPr="00EA727F">
        <w:rPr>
          <w:rFonts w:ascii="Arial" w:hAnsi="Arial" w:cs="Arial"/>
          <w:sz w:val="20"/>
          <w:szCs w:val="20"/>
        </w:rPr>
        <w:t xml:space="preserve">L’acquisition de </w:t>
      </w:r>
      <w:r w:rsidR="006B1237" w:rsidRPr="00EA727F">
        <w:rPr>
          <w:rFonts w:ascii="Arial" w:hAnsi="Arial" w:cs="Arial"/>
          <w:sz w:val="20"/>
          <w:szCs w:val="20"/>
        </w:rPr>
        <w:t xml:space="preserve">quatre </w:t>
      </w:r>
      <w:r w:rsidRPr="00EA727F">
        <w:rPr>
          <w:rFonts w:ascii="Arial" w:hAnsi="Arial" w:cs="Arial"/>
          <w:sz w:val="20"/>
          <w:szCs w:val="20"/>
        </w:rPr>
        <w:t xml:space="preserve"> véhicules </w:t>
      </w:r>
      <w:r w:rsidR="006B1237" w:rsidRPr="00EA727F">
        <w:rPr>
          <w:rFonts w:ascii="Arial" w:hAnsi="Arial" w:cs="Arial"/>
          <w:sz w:val="20"/>
          <w:szCs w:val="20"/>
        </w:rPr>
        <w:t xml:space="preserve">dont un </w:t>
      </w:r>
      <w:r w:rsidRPr="00EA727F">
        <w:rPr>
          <w:rFonts w:ascii="Arial" w:hAnsi="Arial" w:cs="Arial"/>
          <w:sz w:val="20"/>
          <w:szCs w:val="20"/>
        </w:rPr>
        <w:t>bus</w:t>
      </w:r>
      <w:r w:rsidR="006B1237" w:rsidRPr="00EA727F">
        <w:rPr>
          <w:rFonts w:ascii="Arial" w:hAnsi="Arial" w:cs="Arial"/>
          <w:sz w:val="20"/>
          <w:szCs w:val="20"/>
        </w:rPr>
        <w:t>, un mini-bus, un véhicule tout-terrain et un véhicule de liaison</w:t>
      </w:r>
    </w:p>
    <w:p w:rsidR="00D221D3" w:rsidRPr="00EA727F" w:rsidRDefault="006104E5" w:rsidP="002C2174">
      <w:pPr>
        <w:pStyle w:val="Paragraphedeliste"/>
        <w:numPr>
          <w:ilvl w:val="0"/>
          <w:numId w:val="34"/>
        </w:numPr>
        <w:ind w:left="567"/>
        <w:rPr>
          <w:rFonts w:ascii="Arial" w:hAnsi="Arial" w:cs="Arial"/>
          <w:sz w:val="20"/>
          <w:szCs w:val="20"/>
        </w:rPr>
      </w:pPr>
      <w:r w:rsidRPr="00EA727F">
        <w:rPr>
          <w:rFonts w:ascii="Arial" w:hAnsi="Arial" w:cs="Arial"/>
          <w:sz w:val="20"/>
          <w:szCs w:val="20"/>
        </w:rPr>
        <w:t xml:space="preserve">L’acquisition d’un </w:t>
      </w:r>
      <w:r w:rsidR="006B1237" w:rsidRPr="00EA727F">
        <w:rPr>
          <w:rFonts w:ascii="Arial" w:hAnsi="Arial" w:cs="Arial"/>
          <w:sz w:val="20"/>
          <w:szCs w:val="20"/>
        </w:rPr>
        <w:t xml:space="preserve">groupe électrogène de 100 KVA </w:t>
      </w:r>
      <w:r w:rsidR="003C188A" w:rsidRPr="00EA727F">
        <w:rPr>
          <w:rFonts w:ascii="Arial" w:hAnsi="Arial" w:cs="Arial"/>
          <w:sz w:val="20"/>
          <w:szCs w:val="20"/>
        </w:rPr>
        <w:t xml:space="preserve"> </w:t>
      </w:r>
      <w:r w:rsidRPr="00EA727F">
        <w:rPr>
          <w:rFonts w:ascii="Arial" w:hAnsi="Arial" w:cs="Arial"/>
          <w:sz w:val="20"/>
          <w:szCs w:val="20"/>
        </w:rPr>
        <w:t xml:space="preserve">pour </w:t>
      </w:r>
      <w:r w:rsidR="003358D4" w:rsidRPr="00EA727F">
        <w:rPr>
          <w:rFonts w:ascii="Arial" w:hAnsi="Arial" w:cs="Arial"/>
          <w:sz w:val="20"/>
          <w:szCs w:val="20"/>
        </w:rPr>
        <w:t xml:space="preserve">suppléer aux fréquentes coupures d’électricité </w:t>
      </w:r>
    </w:p>
    <w:p w:rsidR="006104E5" w:rsidRPr="00EA727F" w:rsidRDefault="006104E5" w:rsidP="002C2174">
      <w:pPr>
        <w:pStyle w:val="Paragraphedeliste"/>
        <w:numPr>
          <w:ilvl w:val="0"/>
          <w:numId w:val="34"/>
        </w:numPr>
        <w:ind w:left="567"/>
        <w:rPr>
          <w:rFonts w:ascii="Arial" w:hAnsi="Arial" w:cs="Arial"/>
          <w:sz w:val="20"/>
          <w:szCs w:val="20"/>
        </w:rPr>
      </w:pPr>
      <w:r w:rsidRPr="00EA727F">
        <w:rPr>
          <w:rFonts w:ascii="Arial" w:hAnsi="Arial" w:cs="Arial"/>
          <w:sz w:val="20"/>
          <w:szCs w:val="20"/>
        </w:rPr>
        <w:t xml:space="preserve"> La rédaction du Manuel de</w:t>
      </w:r>
      <w:r w:rsidR="003358D4" w:rsidRPr="00EA727F">
        <w:rPr>
          <w:rFonts w:ascii="Arial" w:hAnsi="Arial" w:cs="Arial"/>
          <w:sz w:val="20"/>
          <w:szCs w:val="20"/>
        </w:rPr>
        <w:t>s</w:t>
      </w:r>
      <w:r w:rsidRPr="00EA727F">
        <w:rPr>
          <w:rFonts w:ascii="Arial" w:hAnsi="Arial" w:cs="Arial"/>
          <w:sz w:val="20"/>
          <w:szCs w:val="20"/>
        </w:rPr>
        <w:t xml:space="preserve"> procédures administratives</w:t>
      </w:r>
      <w:r w:rsidR="003358D4" w:rsidRPr="00EA727F">
        <w:rPr>
          <w:rFonts w:ascii="Arial" w:hAnsi="Arial" w:cs="Arial"/>
          <w:sz w:val="20"/>
          <w:szCs w:val="20"/>
        </w:rPr>
        <w:t>,</w:t>
      </w:r>
      <w:r w:rsidRPr="00EA727F">
        <w:rPr>
          <w:rFonts w:ascii="Arial" w:hAnsi="Arial" w:cs="Arial"/>
          <w:sz w:val="20"/>
          <w:szCs w:val="20"/>
        </w:rPr>
        <w:t xml:space="preserve"> financière </w:t>
      </w:r>
      <w:r w:rsidR="003358D4" w:rsidRPr="00EA727F">
        <w:rPr>
          <w:rFonts w:ascii="Arial" w:hAnsi="Arial" w:cs="Arial"/>
          <w:sz w:val="20"/>
          <w:szCs w:val="20"/>
        </w:rPr>
        <w:t xml:space="preserve">et comptables par un </w:t>
      </w:r>
      <w:r w:rsidRPr="00EA727F">
        <w:rPr>
          <w:rFonts w:ascii="Arial" w:hAnsi="Arial" w:cs="Arial"/>
          <w:sz w:val="20"/>
          <w:szCs w:val="20"/>
        </w:rPr>
        <w:t xml:space="preserve">Consultant </w:t>
      </w:r>
    </w:p>
    <w:p w:rsidR="00296473" w:rsidRPr="00EA727F" w:rsidRDefault="00296473" w:rsidP="002C2174">
      <w:pPr>
        <w:pStyle w:val="Paragraphedeliste"/>
        <w:numPr>
          <w:ilvl w:val="0"/>
          <w:numId w:val="34"/>
        </w:numPr>
        <w:ind w:left="567"/>
        <w:rPr>
          <w:rFonts w:ascii="Arial" w:hAnsi="Arial" w:cs="Arial"/>
          <w:sz w:val="20"/>
          <w:szCs w:val="20"/>
        </w:rPr>
      </w:pPr>
      <w:r w:rsidRPr="00EA727F">
        <w:rPr>
          <w:rFonts w:ascii="Arial" w:hAnsi="Arial" w:cs="Arial"/>
          <w:sz w:val="20"/>
          <w:szCs w:val="20"/>
        </w:rPr>
        <w:t>La refonte du site web de l’ACMAD</w:t>
      </w:r>
    </w:p>
    <w:p w:rsidR="00D160C1" w:rsidRPr="00EA727F" w:rsidRDefault="00D160C1" w:rsidP="00D160C1">
      <w:pPr>
        <w:rPr>
          <w:rFonts w:ascii="Arial" w:hAnsi="Arial" w:cs="Arial"/>
          <w:sz w:val="20"/>
          <w:szCs w:val="20"/>
        </w:rPr>
      </w:pPr>
    </w:p>
    <w:p w:rsidR="00D160C1" w:rsidRPr="00EA727F" w:rsidRDefault="00D160C1" w:rsidP="00D160C1">
      <w:pPr>
        <w:rPr>
          <w:rFonts w:ascii="Arial" w:hAnsi="Arial" w:cs="Arial"/>
          <w:sz w:val="20"/>
          <w:szCs w:val="20"/>
        </w:rPr>
      </w:pPr>
      <w:r w:rsidRPr="00EA727F">
        <w:rPr>
          <w:rFonts w:ascii="Arial" w:hAnsi="Arial" w:cs="Arial"/>
          <w:sz w:val="20"/>
          <w:szCs w:val="20"/>
        </w:rPr>
        <w:t xml:space="preserve">D’autres </w:t>
      </w:r>
      <w:r w:rsidR="00907397" w:rsidRPr="00EA727F">
        <w:rPr>
          <w:rFonts w:ascii="Arial" w:hAnsi="Arial" w:cs="Arial"/>
          <w:sz w:val="20"/>
          <w:szCs w:val="20"/>
        </w:rPr>
        <w:t xml:space="preserve">contrats d’acquisition de biens et de services </w:t>
      </w:r>
      <w:r w:rsidRPr="00EA727F">
        <w:rPr>
          <w:rFonts w:ascii="Arial" w:hAnsi="Arial" w:cs="Arial"/>
          <w:sz w:val="20"/>
          <w:szCs w:val="20"/>
        </w:rPr>
        <w:t xml:space="preserve"> sont à un niveau avancé et notamment :</w:t>
      </w:r>
    </w:p>
    <w:p w:rsidR="00D160C1" w:rsidRPr="00EA727F" w:rsidRDefault="00105EFB" w:rsidP="002C2174">
      <w:pPr>
        <w:pStyle w:val="Paragraphedeliste"/>
        <w:numPr>
          <w:ilvl w:val="0"/>
          <w:numId w:val="34"/>
        </w:numPr>
        <w:ind w:left="567"/>
        <w:rPr>
          <w:rFonts w:ascii="Arial" w:hAnsi="Arial" w:cs="Arial"/>
          <w:sz w:val="20"/>
          <w:szCs w:val="20"/>
        </w:rPr>
      </w:pPr>
      <w:r w:rsidRPr="00EA727F">
        <w:rPr>
          <w:rFonts w:ascii="Arial" w:hAnsi="Arial" w:cs="Arial"/>
          <w:sz w:val="20"/>
          <w:szCs w:val="20"/>
        </w:rPr>
        <w:t>L’acquisition en quatre lots des systèmes pour l’opérationnalisation de l’activité liée au climat</w:t>
      </w:r>
    </w:p>
    <w:p w:rsidR="00105EFB" w:rsidRPr="00EA727F" w:rsidRDefault="00105EFB" w:rsidP="002C2174">
      <w:pPr>
        <w:pStyle w:val="Paragraphedeliste"/>
        <w:numPr>
          <w:ilvl w:val="0"/>
          <w:numId w:val="34"/>
        </w:numPr>
        <w:ind w:left="567"/>
        <w:rPr>
          <w:rFonts w:ascii="Arial" w:hAnsi="Arial" w:cs="Arial"/>
          <w:sz w:val="20"/>
          <w:szCs w:val="20"/>
        </w:rPr>
      </w:pPr>
      <w:r w:rsidRPr="00EA727F">
        <w:rPr>
          <w:rFonts w:ascii="Arial" w:hAnsi="Arial" w:cs="Arial"/>
          <w:sz w:val="20"/>
          <w:szCs w:val="20"/>
        </w:rPr>
        <w:t>L’acquisition en trois lots d’Equipement d’appui, de vulgarisation et de publication</w:t>
      </w:r>
    </w:p>
    <w:p w:rsidR="009759B7" w:rsidRPr="00EA727F" w:rsidRDefault="00907397" w:rsidP="002C2174">
      <w:pPr>
        <w:pStyle w:val="Paragraphedeliste"/>
        <w:numPr>
          <w:ilvl w:val="0"/>
          <w:numId w:val="34"/>
        </w:numPr>
        <w:ind w:left="567"/>
        <w:rPr>
          <w:rFonts w:ascii="Arial" w:hAnsi="Arial" w:cs="Arial"/>
          <w:sz w:val="20"/>
          <w:szCs w:val="20"/>
        </w:rPr>
      </w:pPr>
      <w:r w:rsidRPr="00EA727F">
        <w:rPr>
          <w:rFonts w:ascii="Arial" w:hAnsi="Arial" w:cs="Arial"/>
          <w:sz w:val="20"/>
          <w:szCs w:val="20"/>
        </w:rPr>
        <w:t>L’audit des comptes du projet</w:t>
      </w:r>
    </w:p>
    <w:p w:rsidR="00D221D3" w:rsidRPr="00EA727F" w:rsidRDefault="00D221D3" w:rsidP="00D221D3">
      <w:pPr>
        <w:pStyle w:val="Paragraphedeliste"/>
        <w:ind w:left="851"/>
        <w:rPr>
          <w:rFonts w:ascii="Arial" w:hAnsi="Arial" w:cs="Arial"/>
          <w:sz w:val="20"/>
          <w:szCs w:val="20"/>
        </w:rPr>
      </w:pPr>
    </w:p>
    <w:p w:rsidR="00D221D3" w:rsidRPr="00EA727F" w:rsidRDefault="009759B7" w:rsidP="002C2174">
      <w:pPr>
        <w:pStyle w:val="Paragraphedeliste"/>
        <w:numPr>
          <w:ilvl w:val="0"/>
          <w:numId w:val="33"/>
        </w:numPr>
        <w:ind w:left="426"/>
        <w:rPr>
          <w:rFonts w:ascii="Arial" w:hAnsi="Arial" w:cs="Arial"/>
          <w:b/>
          <w:strike/>
          <w:sz w:val="20"/>
          <w:szCs w:val="20"/>
          <w:u w:val="single"/>
        </w:rPr>
      </w:pPr>
      <w:r w:rsidRPr="00EA727F">
        <w:rPr>
          <w:rFonts w:ascii="Arial" w:hAnsi="Arial" w:cs="Arial"/>
          <w:b/>
          <w:sz w:val="20"/>
          <w:szCs w:val="20"/>
          <w:u w:val="single"/>
        </w:rPr>
        <w:t>Le</w:t>
      </w:r>
      <w:r w:rsidR="00296473" w:rsidRPr="00EA727F">
        <w:rPr>
          <w:rFonts w:ascii="Arial" w:hAnsi="Arial" w:cs="Arial"/>
          <w:b/>
          <w:sz w:val="20"/>
          <w:szCs w:val="20"/>
          <w:u w:val="single"/>
        </w:rPr>
        <w:t xml:space="preserve"> renforcement </w:t>
      </w:r>
      <w:r w:rsidR="00592813" w:rsidRPr="00EA727F">
        <w:rPr>
          <w:rFonts w:ascii="Arial" w:hAnsi="Arial" w:cs="Arial"/>
          <w:b/>
          <w:sz w:val="20"/>
          <w:szCs w:val="20"/>
          <w:u w:val="single"/>
        </w:rPr>
        <w:t>des capacités des SMHNs</w:t>
      </w:r>
      <w:r w:rsidR="00B80307" w:rsidRPr="00EA727F">
        <w:rPr>
          <w:rFonts w:ascii="Arial" w:hAnsi="Arial" w:cs="Arial"/>
          <w:b/>
          <w:sz w:val="20"/>
          <w:szCs w:val="20"/>
          <w:u w:val="single"/>
        </w:rPr>
        <w:t xml:space="preserve"> s’est fait sur </w:t>
      </w:r>
      <w:r w:rsidR="00D221D3" w:rsidRPr="00EA727F">
        <w:rPr>
          <w:rFonts w:ascii="Arial" w:hAnsi="Arial" w:cs="Arial"/>
          <w:b/>
          <w:sz w:val="20"/>
          <w:szCs w:val="20"/>
          <w:u w:val="single"/>
        </w:rPr>
        <w:t xml:space="preserve">les </w:t>
      </w:r>
      <w:r w:rsidR="00B80307" w:rsidRPr="00EA727F">
        <w:rPr>
          <w:rFonts w:ascii="Arial" w:hAnsi="Arial" w:cs="Arial"/>
          <w:b/>
          <w:sz w:val="20"/>
          <w:szCs w:val="20"/>
          <w:u w:val="single"/>
        </w:rPr>
        <w:t>axes</w:t>
      </w:r>
      <w:r w:rsidR="00D221D3" w:rsidRPr="00EA727F">
        <w:rPr>
          <w:rFonts w:ascii="Arial" w:hAnsi="Arial" w:cs="Arial"/>
          <w:b/>
          <w:sz w:val="20"/>
          <w:szCs w:val="20"/>
          <w:u w:val="single"/>
        </w:rPr>
        <w:t xml:space="preserve"> suivants :</w:t>
      </w:r>
      <w:r w:rsidR="00B80307" w:rsidRPr="00EA727F">
        <w:rPr>
          <w:rFonts w:ascii="Arial" w:hAnsi="Arial" w:cs="Arial"/>
          <w:b/>
          <w:sz w:val="20"/>
          <w:szCs w:val="20"/>
          <w:u w:val="single"/>
        </w:rPr>
        <w:t> </w:t>
      </w:r>
    </w:p>
    <w:p w:rsidR="00C74671" w:rsidRPr="00EA727F" w:rsidRDefault="00B80307" w:rsidP="002C2174">
      <w:pPr>
        <w:pStyle w:val="Paragraphedeliste"/>
        <w:numPr>
          <w:ilvl w:val="0"/>
          <w:numId w:val="56"/>
        </w:numPr>
        <w:ind w:left="567"/>
        <w:rPr>
          <w:rFonts w:ascii="Arial" w:hAnsi="Arial" w:cs="Arial"/>
          <w:strike/>
          <w:sz w:val="20"/>
          <w:szCs w:val="20"/>
        </w:rPr>
      </w:pPr>
      <w:r w:rsidRPr="00EA727F">
        <w:rPr>
          <w:rFonts w:ascii="Arial" w:hAnsi="Arial" w:cs="Arial"/>
          <w:sz w:val="20"/>
          <w:szCs w:val="20"/>
        </w:rPr>
        <w:t xml:space="preserve">La formation-action des agents des SMHNs africains à ACMAD pour des périodes variant entre trois semaines et six mois. Elle a bénéficié à 23 agents juniors de 15 pays des quatre </w:t>
      </w:r>
      <w:r w:rsidR="00D221D3" w:rsidRPr="00EA727F">
        <w:rPr>
          <w:rFonts w:ascii="Arial" w:hAnsi="Arial" w:cs="Arial"/>
          <w:sz w:val="20"/>
          <w:szCs w:val="20"/>
        </w:rPr>
        <w:t>s</w:t>
      </w:r>
      <w:r w:rsidRPr="00EA727F">
        <w:rPr>
          <w:rFonts w:ascii="Arial" w:hAnsi="Arial" w:cs="Arial"/>
          <w:sz w:val="20"/>
          <w:szCs w:val="20"/>
        </w:rPr>
        <w:t xml:space="preserve">ous régions en Afrique sub-saharienne. </w:t>
      </w:r>
    </w:p>
    <w:p w:rsidR="00521CA6" w:rsidRPr="00EA727F" w:rsidRDefault="00C74671" w:rsidP="002C2174">
      <w:pPr>
        <w:pStyle w:val="Paragraphedeliste"/>
        <w:numPr>
          <w:ilvl w:val="0"/>
          <w:numId w:val="56"/>
        </w:numPr>
        <w:ind w:left="567"/>
        <w:rPr>
          <w:rFonts w:ascii="Arial" w:hAnsi="Arial" w:cs="Arial"/>
          <w:sz w:val="20"/>
          <w:szCs w:val="20"/>
        </w:rPr>
      </w:pPr>
      <w:r w:rsidRPr="00EA727F">
        <w:rPr>
          <w:rFonts w:ascii="Arial" w:hAnsi="Arial" w:cs="Arial"/>
          <w:sz w:val="20"/>
          <w:szCs w:val="20"/>
        </w:rPr>
        <w:t>La mise à disposition de</w:t>
      </w:r>
      <w:r w:rsidR="00521CA6" w:rsidRPr="00EA727F">
        <w:rPr>
          <w:rFonts w:ascii="Arial" w:hAnsi="Arial" w:cs="Arial"/>
          <w:sz w:val="20"/>
          <w:szCs w:val="20"/>
        </w:rPr>
        <w:t xml:space="preserve"> </w:t>
      </w:r>
      <w:r w:rsidRPr="00EA727F">
        <w:rPr>
          <w:rFonts w:ascii="Arial" w:hAnsi="Arial" w:cs="Arial"/>
          <w:sz w:val="20"/>
          <w:szCs w:val="20"/>
        </w:rPr>
        <w:t xml:space="preserve">professionnels seniors </w:t>
      </w:r>
      <w:r w:rsidR="00D221D3" w:rsidRPr="00EA727F">
        <w:rPr>
          <w:rFonts w:ascii="Arial" w:hAnsi="Arial" w:cs="Arial"/>
          <w:sz w:val="20"/>
          <w:szCs w:val="20"/>
        </w:rPr>
        <w:t>des SNHNs africains de l’ACMAD pour des périodes de six à douze mois. S</w:t>
      </w:r>
      <w:r w:rsidR="00521CA6" w:rsidRPr="00EA727F">
        <w:rPr>
          <w:rFonts w:ascii="Arial" w:hAnsi="Arial" w:cs="Arial"/>
          <w:sz w:val="20"/>
          <w:szCs w:val="20"/>
        </w:rPr>
        <w:t xml:space="preserve">ept pays de trois sous régions (Afrique de l’Est, Australe et de l’Ouest) </w:t>
      </w:r>
      <w:r w:rsidR="00D221D3" w:rsidRPr="00EA727F">
        <w:rPr>
          <w:rFonts w:ascii="Arial" w:hAnsi="Arial" w:cs="Arial"/>
          <w:sz w:val="20"/>
          <w:szCs w:val="20"/>
        </w:rPr>
        <w:t>ont contribué à ce programme</w:t>
      </w:r>
    </w:p>
    <w:p w:rsidR="004B471D" w:rsidRPr="00EA727F" w:rsidRDefault="004B471D" w:rsidP="002C2174">
      <w:pPr>
        <w:pStyle w:val="Paragraphedeliste"/>
        <w:numPr>
          <w:ilvl w:val="0"/>
          <w:numId w:val="56"/>
        </w:numPr>
        <w:ind w:left="567"/>
        <w:rPr>
          <w:rFonts w:ascii="Arial" w:hAnsi="Arial" w:cs="Arial"/>
          <w:sz w:val="20"/>
          <w:szCs w:val="20"/>
        </w:rPr>
      </w:pPr>
      <w:r w:rsidRPr="00EA727F">
        <w:rPr>
          <w:rFonts w:ascii="Arial" w:hAnsi="Arial" w:cs="Arial"/>
          <w:sz w:val="20"/>
          <w:szCs w:val="20"/>
        </w:rPr>
        <w:t xml:space="preserve">L’octroi de deux bourses </w:t>
      </w:r>
      <w:r w:rsidR="009759B7" w:rsidRPr="00EA727F">
        <w:rPr>
          <w:rFonts w:ascii="Arial" w:hAnsi="Arial" w:cs="Arial"/>
          <w:sz w:val="20"/>
          <w:szCs w:val="20"/>
        </w:rPr>
        <w:t xml:space="preserve">d’études </w:t>
      </w:r>
      <w:r w:rsidRPr="00EA727F">
        <w:rPr>
          <w:rFonts w:ascii="Arial" w:hAnsi="Arial" w:cs="Arial"/>
          <w:sz w:val="20"/>
          <w:szCs w:val="20"/>
        </w:rPr>
        <w:t>à deux chercheurs (</w:t>
      </w:r>
      <w:r w:rsidR="009759B7" w:rsidRPr="00EA727F">
        <w:rPr>
          <w:rFonts w:ascii="Arial" w:hAnsi="Arial" w:cs="Arial"/>
          <w:sz w:val="20"/>
          <w:szCs w:val="20"/>
        </w:rPr>
        <w:t xml:space="preserve">Centrafrique </w:t>
      </w:r>
      <w:r w:rsidRPr="00EA727F">
        <w:rPr>
          <w:rFonts w:ascii="Arial" w:hAnsi="Arial" w:cs="Arial"/>
          <w:sz w:val="20"/>
          <w:szCs w:val="20"/>
        </w:rPr>
        <w:t>et Burkina</w:t>
      </w:r>
      <w:r w:rsidR="00B80307" w:rsidRPr="00EA727F">
        <w:rPr>
          <w:rFonts w:ascii="Arial" w:hAnsi="Arial" w:cs="Arial"/>
          <w:sz w:val="20"/>
          <w:szCs w:val="20"/>
        </w:rPr>
        <w:t xml:space="preserve"> Faso</w:t>
      </w:r>
      <w:r w:rsidRPr="00EA727F">
        <w:rPr>
          <w:rFonts w:ascii="Arial" w:hAnsi="Arial" w:cs="Arial"/>
          <w:sz w:val="20"/>
          <w:szCs w:val="20"/>
        </w:rPr>
        <w:t>)</w:t>
      </w:r>
    </w:p>
    <w:p w:rsidR="00A802FE" w:rsidRPr="00EA727F" w:rsidRDefault="00A802FE" w:rsidP="00A802FE">
      <w:pPr>
        <w:pStyle w:val="Paragraphedeliste"/>
        <w:ind w:left="567"/>
        <w:rPr>
          <w:rFonts w:ascii="Arial" w:hAnsi="Arial" w:cs="Arial"/>
          <w:sz w:val="20"/>
          <w:szCs w:val="20"/>
        </w:rPr>
      </w:pPr>
    </w:p>
    <w:p w:rsidR="009D0A5A" w:rsidRPr="00EA727F" w:rsidRDefault="009D0A5A" w:rsidP="002C2174">
      <w:pPr>
        <w:pStyle w:val="Paragraphedeliste"/>
        <w:numPr>
          <w:ilvl w:val="0"/>
          <w:numId w:val="33"/>
        </w:numPr>
        <w:ind w:left="426" w:hanging="426"/>
        <w:rPr>
          <w:rFonts w:ascii="Arial" w:hAnsi="Arial" w:cs="Arial"/>
          <w:b/>
          <w:sz w:val="20"/>
          <w:szCs w:val="20"/>
          <w:u w:val="single"/>
        </w:rPr>
      </w:pPr>
      <w:r w:rsidRPr="00EA727F">
        <w:rPr>
          <w:rFonts w:ascii="Arial" w:hAnsi="Arial" w:cs="Arial"/>
          <w:b/>
          <w:sz w:val="20"/>
          <w:szCs w:val="20"/>
          <w:u w:val="single"/>
        </w:rPr>
        <w:t xml:space="preserve"> Le renforcement des capacités du Centre à travers :</w:t>
      </w:r>
    </w:p>
    <w:p w:rsidR="00907397" w:rsidRPr="00EA727F" w:rsidRDefault="00907397" w:rsidP="002C2174">
      <w:pPr>
        <w:pStyle w:val="Paragraphedeliste"/>
        <w:numPr>
          <w:ilvl w:val="0"/>
          <w:numId w:val="71"/>
        </w:numPr>
        <w:ind w:left="567"/>
        <w:rPr>
          <w:rFonts w:ascii="Arial" w:hAnsi="Arial" w:cs="Arial"/>
          <w:sz w:val="20"/>
          <w:szCs w:val="20"/>
        </w:rPr>
      </w:pPr>
      <w:r w:rsidRPr="00EA727F">
        <w:rPr>
          <w:rFonts w:ascii="Arial" w:hAnsi="Arial" w:cs="Arial"/>
          <w:sz w:val="20"/>
          <w:szCs w:val="20"/>
        </w:rPr>
        <w:t xml:space="preserve">La participation des cadres de l’ACMAD à plusieurs </w:t>
      </w:r>
      <w:r w:rsidR="009759B7" w:rsidRPr="00EA727F">
        <w:rPr>
          <w:rFonts w:ascii="Arial" w:hAnsi="Arial" w:cs="Arial"/>
          <w:sz w:val="20"/>
          <w:szCs w:val="20"/>
        </w:rPr>
        <w:t xml:space="preserve">rencontres </w:t>
      </w:r>
      <w:r w:rsidRPr="00EA727F">
        <w:rPr>
          <w:rFonts w:ascii="Arial" w:hAnsi="Arial" w:cs="Arial"/>
          <w:sz w:val="20"/>
          <w:szCs w:val="20"/>
        </w:rPr>
        <w:t>scientifiques</w:t>
      </w:r>
      <w:r w:rsidR="009D0A5A" w:rsidRPr="00EA727F">
        <w:rPr>
          <w:rFonts w:ascii="Arial" w:hAnsi="Arial" w:cs="Arial"/>
          <w:sz w:val="20"/>
          <w:szCs w:val="20"/>
        </w:rPr>
        <w:t> ;</w:t>
      </w:r>
    </w:p>
    <w:p w:rsidR="004B471D" w:rsidRPr="00EA727F" w:rsidRDefault="009D0A5A" w:rsidP="002C2174">
      <w:pPr>
        <w:pStyle w:val="Paragraphedeliste"/>
        <w:numPr>
          <w:ilvl w:val="0"/>
          <w:numId w:val="71"/>
        </w:numPr>
        <w:ind w:left="567"/>
        <w:rPr>
          <w:rFonts w:ascii="Arial" w:hAnsi="Arial" w:cs="Arial"/>
          <w:sz w:val="20"/>
          <w:szCs w:val="20"/>
        </w:rPr>
      </w:pPr>
      <w:r w:rsidRPr="00EA727F">
        <w:rPr>
          <w:rFonts w:ascii="Arial" w:hAnsi="Arial" w:cs="Arial"/>
          <w:sz w:val="20"/>
          <w:szCs w:val="20"/>
        </w:rPr>
        <w:t xml:space="preserve"> </w:t>
      </w:r>
      <w:r w:rsidR="00521CA6" w:rsidRPr="00EA727F">
        <w:rPr>
          <w:rFonts w:ascii="Arial" w:hAnsi="Arial" w:cs="Arial"/>
          <w:sz w:val="20"/>
          <w:szCs w:val="20"/>
        </w:rPr>
        <w:t xml:space="preserve">Une production d’information </w:t>
      </w:r>
      <w:r w:rsidR="004B471D" w:rsidRPr="00EA727F">
        <w:rPr>
          <w:rFonts w:ascii="Arial" w:hAnsi="Arial" w:cs="Arial"/>
          <w:sz w:val="20"/>
          <w:szCs w:val="20"/>
        </w:rPr>
        <w:t xml:space="preserve">notamment en </w:t>
      </w:r>
      <w:r w:rsidR="00521CA6" w:rsidRPr="00EA727F">
        <w:rPr>
          <w:rFonts w:ascii="Arial" w:hAnsi="Arial" w:cs="Arial"/>
          <w:sz w:val="20"/>
          <w:szCs w:val="20"/>
        </w:rPr>
        <w:t xml:space="preserve">prévision climatique saisonnière  appréciable associée à la formation </w:t>
      </w:r>
      <w:r w:rsidR="004B471D" w:rsidRPr="00EA727F">
        <w:rPr>
          <w:rFonts w:ascii="Arial" w:hAnsi="Arial" w:cs="Arial"/>
          <w:sz w:val="20"/>
          <w:szCs w:val="20"/>
        </w:rPr>
        <w:t xml:space="preserve">sur des </w:t>
      </w:r>
      <w:r w:rsidR="00521CA6" w:rsidRPr="00EA727F">
        <w:rPr>
          <w:rFonts w:ascii="Arial" w:hAnsi="Arial" w:cs="Arial"/>
          <w:sz w:val="20"/>
          <w:szCs w:val="20"/>
        </w:rPr>
        <w:t>méthod</w:t>
      </w:r>
      <w:r w:rsidR="004B471D" w:rsidRPr="00EA727F">
        <w:rPr>
          <w:rFonts w:ascii="Arial" w:hAnsi="Arial" w:cs="Arial"/>
          <w:sz w:val="20"/>
          <w:szCs w:val="20"/>
        </w:rPr>
        <w:t xml:space="preserve">es nouvelles de prévision et qui a redonné à l’ACMAD une autorité en la matière avec l’OMM et plus de </w:t>
      </w:r>
      <w:r w:rsidR="00D160C1" w:rsidRPr="00EA727F">
        <w:rPr>
          <w:rFonts w:ascii="Arial" w:hAnsi="Arial" w:cs="Arial"/>
          <w:sz w:val="20"/>
          <w:szCs w:val="20"/>
        </w:rPr>
        <w:t>visibilité</w:t>
      </w:r>
      <w:r w:rsidR="004B471D" w:rsidRPr="00EA727F">
        <w:rPr>
          <w:rFonts w:ascii="Arial" w:hAnsi="Arial" w:cs="Arial"/>
          <w:sz w:val="20"/>
          <w:szCs w:val="20"/>
        </w:rPr>
        <w:t xml:space="preserve"> dans la communauté météorologique mondiale avec :</w:t>
      </w:r>
    </w:p>
    <w:p w:rsidR="004B471D" w:rsidRPr="00EA727F" w:rsidRDefault="00684B7F" w:rsidP="002C2174">
      <w:pPr>
        <w:pStyle w:val="Paragraphedeliste"/>
        <w:numPr>
          <w:ilvl w:val="0"/>
          <w:numId w:val="71"/>
        </w:numPr>
        <w:ind w:left="567"/>
        <w:rPr>
          <w:rFonts w:ascii="Arial" w:hAnsi="Arial" w:cs="Arial"/>
          <w:sz w:val="20"/>
          <w:szCs w:val="20"/>
        </w:rPr>
      </w:pPr>
      <w:r w:rsidRPr="00EA727F">
        <w:rPr>
          <w:rFonts w:ascii="Arial" w:hAnsi="Arial" w:cs="Arial"/>
          <w:sz w:val="20"/>
          <w:szCs w:val="20"/>
        </w:rPr>
        <w:t xml:space="preserve"> </w:t>
      </w:r>
      <w:r w:rsidR="004B471D" w:rsidRPr="00EA727F">
        <w:rPr>
          <w:rFonts w:ascii="Arial" w:hAnsi="Arial" w:cs="Arial"/>
          <w:sz w:val="20"/>
          <w:szCs w:val="20"/>
        </w:rPr>
        <w:t>La reprise du forum pour l’Afrique du Nord</w:t>
      </w:r>
      <w:r w:rsidR="00D160C1" w:rsidRPr="00EA727F">
        <w:rPr>
          <w:rFonts w:ascii="Arial" w:hAnsi="Arial" w:cs="Arial"/>
          <w:sz w:val="20"/>
          <w:szCs w:val="20"/>
        </w:rPr>
        <w:t>, après 10 ans de suspension, lequel est</w:t>
      </w:r>
      <w:r w:rsidR="004B471D" w:rsidRPr="00EA727F">
        <w:rPr>
          <w:rFonts w:ascii="Arial" w:hAnsi="Arial" w:cs="Arial"/>
          <w:sz w:val="20"/>
          <w:szCs w:val="20"/>
        </w:rPr>
        <w:t xml:space="preserve"> associé au forum sur la </w:t>
      </w:r>
      <w:r w:rsidR="00D160C1" w:rsidRPr="00EA727F">
        <w:rPr>
          <w:rFonts w:ascii="Arial" w:hAnsi="Arial" w:cs="Arial"/>
          <w:sz w:val="20"/>
          <w:szCs w:val="20"/>
        </w:rPr>
        <w:t>méditerranée</w:t>
      </w:r>
      <w:r w:rsidR="004B471D" w:rsidRPr="00EA727F">
        <w:rPr>
          <w:rFonts w:ascii="Arial" w:hAnsi="Arial" w:cs="Arial"/>
          <w:sz w:val="20"/>
          <w:szCs w:val="20"/>
        </w:rPr>
        <w:t xml:space="preserve"> avec l’AR6.</w:t>
      </w:r>
    </w:p>
    <w:p w:rsidR="004B471D" w:rsidRPr="00EA727F" w:rsidRDefault="00684B7F" w:rsidP="002C2174">
      <w:pPr>
        <w:pStyle w:val="Paragraphedeliste"/>
        <w:numPr>
          <w:ilvl w:val="0"/>
          <w:numId w:val="71"/>
        </w:numPr>
        <w:ind w:left="567"/>
        <w:rPr>
          <w:rFonts w:ascii="Arial" w:hAnsi="Arial" w:cs="Arial"/>
          <w:sz w:val="20"/>
          <w:szCs w:val="20"/>
        </w:rPr>
      </w:pPr>
      <w:r w:rsidRPr="00EA727F">
        <w:rPr>
          <w:rFonts w:ascii="Arial" w:hAnsi="Arial" w:cs="Arial"/>
          <w:sz w:val="20"/>
          <w:szCs w:val="20"/>
        </w:rPr>
        <w:t xml:space="preserve"> </w:t>
      </w:r>
      <w:r w:rsidR="004B471D" w:rsidRPr="00EA727F">
        <w:rPr>
          <w:rFonts w:ascii="Arial" w:hAnsi="Arial" w:cs="Arial"/>
          <w:sz w:val="20"/>
          <w:szCs w:val="20"/>
        </w:rPr>
        <w:t xml:space="preserve">Le démarrage d’un </w:t>
      </w:r>
      <w:r w:rsidR="00D160C1" w:rsidRPr="00EA727F">
        <w:rPr>
          <w:rFonts w:ascii="Arial" w:hAnsi="Arial" w:cs="Arial"/>
          <w:sz w:val="20"/>
          <w:szCs w:val="20"/>
        </w:rPr>
        <w:t xml:space="preserve">premier </w:t>
      </w:r>
      <w:r w:rsidR="004B471D" w:rsidRPr="00EA727F">
        <w:rPr>
          <w:rFonts w:ascii="Arial" w:hAnsi="Arial" w:cs="Arial"/>
          <w:sz w:val="20"/>
          <w:szCs w:val="20"/>
        </w:rPr>
        <w:t xml:space="preserve">forum </w:t>
      </w:r>
      <w:r w:rsidR="00D160C1" w:rsidRPr="00EA727F">
        <w:rPr>
          <w:rFonts w:ascii="Arial" w:hAnsi="Arial" w:cs="Arial"/>
          <w:sz w:val="20"/>
          <w:szCs w:val="20"/>
        </w:rPr>
        <w:t xml:space="preserve">de prévision </w:t>
      </w:r>
      <w:r w:rsidR="004B471D" w:rsidRPr="00EA727F">
        <w:rPr>
          <w:rFonts w:ascii="Arial" w:hAnsi="Arial" w:cs="Arial"/>
          <w:sz w:val="20"/>
          <w:szCs w:val="20"/>
        </w:rPr>
        <w:t>pour les pays de l’Océan Indien</w:t>
      </w:r>
    </w:p>
    <w:p w:rsidR="004B471D" w:rsidRPr="00EA727F" w:rsidRDefault="00684B7F" w:rsidP="002C2174">
      <w:pPr>
        <w:pStyle w:val="Paragraphedeliste"/>
        <w:numPr>
          <w:ilvl w:val="0"/>
          <w:numId w:val="71"/>
        </w:numPr>
        <w:ind w:left="567"/>
        <w:rPr>
          <w:rFonts w:ascii="Arial" w:hAnsi="Arial" w:cs="Arial"/>
          <w:sz w:val="20"/>
          <w:szCs w:val="20"/>
        </w:rPr>
      </w:pPr>
      <w:r w:rsidRPr="00EA727F">
        <w:rPr>
          <w:rFonts w:ascii="Arial" w:hAnsi="Arial" w:cs="Arial"/>
          <w:sz w:val="20"/>
          <w:szCs w:val="20"/>
        </w:rPr>
        <w:t xml:space="preserve"> </w:t>
      </w:r>
      <w:r w:rsidR="004B471D" w:rsidRPr="00EA727F">
        <w:rPr>
          <w:rFonts w:ascii="Arial" w:hAnsi="Arial" w:cs="Arial"/>
          <w:sz w:val="20"/>
          <w:szCs w:val="20"/>
        </w:rPr>
        <w:t>Le maintien de la régularité pour le forum en Afrique Centrale</w:t>
      </w:r>
    </w:p>
    <w:p w:rsidR="004B471D" w:rsidRPr="00EA727F" w:rsidRDefault="00684B7F" w:rsidP="002C2174">
      <w:pPr>
        <w:pStyle w:val="Paragraphedeliste"/>
        <w:numPr>
          <w:ilvl w:val="0"/>
          <w:numId w:val="71"/>
        </w:numPr>
        <w:ind w:left="567"/>
        <w:rPr>
          <w:rFonts w:ascii="Arial" w:hAnsi="Arial" w:cs="Arial"/>
          <w:sz w:val="20"/>
          <w:szCs w:val="20"/>
        </w:rPr>
      </w:pPr>
      <w:r w:rsidRPr="00EA727F">
        <w:rPr>
          <w:rFonts w:ascii="Arial" w:hAnsi="Arial" w:cs="Arial"/>
          <w:sz w:val="20"/>
          <w:szCs w:val="20"/>
        </w:rPr>
        <w:lastRenderedPageBreak/>
        <w:t xml:space="preserve"> </w:t>
      </w:r>
      <w:r w:rsidR="004B471D" w:rsidRPr="00EA727F">
        <w:rPr>
          <w:rFonts w:ascii="Arial" w:hAnsi="Arial" w:cs="Arial"/>
          <w:sz w:val="20"/>
          <w:szCs w:val="20"/>
        </w:rPr>
        <w:t>La poursuite avec plus de sérénité du forum en Afrique de l'Ouest</w:t>
      </w:r>
    </w:p>
    <w:p w:rsidR="004B471D" w:rsidRPr="00EA727F" w:rsidRDefault="00684B7F" w:rsidP="002C2174">
      <w:pPr>
        <w:pStyle w:val="Paragraphedeliste"/>
        <w:numPr>
          <w:ilvl w:val="0"/>
          <w:numId w:val="71"/>
        </w:numPr>
        <w:ind w:left="567"/>
        <w:rPr>
          <w:rFonts w:ascii="Arial" w:hAnsi="Arial" w:cs="Arial"/>
          <w:sz w:val="20"/>
          <w:szCs w:val="20"/>
        </w:rPr>
      </w:pPr>
      <w:r w:rsidRPr="00EA727F">
        <w:rPr>
          <w:rFonts w:ascii="Arial" w:hAnsi="Arial" w:cs="Arial"/>
          <w:sz w:val="20"/>
          <w:szCs w:val="20"/>
        </w:rPr>
        <w:t>L’organisation à Brazzaville au Congo, d’un atelier regroupant des spécialistes de la communication, les producteurs des informations météorologiques et climatiques et les utilisateurs</w:t>
      </w:r>
      <w:r w:rsidR="008442FD" w:rsidRPr="00EA727F">
        <w:rPr>
          <w:rFonts w:ascii="Arial" w:hAnsi="Arial" w:cs="Arial"/>
          <w:sz w:val="20"/>
          <w:szCs w:val="20"/>
        </w:rPr>
        <w:t xml:space="preserve"> </w:t>
      </w:r>
      <w:r w:rsidRPr="00EA727F">
        <w:rPr>
          <w:rFonts w:ascii="Arial" w:hAnsi="Arial" w:cs="Arial"/>
          <w:sz w:val="20"/>
          <w:szCs w:val="20"/>
        </w:rPr>
        <w:t>de ces informations</w:t>
      </w:r>
      <w:r w:rsidR="008442FD" w:rsidRPr="00EA727F">
        <w:rPr>
          <w:rFonts w:ascii="Arial" w:hAnsi="Arial" w:cs="Arial"/>
          <w:sz w:val="20"/>
          <w:szCs w:val="20"/>
        </w:rPr>
        <w:t xml:space="preserve"> comme une initiation d’un cadre de dialogue entre ce s3  acteurs</w:t>
      </w:r>
      <w:r w:rsidRPr="00EA727F">
        <w:rPr>
          <w:rFonts w:ascii="Arial" w:hAnsi="Arial" w:cs="Arial"/>
          <w:sz w:val="20"/>
          <w:szCs w:val="20"/>
        </w:rPr>
        <w:t xml:space="preserve">.  </w:t>
      </w:r>
    </w:p>
    <w:p w:rsidR="009B60E9" w:rsidRPr="00EA727F" w:rsidRDefault="009B60E9" w:rsidP="002C2174">
      <w:pPr>
        <w:pStyle w:val="Paragraphedeliste"/>
        <w:numPr>
          <w:ilvl w:val="0"/>
          <w:numId w:val="71"/>
        </w:numPr>
        <w:ind w:left="567"/>
        <w:rPr>
          <w:rFonts w:ascii="Arial" w:hAnsi="Arial" w:cs="Arial"/>
          <w:sz w:val="20"/>
          <w:szCs w:val="20"/>
        </w:rPr>
      </w:pPr>
      <w:r w:rsidRPr="00EA727F">
        <w:rPr>
          <w:rFonts w:ascii="Arial" w:hAnsi="Arial" w:cs="Arial"/>
          <w:sz w:val="20"/>
          <w:szCs w:val="20"/>
        </w:rPr>
        <w:t xml:space="preserve">Une nette amélioration de l’environnement de travail des personnels </w:t>
      </w:r>
      <w:r w:rsidR="00D160C1" w:rsidRPr="00EA727F">
        <w:rPr>
          <w:rFonts w:ascii="Arial" w:hAnsi="Arial" w:cs="Arial"/>
          <w:sz w:val="20"/>
          <w:szCs w:val="20"/>
        </w:rPr>
        <w:t xml:space="preserve">de l’ACMAD </w:t>
      </w:r>
      <w:r w:rsidR="008442FD" w:rsidRPr="00EA727F">
        <w:rPr>
          <w:rFonts w:ascii="Arial" w:hAnsi="Arial" w:cs="Arial"/>
          <w:sz w:val="20"/>
          <w:szCs w:val="20"/>
        </w:rPr>
        <w:t xml:space="preserve">par l’aménagement et l’équipement </w:t>
      </w:r>
      <w:r w:rsidR="00D160C1" w:rsidRPr="00EA727F">
        <w:rPr>
          <w:rFonts w:ascii="Arial" w:hAnsi="Arial" w:cs="Arial"/>
          <w:sz w:val="20"/>
          <w:szCs w:val="20"/>
        </w:rPr>
        <w:t>des salles de travail en mobilier de bureau et matériel informatique (20 ordinateurs)</w:t>
      </w:r>
      <w:r w:rsidRPr="00EA727F">
        <w:rPr>
          <w:rFonts w:ascii="Arial" w:hAnsi="Arial" w:cs="Arial"/>
          <w:sz w:val="20"/>
          <w:szCs w:val="20"/>
        </w:rPr>
        <w:t>:</w:t>
      </w:r>
    </w:p>
    <w:p w:rsidR="009D0A5A" w:rsidRPr="00EA727F" w:rsidRDefault="009D0A5A" w:rsidP="002C2174">
      <w:pPr>
        <w:pStyle w:val="Paragraphedeliste"/>
        <w:numPr>
          <w:ilvl w:val="0"/>
          <w:numId w:val="71"/>
        </w:numPr>
        <w:ind w:left="567"/>
        <w:rPr>
          <w:rFonts w:ascii="Arial" w:hAnsi="Arial" w:cs="Arial"/>
          <w:sz w:val="20"/>
          <w:szCs w:val="20"/>
        </w:rPr>
      </w:pPr>
      <w:r w:rsidRPr="00EA727F">
        <w:rPr>
          <w:rFonts w:ascii="Arial" w:hAnsi="Arial" w:cs="Arial"/>
          <w:sz w:val="20"/>
          <w:szCs w:val="20"/>
        </w:rPr>
        <w:t xml:space="preserve"> Le recrutement d’experts dont un spécialiste en application du climat, un consultant en suivi évaluation et de personnel d’appui, un assistant </w:t>
      </w:r>
    </w:p>
    <w:p w:rsidR="00D160C1" w:rsidRPr="00EA727F" w:rsidRDefault="00D160C1" w:rsidP="00A802FE">
      <w:pPr>
        <w:pStyle w:val="Paragraphedeliste"/>
        <w:ind w:left="567"/>
        <w:rPr>
          <w:rFonts w:ascii="Arial" w:hAnsi="Arial" w:cs="Arial"/>
          <w:sz w:val="20"/>
          <w:szCs w:val="20"/>
        </w:rPr>
      </w:pPr>
    </w:p>
    <w:p w:rsidR="006D2CB4" w:rsidRPr="00EA727F" w:rsidRDefault="006D2CB4" w:rsidP="00C56B71">
      <w:pPr>
        <w:jc w:val="center"/>
        <w:rPr>
          <w:rStyle w:val="longtext"/>
          <w:rFonts w:ascii="Arial" w:hAnsi="Arial" w:cs="Arial"/>
          <w:b/>
          <w:sz w:val="20"/>
          <w:szCs w:val="20"/>
          <w:u w:val="single"/>
          <w:shd w:val="clear" w:color="auto" w:fill="FFFFFF"/>
        </w:rPr>
      </w:pPr>
    </w:p>
    <w:p w:rsidR="006D2CB4" w:rsidRPr="00EA727F" w:rsidRDefault="0099580E" w:rsidP="0099580E">
      <w:pPr>
        <w:pStyle w:val="ISACIP2"/>
      </w:pPr>
      <w:bookmarkStart w:id="14" w:name="_Toc350962416"/>
      <w:bookmarkStart w:id="15" w:name="_Toc351456318"/>
      <w:bookmarkStart w:id="16" w:name="_Toc351456425"/>
      <w:bookmarkStart w:id="17" w:name="_Toc351480898"/>
      <w:r w:rsidRPr="00EA727F">
        <w:t xml:space="preserve">2. </w:t>
      </w:r>
      <w:r w:rsidR="006D2CB4" w:rsidRPr="00EA727F">
        <w:t>RAPPELS SUR LES DONNEES DU PROJET</w:t>
      </w:r>
      <w:bookmarkEnd w:id="14"/>
      <w:bookmarkEnd w:id="15"/>
      <w:bookmarkEnd w:id="16"/>
      <w:bookmarkEnd w:id="17"/>
    </w:p>
    <w:p w:rsidR="009F083A" w:rsidRPr="00EA727F" w:rsidRDefault="009F083A" w:rsidP="009F083A">
      <w:pPr>
        <w:pStyle w:val="Paragraphedeliste"/>
        <w:ind w:left="720"/>
        <w:rPr>
          <w:rStyle w:val="longtext"/>
          <w:rFonts w:ascii="Arial" w:hAnsi="Arial" w:cs="Arial"/>
          <w:b/>
          <w:sz w:val="32"/>
          <w:szCs w:val="32"/>
          <w:shd w:val="clear" w:color="auto" w:fill="FFFFFF"/>
        </w:rPr>
      </w:pPr>
    </w:p>
    <w:p w:rsidR="00A52366" w:rsidRPr="00EA727F" w:rsidRDefault="00E84515" w:rsidP="00E84515">
      <w:pPr>
        <w:pStyle w:val="ISACIP3"/>
        <w:rPr>
          <w:rStyle w:val="longtext"/>
        </w:rPr>
      </w:pPr>
      <w:bookmarkStart w:id="18" w:name="_Toc350962417"/>
      <w:bookmarkStart w:id="19" w:name="_Toc351480899"/>
      <w:r w:rsidRPr="00EA727F">
        <w:rPr>
          <w:rStyle w:val="longtext"/>
        </w:rPr>
        <w:t xml:space="preserve">2.1. </w:t>
      </w:r>
      <w:r w:rsidR="00CC1D2C" w:rsidRPr="00EA727F">
        <w:rPr>
          <w:rStyle w:val="longtext"/>
        </w:rPr>
        <w:t xml:space="preserve">Le </w:t>
      </w:r>
      <w:r w:rsidR="00A52366" w:rsidRPr="00EA727F">
        <w:rPr>
          <w:rStyle w:val="longtext"/>
        </w:rPr>
        <w:t>contexte du projet ISACIP</w:t>
      </w:r>
      <w:bookmarkEnd w:id="18"/>
      <w:bookmarkEnd w:id="19"/>
    </w:p>
    <w:p w:rsidR="00A52366" w:rsidRPr="00EA727F" w:rsidRDefault="00A52366" w:rsidP="00A52366">
      <w:pPr>
        <w:jc w:val="center"/>
        <w:rPr>
          <w:rStyle w:val="longtext"/>
          <w:rFonts w:ascii="Arial" w:hAnsi="Arial" w:cs="Arial"/>
          <w:b/>
          <w:sz w:val="20"/>
          <w:szCs w:val="20"/>
          <w:u w:val="single"/>
          <w:shd w:val="clear" w:color="auto" w:fill="FFFFFF"/>
        </w:rPr>
      </w:pPr>
    </w:p>
    <w:p w:rsidR="00A52366" w:rsidRPr="00EA727F" w:rsidRDefault="00A52366" w:rsidP="00A52366">
      <w:pPr>
        <w:rPr>
          <w:rStyle w:val="longtext"/>
          <w:rFonts w:ascii="Arial" w:hAnsi="Arial" w:cs="Arial"/>
          <w:sz w:val="20"/>
          <w:szCs w:val="20"/>
          <w:shd w:val="clear" w:color="auto" w:fill="FFFFFF"/>
        </w:rPr>
      </w:pPr>
      <w:r w:rsidRPr="00EA727F">
        <w:rPr>
          <w:rStyle w:val="longtext"/>
          <w:rFonts w:ascii="Arial" w:hAnsi="Arial" w:cs="Arial"/>
          <w:sz w:val="20"/>
          <w:szCs w:val="20"/>
          <w:shd w:val="clear" w:color="auto" w:fill="FFFFFF"/>
        </w:rPr>
        <w:t>L'Afrique est très vulnérable aux effets néfas</w:t>
      </w:r>
      <w:r w:rsidR="00B66B9F" w:rsidRPr="00EA727F">
        <w:rPr>
          <w:rStyle w:val="longtext"/>
          <w:rFonts w:ascii="Arial" w:hAnsi="Arial" w:cs="Arial"/>
          <w:sz w:val="20"/>
          <w:szCs w:val="20"/>
          <w:shd w:val="clear" w:color="auto" w:fill="FFFFFF"/>
        </w:rPr>
        <w:t>tes des changements climatiques</w:t>
      </w:r>
      <w:r w:rsidRPr="00EA727F">
        <w:rPr>
          <w:rStyle w:val="longtext"/>
          <w:rFonts w:ascii="Arial" w:hAnsi="Arial" w:cs="Arial"/>
          <w:sz w:val="20"/>
          <w:szCs w:val="20"/>
          <w:shd w:val="clear" w:color="auto" w:fill="FFFFFF"/>
        </w:rPr>
        <w:t>;</w:t>
      </w:r>
      <w:r w:rsidR="00B66B9F" w:rsidRPr="00EA727F">
        <w:rPr>
          <w:rStyle w:val="longtext"/>
          <w:rFonts w:ascii="Arial" w:hAnsi="Arial" w:cs="Arial"/>
          <w:sz w:val="20"/>
          <w:szCs w:val="20"/>
          <w:shd w:val="clear" w:color="auto" w:fill="FFFFFF"/>
        </w:rPr>
        <w:t xml:space="preserve"> </w:t>
      </w:r>
      <w:r w:rsidRPr="00EA727F">
        <w:rPr>
          <w:rStyle w:val="longtext"/>
          <w:rFonts w:ascii="Arial" w:hAnsi="Arial" w:cs="Arial"/>
          <w:sz w:val="20"/>
          <w:szCs w:val="20"/>
          <w:shd w:val="clear" w:color="auto" w:fill="FFFFFF"/>
        </w:rPr>
        <w:t xml:space="preserve">mais l'information appropriée au climat et les politiques pour utiliser efficacement ces informations ne sont pas bien développées en Afrique. </w:t>
      </w:r>
    </w:p>
    <w:p w:rsidR="00A52366" w:rsidRPr="00EA727F" w:rsidRDefault="00A52366" w:rsidP="00A52366">
      <w:pPr>
        <w:rPr>
          <w:rStyle w:val="longtext"/>
          <w:rFonts w:ascii="Arial" w:hAnsi="Arial" w:cs="Arial"/>
          <w:sz w:val="20"/>
          <w:szCs w:val="20"/>
          <w:shd w:val="clear" w:color="auto" w:fill="FFFFFF"/>
        </w:rPr>
      </w:pPr>
      <w:r w:rsidRPr="00EA727F">
        <w:rPr>
          <w:rStyle w:val="longtext"/>
          <w:rFonts w:ascii="Arial" w:hAnsi="Arial" w:cs="Arial"/>
          <w:sz w:val="20"/>
          <w:szCs w:val="20"/>
          <w:shd w:val="clear" w:color="auto" w:fill="FFFFFF"/>
        </w:rPr>
        <w:t>Aussi, les décideurs, les dirigeants africains et les partenaires au développement ont envisa</w:t>
      </w:r>
      <w:r w:rsidR="00B66B9F" w:rsidRPr="00EA727F">
        <w:rPr>
          <w:rStyle w:val="longtext"/>
          <w:rFonts w:ascii="Arial" w:hAnsi="Arial" w:cs="Arial"/>
          <w:sz w:val="20"/>
          <w:szCs w:val="20"/>
          <w:shd w:val="clear" w:color="auto" w:fill="FFFFFF"/>
        </w:rPr>
        <w:t>gé depuis le début des années 200</w:t>
      </w:r>
      <w:r w:rsidRPr="00EA727F">
        <w:rPr>
          <w:rStyle w:val="longtext"/>
          <w:rFonts w:ascii="Arial" w:hAnsi="Arial" w:cs="Arial"/>
          <w:sz w:val="20"/>
          <w:szCs w:val="20"/>
          <w:shd w:val="clear" w:color="auto" w:fill="FFFFFF"/>
        </w:rPr>
        <w:t xml:space="preserve">0 de faire générer et d'utiliser les informations climatiques appropriées pour promouvoir la planification du développement économique. </w:t>
      </w:r>
    </w:p>
    <w:p w:rsidR="006F35BE" w:rsidRPr="00EA727F" w:rsidRDefault="00A52366" w:rsidP="00A52366">
      <w:pPr>
        <w:rPr>
          <w:rStyle w:val="longtext"/>
          <w:rFonts w:ascii="Arial" w:hAnsi="Arial" w:cs="Arial"/>
          <w:sz w:val="20"/>
          <w:szCs w:val="20"/>
          <w:shd w:val="clear" w:color="auto" w:fill="FFFFFF"/>
        </w:rPr>
      </w:pPr>
      <w:r w:rsidRPr="00EA727F">
        <w:rPr>
          <w:rStyle w:val="longtext"/>
          <w:rFonts w:ascii="Arial" w:hAnsi="Arial" w:cs="Arial"/>
          <w:sz w:val="20"/>
          <w:szCs w:val="20"/>
          <w:shd w:val="clear" w:color="auto" w:fill="FFFFFF"/>
        </w:rPr>
        <w:t>Le climat pour le développement en Afrique (ClimDevAfrica), un programme lancé en étroite collaboration avec les services météorologiques Nationaux, les centres régionaux et sous régionaux  et les organisations mondiales en charge de la météorolog</w:t>
      </w:r>
      <w:r w:rsidR="006F35BE" w:rsidRPr="00EA727F">
        <w:rPr>
          <w:rStyle w:val="longtext"/>
          <w:rFonts w:ascii="Arial" w:hAnsi="Arial" w:cs="Arial"/>
          <w:sz w:val="20"/>
          <w:szCs w:val="20"/>
          <w:shd w:val="clear" w:color="auto" w:fill="FFFFFF"/>
        </w:rPr>
        <w:t xml:space="preserve">ie et du climat (GCOS, OMM)  par </w:t>
      </w:r>
      <w:r w:rsidRPr="00EA727F">
        <w:rPr>
          <w:rStyle w:val="longtext"/>
          <w:rFonts w:ascii="Arial" w:hAnsi="Arial" w:cs="Arial"/>
          <w:sz w:val="20"/>
          <w:szCs w:val="20"/>
          <w:shd w:val="clear" w:color="auto" w:fill="FFFFFF"/>
        </w:rPr>
        <w:t xml:space="preserve"> la Banque africaine de développement, la Commission de l'Union africaine et la Commission économique pour l'Afrique des Nations Unies, qui répond à ces besoins. </w:t>
      </w:r>
    </w:p>
    <w:p w:rsidR="00A52366" w:rsidRPr="00EA727F" w:rsidRDefault="00A52366" w:rsidP="00A52366">
      <w:pPr>
        <w:rPr>
          <w:rStyle w:val="longtext"/>
          <w:rFonts w:ascii="Arial" w:hAnsi="Arial" w:cs="Arial"/>
          <w:sz w:val="20"/>
          <w:szCs w:val="20"/>
          <w:shd w:val="clear" w:color="auto" w:fill="FFFFFF"/>
        </w:rPr>
      </w:pPr>
      <w:r w:rsidRPr="00EA727F">
        <w:rPr>
          <w:rStyle w:val="longtext"/>
          <w:rFonts w:ascii="Arial" w:hAnsi="Arial" w:cs="Arial"/>
          <w:sz w:val="20"/>
          <w:szCs w:val="20"/>
          <w:shd w:val="clear" w:color="auto" w:fill="FFFFFF"/>
        </w:rPr>
        <w:t xml:space="preserve">La mise en œuvre de ce programme est confié à une nouvelle structure </w:t>
      </w:r>
      <w:r w:rsidR="006F35BE" w:rsidRPr="00EA727F">
        <w:rPr>
          <w:rStyle w:val="longtext"/>
          <w:rFonts w:ascii="Arial" w:hAnsi="Arial" w:cs="Arial"/>
          <w:sz w:val="20"/>
          <w:szCs w:val="20"/>
          <w:shd w:val="clear" w:color="auto" w:fill="FFFFFF"/>
        </w:rPr>
        <w:t xml:space="preserve">créée à cet effet </w:t>
      </w:r>
      <w:r w:rsidRPr="00EA727F">
        <w:rPr>
          <w:rStyle w:val="longtext"/>
          <w:rFonts w:ascii="Arial" w:hAnsi="Arial" w:cs="Arial"/>
          <w:sz w:val="20"/>
          <w:szCs w:val="20"/>
          <w:shd w:val="clear" w:color="auto" w:fill="FFFFFF"/>
        </w:rPr>
        <w:t>(ACPC : African Climate Policy Center) de la Commission Economique pour l’Afrique des Nations Unies (UNECA)</w:t>
      </w:r>
    </w:p>
    <w:p w:rsidR="00A52366" w:rsidRPr="00EA727F" w:rsidRDefault="00A52366" w:rsidP="00A52366">
      <w:pPr>
        <w:rPr>
          <w:rStyle w:val="longtext"/>
          <w:rFonts w:ascii="Arial" w:hAnsi="Arial" w:cs="Arial"/>
          <w:sz w:val="20"/>
          <w:szCs w:val="20"/>
          <w:shd w:val="clear" w:color="auto" w:fill="FFFFFF"/>
        </w:rPr>
      </w:pPr>
      <w:r w:rsidRPr="00EA727F">
        <w:rPr>
          <w:rStyle w:val="longtext"/>
          <w:rFonts w:ascii="Arial" w:hAnsi="Arial" w:cs="Arial"/>
          <w:sz w:val="20"/>
          <w:szCs w:val="20"/>
          <w:shd w:val="clear" w:color="auto" w:fill="FFFFFF"/>
        </w:rPr>
        <w:t xml:space="preserve">Ce programme à moyen terme est structuré en trois phases et  la banque Africaine de Développement a, au cours de l’année 2009, pris l’initiative de </w:t>
      </w:r>
      <w:r w:rsidR="00D43FD7" w:rsidRPr="00EA727F">
        <w:rPr>
          <w:rStyle w:val="longtext"/>
          <w:rFonts w:ascii="Arial" w:hAnsi="Arial" w:cs="Arial"/>
          <w:sz w:val="20"/>
          <w:szCs w:val="20"/>
          <w:shd w:val="clear" w:color="auto" w:fill="FFFFFF"/>
        </w:rPr>
        <w:t xml:space="preserve">démarrer </w:t>
      </w:r>
      <w:r w:rsidR="006F35BE" w:rsidRPr="00EA727F">
        <w:rPr>
          <w:rStyle w:val="longtext"/>
          <w:rFonts w:ascii="Arial" w:hAnsi="Arial" w:cs="Arial"/>
          <w:sz w:val="20"/>
          <w:szCs w:val="20"/>
          <w:shd w:val="clear" w:color="auto" w:fill="FFFFFF"/>
        </w:rPr>
        <w:t xml:space="preserve">une contribution à </w:t>
      </w:r>
      <w:r w:rsidR="00D43FD7" w:rsidRPr="00EA727F">
        <w:rPr>
          <w:rStyle w:val="longtext"/>
          <w:rFonts w:ascii="Arial" w:hAnsi="Arial" w:cs="Arial"/>
          <w:sz w:val="20"/>
          <w:szCs w:val="20"/>
          <w:shd w:val="clear" w:color="auto" w:fill="FFFFFF"/>
        </w:rPr>
        <w:t xml:space="preserve">la mise en œuvre de </w:t>
      </w:r>
      <w:r w:rsidR="006F35BE" w:rsidRPr="00EA727F">
        <w:rPr>
          <w:rStyle w:val="longtext"/>
          <w:rFonts w:ascii="Arial" w:hAnsi="Arial" w:cs="Arial"/>
          <w:sz w:val="20"/>
          <w:szCs w:val="20"/>
          <w:shd w:val="clear" w:color="auto" w:fill="FFFFFF"/>
        </w:rPr>
        <w:t>la première phase en lançant le projet d’appui aux institutions Africaines du climat.</w:t>
      </w:r>
    </w:p>
    <w:p w:rsidR="00A52366" w:rsidRPr="00EA727F" w:rsidRDefault="00A52366" w:rsidP="00A52366">
      <w:pPr>
        <w:autoSpaceDE w:val="0"/>
        <w:autoSpaceDN w:val="0"/>
        <w:adjustRightInd w:val="0"/>
        <w:ind w:left="840"/>
        <w:rPr>
          <w:rFonts w:ascii="Arial" w:hAnsi="Arial" w:cs="Arial"/>
          <w:bCs/>
          <w:sz w:val="20"/>
          <w:szCs w:val="20"/>
        </w:rPr>
      </w:pPr>
    </w:p>
    <w:p w:rsidR="00A52366" w:rsidRPr="00EA727F" w:rsidRDefault="00A52366" w:rsidP="00A52366">
      <w:pPr>
        <w:rPr>
          <w:rFonts w:ascii="Arial" w:hAnsi="Arial" w:cs="Arial"/>
          <w:bCs/>
          <w:sz w:val="20"/>
          <w:szCs w:val="20"/>
        </w:rPr>
      </w:pPr>
      <w:r w:rsidRPr="00EA727F">
        <w:rPr>
          <w:rFonts w:ascii="Arial" w:hAnsi="Arial" w:cs="Arial"/>
          <w:bCs/>
          <w:sz w:val="20"/>
          <w:szCs w:val="20"/>
        </w:rPr>
        <w:t>Cette initiative qui consacre une implication directe des institutions</w:t>
      </w:r>
      <w:r w:rsidR="006F35BE" w:rsidRPr="00EA727F">
        <w:rPr>
          <w:rFonts w:ascii="Arial" w:hAnsi="Arial" w:cs="Arial"/>
          <w:bCs/>
          <w:sz w:val="20"/>
          <w:szCs w:val="20"/>
        </w:rPr>
        <w:t xml:space="preserve"> africaines en charge du climat, s’e</w:t>
      </w:r>
      <w:r w:rsidRPr="00EA727F">
        <w:rPr>
          <w:rFonts w:ascii="Arial" w:hAnsi="Arial" w:cs="Arial"/>
          <w:bCs/>
          <w:sz w:val="20"/>
          <w:szCs w:val="20"/>
        </w:rPr>
        <w:t xml:space="preserve">st traduite par l’accord entre ACMAD et la Banque Africaine de développement, signé le 14 Décembre 2009 à Copenhague durant la COP 15. </w:t>
      </w:r>
    </w:p>
    <w:p w:rsidR="00A52366" w:rsidRPr="00EA727F" w:rsidRDefault="00E84515" w:rsidP="00E84515">
      <w:pPr>
        <w:pStyle w:val="ISACIP3"/>
        <w:rPr>
          <w:rStyle w:val="longtext"/>
        </w:rPr>
      </w:pPr>
      <w:bookmarkStart w:id="20" w:name="_Toc350962418"/>
      <w:bookmarkStart w:id="21" w:name="_Toc351480900"/>
      <w:r w:rsidRPr="00EA727F">
        <w:rPr>
          <w:rStyle w:val="longtext"/>
        </w:rPr>
        <w:t xml:space="preserve">2.2. </w:t>
      </w:r>
      <w:r w:rsidR="00CC1D2C" w:rsidRPr="00EA727F">
        <w:rPr>
          <w:rStyle w:val="longtext"/>
        </w:rPr>
        <w:t>E</w:t>
      </w:r>
      <w:r w:rsidR="009F083A" w:rsidRPr="00EA727F">
        <w:rPr>
          <w:rStyle w:val="longtext"/>
        </w:rPr>
        <w:t xml:space="preserve">léments essentiels du projet </w:t>
      </w:r>
      <w:r w:rsidR="001F227F" w:rsidRPr="00EA727F">
        <w:rPr>
          <w:rStyle w:val="longtext"/>
        </w:rPr>
        <w:t>ISACIP</w:t>
      </w:r>
      <w:bookmarkEnd w:id="20"/>
      <w:bookmarkEnd w:id="21"/>
      <w:r w:rsidR="001F227F" w:rsidRPr="00EA727F">
        <w:rPr>
          <w:rStyle w:val="longtext"/>
        </w:rPr>
        <w:t xml:space="preserve"> </w:t>
      </w:r>
    </w:p>
    <w:p w:rsidR="00A52366" w:rsidRPr="00EA727F" w:rsidRDefault="00A52366" w:rsidP="00A52366">
      <w:pPr>
        <w:jc w:val="both"/>
        <w:rPr>
          <w:rFonts w:ascii="Arial" w:hAnsi="Arial" w:cs="Arial"/>
          <w:sz w:val="20"/>
          <w:szCs w:val="20"/>
        </w:rPr>
      </w:pPr>
      <w:r w:rsidRPr="00EA727F">
        <w:rPr>
          <w:rFonts w:ascii="Arial" w:hAnsi="Arial" w:cs="Arial"/>
          <w:sz w:val="20"/>
          <w:szCs w:val="20"/>
        </w:rPr>
        <w:t xml:space="preserve">Le Projet ClimDev/ISACIP/AfriClimServ ou projet « d’appui aux Institutions Africaines du Climat », a pour objectif de renforcer les capacités des institutions régionales et sous-régionales que sont ACMAD, AGRHYMET, ICPAC et SADC/CSC et celles de divers scientifiques africains. Il est co financé par la Banque Africaine de Développement (80%) et les institutions bénéficiaires (20%). </w:t>
      </w:r>
    </w:p>
    <w:p w:rsidR="00A52366" w:rsidRPr="00EA727F" w:rsidRDefault="00A52366" w:rsidP="00A52366">
      <w:pPr>
        <w:jc w:val="both"/>
        <w:rPr>
          <w:rFonts w:ascii="Arial" w:hAnsi="Arial" w:cs="Arial"/>
          <w:sz w:val="20"/>
          <w:szCs w:val="20"/>
        </w:rPr>
      </w:pPr>
    </w:p>
    <w:p w:rsidR="00A52366" w:rsidRPr="00EA727F" w:rsidRDefault="00A52366" w:rsidP="00A52366">
      <w:pPr>
        <w:jc w:val="both"/>
        <w:rPr>
          <w:rFonts w:ascii="Arial" w:hAnsi="Arial" w:cs="Arial"/>
          <w:sz w:val="20"/>
          <w:szCs w:val="20"/>
        </w:rPr>
      </w:pPr>
      <w:r w:rsidRPr="00EA727F">
        <w:rPr>
          <w:rFonts w:ascii="Arial" w:hAnsi="Arial" w:cs="Arial"/>
          <w:sz w:val="20"/>
          <w:szCs w:val="20"/>
        </w:rPr>
        <w:t>Cet appui, basé sur une é</w:t>
      </w:r>
      <w:r w:rsidR="00B3030C" w:rsidRPr="00EA727F">
        <w:rPr>
          <w:rFonts w:ascii="Arial" w:hAnsi="Arial" w:cs="Arial"/>
          <w:sz w:val="20"/>
          <w:szCs w:val="20"/>
        </w:rPr>
        <w:t xml:space="preserve">valuation des besoins, doit </w:t>
      </w:r>
      <w:r w:rsidRPr="00EA727F">
        <w:rPr>
          <w:rFonts w:ascii="Arial" w:hAnsi="Arial" w:cs="Arial"/>
          <w:sz w:val="20"/>
          <w:szCs w:val="20"/>
        </w:rPr>
        <w:t>permettre aux institutions bénéficiaires d’accomplir leur mission de soutien aux activités de développement de manière plus efficace. Ainsi renforcés, les centres auront une meilleure capacité à produire les informations climatiques sur l’ensemble du continent et à les diffuser via les canaux appropriés incluant les réseaux existants, les ONG, les médias et les radios communautaires. Ils seront, de ce fait, en mesure d'apporter un appui technique plus élaboré et plus efficace aux centres nationaux.</w:t>
      </w:r>
    </w:p>
    <w:p w:rsidR="00A52366" w:rsidRPr="00EA727F" w:rsidRDefault="00A52366" w:rsidP="00A52366">
      <w:pPr>
        <w:jc w:val="both"/>
        <w:rPr>
          <w:rFonts w:ascii="Arial" w:hAnsi="Arial" w:cs="Arial"/>
          <w:sz w:val="20"/>
          <w:szCs w:val="20"/>
        </w:rPr>
      </w:pPr>
    </w:p>
    <w:p w:rsidR="00A52366" w:rsidRPr="00EA727F" w:rsidRDefault="00A52366" w:rsidP="00A52366">
      <w:pPr>
        <w:jc w:val="both"/>
        <w:rPr>
          <w:rFonts w:ascii="Arial" w:hAnsi="Arial" w:cs="Arial"/>
          <w:sz w:val="20"/>
          <w:szCs w:val="20"/>
        </w:rPr>
      </w:pPr>
      <w:r w:rsidRPr="00EA727F">
        <w:rPr>
          <w:rFonts w:ascii="Arial" w:hAnsi="Arial" w:cs="Arial"/>
          <w:sz w:val="20"/>
          <w:szCs w:val="20"/>
        </w:rPr>
        <w:t xml:space="preserve">L'ACMAD, ayant un mandat à l’échelle du continent, joue le rôle d’agence d’exécution pour ce projet en assurant la coordination de la mise en œuvre du projet. </w:t>
      </w:r>
    </w:p>
    <w:p w:rsidR="00A52366" w:rsidRPr="00EA727F" w:rsidRDefault="00A52366" w:rsidP="00A52366">
      <w:pPr>
        <w:jc w:val="both"/>
        <w:rPr>
          <w:rFonts w:ascii="Arial" w:hAnsi="Arial" w:cs="Arial"/>
          <w:sz w:val="20"/>
          <w:szCs w:val="20"/>
        </w:rPr>
      </w:pPr>
      <w:r w:rsidRPr="00EA727F">
        <w:rPr>
          <w:rFonts w:ascii="Arial" w:hAnsi="Arial" w:cs="Arial"/>
          <w:sz w:val="20"/>
          <w:szCs w:val="20"/>
        </w:rPr>
        <w:t xml:space="preserve">Le programme de mise en œuvre du projet comporte trois composantes: production d’informations liées au climat,  renforcement des institutions et la coordination du projet. </w:t>
      </w:r>
    </w:p>
    <w:p w:rsidR="00812D45" w:rsidRPr="00EA727F" w:rsidRDefault="00812D45" w:rsidP="00812D45">
      <w:pPr>
        <w:rPr>
          <w:rFonts w:ascii="Arial" w:hAnsi="Arial" w:cs="Arial"/>
          <w:b/>
          <w:bCs/>
          <w:sz w:val="20"/>
          <w:szCs w:val="20"/>
        </w:rPr>
      </w:pPr>
    </w:p>
    <w:p w:rsidR="00812D45" w:rsidRPr="00EA727F" w:rsidRDefault="00E84515" w:rsidP="00E84515">
      <w:pPr>
        <w:pStyle w:val="ISACIP3"/>
        <w:rPr>
          <w:rStyle w:val="longtext"/>
        </w:rPr>
      </w:pPr>
      <w:bookmarkStart w:id="22" w:name="_Toc350962419"/>
      <w:bookmarkStart w:id="23" w:name="_Toc351480901"/>
      <w:r w:rsidRPr="00EA727F">
        <w:rPr>
          <w:rStyle w:val="longtext"/>
        </w:rPr>
        <w:lastRenderedPageBreak/>
        <w:t xml:space="preserve">2.3. </w:t>
      </w:r>
      <w:r w:rsidR="006856D5" w:rsidRPr="00EA727F">
        <w:rPr>
          <w:rStyle w:val="longtext"/>
        </w:rPr>
        <w:t xml:space="preserve">Le cadre logique du projet </w:t>
      </w:r>
      <w:r w:rsidR="00991FE1" w:rsidRPr="00EA727F">
        <w:rPr>
          <w:rStyle w:val="longtext"/>
        </w:rPr>
        <w:t>Climdev_</w:t>
      </w:r>
      <w:r w:rsidR="006856D5" w:rsidRPr="00EA727F">
        <w:rPr>
          <w:rStyle w:val="longtext"/>
        </w:rPr>
        <w:t>ISACIP</w:t>
      </w:r>
      <w:bookmarkEnd w:id="22"/>
      <w:bookmarkEnd w:id="23"/>
    </w:p>
    <w:p w:rsidR="00812D45" w:rsidRPr="00EA727F" w:rsidRDefault="006856D5" w:rsidP="00812D45">
      <w:pPr>
        <w:rPr>
          <w:rFonts w:ascii="Arial" w:hAnsi="Arial" w:cs="Arial"/>
          <w:bCs/>
          <w:sz w:val="20"/>
          <w:szCs w:val="20"/>
        </w:rPr>
      </w:pPr>
      <w:r w:rsidRPr="00EA727F">
        <w:rPr>
          <w:rFonts w:ascii="Arial" w:hAnsi="Arial" w:cs="Arial"/>
          <w:bCs/>
          <w:sz w:val="20"/>
          <w:szCs w:val="20"/>
        </w:rPr>
        <w:t>A titre de rappel, le cadre logique du projet est repris dans son intégralité en annexe 1</w:t>
      </w:r>
    </w:p>
    <w:p w:rsidR="00A52366" w:rsidRPr="00EA727F" w:rsidRDefault="00E84515" w:rsidP="00E84515">
      <w:pPr>
        <w:pStyle w:val="ISACIP3"/>
        <w:rPr>
          <w:rStyle w:val="longtext"/>
        </w:rPr>
      </w:pPr>
      <w:bookmarkStart w:id="24" w:name="_Toc351480902"/>
      <w:r w:rsidRPr="00EA727F">
        <w:rPr>
          <w:rStyle w:val="longtext"/>
        </w:rPr>
        <w:t xml:space="preserve">2.4. </w:t>
      </w:r>
      <w:r w:rsidR="009F083A" w:rsidRPr="00EA727F">
        <w:rPr>
          <w:rStyle w:val="longtext"/>
        </w:rPr>
        <w:t xml:space="preserve">Quelques </w:t>
      </w:r>
      <w:r w:rsidR="00A52366" w:rsidRPr="00EA727F">
        <w:rPr>
          <w:rStyle w:val="longtext"/>
        </w:rPr>
        <w:t>données du projet</w:t>
      </w:r>
      <w:r w:rsidR="00991FE1" w:rsidRPr="00EA727F">
        <w:rPr>
          <w:rStyle w:val="longtext"/>
        </w:rPr>
        <w:t xml:space="preserve"> ISACIP</w:t>
      </w:r>
      <w:bookmarkEnd w:id="24"/>
    </w:p>
    <w:p w:rsidR="00A52366" w:rsidRPr="00EA727F" w:rsidRDefault="00A52366" w:rsidP="00A52366">
      <w:pPr>
        <w:rPr>
          <w:rFonts w:ascii="Arial" w:hAnsi="Arial" w:cs="Arial"/>
          <w:bCs/>
          <w:sz w:val="20"/>
          <w:szCs w:val="20"/>
        </w:rPr>
      </w:pPr>
    </w:p>
    <w:p w:rsidR="00A52366" w:rsidRPr="00EA727F" w:rsidRDefault="00A52366" w:rsidP="00124CBD">
      <w:pPr>
        <w:numPr>
          <w:ilvl w:val="0"/>
          <w:numId w:val="6"/>
        </w:numPr>
        <w:rPr>
          <w:rFonts w:ascii="Arial" w:hAnsi="Arial" w:cs="Arial"/>
          <w:bCs/>
          <w:sz w:val="20"/>
          <w:szCs w:val="20"/>
        </w:rPr>
      </w:pPr>
      <w:r w:rsidRPr="00EA727F">
        <w:rPr>
          <w:rFonts w:ascii="Arial" w:hAnsi="Arial" w:cs="Arial"/>
          <w:bCs/>
          <w:sz w:val="20"/>
          <w:szCs w:val="20"/>
        </w:rPr>
        <w:t>Ce projet d’appui institutionnel de la Banque Africaine de Développement est une première contribution de la banque au programme “ClimDev-Africa” et pour lequel après évaluation ACMAD a été retenu pour être l’agence d’exécution du projet.</w:t>
      </w:r>
    </w:p>
    <w:p w:rsidR="00A52366" w:rsidRPr="00EA727F" w:rsidRDefault="00A52366" w:rsidP="00A52366">
      <w:pPr>
        <w:ind w:left="720"/>
        <w:rPr>
          <w:rFonts w:ascii="Arial" w:hAnsi="Arial" w:cs="Arial"/>
          <w:bCs/>
          <w:sz w:val="20"/>
          <w:szCs w:val="20"/>
        </w:rPr>
      </w:pPr>
    </w:p>
    <w:p w:rsidR="00A52366" w:rsidRPr="00EA727F" w:rsidRDefault="00A52366" w:rsidP="00124CBD">
      <w:pPr>
        <w:numPr>
          <w:ilvl w:val="0"/>
          <w:numId w:val="6"/>
        </w:numPr>
        <w:rPr>
          <w:rFonts w:ascii="Arial" w:hAnsi="Arial" w:cs="Arial"/>
          <w:bCs/>
          <w:sz w:val="20"/>
          <w:szCs w:val="20"/>
        </w:rPr>
      </w:pPr>
      <w:r w:rsidRPr="00EA727F">
        <w:rPr>
          <w:rFonts w:ascii="Arial" w:hAnsi="Arial" w:cs="Arial"/>
          <w:bCs/>
          <w:sz w:val="20"/>
          <w:szCs w:val="20"/>
        </w:rPr>
        <w:t>Les autres institutions bénéficiaires sont :</w:t>
      </w:r>
    </w:p>
    <w:p w:rsidR="00A52366" w:rsidRPr="00EA727F" w:rsidRDefault="00A52366" w:rsidP="00124CBD">
      <w:pPr>
        <w:numPr>
          <w:ilvl w:val="1"/>
          <w:numId w:val="5"/>
        </w:numPr>
        <w:tabs>
          <w:tab w:val="clear" w:pos="1440"/>
          <w:tab w:val="num" w:pos="1200"/>
        </w:tabs>
        <w:ind w:left="1200" w:hanging="480"/>
        <w:rPr>
          <w:rFonts w:ascii="Arial" w:hAnsi="Arial" w:cs="Arial"/>
          <w:bCs/>
          <w:sz w:val="20"/>
          <w:szCs w:val="20"/>
          <w:lang w:val="en-US"/>
        </w:rPr>
      </w:pPr>
      <w:r w:rsidRPr="00EA727F">
        <w:rPr>
          <w:rFonts w:ascii="Arial" w:hAnsi="Arial" w:cs="Arial"/>
          <w:bCs/>
          <w:sz w:val="20"/>
          <w:szCs w:val="20"/>
          <w:lang w:val="en-US"/>
        </w:rPr>
        <w:t>CILSS-ECOWAS Agro-meteorology and Hydrology Regional Centre (AGRHYMET) for Western Africa</w:t>
      </w:r>
    </w:p>
    <w:p w:rsidR="00A52366" w:rsidRPr="00EA727F" w:rsidRDefault="00A52366" w:rsidP="00124CBD">
      <w:pPr>
        <w:numPr>
          <w:ilvl w:val="1"/>
          <w:numId w:val="5"/>
        </w:numPr>
        <w:tabs>
          <w:tab w:val="clear" w:pos="1440"/>
          <w:tab w:val="num" w:pos="1200"/>
        </w:tabs>
        <w:ind w:left="1200" w:hanging="480"/>
        <w:rPr>
          <w:rFonts w:ascii="Arial" w:hAnsi="Arial" w:cs="Arial"/>
          <w:bCs/>
          <w:sz w:val="20"/>
          <w:szCs w:val="20"/>
          <w:lang w:val="en-US"/>
        </w:rPr>
      </w:pPr>
      <w:r w:rsidRPr="00EA727F">
        <w:rPr>
          <w:rFonts w:ascii="Arial" w:hAnsi="Arial" w:cs="Arial"/>
          <w:bCs/>
          <w:sz w:val="20"/>
          <w:szCs w:val="20"/>
          <w:lang w:val="en-US"/>
        </w:rPr>
        <w:t>IGAD Climate Prediction and Application Centre (ICPAC) for Eastern Africa</w:t>
      </w:r>
    </w:p>
    <w:p w:rsidR="00A52366" w:rsidRPr="00EA727F" w:rsidRDefault="009F083A" w:rsidP="00124CBD">
      <w:pPr>
        <w:numPr>
          <w:ilvl w:val="1"/>
          <w:numId w:val="5"/>
        </w:numPr>
        <w:tabs>
          <w:tab w:val="clear" w:pos="1440"/>
          <w:tab w:val="num" w:pos="1200"/>
        </w:tabs>
        <w:ind w:left="1200" w:hanging="480"/>
        <w:rPr>
          <w:rFonts w:ascii="Arial" w:hAnsi="Arial" w:cs="Arial"/>
          <w:bCs/>
          <w:sz w:val="20"/>
          <w:szCs w:val="20"/>
          <w:lang w:val="en-US"/>
        </w:rPr>
      </w:pPr>
      <w:r w:rsidRPr="00EA727F">
        <w:rPr>
          <w:rFonts w:ascii="Arial" w:hAnsi="Arial" w:cs="Arial"/>
          <w:bCs/>
          <w:sz w:val="20"/>
          <w:szCs w:val="20"/>
          <w:lang w:val="en-US"/>
        </w:rPr>
        <w:t xml:space="preserve">SADC Climate Services Center (ex </w:t>
      </w:r>
      <w:r w:rsidR="00A52366" w:rsidRPr="00EA727F">
        <w:rPr>
          <w:rFonts w:ascii="Arial" w:hAnsi="Arial" w:cs="Arial"/>
          <w:bCs/>
          <w:sz w:val="20"/>
          <w:szCs w:val="20"/>
          <w:lang w:val="en-US"/>
        </w:rPr>
        <w:t xml:space="preserve">DMC) for Southern Africa </w:t>
      </w:r>
    </w:p>
    <w:p w:rsidR="00A52366" w:rsidRPr="00EA727F" w:rsidRDefault="00A52366" w:rsidP="00124CBD">
      <w:pPr>
        <w:numPr>
          <w:ilvl w:val="1"/>
          <w:numId w:val="5"/>
        </w:numPr>
        <w:tabs>
          <w:tab w:val="clear" w:pos="1440"/>
          <w:tab w:val="num" w:pos="1200"/>
        </w:tabs>
        <w:ind w:left="1200" w:hanging="480"/>
        <w:rPr>
          <w:rFonts w:ascii="Arial" w:hAnsi="Arial" w:cs="Arial"/>
          <w:bCs/>
          <w:sz w:val="20"/>
          <w:szCs w:val="20"/>
          <w:lang w:val="en-US"/>
        </w:rPr>
      </w:pPr>
      <w:r w:rsidRPr="00EA727F">
        <w:rPr>
          <w:rFonts w:ascii="Arial" w:hAnsi="Arial" w:cs="Arial"/>
          <w:bCs/>
          <w:sz w:val="20"/>
          <w:szCs w:val="20"/>
          <w:lang w:val="en-US"/>
        </w:rPr>
        <w:t>Global Humanitarian Forum (GHF) : Weather Information For All Initiative (WIFA);</w:t>
      </w:r>
    </w:p>
    <w:p w:rsidR="00A52366" w:rsidRPr="00EA727F" w:rsidRDefault="00A52366" w:rsidP="00A52366">
      <w:pPr>
        <w:tabs>
          <w:tab w:val="num" w:pos="1200"/>
        </w:tabs>
        <w:ind w:left="1200" w:hanging="480"/>
        <w:rPr>
          <w:rFonts w:ascii="Arial" w:hAnsi="Arial" w:cs="Arial"/>
          <w:b/>
          <w:bCs/>
          <w:sz w:val="20"/>
          <w:szCs w:val="20"/>
          <w:lang w:val="en-US"/>
        </w:rPr>
      </w:pPr>
    </w:p>
    <w:p w:rsidR="00A52366" w:rsidRPr="00EA727F" w:rsidRDefault="00A52366" w:rsidP="00124CBD">
      <w:pPr>
        <w:numPr>
          <w:ilvl w:val="0"/>
          <w:numId w:val="6"/>
        </w:numPr>
        <w:rPr>
          <w:rFonts w:ascii="Arial" w:hAnsi="Arial" w:cs="Arial"/>
          <w:bCs/>
          <w:sz w:val="20"/>
          <w:szCs w:val="20"/>
        </w:rPr>
      </w:pPr>
      <w:r w:rsidRPr="00EA727F">
        <w:rPr>
          <w:rFonts w:ascii="Arial" w:hAnsi="Arial" w:cs="Arial"/>
          <w:bCs/>
          <w:sz w:val="20"/>
          <w:szCs w:val="20"/>
        </w:rPr>
        <w:t xml:space="preserve">Montant du projet </w:t>
      </w:r>
    </w:p>
    <w:p w:rsidR="00A52366" w:rsidRPr="00EA727F" w:rsidRDefault="00A52366" w:rsidP="00A52366">
      <w:pPr>
        <w:ind w:left="360"/>
        <w:rPr>
          <w:rFonts w:ascii="Arial" w:hAnsi="Arial" w:cs="Arial"/>
          <w:b/>
          <w:bCs/>
          <w:sz w:val="20"/>
          <w:szCs w:val="20"/>
        </w:rPr>
      </w:pPr>
    </w:p>
    <w:p w:rsidR="00A52366" w:rsidRPr="00EA727F" w:rsidRDefault="00A52366" w:rsidP="00124CBD">
      <w:pPr>
        <w:numPr>
          <w:ilvl w:val="1"/>
          <w:numId w:val="5"/>
        </w:numPr>
        <w:tabs>
          <w:tab w:val="clear" w:pos="1440"/>
          <w:tab w:val="num" w:pos="1200"/>
        </w:tabs>
        <w:ind w:left="1200" w:hanging="480"/>
        <w:rPr>
          <w:rFonts w:ascii="Arial" w:hAnsi="Arial" w:cs="Arial"/>
          <w:bCs/>
          <w:sz w:val="20"/>
          <w:szCs w:val="20"/>
        </w:rPr>
      </w:pPr>
      <w:r w:rsidRPr="00EA727F">
        <w:rPr>
          <w:rFonts w:ascii="Arial" w:hAnsi="Arial" w:cs="Arial"/>
          <w:bCs/>
          <w:sz w:val="20"/>
          <w:szCs w:val="20"/>
        </w:rPr>
        <w:t xml:space="preserve">Le montant du don s’élève à 20 Millions d’unités de comptes  (UA 20,000,000)  soit US$ 30,000,000 </w:t>
      </w:r>
    </w:p>
    <w:p w:rsidR="00A52366" w:rsidRPr="00EA727F" w:rsidRDefault="00A52366" w:rsidP="00124CBD">
      <w:pPr>
        <w:numPr>
          <w:ilvl w:val="1"/>
          <w:numId w:val="5"/>
        </w:numPr>
        <w:tabs>
          <w:tab w:val="clear" w:pos="1440"/>
          <w:tab w:val="num" w:pos="1200"/>
        </w:tabs>
        <w:ind w:left="1200" w:hanging="480"/>
        <w:rPr>
          <w:rFonts w:ascii="Arial" w:hAnsi="Arial" w:cs="Arial"/>
          <w:bCs/>
          <w:sz w:val="20"/>
          <w:szCs w:val="20"/>
        </w:rPr>
      </w:pPr>
      <w:r w:rsidRPr="00EA727F">
        <w:rPr>
          <w:rFonts w:ascii="Arial" w:hAnsi="Arial" w:cs="Arial"/>
          <w:bCs/>
          <w:sz w:val="20"/>
          <w:szCs w:val="20"/>
        </w:rPr>
        <w:t>Les institutions co f</w:t>
      </w:r>
      <w:r w:rsidR="00991FE1" w:rsidRPr="00EA727F">
        <w:rPr>
          <w:rFonts w:ascii="Arial" w:hAnsi="Arial" w:cs="Arial"/>
          <w:bCs/>
          <w:sz w:val="20"/>
          <w:szCs w:val="20"/>
        </w:rPr>
        <w:t xml:space="preserve">inancent  le projet à hauteur </w:t>
      </w:r>
      <w:r w:rsidRPr="00EA727F">
        <w:rPr>
          <w:rFonts w:ascii="Arial" w:hAnsi="Arial" w:cs="Arial"/>
          <w:bCs/>
          <w:sz w:val="20"/>
          <w:szCs w:val="20"/>
        </w:rPr>
        <w:t>de 3,6 millions d’unités de comptes équivalent à 7 millions de $US</w:t>
      </w:r>
    </w:p>
    <w:p w:rsidR="00A52366" w:rsidRPr="00EA727F" w:rsidRDefault="00A52366" w:rsidP="00124CBD">
      <w:pPr>
        <w:numPr>
          <w:ilvl w:val="1"/>
          <w:numId w:val="5"/>
        </w:numPr>
        <w:tabs>
          <w:tab w:val="clear" w:pos="1440"/>
          <w:tab w:val="num" w:pos="1200"/>
        </w:tabs>
        <w:ind w:left="1200" w:hanging="480"/>
        <w:rPr>
          <w:rFonts w:ascii="Arial" w:hAnsi="Arial" w:cs="Arial"/>
          <w:bCs/>
          <w:sz w:val="20"/>
          <w:szCs w:val="20"/>
        </w:rPr>
      </w:pPr>
      <w:r w:rsidRPr="00EA727F">
        <w:rPr>
          <w:rFonts w:ascii="Arial" w:hAnsi="Arial" w:cs="Arial"/>
          <w:bCs/>
          <w:sz w:val="20"/>
          <w:szCs w:val="20"/>
        </w:rPr>
        <w:t>La répartition des ces financements est résumée dans le tableau ci aprés</w:t>
      </w:r>
    </w:p>
    <w:p w:rsidR="00A52366" w:rsidRPr="00EA727F" w:rsidRDefault="00A52366" w:rsidP="00A52366">
      <w:pPr>
        <w:ind w:left="360"/>
        <w:rPr>
          <w:rFonts w:ascii="Arial" w:hAnsi="Arial" w:cs="Arial"/>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1"/>
        <w:gridCol w:w="5367"/>
        <w:gridCol w:w="1533"/>
        <w:gridCol w:w="2334"/>
      </w:tblGrid>
      <w:tr w:rsidR="00A52366" w:rsidRPr="00EA727F" w:rsidTr="00C56B71">
        <w:tc>
          <w:tcPr>
            <w:tcW w:w="315" w:type="pct"/>
          </w:tcPr>
          <w:p w:rsidR="00A52366" w:rsidRPr="00EA727F" w:rsidRDefault="00A52366" w:rsidP="00A52366">
            <w:pPr>
              <w:rPr>
                <w:rFonts w:ascii="Arial" w:hAnsi="Arial" w:cs="Arial"/>
                <w:b/>
                <w:bCs/>
                <w:sz w:val="20"/>
                <w:szCs w:val="20"/>
              </w:rPr>
            </w:pPr>
            <w:r w:rsidRPr="00EA727F">
              <w:rPr>
                <w:rFonts w:ascii="Arial" w:hAnsi="Arial" w:cs="Arial"/>
                <w:b/>
                <w:bCs/>
                <w:sz w:val="20"/>
                <w:szCs w:val="20"/>
              </w:rPr>
              <w:t>Ref</w:t>
            </w:r>
          </w:p>
        </w:tc>
        <w:tc>
          <w:tcPr>
            <w:tcW w:w="2722" w:type="pct"/>
          </w:tcPr>
          <w:p w:rsidR="00A52366" w:rsidRPr="00EA727F" w:rsidRDefault="00A52366" w:rsidP="00A52366">
            <w:pPr>
              <w:rPr>
                <w:rFonts w:ascii="Arial" w:hAnsi="Arial" w:cs="Arial"/>
                <w:b/>
                <w:bCs/>
                <w:sz w:val="20"/>
                <w:szCs w:val="20"/>
              </w:rPr>
            </w:pPr>
            <w:r w:rsidRPr="00EA727F">
              <w:rPr>
                <w:rFonts w:ascii="Arial" w:hAnsi="Arial" w:cs="Arial"/>
                <w:b/>
                <w:bCs/>
                <w:sz w:val="20"/>
                <w:szCs w:val="20"/>
              </w:rPr>
              <w:t>Institution</w:t>
            </w:r>
          </w:p>
        </w:tc>
        <w:tc>
          <w:tcPr>
            <w:tcW w:w="778" w:type="pct"/>
            <w:shd w:val="clear" w:color="auto" w:fill="auto"/>
          </w:tcPr>
          <w:p w:rsidR="00A52366" w:rsidRPr="00EA727F" w:rsidRDefault="00A52366" w:rsidP="00C56B71">
            <w:pPr>
              <w:jc w:val="right"/>
              <w:rPr>
                <w:rFonts w:ascii="Arial" w:hAnsi="Arial" w:cs="Arial"/>
                <w:b/>
                <w:bCs/>
                <w:sz w:val="20"/>
                <w:szCs w:val="20"/>
              </w:rPr>
            </w:pPr>
            <w:r w:rsidRPr="00EA727F">
              <w:rPr>
                <w:rFonts w:ascii="Arial" w:hAnsi="Arial" w:cs="Arial"/>
                <w:b/>
                <w:bCs/>
                <w:sz w:val="20"/>
                <w:szCs w:val="20"/>
              </w:rPr>
              <w:t>Montant UA</w:t>
            </w:r>
          </w:p>
        </w:tc>
        <w:tc>
          <w:tcPr>
            <w:tcW w:w="1184" w:type="pct"/>
            <w:shd w:val="clear" w:color="auto" w:fill="auto"/>
          </w:tcPr>
          <w:p w:rsidR="00A52366" w:rsidRPr="00EA727F" w:rsidRDefault="00A52366" w:rsidP="00C56B71">
            <w:pPr>
              <w:rPr>
                <w:rFonts w:ascii="Arial" w:hAnsi="Arial" w:cs="Arial"/>
                <w:b/>
                <w:bCs/>
                <w:sz w:val="20"/>
                <w:szCs w:val="20"/>
              </w:rPr>
            </w:pPr>
            <w:r w:rsidRPr="00EA727F">
              <w:rPr>
                <w:rFonts w:ascii="Arial" w:hAnsi="Arial" w:cs="Arial"/>
                <w:b/>
                <w:bCs/>
                <w:sz w:val="20"/>
                <w:szCs w:val="20"/>
              </w:rPr>
              <w:t>Co Financement</w:t>
            </w:r>
            <w:r w:rsidR="00C56B71" w:rsidRPr="00EA727F">
              <w:rPr>
                <w:rFonts w:ascii="Arial" w:hAnsi="Arial" w:cs="Arial"/>
                <w:b/>
                <w:bCs/>
                <w:sz w:val="20"/>
                <w:szCs w:val="20"/>
              </w:rPr>
              <w:t xml:space="preserve"> </w:t>
            </w:r>
            <w:r w:rsidRPr="00EA727F">
              <w:rPr>
                <w:rFonts w:ascii="Arial" w:hAnsi="Arial" w:cs="Arial"/>
                <w:b/>
                <w:bCs/>
                <w:sz w:val="20"/>
                <w:szCs w:val="20"/>
              </w:rPr>
              <w:t>US$</w:t>
            </w:r>
          </w:p>
        </w:tc>
      </w:tr>
      <w:tr w:rsidR="00A52366" w:rsidRPr="00EA727F" w:rsidTr="00C56B71">
        <w:tc>
          <w:tcPr>
            <w:tcW w:w="315" w:type="pct"/>
          </w:tcPr>
          <w:p w:rsidR="00A52366" w:rsidRPr="00EA727F" w:rsidRDefault="00A52366" w:rsidP="00A52366">
            <w:pPr>
              <w:rPr>
                <w:rFonts w:ascii="Arial" w:hAnsi="Arial" w:cs="Arial"/>
                <w:b/>
                <w:bCs/>
                <w:sz w:val="20"/>
                <w:szCs w:val="20"/>
              </w:rPr>
            </w:pPr>
            <w:r w:rsidRPr="00EA727F">
              <w:rPr>
                <w:rFonts w:ascii="Arial" w:hAnsi="Arial" w:cs="Arial"/>
                <w:b/>
                <w:bCs/>
                <w:sz w:val="20"/>
                <w:szCs w:val="20"/>
              </w:rPr>
              <w:t>01</w:t>
            </w:r>
          </w:p>
        </w:tc>
        <w:tc>
          <w:tcPr>
            <w:tcW w:w="2722" w:type="pct"/>
          </w:tcPr>
          <w:p w:rsidR="00A52366" w:rsidRPr="00EA727F" w:rsidRDefault="00A802FE" w:rsidP="00A802FE">
            <w:pPr>
              <w:ind w:left="132"/>
              <w:rPr>
                <w:rFonts w:ascii="Arial" w:hAnsi="Arial" w:cs="Arial"/>
                <w:bCs/>
                <w:sz w:val="20"/>
                <w:szCs w:val="20"/>
              </w:rPr>
            </w:pPr>
            <w:r w:rsidRPr="00EA727F">
              <w:rPr>
                <w:rFonts w:ascii="Arial" w:hAnsi="Arial" w:cs="Arial"/>
                <w:bCs/>
                <w:sz w:val="20"/>
                <w:szCs w:val="20"/>
              </w:rPr>
              <w:t>Centre Africain pour les Applications de la Météorologie au Développement (</w:t>
            </w:r>
            <w:r w:rsidR="00A52366" w:rsidRPr="00EA727F">
              <w:rPr>
                <w:rFonts w:ascii="Arial" w:hAnsi="Arial" w:cs="Arial"/>
                <w:bCs/>
                <w:sz w:val="20"/>
                <w:szCs w:val="20"/>
              </w:rPr>
              <w:t>ACMAD)</w:t>
            </w:r>
          </w:p>
        </w:tc>
        <w:tc>
          <w:tcPr>
            <w:tcW w:w="778" w:type="pct"/>
            <w:shd w:val="clear" w:color="auto" w:fill="auto"/>
          </w:tcPr>
          <w:p w:rsidR="00A52366" w:rsidRPr="00EA727F" w:rsidRDefault="00A52366" w:rsidP="00A52366">
            <w:pPr>
              <w:jc w:val="right"/>
              <w:rPr>
                <w:rFonts w:ascii="Arial" w:hAnsi="Arial" w:cs="Arial"/>
                <w:sz w:val="20"/>
                <w:szCs w:val="20"/>
                <w:lang w:val="en-US"/>
              </w:rPr>
            </w:pPr>
            <w:r w:rsidRPr="00EA727F">
              <w:rPr>
                <w:rFonts w:ascii="Arial" w:hAnsi="Arial" w:cs="Arial"/>
                <w:sz w:val="20"/>
                <w:szCs w:val="20"/>
                <w:lang w:val="en-US"/>
              </w:rPr>
              <w:t xml:space="preserve">4,936,690 </w:t>
            </w:r>
          </w:p>
          <w:p w:rsidR="00A52366" w:rsidRPr="00EA727F" w:rsidRDefault="00A52366" w:rsidP="00A52366">
            <w:pPr>
              <w:jc w:val="right"/>
              <w:rPr>
                <w:rFonts w:ascii="Arial" w:hAnsi="Arial" w:cs="Arial"/>
                <w:b/>
                <w:bCs/>
                <w:sz w:val="20"/>
                <w:szCs w:val="20"/>
                <w:lang w:val="en-US"/>
              </w:rPr>
            </w:pPr>
          </w:p>
        </w:tc>
        <w:tc>
          <w:tcPr>
            <w:tcW w:w="1184" w:type="pct"/>
            <w:shd w:val="clear" w:color="auto" w:fill="auto"/>
          </w:tcPr>
          <w:p w:rsidR="00A52366" w:rsidRPr="00EA727F" w:rsidRDefault="00A52366" w:rsidP="00A52366">
            <w:pPr>
              <w:jc w:val="right"/>
              <w:rPr>
                <w:rFonts w:ascii="Arial" w:hAnsi="Arial" w:cs="Arial"/>
                <w:b/>
                <w:bCs/>
                <w:sz w:val="20"/>
                <w:szCs w:val="20"/>
                <w:lang w:val="en-US"/>
              </w:rPr>
            </w:pPr>
            <w:r w:rsidRPr="00EA727F">
              <w:rPr>
                <w:rFonts w:ascii="Arial" w:hAnsi="Arial" w:cs="Arial"/>
                <w:sz w:val="20"/>
                <w:szCs w:val="20"/>
              </w:rPr>
              <w:t>1 616,490</w:t>
            </w:r>
          </w:p>
        </w:tc>
      </w:tr>
      <w:tr w:rsidR="00A52366" w:rsidRPr="00EA727F" w:rsidTr="00C56B71">
        <w:tc>
          <w:tcPr>
            <w:tcW w:w="315" w:type="pct"/>
          </w:tcPr>
          <w:p w:rsidR="00A52366" w:rsidRPr="00EA727F" w:rsidRDefault="00A52366" w:rsidP="00A52366">
            <w:pPr>
              <w:rPr>
                <w:rFonts w:ascii="Arial" w:hAnsi="Arial" w:cs="Arial"/>
                <w:b/>
                <w:bCs/>
                <w:sz w:val="20"/>
                <w:szCs w:val="20"/>
                <w:lang w:val="en-US"/>
              </w:rPr>
            </w:pPr>
            <w:r w:rsidRPr="00EA727F">
              <w:rPr>
                <w:rFonts w:ascii="Arial" w:hAnsi="Arial" w:cs="Arial"/>
                <w:b/>
                <w:bCs/>
                <w:sz w:val="20"/>
                <w:szCs w:val="20"/>
                <w:lang w:val="en-US"/>
              </w:rPr>
              <w:t>02</w:t>
            </w:r>
          </w:p>
        </w:tc>
        <w:tc>
          <w:tcPr>
            <w:tcW w:w="2722" w:type="pct"/>
          </w:tcPr>
          <w:p w:rsidR="00A52366" w:rsidRPr="00EA727F" w:rsidRDefault="00A802FE" w:rsidP="00A802FE">
            <w:pPr>
              <w:ind w:left="132"/>
              <w:rPr>
                <w:rFonts w:ascii="Arial" w:hAnsi="Arial" w:cs="Arial"/>
                <w:bCs/>
                <w:sz w:val="20"/>
                <w:szCs w:val="20"/>
              </w:rPr>
            </w:pPr>
            <w:r w:rsidRPr="00EA727F">
              <w:rPr>
                <w:rFonts w:ascii="Arial" w:hAnsi="Arial" w:cs="Arial"/>
                <w:bCs/>
                <w:sz w:val="20"/>
                <w:szCs w:val="20"/>
              </w:rPr>
              <w:t>Le Centre Régional AGRHYMET du CILSS</w:t>
            </w:r>
          </w:p>
        </w:tc>
        <w:tc>
          <w:tcPr>
            <w:tcW w:w="778" w:type="pct"/>
            <w:shd w:val="clear" w:color="auto" w:fill="auto"/>
          </w:tcPr>
          <w:p w:rsidR="00A52366" w:rsidRPr="00EA727F" w:rsidRDefault="00A52366" w:rsidP="00A52366">
            <w:pPr>
              <w:jc w:val="right"/>
              <w:rPr>
                <w:rFonts w:ascii="Arial" w:hAnsi="Arial" w:cs="Arial"/>
                <w:b/>
                <w:bCs/>
                <w:sz w:val="20"/>
                <w:szCs w:val="20"/>
                <w:lang w:val="en-US"/>
              </w:rPr>
            </w:pPr>
            <w:r w:rsidRPr="00EA727F">
              <w:rPr>
                <w:rFonts w:ascii="Arial" w:hAnsi="Arial" w:cs="Arial"/>
                <w:sz w:val="20"/>
                <w:szCs w:val="20"/>
                <w:lang w:val="en-US"/>
              </w:rPr>
              <w:t xml:space="preserve">5,136,640 </w:t>
            </w:r>
          </w:p>
        </w:tc>
        <w:tc>
          <w:tcPr>
            <w:tcW w:w="1184" w:type="pct"/>
            <w:shd w:val="clear" w:color="auto" w:fill="auto"/>
          </w:tcPr>
          <w:p w:rsidR="00A52366" w:rsidRPr="00EA727F" w:rsidRDefault="00A52366" w:rsidP="00A52366">
            <w:pPr>
              <w:jc w:val="right"/>
              <w:rPr>
                <w:rFonts w:ascii="Arial" w:hAnsi="Arial" w:cs="Arial"/>
                <w:b/>
                <w:bCs/>
                <w:sz w:val="20"/>
                <w:szCs w:val="20"/>
                <w:lang w:val="en-US"/>
              </w:rPr>
            </w:pPr>
            <w:r w:rsidRPr="00EA727F">
              <w:rPr>
                <w:rFonts w:ascii="Arial" w:hAnsi="Arial" w:cs="Arial"/>
                <w:sz w:val="20"/>
                <w:szCs w:val="20"/>
              </w:rPr>
              <w:t>1 681,960</w:t>
            </w:r>
          </w:p>
        </w:tc>
      </w:tr>
      <w:tr w:rsidR="00A52366" w:rsidRPr="00EA727F" w:rsidTr="00C56B71">
        <w:tc>
          <w:tcPr>
            <w:tcW w:w="315" w:type="pct"/>
          </w:tcPr>
          <w:p w:rsidR="00A52366" w:rsidRPr="00EA727F" w:rsidRDefault="00A52366" w:rsidP="00A52366">
            <w:pPr>
              <w:rPr>
                <w:rFonts w:ascii="Arial" w:hAnsi="Arial" w:cs="Arial"/>
                <w:b/>
                <w:bCs/>
                <w:sz w:val="20"/>
                <w:szCs w:val="20"/>
                <w:lang w:val="en-US"/>
              </w:rPr>
            </w:pPr>
            <w:r w:rsidRPr="00EA727F">
              <w:rPr>
                <w:rFonts w:ascii="Arial" w:hAnsi="Arial" w:cs="Arial"/>
                <w:b/>
                <w:bCs/>
                <w:sz w:val="20"/>
                <w:szCs w:val="20"/>
                <w:lang w:val="en-US"/>
              </w:rPr>
              <w:t>03</w:t>
            </w:r>
          </w:p>
        </w:tc>
        <w:tc>
          <w:tcPr>
            <w:tcW w:w="2722" w:type="pct"/>
          </w:tcPr>
          <w:p w:rsidR="00A52366" w:rsidRPr="00EA727F" w:rsidRDefault="00A802FE" w:rsidP="00A802FE">
            <w:pPr>
              <w:ind w:left="132"/>
              <w:rPr>
                <w:rFonts w:ascii="Arial" w:hAnsi="Arial" w:cs="Arial"/>
                <w:bCs/>
                <w:sz w:val="20"/>
                <w:szCs w:val="20"/>
              </w:rPr>
            </w:pPr>
            <w:r w:rsidRPr="00EA727F">
              <w:rPr>
                <w:rFonts w:ascii="Arial" w:hAnsi="Arial" w:cs="Arial"/>
                <w:bCs/>
                <w:sz w:val="20"/>
                <w:szCs w:val="20"/>
              </w:rPr>
              <w:t xml:space="preserve">Le Centre des applications et des previsions climatiques de l’ </w:t>
            </w:r>
            <w:r w:rsidR="00A52366" w:rsidRPr="00EA727F">
              <w:rPr>
                <w:rFonts w:ascii="Arial" w:hAnsi="Arial" w:cs="Arial"/>
                <w:bCs/>
                <w:sz w:val="20"/>
                <w:szCs w:val="20"/>
              </w:rPr>
              <w:t xml:space="preserve">IGAD </w:t>
            </w:r>
          </w:p>
        </w:tc>
        <w:tc>
          <w:tcPr>
            <w:tcW w:w="778" w:type="pct"/>
            <w:shd w:val="clear" w:color="auto" w:fill="auto"/>
          </w:tcPr>
          <w:p w:rsidR="00A52366" w:rsidRPr="00EA727F" w:rsidRDefault="00A52366" w:rsidP="00A52366">
            <w:pPr>
              <w:jc w:val="right"/>
              <w:rPr>
                <w:rFonts w:ascii="Arial" w:hAnsi="Arial" w:cs="Arial"/>
                <w:b/>
                <w:bCs/>
                <w:sz w:val="20"/>
                <w:szCs w:val="20"/>
                <w:lang w:val="en-US"/>
              </w:rPr>
            </w:pPr>
            <w:r w:rsidRPr="00EA727F">
              <w:rPr>
                <w:rFonts w:ascii="Arial" w:hAnsi="Arial" w:cs="Arial"/>
                <w:sz w:val="20"/>
                <w:szCs w:val="20"/>
                <w:lang w:val="en-US"/>
              </w:rPr>
              <w:t xml:space="preserve">4,665,030 </w:t>
            </w:r>
          </w:p>
        </w:tc>
        <w:tc>
          <w:tcPr>
            <w:tcW w:w="1184" w:type="pct"/>
            <w:shd w:val="clear" w:color="auto" w:fill="auto"/>
          </w:tcPr>
          <w:p w:rsidR="00A52366" w:rsidRPr="00EA727F" w:rsidRDefault="00A52366" w:rsidP="00A52366">
            <w:pPr>
              <w:ind w:left="360"/>
              <w:jc w:val="right"/>
              <w:rPr>
                <w:rFonts w:ascii="Arial" w:hAnsi="Arial" w:cs="Arial"/>
                <w:b/>
                <w:bCs/>
                <w:sz w:val="20"/>
                <w:szCs w:val="20"/>
                <w:lang w:val="en-US"/>
              </w:rPr>
            </w:pPr>
            <w:r w:rsidRPr="00EA727F">
              <w:rPr>
                <w:rFonts w:ascii="Arial" w:hAnsi="Arial" w:cs="Arial"/>
                <w:sz w:val="20"/>
                <w:szCs w:val="20"/>
              </w:rPr>
              <w:t>1 527,540</w:t>
            </w:r>
          </w:p>
          <w:p w:rsidR="00A52366" w:rsidRPr="00EA727F" w:rsidRDefault="00A52366" w:rsidP="00A52366">
            <w:pPr>
              <w:jc w:val="right"/>
              <w:rPr>
                <w:rFonts w:ascii="Arial" w:hAnsi="Arial" w:cs="Arial"/>
                <w:b/>
                <w:bCs/>
                <w:sz w:val="20"/>
                <w:szCs w:val="20"/>
                <w:lang w:val="en-US"/>
              </w:rPr>
            </w:pPr>
          </w:p>
        </w:tc>
      </w:tr>
      <w:tr w:rsidR="00A52366" w:rsidRPr="00EA727F" w:rsidTr="00C56B71">
        <w:tc>
          <w:tcPr>
            <w:tcW w:w="315" w:type="pct"/>
          </w:tcPr>
          <w:p w:rsidR="00A52366" w:rsidRPr="00EA727F" w:rsidRDefault="00A52366" w:rsidP="00A52366">
            <w:pPr>
              <w:rPr>
                <w:rFonts w:ascii="Arial" w:hAnsi="Arial" w:cs="Arial"/>
                <w:b/>
                <w:bCs/>
                <w:sz w:val="20"/>
                <w:szCs w:val="20"/>
                <w:lang w:val="en-US"/>
              </w:rPr>
            </w:pPr>
            <w:r w:rsidRPr="00EA727F">
              <w:rPr>
                <w:rFonts w:ascii="Arial" w:hAnsi="Arial" w:cs="Arial"/>
                <w:b/>
                <w:bCs/>
                <w:sz w:val="20"/>
                <w:szCs w:val="20"/>
                <w:lang w:val="en-US"/>
              </w:rPr>
              <w:t>04</w:t>
            </w:r>
          </w:p>
        </w:tc>
        <w:tc>
          <w:tcPr>
            <w:tcW w:w="2722" w:type="pct"/>
          </w:tcPr>
          <w:p w:rsidR="00A52366" w:rsidRPr="00EA727F" w:rsidRDefault="00A802FE" w:rsidP="00A802FE">
            <w:pPr>
              <w:ind w:left="132"/>
              <w:rPr>
                <w:rFonts w:ascii="Arial" w:hAnsi="Arial" w:cs="Arial"/>
                <w:bCs/>
                <w:sz w:val="20"/>
                <w:szCs w:val="20"/>
              </w:rPr>
            </w:pPr>
            <w:r w:rsidRPr="00EA727F">
              <w:rPr>
                <w:rFonts w:ascii="Arial" w:hAnsi="Arial" w:cs="Arial"/>
                <w:bCs/>
                <w:sz w:val="20"/>
                <w:szCs w:val="20"/>
              </w:rPr>
              <w:t xml:space="preserve">Le Centre des Services Climatiques du </w:t>
            </w:r>
            <w:r w:rsidR="00A52366" w:rsidRPr="00EA727F">
              <w:rPr>
                <w:rFonts w:ascii="Arial" w:hAnsi="Arial" w:cs="Arial"/>
                <w:bCs/>
                <w:sz w:val="20"/>
                <w:szCs w:val="20"/>
              </w:rPr>
              <w:t xml:space="preserve">SADC  </w:t>
            </w:r>
          </w:p>
        </w:tc>
        <w:tc>
          <w:tcPr>
            <w:tcW w:w="778" w:type="pct"/>
            <w:shd w:val="clear" w:color="auto" w:fill="auto"/>
          </w:tcPr>
          <w:p w:rsidR="00A52366" w:rsidRPr="00EA727F" w:rsidRDefault="00A52366" w:rsidP="00A52366">
            <w:pPr>
              <w:jc w:val="right"/>
              <w:rPr>
                <w:rFonts w:ascii="Arial" w:hAnsi="Arial" w:cs="Arial"/>
                <w:b/>
                <w:bCs/>
                <w:sz w:val="20"/>
                <w:szCs w:val="20"/>
                <w:lang w:val="en-US"/>
              </w:rPr>
            </w:pPr>
            <w:r w:rsidRPr="00EA727F">
              <w:rPr>
                <w:rFonts w:ascii="Arial" w:hAnsi="Arial" w:cs="Arial"/>
                <w:sz w:val="20"/>
                <w:szCs w:val="20"/>
                <w:lang w:val="en-US"/>
              </w:rPr>
              <w:t xml:space="preserve">4,656, 630 </w:t>
            </w:r>
          </w:p>
        </w:tc>
        <w:tc>
          <w:tcPr>
            <w:tcW w:w="1184" w:type="pct"/>
            <w:shd w:val="clear" w:color="auto" w:fill="auto"/>
          </w:tcPr>
          <w:p w:rsidR="00A52366" w:rsidRPr="00EA727F" w:rsidRDefault="00A52366" w:rsidP="00A52366">
            <w:pPr>
              <w:jc w:val="right"/>
              <w:rPr>
                <w:rFonts w:ascii="Arial" w:hAnsi="Arial" w:cs="Arial"/>
                <w:b/>
                <w:bCs/>
                <w:sz w:val="20"/>
                <w:szCs w:val="20"/>
                <w:lang w:val="en-US"/>
              </w:rPr>
            </w:pPr>
            <w:r w:rsidRPr="00EA727F">
              <w:rPr>
                <w:rFonts w:ascii="Arial" w:hAnsi="Arial" w:cs="Arial"/>
                <w:sz w:val="20"/>
                <w:szCs w:val="20"/>
              </w:rPr>
              <w:t>1 722,890</w:t>
            </w:r>
          </w:p>
        </w:tc>
      </w:tr>
      <w:tr w:rsidR="00A52366" w:rsidRPr="00EA727F" w:rsidTr="00C56B71">
        <w:tc>
          <w:tcPr>
            <w:tcW w:w="315" w:type="pct"/>
          </w:tcPr>
          <w:p w:rsidR="00A52366" w:rsidRPr="00EA727F" w:rsidRDefault="00A52366" w:rsidP="00A52366">
            <w:pPr>
              <w:rPr>
                <w:rFonts w:ascii="Arial" w:hAnsi="Arial" w:cs="Arial"/>
                <w:b/>
                <w:bCs/>
                <w:sz w:val="20"/>
                <w:szCs w:val="20"/>
                <w:lang w:val="en-US"/>
              </w:rPr>
            </w:pPr>
            <w:r w:rsidRPr="00EA727F">
              <w:rPr>
                <w:rFonts w:ascii="Arial" w:hAnsi="Arial" w:cs="Arial"/>
                <w:b/>
                <w:bCs/>
                <w:sz w:val="20"/>
                <w:szCs w:val="20"/>
                <w:lang w:val="en-US"/>
              </w:rPr>
              <w:t>05</w:t>
            </w:r>
          </w:p>
        </w:tc>
        <w:tc>
          <w:tcPr>
            <w:tcW w:w="2722" w:type="pct"/>
          </w:tcPr>
          <w:p w:rsidR="00A52366" w:rsidRPr="00EA727F" w:rsidRDefault="00A802FE" w:rsidP="00A802FE">
            <w:pPr>
              <w:ind w:left="132"/>
              <w:rPr>
                <w:rFonts w:ascii="Arial" w:hAnsi="Arial" w:cs="Arial"/>
                <w:bCs/>
                <w:sz w:val="20"/>
                <w:szCs w:val="20"/>
              </w:rPr>
            </w:pPr>
            <w:r w:rsidRPr="00EA727F">
              <w:rPr>
                <w:rFonts w:ascii="Arial" w:hAnsi="Arial" w:cs="Arial"/>
                <w:bCs/>
                <w:sz w:val="20"/>
                <w:szCs w:val="20"/>
              </w:rPr>
              <w:t>Le Forum Humanitaire Global pour WIFA</w:t>
            </w:r>
            <w:r w:rsidR="00A52366" w:rsidRPr="00EA727F">
              <w:rPr>
                <w:rFonts w:ascii="Arial" w:hAnsi="Arial" w:cs="Arial"/>
                <w:bCs/>
                <w:sz w:val="20"/>
                <w:szCs w:val="20"/>
              </w:rPr>
              <w:t>;</w:t>
            </w:r>
          </w:p>
        </w:tc>
        <w:tc>
          <w:tcPr>
            <w:tcW w:w="778" w:type="pct"/>
            <w:shd w:val="clear" w:color="auto" w:fill="auto"/>
          </w:tcPr>
          <w:p w:rsidR="00A52366" w:rsidRPr="00EA727F" w:rsidRDefault="00A52366" w:rsidP="00A52366">
            <w:pPr>
              <w:jc w:val="right"/>
              <w:rPr>
                <w:rFonts w:ascii="Arial" w:hAnsi="Arial" w:cs="Arial"/>
                <w:b/>
                <w:bCs/>
                <w:sz w:val="20"/>
                <w:szCs w:val="20"/>
                <w:lang w:val="en-US"/>
              </w:rPr>
            </w:pPr>
            <w:r w:rsidRPr="00EA727F">
              <w:rPr>
                <w:rFonts w:ascii="Arial" w:hAnsi="Arial" w:cs="Arial"/>
                <w:sz w:val="20"/>
                <w:szCs w:val="20"/>
                <w:lang w:val="en-US"/>
              </w:rPr>
              <w:t xml:space="preserve">605,000 </w:t>
            </w:r>
          </w:p>
        </w:tc>
        <w:tc>
          <w:tcPr>
            <w:tcW w:w="1184" w:type="pct"/>
            <w:shd w:val="clear" w:color="auto" w:fill="auto"/>
          </w:tcPr>
          <w:p w:rsidR="00A52366" w:rsidRPr="00EA727F" w:rsidRDefault="00A52366" w:rsidP="00A52366">
            <w:pPr>
              <w:jc w:val="right"/>
              <w:rPr>
                <w:rFonts w:ascii="Arial" w:hAnsi="Arial" w:cs="Arial"/>
                <w:b/>
                <w:bCs/>
                <w:sz w:val="20"/>
                <w:szCs w:val="20"/>
                <w:lang w:val="en-US"/>
              </w:rPr>
            </w:pPr>
            <w:r w:rsidRPr="00EA727F">
              <w:rPr>
                <w:rFonts w:ascii="Arial" w:hAnsi="Arial" w:cs="Arial"/>
                <w:b/>
                <w:bCs/>
                <w:sz w:val="20"/>
                <w:szCs w:val="20"/>
                <w:lang w:val="en-US"/>
              </w:rPr>
              <w:t>0</w:t>
            </w:r>
          </w:p>
        </w:tc>
      </w:tr>
    </w:tbl>
    <w:p w:rsidR="00A52366" w:rsidRPr="00EA727F" w:rsidRDefault="00A52366" w:rsidP="00A52366">
      <w:pPr>
        <w:ind w:left="360"/>
        <w:rPr>
          <w:rFonts w:ascii="Arial" w:hAnsi="Arial" w:cs="Arial"/>
          <w:b/>
          <w:bCs/>
          <w:sz w:val="20"/>
          <w:szCs w:val="20"/>
          <w:lang w:val="en-US"/>
        </w:rPr>
      </w:pPr>
    </w:p>
    <w:p w:rsidR="00A52366" w:rsidRPr="00EA727F" w:rsidRDefault="00A52366" w:rsidP="00124CBD">
      <w:pPr>
        <w:numPr>
          <w:ilvl w:val="0"/>
          <w:numId w:val="6"/>
        </w:numPr>
        <w:ind w:left="360"/>
        <w:rPr>
          <w:rFonts w:ascii="Arial" w:hAnsi="Arial" w:cs="Arial"/>
          <w:bCs/>
          <w:sz w:val="20"/>
          <w:szCs w:val="20"/>
        </w:rPr>
      </w:pPr>
      <w:r w:rsidRPr="00EA727F">
        <w:rPr>
          <w:rFonts w:ascii="Arial" w:hAnsi="Arial" w:cs="Arial"/>
          <w:b/>
          <w:bCs/>
          <w:sz w:val="20"/>
          <w:szCs w:val="20"/>
        </w:rPr>
        <w:t xml:space="preserve">Durée d’exécution : </w:t>
      </w:r>
      <w:r w:rsidR="00C56B71" w:rsidRPr="00EA727F">
        <w:rPr>
          <w:rFonts w:ascii="Arial" w:hAnsi="Arial" w:cs="Arial"/>
          <w:b/>
          <w:bCs/>
          <w:sz w:val="20"/>
          <w:szCs w:val="20"/>
        </w:rPr>
        <w:t xml:space="preserve"> </w:t>
      </w:r>
      <w:r w:rsidRPr="00EA727F">
        <w:rPr>
          <w:rFonts w:ascii="Arial" w:hAnsi="Arial" w:cs="Arial"/>
          <w:bCs/>
          <w:sz w:val="20"/>
          <w:szCs w:val="20"/>
        </w:rPr>
        <w:t>La durée d’exécution du projet est étalée sur trois (03) années (201</w:t>
      </w:r>
      <w:r w:rsidR="00D43FD7" w:rsidRPr="00EA727F">
        <w:rPr>
          <w:rFonts w:ascii="Arial" w:hAnsi="Arial" w:cs="Arial"/>
          <w:bCs/>
          <w:sz w:val="20"/>
          <w:szCs w:val="20"/>
        </w:rPr>
        <w:t>1</w:t>
      </w:r>
      <w:r w:rsidRPr="00EA727F">
        <w:rPr>
          <w:rFonts w:ascii="Arial" w:hAnsi="Arial" w:cs="Arial"/>
          <w:bCs/>
          <w:sz w:val="20"/>
          <w:szCs w:val="20"/>
        </w:rPr>
        <w:t>-2013)</w:t>
      </w:r>
    </w:p>
    <w:p w:rsidR="009674AE" w:rsidRPr="00EA727F" w:rsidRDefault="00E84515" w:rsidP="00E84515">
      <w:pPr>
        <w:pStyle w:val="ISACIP3"/>
        <w:rPr>
          <w:rStyle w:val="longtext"/>
        </w:rPr>
      </w:pPr>
      <w:bookmarkStart w:id="25" w:name="_Toc350962420"/>
      <w:bookmarkStart w:id="26" w:name="_Toc351480903"/>
      <w:r w:rsidRPr="00EA727F">
        <w:rPr>
          <w:rStyle w:val="longtext"/>
        </w:rPr>
        <w:t xml:space="preserve">2.5. </w:t>
      </w:r>
      <w:r w:rsidR="009674AE" w:rsidRPr="00EA727F">
        <w:rPr>
          <w:rStyle w:val="longtext"/>
        </w:rPr>
        <w:t xml:space="preserve">Activités et calendrier d’exécution </w:t>
      </w:r>
      <w:r w:rsidR="00CC1D2C" w:rsidRPr="00EA727F">
        <w:rPr>
          <w:rStyle w:val="longtext"/>
        </w:rPr>
        <w:t>du projet</w:t>
      </w:r>
      <w:r w:rsidR="00E7426F" w:rsidRPr="00EA727F">
        <w:rPr>
          <w:rStyle w:val="longtext"/>
        </w:rPr>
        <w:t>:</w:t>
      </w:r>
      <w:bookmarkEnd w:id="25"/>
      <w:bookmarkEnd w:id="26"/>
    </w:p>
    <w:p w:rsidR="00E7426F" w:rsidRPr="00EA727F" w:rsidRDefault="00E7426F" w:rsidP="00E7426F">
      <w:pPr>
        <w:ind w:left="720"/>
        <w:rPr>
          <w:rFonts w:ascii="Arial" w:hAnsi="Arial" w:cs="Arial"/>
          <w:b/>
          <w:sz w:val="20"/>
          <w:szCs w:val="20"/>
        </w:rPr>
      </w:pPr>
    </w:p>
    <w:p w:rsidR="00E7426F" w:rsidRPr="00EA727F" w:rsidRDefault="00E7426F" w:rsidP="00E84515">
      <w:pPr>
        <w:rPr>
          <w:rFonts w:ascii="Arial" w:eastAsia="MS Mincho" w:hAnsi="Arial" w:cs="Arial"/>
          <w:bCs/>
          <w:sz w:val="20"/>
          <w:szCs w:val="20"/>
        </w:rPr>
      </w:pPr>
      <w:r w:rsidRPr="00EA727F">
        <w:rPr>
          <w:rFonts w:ascii="Arial" w:hAnsi="Arial" w:cs="Arial"/>
          <w:sz w:val="20"/>
          <w:szCs w:val="20"/>
        </w:rPr>
        <w:t xml:space="preserve">Rappelons également qu’à l’évaluation du projet, l’échéancier d’exécution des activités démarrait au troisième trimestre de l’année 2009. Mais tel ne fût pas le cas car les conditions de démarrage n’ont été remplies qu’au mois de septembre 2011 </w:t>
      </w:r>
    </w:p>
    <w:tbl>
      <w:tblPr>
        <w:tblpPr w:leftFromText="180" w:rightFromText="180" w:vertAnchor="text" w:horzAnchor="margin" w:tblpXSpec="center" w:tblpY="175"/>
        <w:tblW w:w="5000" w:type="pct"/>
        <w:tblLook w:val="01E0"/>
      </w:tblPr>
      <w:tblGrid>
        <w:gridCol w:w="500"/>
        <w:gridCol w:w="3851"/>
        <w:gridCol w:w="266"/>
        <w:gridCol w:w="266"/>
        <w:gridCol w:w="266"/>
        <w:gridCol w:w="264"/>
        <w:gridCol w:w="270"/>
        <w:gridCol w:w="266"/>
        <w:gridCol w:w="266"/>
        <w:gridCol w:w="266"/>
        <w:gridCol w:w="266"/>
        <w:gridCol w:w="266"/>
        <w:gridCol w:w="266"/>
        <w:gridCol w:w="268"/>
        <w:gridCol w:w="266"/>
        <w:gridCol w:w="266"/>
        <w:gridCol w:w="266"/>
        <w:gridCol w:w="268"/>
        <w:gridCol w:w="266"/>
        <w:gridCol w:w="266"/>
        <w:gridCol w:w="355"/>
        <w:gridCol w:w="355"/>
      </w:tblGrid>
      <w:tr w:rsidR="009674AE" w:rsidRPr="00EA727F" w:rsidTr="009674AE">
        <w:trPr>
          <w:trHeight w:val="302"/>
        </w:trPr>
        <w:tc>
          <w:tcPr>
            <w:tcW w:w="253" w:type="pct"/>
            <w:vMerge w:val="restart"/>
            <w:tcBorders>
              <w:top w:val="single" w:sz="12" w:space="0" w:color="auto"/>
              <w:left w:val="single" w:sz="12" w:space="0" w:color="auto"/>
              <w:bottom w:val="single" w:sz="2" w:space="0" w:color="FFFFFF"/>
              <w:right w:val="single" w:sz="2" w:space="0" w:color="FFFFFF"/>
            </w:tcBorders>
            <w:shd w:val="clear" w:color="auto" w:fill="3366FF"/>
            <w:vAlign w:val="center"/>
          </w:tcPr>
          <w:p w:rsidR="009674AE" w:rsidRPr="00EA727F" w:rsidRDefault="009674AE" w:rsidP="009674AE">
            <w:pPr>
              <w:pStyle w:val="Commentaire"/>
              <w:rPr>
                <w:rFonts w:ascii="Arial" w:hAnsi="Arial" w:cs="Arial"/>
                <w:b/>
                <w:bCs/>
                <w:color w:val="FFFFFF"/>
                <w:sz w:val="20"/>
                <w:szCs w:val="20"/>
                <w:lang w:val="fr-FR"/>
              </w:rPr>
            </w:pPr>
            <w:r w:rsidRPr="00EA727F">
              <w:rPr>
                <w:rFonts w:ascii="Arial" w:hAnsi="Arial" w:cs="Arial"/>
                <w:b/>
                <w:bCs/>
                <w:color w:val="FFFFFF"/>
                <w:sz w:val="20"/>
                <w:szCs w:val="20"/>
                <w:lang w:val="fr-FR"/>
              </w:rPr>
              <w:t>N°</w:t>
            </w:r>
          </w:p>
        </w:tc>
        <w:tc>
          <w:tcPr>
            <w:tcW w:w="1954" w:type="pct"/>
            <w:vMerge w:val="restart"/>
            <w:tcBorders>
              <w:top w:val="single" w:sz="12" w:space="0" w:color="auto"/>
              <w:left w:val="single" w:sz="2" w:space="0" w:color="FFFFFF"/>
              <w:bottom w:val="single" w:sz="2" w:space="0" w:color="FFFFFF"/>
              <w:right w:val="single" w:sz="2" w:space="0" w:color="FFFFFF"/>
            </w:tcBorders>
            <w:shd w:val="clear" w:color="auto" w:fill="3366FF"/>
            <w:vAlign w:val="center"/>
          </w:tcPr>
          <w:p w:rsidR="009674AE" w:rsidRPr="00EA727F" w:rsidRDefault="009674AE" w:rsidP="009674AE">
            <w:pPr>
              <w:pStyle w:val="Commentaire"/>
              <w:rPr>
                <w:rFonts w:ascii="Arial" w:hAnsi="Arial" w:cs="Arial"/>
                <w:b/>
                <w:bCs/>
                <w:color w:val="FFFFFF"/>
                <w:sz w:val="20"/>
                <w:szCs w:val="20"/>
                <w:lang w:val="fr-FR"/>
              </w:rPr>
            </w:pPr>
            <w:r w:rsidRPr="00EA727F">
              <w:rPr>
                <w:rFonts w:ascii="Arial" w:hAnsi="Arial" w:cs="Arial"/>
                <w:b/>
                <w:bCs/>
                <w:color w:val="FFFFFF"/>
                <w:sz w:val="20"/>
                <w:szCs w:val="20"/>
                <w:lang w:val="fr-FR"/>
              </w:rPr>
              <w:t>ACTIVITÉS</w:t>
            </w:r>
          </w:p>
        </w:tc>
        <w:tc>
          <w:tcPr>
            <w:tcW w:w="2793" w:type="pct"/>
            <w:gridSpan w:val="20"/>
            <w:tcBorders>
              <w:top w:val="single" w:sz="12" w:space="0" w:color="auto"/>
              <w:left w:val="single" w:sz="2" w:space="0" w:color="FFFFFF"/>
              <w:bottom w:val="single" w:sz="2" w:space="0" w:color="FFFFFF"/>
              <w:right w:val="single" w:sz="12" w:space="0" w:color="auto"/>
            </w:tcBorders>
            <w:shd w:val="clear" w:color="auto" w:fill="3366FF"/>
            <w:vAlign w:val="center"/>
          </w:tcPr>
          <w:p w:rsidR="009674AE" w:rsidRPr="00EA727F" w:rsidRDefault="009674AE" w:rsidP="009674AE">
            <w:pPr>
              <w:jc w:val="center"/>
              <w:rPr>
                <w:rFonts w:ascii="Arial" w:hAnsi="Arial" w:cs="Arial"/>
                <w:b/>
                <w:color w:val="FFFFFF"/>
                <w:sz w:val="20"/>
                <w:szCs w:val="20"/>
              </w:rPr>
            </w:pPr>
            <w:r w:rsidRPr="00EA727F">
              <w:rPr>
                <w:rFonts w:ascii="Arial" w:hAnsi="Arial" w:cs="Arial"/>
                <w:b/>
                <w:color w:val="FFFFFF"/>
                <w:sz w:val="20"/>
                <w:szCs w:val="20"/>
              </w:rPr>
              <w:t>ANNÉES D’EXÉCUTION DU PROJET</w:t>
            </w:r>
          </w:p>
        </w:tc>
      </w:tr>
      <w:tr w:rsidR="009674AE" w:rsidRPr="00EA727F" w:rsidTr="009674AE">
        <w:trPr>
          <w:trHeight w:val="302"/>
        </w:trPr>
        <w:tc>
          <w:tcPr>
            <w:tcW w:w="253" w:type="pct"/>
            <w:vMerge/>
            <w:tcBorders>
              <w:top w:val="single" w:sz="2" w:space="0" w:color="FFFFFF"/>
              <w:left w:val="single" w:sz="12" w:space="0" w:color="auto"/>
              <w:bottom w:val="single" w:sz="18" w:space="0" w:color="FFFFFF"/>
              <w:right w:val="single" w:sz="2" w:space="0" w:color="FFFFFF"/>
            </w:tcBorders>
            <w:shd w:val="clear" w:color="auto" w:fill="3366FF"/>
            <w:vAlign w:val="center"/>
          </w:tcPr>
          <w:p w:rsidR="009674AE" w:rsidRPr="00EA727F" w:rsidRDefault="009674AE" w:rsidP="009674AE">
            <w:pPr>
              <w:rPr>
                <w:rFonts w:ascii="Arial" w:eastAsia="MS Mincho" w:hAnsi="Arial" w:cs="Arial"/>
                <w:smallCaps/>
                <w:outline/>
                <w:color w:val="FFFFFF"/>
                <w:sz w:val="20"/>
                <w:szCs w:val="20"/>
              </w:rPr>
            </w:pPr>
          </w:p>
        </w:tc>
        <w:tc>
          <w:tcPr>
            <w:tcW w:w="1954" w:type="pct"/>
            <w:vMerge/>
            <w:tcBorders>
              <w:top w:val="single" w:sz="2" w:space="0" w:color="FFFFFF"/>
              <w:left w:val="single" w:sz="2" w:space="0" w:color="FFFFFF"/>
              <w:bottom w:val="single" w:sz="18" w:space="0" w:color="FFFFFF"/>
              <w:right w:val="single" w:sz="2" w:space="0" w:color="FFFFFF"/>
            </w:tcBorders>
            <w:shd w:val="clear" w:color="auto" w:fill="3366FF"/>
            <w:vAlign w:val="center"/>
          </w:tcPr>
          <w:p w:rsidR="009674AE" w:rsidRPr="00EA727F" w:rsidRDefault="009674AE" w:rsidP="009674AE">
            <w:pPr>
              <w:rPr>
                <w:rFonts w:ascii="Arial" w:eastAsia="MS Mincho" w:hAnsi="Arial" w:cs="Arial"/>
                <w:smallCaps/>
                <w:outline/>
                <w:color w:val="FFFFFF"/>
                <w:sz w:val="20"/>
                <w:szCs w:val="20"/>
              </w:rPr>
            </w:pPr>
          </w:p>
        </w:tc>
        <w:tc>
          <w:tcPr>
            <w:tcW w:w="539" w:type="pct"/>
            <w:gridSpan w:val="4"/>
            <w:tcBorders>
              <w:top w:val="single" w:sz="2" w:space="0" w:color="FFFFFF"/>
              <w:left w:val="single" w:sz="2" w:space="0" w:color="FFFFFF"/>
              <w:bottom w:val="single" w:sz="18" w:space="0" w:color="FFFFFF"/>
              <w:right w:val="single" w:sz="2" w:space="0" w:color="FFFFFF"/>
            </w:tcBorders>
            <w:shd w:val="clear" w:color="auto" w:fill="3366FF"/>
            <w:vAlign w:val="center"/>
          </w:tcPr>
          <w:p w:rsidR="009674AE" w:rsidRPr="00EA727F" w:rsidRDefault="009674AE" w:rsidP="009674AE">
            <w:pPr>
              <w:jc w:val="center"/>
              <w:rPr>
                <w:rFonts w:ascii="Arial" w:eastAsia="MS Mincho" w:hAnsi="Arial" w:cs="Arial"/>
                <w:b/>
                <w:color w:val="FFFFFF"/>
                <w:sz w:val="20"/>
                <w:szCs w:val="20"/>
              </w:rPr>
            </w:pPr>
            <w:bookmarkStart w:id="27" w:name="_Toc199779693"/>
            <w:r w:rsidRPr="00EA727F">
              <w:rPr>
                <w:rFonts w:ascii="Arial" w:eastAsia="MS Mincho" w:hAnsi="Arial" w:cs="Arial"/>
                <w:b/>
                <w:color w:val="FFFFFF"/>
                <w:sz w:val="20"/>
                <w:szCs w:val="20"/>
              </w:rPr>
              <w:t>20</w:t>
            </w:r>
            <w:bookmarkEnd w:id="27"/>
            <w:r w:rsidRPr="00EA727F">
              <w:rPr>
                <w:rFonts w:ascii="Arial" w:eastAsia="MS Mincho" w:hAnsi="Arial" w:cs="Arial"/>
                <w:b/>
                <w:color w:val="FFFFFF"/>
                <w:sz w:val="20"/>
                <w:szCs w:val="20"/>
              </w:rPr>
              <w:t>09</w:t>
            </w:r>
          </w:p>
        </w:tc>
        <w:tc>
          <w:tcPr>
            <w:tcW w:w="542" w:type="pct"/>
            <w:gridSpan w:val="4"/>
            <w:tcBorders>
              <w:top w:val="single" w:sz="2" w:space="0" w:color="FFFFFF"/>
              <w:left w:val="single" w:sz="2" w:space="0" w:color="FFFFFF"/>
              <w:bottom w:val="single" w:sz="18" w:space="0" w:color="FFFFFF"/>
              <w:right w:val="single" w:sz="2" w:space="0" w:color="FFFFFF"/>
            </w:tcBorders>
            <w:shd w:val="clear" w:color="auto" w:fill="3366FF"/>
            <w:vAlign w:val="center"/>
          </w:tcPr>
          <w:p w:rsidR="009674AE" w:rsidRPr="00EA727F" w:rsidRDefault="009674AE" w:rsidP="009674AE">
            <w:pPr>
              <w:jc w:val="center"/>
              <w:rPr>
                <w:rFonts w:ascii="Arial" w:eastAsia="MS Mincho" w:hAnsi="Arial" w:cs="Arial"/>
                <w:b/>
                <w:color w:val="FFFFFF"/>
                <w:sz w:val="20"/>
                <w:szCs w:val="20"/>
              </w:rPr>
            </w:pPr>
            <w:bookmarkStart w:id="28" w:name="_Toc199779694"/>
            <w:r w:rsidRPr="00EA727F">
              <w:rPr>
                <w:rFonts w:ascii="Arial" w:eastAsia="MS Mincho" w:hAnsi="Arial" w:cs="Arial"/>
                <w:b/>
                <w:color w:val="FFFFFF"/>
                <w:sz w:val="20"/>
                <w:szCs w:val="20"/>
              </w:rPr>
              <w:t>20</w:t>
            </w:r>
            <w:bookmarkEnd w:id="28"/>
            <w:r w:rsidRPr="00EA727F">
              <w:rPr>
                <w:rFonts w:ascii="Arial" w:eastAsia="MS Mincho" w:hAnsi="Arial" w:cs="Arial"/>
                <w:b/>
                <w:color w:val="FFFFFF"/>
                <w:sz w:val="20"/>
                <w:szCs w:val="20"/>
              </w:rPr>
              <w:t>10</w:t>
            </w:r>
          </w:p>
        </w:tc>
        <w:tc>
          <w:tcPr>
            <w:tcW w:w="541" w:type="pct"/>
            <w:gridSpan w:val="4"/>
            <w:tcBorders>
              <w:top w:val="single" w:sz="2" w:space="0" w:color="FFFFFF"/>
              <w:left w:val="single" w:sz="2" w:space="0" w:color="FFFFFF"/>
              <w:bottom w:val="single" w:sz="18" w:space="0" w:color="FFFFFF"/>
              <w:right w:val="single" w:sz="2" w:space="0" w:color="FFFFFF"/>
            </w:tcBorders>
            <w:shd w:val="clear" w:color="auto" w:fill="3366FF"/>
            <w:vAlign w:val="center"/>
          </w:tcPr>
          <w:p w:rsidR="009674AE" w:rsidRPr="00EA727F" w:rsidRDefault="009674AE" w:rsidP="009674AE">
            <w:pPr>
              <w:jc w:val="center"/>
              <w:rPr>
                <w:rFonts w:ascii="Arial" w:eastAsia="MS Mincho" w:hAnsi="Arial" w:cs="Arial"/>
                <w:b/>
                <w:color w:val="FFFFFF"/>
                <w:sz w:val="20"/>
                <w:szCs w:val="20"/>
              </w:rPr>
            </w:pPr>
            <w:r w:rsidRPr="00EA727F">
              <w:rPr>
                <w:rFonts w:ascii="Arial" w:eastAsia="MS Mincho" w:hAnsi="Arial" w:cs="Arial"/>
                <w:b/>
                <w:color w:val="FFFFFF"/>
                <w:sz w:val="20"/>
                <w:szCs w:val="20"/>
              </w:rPr>
              <w:t>2011</w:t>
            </w:r>
          </w:p>
        </w:tc>
        <w:tc>
          <w:tcPr>
            <w:tcW w:w="541" w:type="pct"/>
            <w:gridSpan w:val="4"/>
            <w:tcBorders>
              <w:top w:val="single" w:sz="2" w:space="0" w:color="FFFFFF"/>
              <w:left w:val="single" w:sz="2" w:space="0" w:color="FFFFFF"/>
              <w:bottom w:val="single" w:sz="18" w:space="0" w:color="FFFFFF"/>
              <w:right w:val="dotted" w:sz="4" w:space="0" w:color="000000"/>
            </w:tcBorders>
            <w:shd w:val="clear" w:color="auto" w:fill="3366FF"/>
            <w:vAlign w:val="center"/>
          </w:tcPr>
          <w:p w:rsidR="009674AE" w:rsidRPr="00EA727F" w:rsidRDefault="009674AE" w:rsidP="009674AE">
            <w:pPr>
              <w:jc w:val="center"/>
              <w:rPr>
                <w:rFonts w:ascii="Arial" w:eastAsia="MS Mincho" w:hAnsi="Arial" w:cs="Arial"/>
                <w:b/>
                <w:color w:val="FFFFFF"/>
                <w:sz w:val="20"/>
                <w:szCs w:val="20"/>
              </w:rPr>
            </w:pPr>
            <w:bookmarkStart w:id="29" w:name="_Toc199779695"/>
            <w:r w:rsidRPr="00EA727F">
              <w:rPr>
                <w:rFonts w:ascii="Arial" w:eastAsia="MS Mincho" w:hAnsi="Arial" w:cs="Arial"/>
                <w:b/>
                <w:color w:val="FFFFFF"/>
                <w:sz w:val="20"/>
                <w:szCs w:val="20"/>
              </w:rPr>
              <w:t>20</w:t>
            </w:r>
            <w:bookmarkEnd w:id="29"/>
            <w:r w:rsidRPr="00EA727F">
              <w:rPr>
                <w:rFonts w:ascii="Arial" w:eastAsia="MS Mincho" w:hAnsi="Arial" w:cs="Arial"/>
                <w:b/>
                <w:color w:val="FFFFFF"/>
                <w:sz w:val="20"/>
                <w:szCs w:val="20"/>
              </w:rPr>
              <w:t>12</w:t>
            </w:r>
          </w:p>
        </w:tc>
        <w:tc>
          <w:tcPr>
            <w:tcW w:w="631" w:type="pct"/>
            <w:gridSpan w:val="4"/>
            <w:tcBorders>
              <w:top w:val="single" w:sz="2" w:space="0" w:color="FFFFFF"/>
              <w:left w:val="dotted" w:sz="4" w:space="0" w:color="000000"/>
              <w:bottom w:val="dotted" w:sz="4" w:space="0" w:color="000000"/>
              <w:right w:val="single" w:sz="12" w:space="0" w:color="auto"/>
            </w:tcBorders>
            <w:shd w:val="clear" w:color="auto" w:fill="3366FF"/>
            <w:vAlign w:val="center"/>
          </w:tcPr>
          <w:p w:rsidR="009674AE" w:rsidRPr="00EA727F" w:rsidRDefault="009674AE" w:rsidP="009674AE">
            <w:pPr>
              <w:jc w:val="center"/>
              <w:rPr>
                <w:rFonts w:ascii="Arial" w:eastAsia="MS Mincho" w:hAnsi="Arial" w:cs="Arial"/>
                <w:b/>
                <w:color w:val="FFFFFF"/>
                <w:sz w:val="20"/>
                <w:szCs w:val="20"/>
              </w:rPr>
            </w:pPr>
            <w:r w:rsidRPr="00EA727F">
              <w:rPr>
                <w:rFonts w:ascii="Arial" w:eastAsia="MS Mincho" w:hAnsi="Arial" w:cs="Arial"/>
                <w:b/>
                <w:color w:val="FFFFFF"/>
                <w:sz w:val="20"/>
                <w:szCs w:val="20"/>
              </w:rPr>
              <w:t>2013</w:t>
            </w:r>
          </w:p>
        </w:tc>
      </w:tr>
      <w:tr w:rsidR="009674AE" w:rsidRPr="00EA727F" w:rsidTr="00E7426F">
        <w:tc>
          <w:tcPr>
            <w:tcW w:w="253" w:type="pct"/>
            <w:tcBorders>
              <w:top w:val="single" w:sz="18" w:space="0" w:color="FFFFFF"/>
              <w:left w:val="single" w:sz="12" w:space="0" w:color="auto"/>
              <w:bottom w:val="single" w:sz="2" w:space="0" w:color="FFFFFF"/>
              <w:right w:val="single" w:sz="2" w:space="0" w:color="FFFFFF"/>
            </w:tcBorders>
            <w:shd w:val="clear" w:color="auto" w:fill="E6E6E6"/>
          </w:tcPr>
          <w:p w:rsidR="009674AE" w:rsidRPr="00EA727F" w:rsidRDefault="009674AE" w:rsidP="009674AE">
            <w:pPr>
              <w:pStyle w:val="Commentaire"/>
              <w:rPr>
                <w:rFonts w:ascii="Arial" w:hAnsi="Arial" w:cs="Arial"/>
                <w:sz w:val="18"/>
                <w:szCs w:val="18"/>
                <w:lang w:val="fr-FR"/>
              </w:rPr>
            </w:pPr>
            <w:r w:rsidRPr="00EA727F">
              <w:rPr>
                <w:rFonts w:ascii="Arial" w:hAnsi="Arial" w:cs="Arial"/>
                <w:sz w:val="18"/>
                <w:szCs w:val="18"/>
                <w:lang w:val="fr-FR"/>
              </w:rPr>
              <w:t>1.</w:t>
            </w:r>
          </w:p>
        </w:tc>
        <w:tc>
          <w:tcPr>
            <w:tcW w:w="1954" w:type="pct"/>
            <w:tcBorders>
              <w:top w:val="single" w:sz="18" w:space="0" w:color="FFFFFF"/>
              <w:left w:val="single" w:sz="2" w:space="0" w:color="FFFFFF"/>
              <w:bottom w:val="single" w:sz="2" w:space="0" w:color="FFFFFF"/>
              <w:right w:val="single" w:sz="2" w:space="0" w:color="FFFFFF"/>
            </w:tcBorders>
            <w:shd w:val="clear" w:color="auto" w:fill="0070C0"/>
          </w:tcPr>
          <w:p w:rsidR="009674AE" w:rsidRPr="00EA727F" w:rsidRDefault="009674AE" w:rsidP="009674AE">
            <w:pPr>
              <w:pStyle w:val="Commentaire"/>
              <w:ind w:left="-160" w:firstLine="160"/>
              <w:rPr>
                <w:rFonts w:ascii="Arial" w:hAnsi="Arial" w:cs="Arial"/>
                <w:color w:val="FFFFFF" w:themeColor="background1"/>
                <w:sz w:val="18"/>
                <w:szCs w:val="18"/>
                <w:lang w:val="fr-FR"/>
              </w:rPr>
            </w:pPr>
            <w:r w:rsidRPr="00EA727F">
              <w:rPr>
                <w:rFonts w:ascii="Arial" w:hAnsi="Arial" w:cs="Arial"/>
                <w:color w:val="FFFFFF" w:themeColor="background1"/>
                <w:sz w:val="18"/>
                <w:szCs w:val="18"/>
                <w:lang w:val="fr-FR"/>
              </w:rPr>
              <w:t>Négociations, Approbation par le Conseil du don FAD</w:t>
            </w:r>
          </w:p>
        </w:tc>
        <w:tc>
          <w:tcPr>
            <w:tcW w:w="135" w:type="pct"/>
            <w:tcBorders>
              <w:top w:val="single" w:sz="18" w:space="0" w:color="FFFFFF"/>
              <w:left w:val="single" w:sz="2" w:space="0" w:color="FFFFFF"/>
              <w:bottom w:val="dotted" w:sz="4" w:space="0" w:color="000000"/>
              <w:right w:val="dotted" w:sz="4" w:space="0" w:color="000000"/>
            </w:tcBorders>
            <w:shd w:val="clear" w:color="auto" w:fill="auto"/>
          </w:tcPr>
          <w:p w:rsidR="009674AE" w:rsidRPr="00EA727F" w:rsidRDefault="009674AE" w:rsidP="009674AE">
            <w:pPr>
              <w:pStyle w:val="Commentaire"/>
              <w:ind w:left="-160" w:firstLine="160"/>
              <w:rPr>
                <w:rFonts w:ascii="Arial" w:hAnsi="Arial" w:cs="Arial"/>
                <w:sz w:val="16"/>
                <w:szCs w:val="16"/>
                <w:lang w:val="fr-FR"/>
              </w:rPr>
            </w:pPr>
          </w:p>
        </w:tc>
        <w:tc>
          <w:tcPr>
            <w:tcW w:w="135" w:type="pct"/>
            <w:tcBorders>
              <w:top w:val="single" w:sz="18" w:space="0" w:color="FFFFFF"/>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ind w:left="-160" w:firstLine="160"/>
              <w:rPr>
                <w:rFonts w:ascii="Arial" w:hAnsi="Arial" w:cs="Arial"/>
                <w:sz w:val="16"/>
                <w:szCs w:val="16"/>
                <w:lang w:val="fr-FR"/>
              </w:rPr>
            </w:pPr>
          </w:p>
        </w:tc>
        <w:tc>
          <w:tcPr>
            <w:tcW w:w="135" w:type="pct"/>
            <w:tcBorders>
              <w:top w:val="single" w:sz="18" w:space="0" w:color="FFFFFF"/>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ind w:left="-160" w:firstLine="160"/>
              <w:rPr>
                <w:rFonts w:ascii="Arial" w:hAnsi="Arial" w:cs="Arial"/>
                <w:sz w:val="16"/>
                <w:szCs w:val="16"/>
                <w:lang w:val="fr-FR"/>
              </w:rPr>
            </w:pPr>
          </w:p>
        </w:tc>
        <w:tc>
          <w:tcPr>
            <w:tcW w:w="134" w:type="pct"/>
            <w:tcBorders>
              <w:top w:val="single" w:sz="18" w:space="0" w:color="FFFFFF"/>
              <w:left w:val="dotted" w:sz="4" w:space="0" w:color="000000"/>
              <w:bottom w:val="dotted" w:sz="4" w:space="0" w:color="000000"/>
              <w:right w:val="dotted" w:sz="4" w:space="0" w:color="000000"/>
            </w:tcBorders>
            <w:shd w:val="diagStripe" w:color="auto" w:fill="999999"/>
          </w:tcPr>
          <w:p w:rsidR="009674AE" w:rsidRPr="00EA727F" w:rsidRDefault="009674AE" w:rsidP="009674AE">
            <w:pPr>
              <w:pStyle w:val="Commentaire"/>
              <w:ind w:left="-160" w:firstLine="160"/>
              <w:rPr>
                <w:rFonts w:ascii="Arial" w:hAnsi="Arial" w:cs="Arial"/>
                <w:sz w:val="16"/>
                <w:szCs w:val="16"/>
                <w:lang w:val="fr-FR"/>
              </w:rPr>
            </w:pPr>
          </w:p>
        </w:tc>
        <w:tc>
          <w:tcPr>
            <w:tcW w:w="137" w:type="pct"/>
            <w:tcBorders>
              <w:top w:val="single" w:sz="18" w:space="0" w:color="FFFFFF"/>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ind w:left="-160" w:firstLine="160"/>
              <w:rPr>
                <w:rFonts w:ascii="Arial" w:hAnsi="Arial" w:cs="Arial"/>
                <w:sz w:val="16"/>
                <w:szCs w:val="16"/>
                <w:lang w:val="fr-FR"/>
              </w:rPr>
            </w:pPr>
          </w:p>
        </w:tc>
        <w:tc>
          <w:tcPr>
            <w:tcW w:w="135" w:type="pct"/>
            <w:tcBorders>
              <w:top w:val="single" w:sz="18" w:space="0" w:color="FFFFFF"/>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ind w:left="-160" w:firstLine="160"/>
              <w:rPr>
                <w:rFonts w:ascii="Arial" w:hAnsi="Arial" w:cs="Arial"/>
                <w:sz w:val="16"/>
                <w:szCs w:val="16"/>
                <w:lang w:val="fr-FR"/>
              </w:rPr>
            </w:pPr>
          </w:p>
        </w:tc>
        <w:tc>
          <w:tcPr>
            <w:tcW w:w="135" w:type="pct"/>
            <w:tcBorders>
              <w:top w:val="single" w:sz="18" w:space="0" w:color="FFFFFF"/>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ind w:left="-160" w:firstLine="160"/>
              <w:rPr>
                <w:rFonts w:ascii="Arial" w:hAnsi="Arial" w:cs="Arial"/>
                <w:sz w:val="16"/>
                <w:szCs w:val="16"/>
                <w:lang w:val="fr-FR"/>
              </w:rPr>
            </w:pPr>
          </w:p>
        </w:tc>
        <w:tc>
          <w:tcPr>
            <w:tcW w:w="135" w:type="pct"/>
            <w:tcBorders>
              <w:top w:val="single" w:sz="18" w:space="0" w:color="FFFFFF"/>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ind w:left="-160" w:firstLine="160"/>
              <w:rPr>
                <w:rFonts w:ascii="Arial" w:hAnsi="Arial" w:cs="Arial"/>
                <w:sz w:val="16"/>
                <w:szCs w:val="16"/>
                <w:lang w:val="fr-FR"/>
              </w:rPr>
            </w:pPr>
          </w:p>
        </w:tc>
        <w:tc>
          <w:tcPr>
            <w:tcW w:w="135" w:type="pct"/>
            <w:tcBorders>
              <w:top w:val="single" w:sz="18" w:space="0" w:color="FFFFFF"/>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ind w:left="-160" w:firstLine="160"/>
              <w:rPr>
                <w:rFonts w:ascii="Arial" w:hAnsi="Arial" w:cs="Arial"/>
                <w:sz w:val="16"/>
                <w:szCs w:val="16"/>
                <w:lang w:val="fr-FR"/>
              </w:rPr>
            </w:pPr>
          </w:p>
        </w:tc>
        <w:tc>
          <w:tcPr>
            <w:tcW w:w="135" w:type="pct"/>
            <w:tcBorders>
              <w:top w:val="single" w:sz="18" w:space="0" w:color="FFFFFF"/>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ind w:left="-160" w:firstLine="160"/>
              <w:rPr>
                <w:rFonts w:ascii="Arial" w:hAnsi="Arial" w:cs="Arial"/>
                <w:sz w:val="16"/>
                <w:szCs w:val="16"/>
                <w:lang w:val="fr-FR"/>
              </w:rPr>
            </w:pPr>
          </w:p>
        </w:tc>
        <w:tc>
          <w:tcPr>
            <w:tcW w:w="135" w:type="pct"/>
            <w:tcBorders>
              <w:top w:val="single" w:sz="18" w:space="0" w:color="FFFFFF"/>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ind w:left="-160" w:firstLine="160"/>
              <w:rPr>
                <w:rFonts w:ascii="Arial" w:hAnsi="Arial" w:cs="Arial"/>
                <w:sz w:val="16"/>
                <w:szCs w:val="16"/>
                <w:lang w:val="fr-FR"/>
              </w:rPr>
            </w:pPr>
          </w:p>
        </w:tc>
        <w:tc>
          <w:tcPr>
            <w:tcW w:w="135" w:type="pct"/>
            <w:tcBorders>
              <w:top w:val="single" w:sz="18" w:space="0" w:color="FFFFFF"/>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ind w:left="-160" w:firstLine="160"/>
              <w:rPr>
                <w:rFonts w:ascii="Arial" w:hAnsi="Arial" w:cs="Arial"/>
                <w:sz w:val="16"/>
                <w:szCs w:val="16"/>
                <w:lang w:val="fr-FR"/>
              </w:rPr>
            </w:pPr>
          </w:p>
        </w:tc>
        <w:tc>
          <w:tcPr>
            <w:tcW w:w="135" w:type="pct"/>
            <w:tcBorders>
              <w:top w:val="single" w:sz="18" w:space="0" w:color="FFFFFF"/>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ind w:left="-160" w:firstLine="160"/>
              <w:rPr>
                <w:rFonts w:ascii="Arial" w:hAnsi="Arial" w:cs="Arial"/>
                <w:sz w:val="16"/>
                <w:szCs w:val="16"/>
                <w:lang w:val="fr-FR"/>
              </w:rPr>
            </w:pPr>
          </w:p>
        </w:tc>
        <w:tc>
          <w:tcPr>
            <w:tcW w:w="135" w:type="pct"/>
            <w:tcBorders>
              <w:top w:val="single" w:sz="18" w:space="0" w:color="FFFFFF"/>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ind w:left="-160" w:firstLine="160"/>
              <w:rPr>
                <w:rFonts w:ascii="Arial" w:hAnsi="Arial" w:cs="Arial"/>
                <w:sz w:val="16"/>
                <w:szCs w:val="16"/>
                <w:lang w:val="fr-FR"/>
              </w:rPr>
            </w:pPr>
          </w:p>
        </w:tc>
        <w:tc>
          <w:tcPr>
            <w:tcW w:w="135" w:type="pct"/>
            <w:tcBorders>
              <w:top w:val="single" w:sz="18" w:space="0" w:color="FFFFFF"/>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ind w:left="-160" w:firstLine="160"/>
              <w:rPr>
                <w:rFonts w:ascii="Arial" w:hAnsi="Arial" w:cs="Arial"/>
                <w:sz w:val="16"/>
                <w:szCs w:val="16"/>
                <w:lang w:val="fr-FR"/>
              </w:rPr>
            </w:pPr>
          </w:p>
        </w:tc>
        <w:tc>
          <w:tcPr>
            <w:tcW w:w="135" w:type="pct"/>
            <w:tcBorders>
              <w:top w:val="single" w:sz="18" w:space="0" w:color="FFFFFF"/>
              <w:left w:val="dotted" w:sz="4" w:space="0" w:color="000000"/>
              <w:right w:val="dotted" w:sz="4" w:space="0" w:color="000000"/>
            </w:tcBorders>
            <w:shd w:val="clear" w:color="auto" w:fill="auto"/>
          </w:tcPr>
          <w:p w:rsidR="009674AE" w:rsidRPr="00EA727F" w:rsidRDefault="009674AE" w:rsidP="009674AE">
            <w:pPr>
              <w:pStyle w:val="Commentaire"/>
              <w:ind w:left="-160" w:firstLine="160"/>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ind w:left="-160" w:firstLine="160"/>
              <w:rPr>
                <w:rFonts w:ascii="Arial" w:hAnsi="Arial" w:cs="Arial"/>
                <w:sz w:val="16"/>
                <w:szCs w:val="16"/>
                <w:lang w:val="fr-FR"/>
              </w:rPr>
            </w:pPr>
          </w:p>
        </w:tc>
        <w:tc>
          <w:tcPr>
            <w:tcW w:w="135" w:type="pct"/>
            <w:tcBorders>
              <w:top w:val="dotted" w:sz="4" w:space="0" w:color="000000"/>
              <w:left w:val="dotted" w:sz="4" w:space="0" w:color="000000"/>
              <w:bottom w:val="dotted" w:sz="4" w:space="0" w:color="000000"/>
            </w:tcBorders>
            <w:shd w:val="clear" w:color="auto" w:fill="auto"/>
          </w:tcPr>
          <w:p w:rsidR="009674AE" w:rsidRPr="00EA727F" w:rsidRDefault="009674AE" w:rsidP="009674AE">
            <w:pPr>
              <w:pStyle w:val="Commentaire"/>
              <w:ind w:left="-160" w:firstLine="160"/>
              <w:rPr>
                <w:rFonts w:ascii="Arial" w:hAnsi="Arial" w:cs="Arial"/>
                <w:sz w:val="16"/>
                <w:szCs w:val="16"/>
                <w:lang w:val="fr-FR"/>
              </w:rPr>
            </w:pPr>
          </w:p>
        </w:tc>
        <w:tc>
          <w:tcPr>
            <w:tcW w:w="180" w:type="pct"/>
            <w:shd w:val="clear" w:color="auto" w:fill="auto"/>
          </w:tcPr>
          <w:p w:rsidR="009674AE" w:rsidRPr="00EA727F" w:rsidRDefault="009674AE" w:rsidP="009674AE">
            <w:pPr>
              <w:pStyle w:val="Commentaire"/>
              <w:ind w:left="-160" w:firstLine="160"/>
              <w:rPr>
                <w:rFonts w:ascii="Arial" w:hAnsi="Arial" w:cs="Arial"/>
                <w:sz w:val="16"/>
                <w:szCs w:val="16"/>
                <w:lang w:val="fr-FR"/>
              </w:rPr>
            </w:pPr>
          </w:p>
        </w:tc>
        <w:tc>
          <w:tcPr>
            <w:tcW w:w="180" w:type="pct"/>
            <w:tcBorders>
              <w:top w:val="dotted" w:sz="4" w:space="0" w:color="000000"/>
              <w:left w:val="nil"/>
              <w:bottom w:val="dotted" w:sz="4" w:space="0" w:color="000000"/>
              <w:right w:val="single" w:sz="12" w:space="0" w:color="auto"/>
            </w:tcBorders>
            <w:shd w:val="clear" w:color="auto" w:fill="auto"/>
          </w:tcPr>
          <w:p w:rsidR="009674AE" w:rsidRPr="00EA727F" w:rsidRDefault="009674AE" w:rsidP="009674AE">
            <w:pPr>
              <w:pStyle w:val="Commentaire"/>
              <w:ind w:left="-160" w:firstLine="160"/>
              <w:rPr>
                <w:rFonts w:ascii="Arial" w:hAnsi="Arial" w:cs="Arial"/>
                <w:sz w:val="16"/>
                <w:szCs w:val="16"/>
                <w:lang w:val="fr-FR"/>
              </w:rPr>
            </w:pPr>
          </w:p>
        </w:tc>
      </w:tr>
      <w:tr w:rsidR="009674AE" w:rsidRPr="00EA727F" w:rsidTr="00E7426F">
        <w:tc>
          <w:tcPr>
            <w:tcW w:w="253" w:type="pct"/>
            <w:tcBorders>
              <w:top w:val="single" w:sz="2" w:space="0" w:color="FFFFFF"/>
              <w:left w:val="single" w:sz="12" w:space="0" w:color="auto"/>
              <w:bottom w:val="single" w:sz="2" w:space="0" w:color="FFFFFF"/>
              <w:right w:val="single" w:sz="2" w:space="0" w:color="FFFFFF"/>
            </w:tcBorders>
            <w:shd w:val="clear" w:color="auto" w:fill="E6E6E6"/>
          </w:tcPr>
          <w:p w:rsidR="009674AE" w:rsidRPr="00EA727F" w:rsidRDefault="009674AE" w:rsidP="009674AE">
            <w:pPr>
              <w:pStyle w:val="Commentaire"/>
              <w:rPr>
                <w:rFonts w:ascii="Arial" w:hAnsi="Arial" w:cs="Arial"/>
                <w:sz w:val="18"/>
                <w:szCs w:val="18"/>
                <w:lang w:val="fr-FR"/>
              </w:rPr>
            </w:pPr>
            <w:r w:rsidRPr="00EA727F">
              <w:rPr>
                <w:rFonts w:ascii="Arial" w:hAnsi="Arial" w:cs="Arial"/>
                <w:sz w:val="18"/>
                <w:szCs w:val="18"/>
                <w:lang w:val="fr-FR"/>
              </w:rPr>
              <w:t>2.</w:t>
            </w:r>
          </w:p>
        </w:tc>
        <w:tc>
          <w:tcPr>
            <w:tcW w:w="1954" w:type="pct"/>
            <w:tcBorders>
              <w:top w:val="single" w:sz="2" w:space="0" w:color="FFFFFF"/>
              <w:left w:val="single" w:sz="2" w:space="0" w:color="FFFFFF"/>
              <w:bottom w:val="single" w:sz="2" w:space="0" w:color="FFFFFF"/>
              <w:right w:val="single" w:sz="2" w:space="0" w:color="FFFFFF"/>
            </w:tcBorders>
            <w:shd w:val="clear" w:color="auto" w:fill="0070C0"/>
          </w:tcPr>
          <w:p w:rsidR="009674AE" w:rsidRPr="00EA727F" w:rsidRDefault="009674AE" w:rsidP="009674AE">
            <w:pPr>
              <w:pStyle w:val="Commentaire"/>
              <w:rPr>
                <w:rFonts w:ascii="Arial" w:hAnsi="Arial" w:cs="Arial"/>
                <w:color w:val="FFFFFF" w:themeColor="background1"/>
                <w:sz w:val="18"/>
                <w:szCs w:val="18"/>
                <w:lang w:val="fr-FR"/>
              </w:rPr>
            </w:pPr>
            <w:r w:rsidRPr="00EA727F">
              <w:rPr>
                <w:rFonts w:ascii="Arial" w:hAnsi="Arial" w:cs="Arial"/>
                <w:color w:val="FFFFFF" w:themeColor="background1"/>
                <w:sz w:val="18"/>
                <w:szCs w:val="18"/>
                <w:lang w:val="fr-FR"/>
              </w:rPr>
              <w:t>Signature du Protocole d’accord de don</w:t>
            </w:r>
          </w:p>
        </w:tc>
        <w:tc>
          <w:tcPr>
            <w:tcW w:w="135" w:type="pct"/>
            <w:tcBorders>
              <w:top w:val="dotted" w:sz="4" w:space="0" w:color="000000"/>
              <w:left w:val="single" w:sz="2" w:space="0" w:color="FFFFFF"/>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4" w:type="pct"/>
            <w:tcBorders>
              <w:top w:val="dotted" w:sz="4" w:space="0" w:color="000000"/>
              <w:left w:val="dotted" w:sz="4" w:space="0" w:color="000000"/>
              <w:bottom w:val="dotted" w:sz="4" w:space="0" w:color="000000"/>
              <w:right w:val="dotted" w:sz="4" w:space="0" w:color="000000"/>
            </w:tcBorders>
            <w:shd w:val="diagStripe" w:color="auto" w:fill="999999"/>
          </w:tcPr>
          <w:p w:rsidR="009674AE" w:rsidRPr="00EA727F" w:rsidRDefault="009674AE" w:rsidP="009674AE">
            <w:pPr>
              <w:pStyle w:val="Commentaire"/>
              <w:rPr>
                <w:rFonts w:ascii="Arial" w:hAnsi="Arial" w:cs="Arial"/>
                <w:sz w:val="16"/>
                <w:szCs w:val="16"/>
                <w:lang w:val="fr-FR"/>
              </w:rPr>
            </w:pPr>
          </w:p>
        </w:tc>
        <w:tc>
          <w:tcPr>
            <w:tcW w:w="137"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left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left w:val="dotted" w:sz="4" w:space="0" w:color="000000"/>
              <w:bottom w:val="dotted" w:sz="2" w:space="0" w:color="000000"/>
              <w:right w:val="dotted" w:sz="2"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left w:val="dotted" w:sz="2" w:space="0" w:color="000000"/>
              <w:bottom w:val="dotted" w:sz="2"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80" w:type="pct"/>
            <w:shd w:val="clear" w:color="auto" w:fill="auto"/>
          </w:tcPr>
          <w:p w:rsidR="009674AE" w:rsidRPr="00EA727F" w:rsidRDefault="009674AE" w:rsidP="009674AE">
            <w:pPr>
              <w:pStyle w:val="Commentaire"/>
              <w:rPr>
                <w:rFonts w:ascii="Arial" w:hAnsi="Arial" w:cs="Arial"/>
                <w:sz w:val="16"/>
                <w:szCs w:val="16"/>
                <w:lang w:val="fr-FR"/>
              </w:rPr>
            </w:pPr>
          </w:p>
        </w:tc>
        <w:tc>
          <w:tcPr>
            <w:tcW w:w="180" w:type="pct"/>
            <w:tcBorders>
              <w:left w:val="nil"/>
              <w:bottom w:val="dotted" w:sz="2" w:space="0" w:color="000000"/>
              <w:right w:val="single" w:sz="12" w:space="0" w:color="auto"/>
            </w:tcBorders>
            <w:shd w:val="clear" w:color="auto" w:fill="auto"/>
          </w:tcPr>
          <w:p w:rsidR="009674AE" w:rsidRPr="00EA727F" w:rsidRDefault="009674AE" w:rsidP="009674AE">
            <w:pPr>
              <w:pStyle w:val="Commentaire"/>
              <w:rPr>
                <w:rFonts w:ascii="Arial" w:hAnsi="Arial" w:cs="Arial"/>
                <w:sz w:val="16"/>
                <w:szCs w:val="16"/>
                <w:lang w:val="fr-FR"/>
              </w:rPr>
            </w:pPr>
          </w:p>
        </w:tc>
      </w:tr>
      <w:tr w:rsidR="009674AE" w:rsidRPr="00EA727F" w:rsidTr="00E7426F">
        <w:tc>
          <w:tcPr>
            <w:tcW w:w="253" w:type="pct"/>
            <w:tcBorders>
              <w:top w:val="single" w:sz="2" w:space="0" w:color="FFFFFF"/>
              <w:left w:val="single" w:sz="12" w:space="0" w:color="auto"/>
              <w:bottom w:val="single" w:sz="2" w:space="0" w:color="FFFFFF"/>
              <w:right w:val="single" w:sz="2" w:space="0" w:color="FFFFFF"/>
            </w:tcBorders>
            <w:shd w:val="clear" w:color="auto" w:fill="E6E6E6"/>
          </w:tcPr>
          <w:p w:rsidR="009674AE" w:rsidRPr="00EA727F" w:rsidRDefault="009674AE" w:rsidP="009674AE">
            <w:pPr>
              <w:pStyle w:val="Commentaire"/>
              <w:rPr>
                <w:rFonts w:ascii="Arial" w:hAnsi="Arial" w:cs="Arial"/>
                <w:sz w:val="18"/>
                <w:szCs w:val="18"/>
                <w:lang w:val="fr-FR"/>
              </w:rPr>
            </w:pPr>
            <w:r w:rsidRPr="00EA727F">
              <w:rPr>
                <w:rFonts w:ascii="Arial" w:hAnsi="Arial" w:cs="Arial"/>
                <w:sz w:val="18"/>
                <w:szCs w:val="18"/>
                <w:lang w:val="fr-FR"/>
              </w:rPr>
              <w:t>3</w:t>
            </w:r>
          </w:p>
        </w:tc>
        <w:tc>
          <w:tcPr>
            <w:tcW w:w="1954" w:type="pct"/>
            <w:tcBorders>
              <w:top w:val="single" w:sz="2" w:space="0" w:color="FFFFFF"/>
              <w:left w:val="single" w:sz="2" w:space="0" w:color="FFFFFF"/>
              <w:bottom w:val="single" w:sz="2" w:space="0" w:color="FFFFFF"/>
              <w:right w:val="single" w:sz="2" w:space="0" w:color="FFFFFF"/>
            </w:tcBorders>
            <w:shd w:val="clear" w:color="auto" w:fill="0070C0"/>
          </w:tcPr>
          <w:p w:rsidR="009674AE" w:rsidRPr="00EA727F" w:rsidRDefault="009674AE" w:rsidP="009674AE">
            <w:pPr>
              <w:pStyle w:val="Commentaire"/>
              <w:rPr>
                <w:rFonts w:ascii="Arial" w:hAnsi="Arial" w:cs="Arial"/>
                <w:color w:val="FFFFFF" w:themeColor="background1"/>
                <w:sz w:val="18"/>
                <w:szCs w:val="18"/>
                <w:lang w:val="fr-FR"/>
              </w:rPr>
            </w:pPr>
            <w:r w:rsidRPr="00EA727F">
              <w:rPr>
                <w:rFonts w:ascii="Arial" w:hAnsi="Arial" w:cs="Arial"/>
                <w:color w:val="FFFFFF" w:themeColor="background1"/>
                <w:sz w:val="18"/>
                <w:szCs w:val="18"/>
                <w:lang w:val="fr-FR"/>
              </w:rPr>
              <w:t>Élaboration du 1</w:t>
            </w:r>
            <w:r w:rsidRPr="00EA727F">
              <w:rPr>
                <w:rFonts w:ascii="Arial" w:hAnsi="Arial" w:cs="Arial"/>
                <w:color w:val="FFFFFF" w:themeColor="background1"/>
                <w:sz w:val="18"/>
                <w:szCs w:val="18"/>
                <w:vertAlign w:val="superscript"/>
                <w:lang w:val="fr-FR"/>
              </w:rPr>
              <w:t>er</w:t>
            </w:r>
            <w:r w:rsidRPr="00EA727F">
              <w:rPr>
                <w:rFonts w:ascii="Arial" w:hAnsi="Arial" w:cs="Arial"/>
                <w:color w:val="FFFFFF" w:themeColor="background1"/>
                <w:sz w:val="18"/>
                <w:szCs w:val="18"/>
                <w:lang w:val="fr-FR"/>
              </w:rPr>
              <w:t xml:space="preserve">  budget annuel </w:t>
            </w:r>
          </w:p>
        </w:tc>
        <w:tc>
          <w:tcPr>
            <w:tcW w:w="135" w:type="pct"/>
            <w:tcBorders>
              <w:top w:val="dotted" w:sz="4" w:space="0" w:color="000000"/>
              <w:left w:val="single" w:sz="2" w:space="0" w:color="FFFFFF"/>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4"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7" w:type="pct"/>
            <w:tcBorders>
              <w:top w:val="dotted" w:sz="4" w:space="0" w:color="000000"/>
              <w:left w:val="dotted" w:sz="4" w:space="0" w:color="000000"/>
              <w:bottom w:val="dotted" w:sz="4" w:space="0" w:color="000000"/>
              <w:right w:val="dotted" w:sz="4" w:space="0" w:color="000000"/>
            </w:tcBorders>
            <w:shd w:val="thinDiagStripe"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left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2" w:space="0" w:color="000000"/>
              <w:left w:val="dotted" w:sz="4" w:space="0" w:color="000000"/>
              <w:bottom w:val="dotted" w:sz="2" w:space="0" w:color="000000"/>
              <w:right w:val="dotted" w:sz="2"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2" w:space="0" w:color="000000"/>
              <w:left w:val="dotted" w:sz="2" w:space="0" w:color="000000"/>
              <w:bottom w:val="dotted" w:sz="2"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80" w:type="pct"/>
            <w:shd w:val="clear" w:color="auto" w:fill="auto"/>
          </w:tcPr>
          <w:p w:rsidR="009674AE" w:rsidRPr="00EA727F" w:rsidRDefault="009674AE" w:rsidP="009674AE">
            <w:pPr>
              <w:pStyle w:val="Commentaire"/>
              <w:rPr>
                <w:rFonts w:ascii="Arial" w:hAnsi="Arial" w:cs="Arial"/>
                <w:sz w:val="16"/>
                <w:szCs w:val="16"/>
                <w:lang w:val="fr-FR"/>
              </w:rPr>
            </w:pPr>
          </w:p>
        </w:tc>
        <w:tc>
          <w:tcPr>
            <w:tcW w:w="180" w:type="pct"/>
            <w:tcBorders>
              <w:top w:val="dotted" w:sz="2" w:space="0" w:color="000000"/>
              <w:left w:val="nil"/>
              <w:bottom w:val="dotted" w:sz="2" w:space="0" w:color="000000"/>
              <w:right w:val="single" w:sz="12" w:space="0" w:color="auto"/>
            </w:tcBorders>
            <w:shd w:val="clear" w:color="auto" w:fill="auto"/>
          </w:tcPr>
          <w:p w:rsidR="009674AE" w:rsidRPr="00EA727F" w:rsidRDefault="009674AE" w:rsidP="009674AE">
            <w:pPr>
              <w:pStyle w:val="Commentaire"/>
              <w:rPr>
                <w:rFonts w:ascii="Arial" w:hAnsi="Arial" w:cs="Arial"/>
                <w:sz w:val="16"/>
                <w:szCs w:val="16"/>
                <w:lang w:val="fr-FR"/>
              </w:rPr>
            </w:pPr>
          </w:p>
        </w:tc>
      </w:tr>
      <w:tr w:rsidR="009674AE" w:rsidRPr="00EA727F" w:rsidTr="00E7426F">
        <w:tc>
          <w:tcPr>
            <w:tcW w:w="253" w:type="pct"/>
            <w:tcBorders>
              <w:top w:val="single" w:sz="2" w:space="0" w:color="FFFFFF"/>
              <w:left w:val="single" w:sz="12" w:space="0" w:color="auto"/>
              <w:bottom w:val="single" w:sz="2" w:space="0" w:color="FFFFFF"/>
              <w:right w:val="single" w:sz="2" w:space="0" w:color="FFFFFF"/>
            </w:tcBorders>
            <w:shd w:val="clear" w:color="auto" w:fill="E6E6E6"/>
          </w:tcPr>
          <w:p w:rsidR="009674AE" w:rsidRPr="00EA727F" w:rsidRDefault="009674AE" w:rsidP="009674AE">
            <w:pPr>
              <w:pStyle w:val="Commentaire"/>
              <w:rPr>
                <w:rFonts w:ascii="Arial" w:hAnsi="Arial" w:cs="Arial"/>
                <w:sz w:val="18"/>
                <w:szCs w:val="18"/>
                <w:lang w:val="fr-FR"/>
              </w:rPr>
            </w:pPr>
            <w:r w:rsidRPr="00EA727F">
              <w:rPr>
                <w:rFonts w:ascii="Arial" w:hAnsi="Arial" w:cs="Arial"/>
                <w:sz w:val="18"/>
                <w:szCs w:val="18"/>
                <w:lang w:val="fr-FR"/>
              </w:rPr>
              <w:t>4</w:t>
            </w:r>
          </w:p>
        </w:tc>
        <w:tc>
          <w:tcPr>
            <w:tcW w:w="1954" w:type="pct"/>
            <w:tcBorders>
              <w:top w:val="single" w:sz="2" w:space="0" w:color="FFFFFF"/>
              <w:left w:val="single" w:sz="2" w:space="0" w:color="FFFFFF"/>
              <w:bottom w:val="single" w:sz="2" w:space="0" w:color="FFFFFF"/>
              <w:right w:val="single" w:sz="2" w:space="0" w:color="FFFFFF"/>
            </w:tcBorders>
            <w:shd w:val="clear" w:color="auto" w:fill="0070C0"/>
          </w:tcPr>
          <w:p w:rsidR="009674AE" w:rsidRPr="00EA727F" w:rsidRDefault="009674AE" w:rsidP="009674AE">
            <w:pPr>
              <w:pStyle w:val="Commentaire"/>
              <w:rPr>
                <w:rFonts w:ascii="Arial" w:hAnsi="Arial" w:cs="Arial"/>
                <w:color w:val="FFFFFF" w:themeColor="background1"/>
                <w:sz w:val="18"/>
                <w:szCs w:val="18"/>
                <w:lang w:val="fr-FR"/>
              </w:rPr>
            </w:pPr>
            <w:r w:rsidRPr="00EA727F">
              <w:rPr>
                <w:rFonts w:ascii="Arial" w:hAnsi="Arial" w:cs="Arial"/>
                <w:color w:val="FFFFFF" w:themeColor="background1"/>
                <w:sz w:val="18"/>
                <w:szCs w:val="18"/>
                <w:lang w:val="fr-FR"/>
              </w:rPr>
              <w:t>Autorisation du 1</w:t>
            </w:r>
            <w:r w:rsidRPr="00EA727F">
              <w:rPr>
                <w:rFonts w:ascii="Arial" w:hAnsi="Arial" w:cs="Arial"/>
                <w:color w:val="FFFFFF" w:themeColor="background1"/>
                <w:sz w:val="18"/>
                <w:szCs w:val="18"/>
                <w:vertAlign w:val="superscript"/>
                <w:lang w:val="fr-FR"/>
              </w:rPr>
              <w:t>er</w:t>
            </w:r>
            <w:r w:rsidRPr="00EA727F">
              <w:rPr>
                <w:rFonts w:ascii="Arial" w:hAnsi="Arial" w:cs="Arial"/>
                <w:color w:val="FFFFFF" w:themeColor="background1"/>
                <w:sz w:val="18"/>
                <w:szCs w:val="18"/>
                <w:lang w:val="fr-FR"/>
              </w:rPr>
              <w:t xml:space="preserve"> décaissement</w:t>
            </w:r>
          </w:p>
        </w:tc>
        <w:tc>
          <w:tcPr>
            <w:tcW w:w="135" w:type="pct"/>
            <w:tcBorders>
              <w:top w:val="dotted" w:sz="4" w:space="0" w:color="000000"/>
              <w:left w:val="single" w:sz="2" w:space="0" w:color="FFFFFF"/>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4"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7"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auto" w:fill="999999"/>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left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2" w:space="0" w:color="000000"/>
              <w:left w:val="dotted" w:sz="4" w:space="0" w:color="000000"/>
              <w:bottom w:val="dotted" w:sz="2" w:space="0" w:color="000000"/>
              <w:right w:val="dotted" w:sz="2"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2" w:space="0" w:color="000000"/>
              <w:left w:val="dotted" w:sz="2" w:space="0" w:color="000000"/>
              <w:bottom w:val="dotted" w:sz="2"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80" w:type="pct"/>
            <w:shd w:val="clear" w:color="auto" w:fill="auto"/>
          </w:tcPr>
          <w:p w:rsidR="009674AE" w:rsidRPr="00EA727F" w:rsidRDefault="009674AE" w:rsidP="009674AE">
            <w:pPr>
              <w:pStyle w:val="Commentaire"/>
              <w:rPr>
                <w:rFonts w:ascii="Arial" w:hAnsi="Arial" w:cs="Arial"/>
                <w:sz w:val="16"/>
                <w:szCs w:val="16"/>
                <w:lang w:val="fr-FR"/>
              </w:rPr>
            </w:pPr>
          </w:p>
        </w:tc>
        <w:tc>
          <w:tcPr>
            <w:tcW w:w="180" w:type="pct"/>
            <w:tcBorders>
              <w:top w:val="dotted" w:sz="2" w:space="0" w:color="000000"/>
              <w:left w:val="nil"/>
              <w:bottom w:val="dotted" w:sz="2" w:space="0" w:color="000000"/>
              <w:right w:val="single" w:sz="12" w:space="0" w:color="auto"/>
            </w:tcBorders>
            <w:shd w:val="clear" w:color="auto" w:fill="auto"/>
          </w:tcPr>
          <w:p w:rsidR="009674AE" w:rsidRPr="00EA727F" w:rsidRDefault="009674AE" w:rsidP="009674AE">
            <w:pPr>
              <w:pStyle w:val="Commentaire"/>
              <w:rPr>
                <w:rFonts w:ascii="Arial" w:hAnsi="Arial" w:cs="Arial"/>
                <w:sz w:val="16"/>
                <w:szCs w:val="16"/>
                <w:lang w:val="fr-FR"/>
              </w:rPr>
            </w:pPr>
          </w:p>
        </w:tc>
      </w:tr>
      <w:tr w:rsidR="009674AE" w:rsidRPr="00EA727F" w:rsidTr="00E7426F">
        <w:tc>
          <w:tcPr>
            <w:tcW w:w="253" w:type="pct"/>
            <w:tcBorders>
              <w:top w:val="single" w:sz="2" w:space="0" w:color="FFFFFF"/>
              <w:left w:val="single" w:sz="12" w:space="0" w:color="auto"/>
              <w:bottom w:val="single" w:sz="2" w:space="0" w:color="FFFFFF"/>
              <w:right w:val="single" w:sz="2" w:space="0" w:color="FFFFFF"/>
            </w:tcBorders>
            <w:shd w:val="clear" w:color="auto" w:fill="E6E6E6"/>
          </w:tcPr>
          <w:p w:rsidR="009674AE" w:rsidRPr="00EA727F" w:rsidRDefault="009674AE" w:rsidP="009674AE">
            <w:pPr>
              <w:pStyle w:val="Commentaire"/>
              <w:rPr>
                <w:rFonts w:ascii="Arial" w:hAnsi="Arial" w:cs="Arial"/>
                <w:sz w:val="18"/>
                <w:szCs w:val="18"/>
                <w:lang w:val="fr-FR"/>
              </w:rPr>
            </w:pPr>
            <w:r w:rsidRPr="00EA727F">
              <w:rPr>
                <w:rFonts w:ascii="Arial" w:hAnsi="Arial" w:cs="Arial"/>
                <w:sz w:val="18"/>
                <w:szCs w:val="18"/>
                <w:lang w:val="fr-FR"/>
              </w:rPr>
              <w:t>5</w:t>
            </w:r>
          </w:p>
        </w:tc>
        <w:tc>
          <w:tcPr>
            <w:tcW w:w="1954" w:type="pct"/>
            <w:tcBorders>
              <w:top w:val="single" w:sz="2" w:space="0" w:color="FFFFFF"/>
              <w:left w:val="single" w:sz="2" w:space="0" w:color="FFFFFF"/>
              <w:bottom w:val="single" w:sz="2" w:space="0" w:color="FFFFFF"/>
              <w:right w:val="single" w:sz="2" w:space="0" w:color="FFFFFF"/>
            </w:tcBorders>
            <w:shd w:val="clear" w:color="auto" w:fill="0070C0"/>
          </w:tcPr>
          <w:p w:rsidR="009674AE" w:rsidRPr="00EA727F" w:rsidRDefault="009674AE" w:rsidP="009674AE">
            <w:pPr>
              <w:pStyle w:val="Commentaire"/>
              <w:rPr>
                <w:rFonts w:ascii="Arial" w:hAnsi="Arial" w:cs="Arial"/>
                <w:color w:val="FFFFFF" w:themeColor="background1"/>
                <w:sz w:val="18"/>
                <w:szCs w:val="18"/>
                <w:lang w:val="fr-FR"/>
              </w:rPr>
            </w:pPr>
            <w:r w:rsidRPr="00EA727F">
              <w:rPr>
                <w:rFonts w:ascii="Arial" w:hAnsi="Arial" w:cs="Arial"/>
                <w:color w:val="FFFFFF" w:themeColor="background1"/>
                <w:sz w:val="18"/>
                <w:szCs w:val="18"/>
                <w:lang w:val="fr-FR"/>
              </w:rPr>
              <w:t>Approbation du 1</w:t>
            </w:r>
            <w:r w:rsidRPr="00EA727F">
              <w:rPr>
                <w:rFonts w:ascii="Arial" w:hAnsi="Arial" w:cs="Arial"/>
                <w:color w:val="FFFFFF" w:themeColor="background1"/>
                <w:sz w:val="18"/>
                <w:szCs w:val="18"/>
                <w:vertAlign w:val="superscript"/>
                <w:lang w:val="fr-FR"/>
              </w:rPr>
              <w:t>er</w:t>
            </w:r>
            <w:r w:rsidRPr="00EA727F">
              <w:rPr>
                <w:rFonts w:ascii="Arial" w:hAnsi="Arial" w:cs="Arial"/>
                <w:color w:val="FFFFFF" w:themeColor="background1"/>
                <w:sz w:val="18"/>
                <w:szCs w:val="18"/>
                <w:lang w:val="fr-FR"/>
              </w:rPr>
              <w:t xml:space="preserve"> appel d’offres concurrentiel et SL</w:t>
            </w:r>
          </w:p>
        </w:tc>
        <w:tc>
          <w:tcPr>
            <w:tcW w:w="135" w:type="pct"/>
            <w:tcBorders>
              <w:top w:val="dotted" w:sz="4" w:space="0" w:color="000000"/>
              <w:left w:val="single" w:sz="2" w:space="0" w:color="FFFFFF"/>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4"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7"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auto" w:fill="999999"/>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left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2" w:space="0" w:color="000000"/>
              <w:left w:val="dotted" w:sz="4" w:space="0" w:color="000000"/>
              <w:bottom w:val="dotted" w:sz="2" w:space="0" w:color="000000"/>
              <w:right w:val="dotted" w:sz="2"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2" w:space="0" w:color="000000"/>
              <w:left w:val="dotted" w:sz="2" w:space="0" w:color="000000"/>
              <w:bottom w:val="dotted" w:sz="2"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80" w:type="pct"/>
            <w:shd w:val="clear" w:color="auto" w:fill="auto"/>
          </w:tcPr>
          <w:p w:rsidR="009674AE" w:rsidRPr="00EA727F" w:rsidRDefault="009674AE" w:rsidP="009674AE">
            <w:pPr>
              <w:pStyle w:val="Commentaire"/>
              <w:rPr>
                <w:rFonts w:ascii="Arial" w:hAnsi="Arial" w:cs="Arial"/>
                <w:sz w:val="16"/>
                <w:szCs w:val="16"/>
                <w:lang w:val="fr-FR"/>
              </w:rPr>
            </w:pPr>
          </w:p>
        </w:tc>
        <w:tc>
          <w:tcPr>
            <w:tcW w:w="180" w:type="pct"/>
            <w:tcBorders>
              <w:top w:val="dotted" w:sz="2" w:space="0" w:color="000000"/>
              <w:left w:val="nil"/>
              <w:bottom w:val="dotted" w:sz="2" w:space="0" w:color="000000"/>
              <w:right w:val="single" w:sz="12" w:space="0" w:color="auto"/>
            </w:tcBorders>
            <w:shd w:val="clear" w:color="auto" w:fill="auto"/>
          </w:tcPr>
          <w:p w:rsidR="009674AE" w:rsidRPr="00EA727F" w:rsidRDefault="009674AE" w:rsidP="009674AE">
            <w:pPr>
              <w:pStyle w:val="Commentaire"/>
              <w:rPr>
                <w:rFonts w:ascii="Arial" w:hAnsi="Arial" w:cs="Arial"/>
                <w:sz w:val="16"/>
                <w:szCs w:val="16"/>
                <w:lang w:val="fr-FR"/>
              </w:rPr>
            </w:pPr>
          </w:p>
        </w:tc>
      </w:tr>
      <w:tr w:rsidR="009674AE" w:rsidRPr="00EA727F" w:rsidTr="00E7426F">
        <w:tc>
          <w:tcPr>
            <w:tcW w:w="253" w:type="pct"/>
            <w:tcBorders>
              <w:top w:val="single" w:sz="2" w:space="0" w:color="FFFFFF"/>
              <w:left w:val="single" w:sz="12" w:space="0" w:color="auto"/>
              <w:bottom w:val="single" w:sz="2" w:space="0" w:color="FFFFFF"/>
              <w:right w:val="single" w:sz="2" w:space="0" w:color="FFFFFF"/>
            </w:tcBorders>
            <w:shd w:val="clear" w:color="auto" w:fill="E6E6E6"/>
          </w:tcPr>
          <w:p w:rsidR="009674AE" w:rsidRPr="00EA727F" w:rsidRDefault="009674AE" w:rsidP="009674AE">
            <w:pPr>
              <w:pStyle w:val="Commentaire"/>
              <w:rPr>
                <w:rFonts w:ascii="Arial" w:hAnsi="Arial" w:cs="Arial"/>
                <w:sz w:val="18"/>
                <w:szCs w:val="18"/>
                <w:lang w:val="fr-FR"/>
              </w:rPr>
            </w:pPr>
            <w:r w:rsidRPr="00EA727F">
              <w:rPr>
                <w:rFonts w:ascii="Arial" w:hAnsi="Arial" w:cs="Arial"/>
                <w:sz w:val="18"/>
                <w:szCs w:val="18"/>
                <w:lang w:val="fr-FR"/>
              </w:rPr>
              <w:t>6</w:t>
            </w:r>
          </w:p>
        </w:tc>
        <w:tc>
          <w:tcPr>
            <w:tcW w:w="1954" w:type="pct"/>
            <w:tcBorders>
              <w:top w:val="single" w:sz="2" w:space="0" w:color="FFFFFF"/>
              <w:left w:val="single" w:sz="2" w:space="0" w:color="FFFFFF"/>
              <w:bottom w:val="single" w:sz="2" w:space="0" w:color="FFFFFF"/>
              <w:right w:val="single" w:sz="2" w:space="0" w:color="FFFFFF"/>
            </w:tcBorders>
            <w:shd w:val="clear" w:color="auto" w:fill="0070C0"/>
          </w:tcPr>
          <w:p w:rsidR="009674AE" w:rsidRPr="00EA727F" w:rsidRDefault="009674AE" w:rsidP="009674AE">
            <w:pPr>
              <w:pStyle w:val="Commentaire"/>
              <w:rPr>
                <w:rFonts w:ascii="Arial" w:hAnsi="Arial" w:cs="Arial"/>
                <w:color w:val="FFFFFF" w:themeColor="background1"/>
                <w:sz w:val="18"/>
                <w:szCs w:val="18"/>
                <w:lang w:val="fr-FR"/>
              </w:rPr>
            </w:pPr>
            <w:r w:rsidRPr="00EA727F">
              <w:rPr>
                <w:rFonts w:ascii="Arial" w:hAnsi="Arial" w:cs="Arial"/>
                <w:color w:val="FFFFFF" w:themeColor="background1"/>
                <w:sz w:val="18"/>
                <w:szCs w:val="18"/>
                <w:lang w:val="fr-FR"/>
              </w:rPr>
              <w:t>Appel d’offres</w:t>
            </w:r>
          </w:p>
        </w:tc>
        <w:tc>
          <w:tcPr>
            <w:tcW w:w="135" w:type="pct"/>
            <w:tcBorders>
              <w:top w:val="dotted" w:sz="4" w:space="0" w:color="000000"/>
              <w:left w:val="single" w:sz="2" w:space="0" w:color="FFFFFF"/>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4"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7"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auto" w:fill="999999"/>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auto" w:fill="999999"/>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auto" w:fill="999999"/>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auto" w:fill="999999"/>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auto" w:fill="999999"/>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auto" w:fill="999999"/>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auto" w:fill="999999"/>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left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2" w:space="0" w:color="000000"/>
              <w:left w:val="dotted" w:sz="4" w:space="0" w:color="000000"/>
              <w:bottom w:val="dotted" w:sz="2" w:space="0" w:color="000000"/>
              <w:right w:val="dotted" w:sz="2"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2" w:space="0" w:color="000000"/>
              <w:left w:val="dotted" w:sz="2" w:space="0" w:color="000000"/>
              <w:bottom w:val="dotted" w:sz="2"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80" w:type="pct"/>
            <w:shd w:val="clear" w:color="auto" w:fill="auto"/>
          </w:tcPr>
          <w:p w:rsidR="009674AE" w:rsidRPr="00EA727F" w:rsidRDefault="009674AE" w:rsidP="009674AE">
            <w:pPr>
              <w:pStyle w:val="Commentaire"/>
              <w:rPr>
                <w:rFonts w:ascii="Arial" w:hAnsi="Arial" w:cs="Arial"/>
                <w:sz w:val="16"/>
                <w:szCs w:val="16"/>
                <w:lang w:val="fr-FR"/>
              </w:rPr>
            </w:pPr>
          </w:p>
        </w:tc>
        <w:tc>
          <w:tcPr>
            <w:tcW w:w="180" w:type="pct"/>
            <w:tcBorders>
              <w:top w:val="dotted" w:sz="2" w:space="0" w:color="000000"/>
              <w:left w:val="nil"/>
              <w:bottom w:val="dotted" w:sz="2" w:space="0" w:color="000000"/>
              <w:right w:val="single" w:sz="12" w:space="0" w:color="auto"/>
            </w:tcBorders>
            <w:shd w:val="clear" w:color="auto" w:fill="auto"/>
          </w:tcPr>
          <w:p w:rsidR="009674AE" w:rsidRPr="00EA727F" w:rsidRDefault="009674AE" w:rsidP="009674AE">
            <w:pPr>
              <w:pStyle w:val="Commentaire"/>
              <w:rPr>
                <w:rFonts w:ascii="Arial" w:hAnsi="Arial" w:cs="Arial"/>
                <w:sz w:val="16"/>
                <w:szCs w:val="16"/>
                <w:lang w:val="fr-FR"/>
              </w:rPr>
            </w:pPr>
          </w:p>
        </w:tc>
      </w:tr>
      <w:tr w:rsidR="006856D5" w:rsidRPr="00EA727F" w:rsidTr="00E7426F">
        <w:tc>
          <w:tcPr>
            <w:tcW w:w="253" w:type="pct"/>
            <w:tcBorders>
              <w:top w:val="single" w:sz="2" w:space="0" w:color="FFFFFF"/>
              <w:left w:val="single" w:sz="12" w:space="0" w:color="auto"/>
              <w:bottom w:val="single" w:sz="2" w:space="0" w:color="FFFFFF"/>
              <w:right w:val="single" w:sz="2" w:space="0" w:color="FFFFFF"/>
            </w:tcBorders>
            <w:shd w:val="clear" w:color="auto" w:fill="E6E6E6"/>
          </w:tcPr>
          <w:p w:rsidR="009674AE" w:rsidRPr="00EA727F" w:rsidRDefault="009674AE" w:rsidP="009674AE">
            <w:pPr>
              <w:pStyle w:val="Commentaire"/>
              <w:rPr>
                <w:rFonts w:ascii="Arial" w:hAnsi="Arial" w:cs="Arial"/>
                <w:sz w:val="18"/>
                <w:szCs w:val="18"/>
                <w:lang w:val="fr-FR"/>
              </w:rPr>
            </w:pPr>
            <w:r w:rsidRPr="00EA727F">
              <w:rPr>
                <w:rFonts w:ascii="Arial" w:hAnsi="Arial" w:cs="Arial"/>
                <w:sz w:val="18"/>
                <w:szCs w:val="18"/>
                <w:lang w:val="fr-FR"/>
              </w:rPr>
              <w:t>7</w:t>
            </w:r>
          </w:p>
        </w:tc>
        <w:tc>
          <w:tcPr>
            <w:tcW w:w="1954" w:type="pct"/>
            <w:tcBorders>
              <w:top w:val="single" w:sz="2" w:space="0" w:color="FFFFFF"/>
              <w:left w:val="single" w:sz="2" w:space="0" w:color="FFFFFF"/>
              <w:bottom w:val="single" w:sz="2" w:space="0" w:color="FFFFFF"/>
              <w:right w:val="single" w:sz="2" w:space="0" w:color="FFFFFF"/>
            </w:tcBorders>
            <w:shd w:val="clear" w:color="auto" w:fill="0070C0"/>
            <w:vAlign w:val="bottom"/>
          </w:tcPr>
          <w:p w:rsidR="009674AE" w:rsidRPr="00EA727F" w:rsidRDefault="009674AE" w:rsidP="009674AE">
            <w:pPr>
              <w:rPr>
                <w:rFonts w:ascii="Arial" w:hAnsi="Arial" w:cs="Arial"/>
                <w:color w:val="FFFFFF" w:themeColor="background1"/>
                <w:sz w:val="18"/>
                <w:szCs w:val="18"/>
              </w:rPr>
            </w:pPr>
            <w:r w:rsidRPr="00EA727F">
              <w:rPr>
                <w:rFonts w:ascii="Arial" w:hAnsi="Arial" w:cs="Arial"/>
                <w:color w:val="FFFFFF" w:themeColor="background1"/>
                <w:sz w:val="18"/>
                <w:szCs w:val="18"/>
              </w:rPr>
              <w:t>Réception et évaluation des soumissions</w:t>
            </w:r>
          </w:p>
        </w:tc>
        <w:tc>
          <w:tcPr>
            <w:tcW w:w="135" w:type="pct"/>
            <w:tcBorders>
              <w:top w:val="dotted" w:sz="4" w:space="0" w:color="000000"/>
              <w:left w:val="single" w:sz="2" w:space="0" w:color="FFFFFF"/>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4"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7"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333300"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333300"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333300"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333300"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333300"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333300"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333300"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333300"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333300" w:fill="auto"/>
          </w:tcPr>
          <w:p w:rsidR="009674AE" w:rsidRPr="00EA727F" w:rsidRDefault="009674AE" w:rsidP="009674AE">
            <w:pPr>
              <w:pStyle w:val="Commentaire"/>
              <w:rPr>
                <w:rFonts w:ascii="Arial" w:hAnsi="Arial" w:cs="Arial"/>
                <w:sz w:val="16"/>
                <w:szCs w:val="16"/>
                <w:lang w:val="fr-FR"/>
              </w:rPr>
            </w:pPr>
          </w:p>
        </w:tc>
        <w:tc>
          <w:tcPr>
            <w:tcW w:w="135" w:type="pct"/>
            <w:tcBorders>
              <w:left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2" w:space="0" w:color="000000"/>
              <w:left w:val="dotted" w:sz="4" w:space="0" w:color="000000"/>
              <w:bottom w:val="dotted" w:sz="2" w:space="0" w:color="000000"/>
              <w:right w:val="dotted" w:sz="2"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2" w:space="0" w:color="000000"/>
              <w:left w:val="dotted" w:sz="2" w:space="0" w:color="000000"/>
              <w:bottom w:val="dotted" w:sz="2"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80" w:type="pct"/>
            <w:shd w:val="clear" w:color="auto" w:fill="auto"/>
          </w:tcPr>
          <w:p w:rsidR="009674AE" w:rsidRPr="00EA727F" w:rsidRDefault="009674AE" w:rsidP="009674AE">
            <w:pPr>
              <w:pStyle w:val="Commentaire"/>
              <w:rPr>
                <w:rFonts w:ascii="Arial" w:hAnsi="Arial" w:cs="Arial"/>
                <w:sz w:val="16"/>
                <w:szCs w:val="16"/>
                <w:lang w:val="fr-FR"/>
              </w:rPr>
            </w:pPr>
          </w:p>
        </w:tc>
        <w:tc>
          <w:tcPr>
            <w:tcW w:w="180" w:type="pct"/>
            <w:tcBorders>
              <w:top w:val="dotted" w:sz="2" w:space="0" w:color="000000"/>
              <w:left w:val="nil"/>
              <w:bottom w:val="dotted" w:sz="2" w:space="0" w:color="000000"/>
              <w:right w:val="single" w:sz="12" w:space="0" w:color="auto"/>
            </w:tcBorders>
            <w:shd w:val="clear" w:color="auto" w:fill="auto"/>
          </w:tcPr>
          <w:p w:rsidR="009674AE" w:rsidRPr="00EA727F" w:rsidRDefault="009674AE" w:rsidP="009674AE">
            <w:pPr>
              <w:pStyle w:val="Commentaire"/>
              <w:rPr>
                <w:rFonts w:ascii="Arial" w:hAnsi="Arial" w:cs="Arial"/>
                <w:sz w:val="16"/>
                <w:szCs w:val="16"/>
                <w:lang w:val="fr-FR"/>
              </w:rPr>
            </w:pPr>
          </w:p>
        </w:tc>
      </w:tr>
      <w:tr w:rsidR="006856D5" w:rsidRPr="00EA727F" w:rsidTr="00E7426F">
        <w:tc>
          <w:tcPr>
            <w:tcW w:w="253" w:type="pct"/>
            <w:tcBorders>
              <w:top w:val="single" w:sz="2" w:space="0" w:color="FFFFFF"/>
              <w:left w:val="single" w:sz="12" w:space="0" w:color="auto"/>
              <w:bottom w:val="single" w:sz="2" w:space="0" w:color="FFFFFF"/>
              <w:right w:val="single" w:sz="2" w:space="0" w:color="FFFFFF"/>
            </w:tcBorders>
            <w:shd w:val="clear" w:color="auto" w:fill="E6E6E6"/>
          </w:tcPr>
          <w:p w:rsidR="009674AE" w:rsidRPr="00EA727F" w:rsidRDefault="009674AE" w:rsidP="009674AE">
            <w:pPr>
              <w:pStyle w:val="Commentaire"/>
              <w:rPr>
                <w:rFonts w:ascii="Arial" w:hAnsi="Arial" w:cs="Arial"/>
                <w:sz w:val="18"/>
                <w:szCs w:val="18"/>
                <w:lang w:val="fr-FR"/>
              </w:rPr>
            </w:pPr>
            <w:r w:rsidRPr="00EA727F">
              <w:rPr>
                <w:rFonts w:ascii="Arial" w:hAnsi="Arial" w:cs="Arial"/>
                <w:sz w:val="18"/>
                <w:szCs w:val="18"/>
                <w:lang w:val="fr-FR"/>
              </w:rPr>
              <w:t>8</w:t>
            </w:r>
          </w:p>
        </w:tc>
        <w:tc>
          <w:tcPr>
            <w:tcW w:w="1954" w:type="pct"/>
            <w:tcBorders>
              <w:top w:val="single" w:sz="2" w:space="0" w:color="FFFFFF"/>
              <w:left w:val="single" w:sz="2" w:space="0" w:color="FFFFFF"/>
              <w:bottom w:val="single" w:sz="2" w:space="0" w:color="FFFFFF"/>
              <w:right w:val="single" w:sz="2" w:space="0" w:color="FFFFFF"/>
            </w:tcBorders>
            <w:shd w:val="clear" w:color="auto" w:fill="0070C0"/>
            <w:vAlign w:val="bottom"/>
          </w:tcPr>
          <w:p w:rsidR="009674AE" w:rsidRPr="00EA727F" w:rsidRDefault="009674AE" w:rsidP="009674AE">
            <w:pPr>
              <w:rPr>
                <w:rFonts w:ascii="Arial" w:hAnsi="Arial" w:cs="Arial"/>
                <w:color w:val="FFFFFF" w:themeColor="background1"/>
                <w:sz w:val="18"/>
                <w:szCs w:val="18"/>
              </w:rPr>
            </w:pPr>
            <w:r w:rsidRPr="00EA727F">
              <w:rPr>
                <w:rFonts w:ascii="Arial" w:hAnsi="Arial" w:cs="Arial"/>
                <w:bCs/>
                <w:color w:val="FFFFFF" w:themeColor="background1"/>
                <w:sz w:val="18"/>
                <w:szCs w:val="18"/>
              </w:rPr>
              <w:t>Accès amélioré aux réseaux d’observation du climat</w:t>
            </w:r>
          </w:p>
        </w:tc>
        <w:tc>
          <w:tcPr>
            <w:tcW w:w="135" w:type="pct"/>
            <w:tcBorders>
              <w:top w:val="dotted" w:sz="4" w:space="0" w:color="000000"/>
              <w:left w:val="single" w:sz="2" w:space="0" w:color="FFFFFF"/>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4"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7"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333300" w:fill="999999"/>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333300" w:fill="999999"/>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333300" w:fill="999999"/>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333300" w:fill="999999"/>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333300" w:fill="999999"/>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333300" w:fill="999999"/>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333300" w:fill="999999"/>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333300" w:fill="999999"/>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333300" w:fill="999999"/>
          </w:tcPr>
          <w:p w:rsidR="009674AE" w:rsidRPr="00EA727F" w:rsidRDefault="009674AE" w:rsidP="009674AE">
            <w:pPr>
              <w:pStyle w:val="Commentaire"/>
              <w:rPr>
                <w:rFonts w:ascii="Arial" w:hAnsi="Arial" w:cs="Arial"/>
                <w:sz w:val="16"/>
                <w:szCs w:val="16"/>
                <w:lang w:val="fr-FR"/>
              </w:rPr>
            </w:pPr>
          </w:p>
        </w:tc>
        <w:tc>
          <w:tcPr>
            <w:tcW w:w="135" w:type="pct"/>
            <w:tcBorders>
              <w:left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2" w:space="0" w:color="000000"/>
              <w:left w:val="dotted" w:sz="4" w:space="0" w:color="000000"/>
              <w:bottom w:val="dotted" w:sz="2" w:space="0" w:color="000000"/>
              <w:right w:val="dotted" w:sz="2"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2" w:space="0" w:color="000000"/>
              <w:left w:val="dotted" w:sz="2" w:space="0" w:color="000000"/>
              <w:bottom w:val="dotted" w:sz="2"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80" w:type="pct"/>
            <w:shd w:val="clear" w:color="auto" w:fill="auto"/>
          </w:tcPr>
          <w:p w:rsidR="009674AE" w:rsidRPr="00EA727F" w:rsidRDefault="009674AE" w:rsidP="009674AE">
            <w:pPr>
              <w:pStyle w:val="Commentaire"/>
              <w:rPr>
                <w:rFonts w:ascii="Arial" w:hAnsi="Arial" w:cs="Arial"/>
                <w:sz w:val="16"/>
                <w:szCs w:val="16"/>
                <w:lang w:val="fr-FR"/>
              </w:rPr>
            </w:pPr>
          </w:p>
        </w:tc>
        <w:tc>
          <w:tcPr>
            <w:tcW w:w="180" w:type="pct"/>
            <w:tcBorders>
              <w:top w:val="dotted" w:sz="2" w:space="0" w:color="000000"/>
              <w:left w:val="nil"/>
              <w:bottom w:val="dotted" w:sz="2" w:space="0" w:color="000000"/>
              <w:right w:val="single" w:sz="12" w:space="0" w:color="auto"/>
            </w:tcBorders>
            <w:shd w:val="clear" w:color="auto" w:fill="auto"/>
          </w:tcPr>
          <w:p w:rsidR="009674AE" w:rsidRPr="00EA727F" w:rsidRDefault="009674AE" w:rsidP="009674AE">
            <w:pPr>
              <w:pStyle w:val="Commentaire"/>
              <w:rPr>
                <w:rFonts w:ascii="Arial" w:hAnsi="Arial" w:cs="Arial"/>
                <w:sz w:val="16"/>
                <w:szCs w:val="16"/>
                <w:lang w:val="fr-FR"/>
              </w:rPr>
            </w:pPr>
          </w:p>
        </w:tc>
      </w:tr>
      <w:tr w:rsidR="006856D5" w:rsidRPr="00EA727F" w:rsidTr="00E7426F">
        <w:tc>
          <w:tcPr>
            <w:tcW w:w="253" w:type="pct"/>
            <w:tcBorders>
              <w:top w:val="single" w:sz="2" w:space="0" w:color="FFFFFF"/>
              <w:left w:val="single" w:sz="12" w:space="0" w:color="auto"/>
              <w:bottom w:val="single" w:sz="2" w:space="0" w:color="FFFFFF"/>
              <w:right w:val="single" w:sz="2" w:space="0" w:color="FFFFFF"/>
            </w:tcBorders>
            <w:shd w:val="clear" w:color="auto" w:fill="E6E6E6"/>
          </w:tcPr>
          <w:p w:rsidR="009674AE" w:rsidRPr="00EA727F" w:rsidRDefault="009674AE" w:rsidP="009674AE">
            <w:pPr>
              <w:pStyle w:val="Commentaire"/>
              <w:rPr>
                <w:rFonts w:ascii="Arial" w:hAnsi="Arial" w:cs="Arial"/>
                <w:sz w:val="18"/>
                <w:szCs w:val="18"/>
                <w:lang w:val="fr-FR"/>
              </w:rPr>
            </w:pPr>
            <w:r w:rsidRPr="00EA727F">
              <w:rPr>
                <w:rFonts w:ascii="Arial" w:hAnsi="Arial" w:cs="Arial"/>
                <w:sz w:val="18"/>
                <w:szCs w:val="18"/>
                <w:lang w:val="fr-FR"/>
              </w:rPr>
              <w:t>9</w:t>
            </w:r>
          </w:p>
        </w:tc>
        <w:tc>
          <w:tcPr>
            <w:tcW w:w="1954" w:type="pct"/>
            <w:tcBorders>
              <w:top w:val="single" w:sz="2" w:space="0" w:color="FFFFFF"/>
              <w:left w:val="single" w:sz="2" w:space="0" w:color="FFFFFF"/>
              <w:bottom w:val="single" w:sz="2" w:space="0" w:color="FFFFFF"/>
              <w:right w:val="single" w:sz="2" w:space="0" w:color="FFFFFF"/>
            </w:tcBorders>
            <w:shd w:val="clear" w:color="auto" w:fill="0070C0"/>
            <w:vAlign w:val="bottom"/>
          </w:tcPr>
          <w:p w:rsidR="009674AE" w:rsidRPr="00EA727F" w:rsidRDefault="009674AE" w:rsidP="009674AE">
            <w:pPr>
              <w:rPr>
                <w:rFonts w:ascii="Arial" w:hAnsi="Arial" w:cs="Arial"/>
                <w:color w:val="FFFFFF" w:themeColor="background1"/>
                <w:sz w:val="18"/>
                <w:szCs w:val="18"/>
              </w:rPr>
            </w:pPr>
            <w:r w:rsidRPr="00EA727F">
              <w:rPr>
                <w:rFonts w:ascii="Arial" w:hAnsi="Arial" w:cs="Arial"/>
                <w:bCs/>
                <w:color w:val="FFFFFF" w:themeColor="background1"/>
                <w:sz w:val="18"/>
                <w:szCs w:val="18"/>
              </w:rPr>
              <w:t xml:space="preserve">Opérationnalisation des systèmes d’information climatologique </w:t>
            </w:r>
          </w:p>
        </w:tc>
        <w:tc>
          <w:tcPr>
            <w:tcW w:w="135" w:type="pct"/>
            <w:tcBorders>
              <w:top w:val="dotted" w:sz="4" w:space="0" w:color="000000"/>
              <w:left w:val="single" w:sz="2" w:space="0" w:color="FFFFFF"/>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4"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7"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auto" w:fill="auto"/>
          </w:tcPr>
          <w:p w:rsidR="009674AE" w:rsidRPr="00EA727F" w:rsidRDefault="009674AE" w:rsidP="009674AE">
            <w:pPr>
              <w:pStyle w:val="Commentaire"/>
              <w:rPr>
                <w:rFonts w:ascii="Arial" w:hAnsi="Arial" w:cs="Arial"/>
                <w:sz w:val="16"/>
                <w:szCs w:val="16"/>
                <w:lang w:val="fr-FR"/>
              </w:rPr>
            </w:pPr>
          </w:p>
        </w:tc>
        <w:tc>
          <w:tcPr>
            <w:tcW w:w="135" w:type="pct"/>
            <w:tcBorders>
              <w:left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2" w:space="0" w:color="000000"/>
              <w:left w:val="dotted" w:sz="4" w:space="0" w:color="000000"/>
              <w:bottom w:val="dotted" w:sz="2" w:space="0" w:color="000000"/>
              <w:right w:val="dotted" w:sz="2"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2" w:space="0" w:color="000000"/>
              <w:left w:val="dotted" w:sz="2" w:space="0" w:color="000000"/>
              <w:bottom w:val="dotted" w:sz="2"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80" w:type="pct"/>
            <w:shd w:val="clear" w:color="auto" w:fill="auto"/>
          </w:tcPr>
          <w:p w:rsidR="009674AE" w:rsidRPr="00EA727F" w:rsidRDefault="009674AE" w:rsidP="009674AE">
            <w:pPr>
              <w:pStyle w:val="Commentaire"/>
              <w:rPr>
                <w:rFonts w:ascii="Arial" w:hAnsi="Arial" w:cs="Arial"/>
                <w:sz w:val="16"/>
                <w:szCs w:val="16"/>
                <w:lang w:val="fr-FR"/>
              </w:rPr>
            </w:pPr>
          </w:p>
        </w:tc>
        <w:tc>
          <w:tcPr>
            <w:tcW w:w="180" w:type="pct"/>
            <w:tcBorders>
              <w:top w:val="dotted" w:sz="2" w:space="0" w:color="000000"/>
              <w:left w:val="nil"/>
              <w:bottom w:val="dotted" w:sz="2" w:space="0" w:color="000000"/>
              <w:right w:val="single" w:sz="12" w:space="0" w:color="auto"/>
            </w:tcBorders>
            <w:shd w:val="clear" w:color="auto" w:fill="auto"/>
          </w:tcPr>
          <w:p w:rsidR="009674AE" w:rsidRPr="00EA727F" w:rsidRDefault="009674AE" w:rsidP="009674AE">
            <w:pPr>
              <w:pStyle w:val="Commentaire"/>
              <w:rPr>
                <w:rFonts w:ascii="Arial" w:hAnsi="Arial" w:cs="Arial"/>
                <w:sz w:val="16"/>
                <w:szCs w:val="16"/>
                <w:lang w:val="fr-FR"/>
              </w:rPr>
            </w:pPr>
          </w:p>
        </w:tc>
      </w:tr>
      <w:tr w:rsidR="009674AE" w:rsidRPr="00EA727F" w:rsidTr="00E7426F">
        <w:tc>
          <w:tcPr>
            <w:tcW w:w="253" w:type="pct"/>
            <w:tcBorders>
              <w:top w:val="single" w:sz="2" w:space="0" w:color="FFFFFF"/>
              <w:left w:val="single" w:sz="12" w:space="0" w:color="auto"/>
              <w:bottom w:val="single" w:sz="2" w:space="0" w:color="FFFFFF"/>
              <w:right w:val="single" w:sz="2" w:space="0" w:color="FFFFFF"/>
            </w:tcBorders>
            <w:shd w:val="clear" w:color="auto" w:fill="E6E6E6"/>
          </w:tcPr>
          <w:p w:rsidR="009674AE" w:rsidRPr="00EA727F" w:rsidRDefault="009674AE" w:rsidP="009674AE">
            <w:pPr>
              <w:pStyle w:val="Commentaire"/>
              <w:rPr>
                <w:rFonts w:ascii="Arial" w:hAnsi="Arial" w:cs="Arial"/>
                <w:sz w:val="18"/>
                <w:szCs w:val="18"/>
                <w:lang w:val="fr-FR"/>
              </w:rPr>
            </w:pPr>
            <w:r w:rsidRPr="00EA727F">
              <w:rPr>
                <w:rFonts w:ascii="Arial" w:hAnsi="Arial" w:cs="Arial"/>
                <w:sz w:val="18"/>
                <w:szCs w:val="18"/>
                <w:lang w:val="fr-FR"/>
              </w:rPr>
              <w:t>10</w:t>
            </w:r>
          </w:p>
        </w:tc>
        <w:tc>
          <w:tcPr>
            <w:tcW w:w="1954" w:type="pct"/>
            <w:tcBorders>
              <w:top w:val="single" w:sz="2" w:space="0" w:color="FFFFFF"/>
              <w:left w:val="single" w:sz="2" w:space="0" w:color="FFFFFF"/>
              <w:bottom w:val="single" w:sz="2" w:space="0" w:color="FFFFFF"/>
              <w:right w:val="single" w:sz="2" w:space="0" w:color="FFFFFF"/>
            </w:tcBorders>
            <w:shd w:val="clear" w:color="auto" w:fill="0070C0"/>
            <w:vAlign w:val="bottom"/>
          </w:tcPr>
          <w:p w:rsidR="009674AE" w:rsidRPr="00EA727F" w:rsidRDefault="009674AE" w:rsidP="009674AE">
            <w:pPr>
              <w:rPr>
                <w:rFonts w:ascii="Arial" w:hAnsi="Arial" w:cs="Arial"/>
                <w:color w:val="FFFFFF" w:themeColor="background1"/>
                <w:sz w:val="18"/>
                <w:szCs w:val="18"/>
              </w:rPr>
            </w:pPr>
            <w:r w:rsidRPr="00EA727F">
              <w:rPr>
                <w:rFonts w:ascii="Arial" w:hAnsi="Arial" w:cs="Arial"/>
                <w:bCs/>
                <w:color w:val="FFFFFF" w:themeColor="background1"/>
                <w:sz w:val="18"/>
                <w:szCs w:val="18"/>
              </w:rPr>
              <w:t xml:space="preserve">Étude à échelle réduite de données et de </w:t>
            </w:r>
            <w:r w:rsidRPr="00EA727F">
              <w:rPr>
                <w:rFonts w:ascii="Arial" w:hAnsi="Arial" w:cs="Arial"/>
                <w:bCs/>
                <w:color w:val="FFFFFF" w:themeColor="background1"/>
                <w:sz w:val="18"/>
                <w:szCs w:val="18"/>
              </w:rPr>
              <w:lastRenderedPageBreak/>
              <w:t xml:space="preserve">scénarios climatologiques mondiaux </w:t>
            </w:r>
          </w:p>
        </w:tc>
        <w:tc>
          <w:tcPr>
            <w:tcW w:w="135" w:type="pct"/>
            <w:tcBorders>
              <w:top w:val="dotted" w:sz="4" w:space="0" w:color="000000"/>
              <w:left w:val="single" w:sz="2" w:space="0" w:color="FFFFFF"/>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4"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7"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right w:val="dotted" w:sz="4" w:space="0" w:color="000000"/>
            </w:tcBorders>
            <w:shd w:val="thinDiagStripe" w:color="auto" w:fill="999999"/>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right w:val="dotted" w:sz="4" w:space="0" w:color="000000"/>
            </w:tcBorders>
            <w:shd w:val="thinDiagStripe" w:color="auto" w:fill="999999"/>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right w:val="dotted" w:sz="4" w:space="0" w:color="000000"/>
            </w:tcBorders>
            <w:shd w:val="thinDiagStripe" w:color="auto" w:fill="999999"/>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right w:val="dotted" w:sz="4" w:space="0" w:color="000000"/>
            </w:tcBorders>
            <w:shd w:val="thinDiagStripe" w:color="auto" w:fill="999999"/>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right w:val="dotted" w:sz="4" w:space="0" w:color="000000"/>
            </w:tcBorders>
            <w:shd w:val="thinDiagStripe" w:color="auto" w:fill="999999"/>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right w:val="dotted" w:sz="4" w:space="0" w:color="000000"/>
            </w:tcBorders>
            <w:shd w:val="thinDiagStripe" w:color="auto" w:fill="999999"/>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right w:val="dotted" w:sz="4" w:space="0" w:color="000000"/>
            </w:tcBorders>
            <w:shd w:val="clear" w:color="FFCC00"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right w:val="dotted" w:sz="4" w:space="0" w:color="000000"/>
            </w:tcBorders>
            <w:shd w:val="clear" w:color="FFCC00" w:fill="auto"/>
          </w:tcPr>
          <w:p w:rsidR="009674AE" w:rsidRPr="00EA727F" w:rsidRDefault="009674AE" w:rsidP="009674AE">
            <w:pPr>
              <w:pStyle w:val="Commentaire"/>
              <w:rPr>
                <w:rFonts w:ascii="Arial" w:hAnsi="Arial" w:cs="Arial"/>
                <w:sz w:val="16"/>
                <w:szCs w:val="16"/>
                <w:lang w:val="fr-FR"/>
              </w:rPr>
            </w:pPr>
          </w:p>
        </w:tc>
        <w:tc>
          <w:tcPr>
            <w:tcW w:w="135" w:type="pct"/>
            <w:tcBorders>
              <w:left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2" w:space="0" w:color="000000"/>
              <w:left w:val="dotted" w:sz="4" w:space="0" w:color="000000"/>
              <w:bottom w:val="dotted" w:sz="2" w:space="0" w:color="000000"/>
              <w:right w:val="dotted" w:sz="2"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2" w:space="0" w:color="000000"/>
              <w:left w:val="dotted" w:sz="2" w:space="0" w:color="000000"/>
              <w:bottom w:val="dotted" w:sz="2"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80" w:type="pct"/>
            <w:shd w:val="clear" w:color="auto" w:fill="auto"/>
          </w:tcPr>
          <w:p w:rsidR="009674AE" w:rsidRPr="00EA727F" w:rsidRDefault="009674AE" w:rsidP="009674AE">
            <w:pPr>
              <w:pStyle w:val="Commentaire"/>
              <w:rPr>
                <w:rFonts w:ascii="Arial" w:hAnsi="Arial" w:cs="Arial"/>
                <w:sz w:val="16"/>
                <w:szCs w:val="16"/>
                <w:lang w:val="fr-FR"/>
              </w:rPr>
            </w:pPr>
          </w:p>
        </w:tc>
        <w:tc>
          <w:tcPr>
            <w:tcW w:w="180" w:type="pct"/>
            <w:tcBorders>
              <w:top w:val="dotted" w:sz="2" w:space="0" w:color="000000"/>
              <w:left w:val="nil"/>
              <w:bottom w:val="dotted" w:sz="2" w:space="0" w:color="000000"/>
              <w:right w:val="single" w:sz="12" w:space="0" w:color="auto"/>
            </w:tcBorders>
            <w:shd w:val="clear" w:color="auto" w:fill="auto"/>
          </w:tcPr>
          <w:p w:rsidR="009674AE" w:rsidRPr="00EA727F" w:rsidRDefault="009674AE" w:rsidP="009674AE">
            <w:pPr>
              <w:pStyle w:val="Commentaire"/>
              <w:rPr>
                <w:rFonts w:ascii="Arial" w:hAnsi="Arial" w:cs="Arial"/>
                <w:sz w:val="16"/>
                <w:szCs w:val="16"/>
                <w:lang w:val="fr-FR"/>
              </w:rPr>
            </w:pPr>
          </w:p>
        </w:tc>
      </w:tr>
      <w:tr w:rsidR="006856D5" w:rsidRPr="00EA727F" w:rsidTr="00E7426F">
        <w:tc>
          <w:tcPr>
            <w:tcW w:w="253" w:type="pct"/>
            <w:tcBorders>
              <w:top w:val="single" w:sz="2" w:space="0" w:color="FFFFFF"/>
              <w:left w:val="single" w:sz="12" w:space="0" w:color="auto"/>
              <w:bottom w:val="single" w:sz="2" w:space="0" w:color="FFFFFF"/>
              <w:right w:val="single" w:sz="2" w:space="0" w:color="FFFFFF"/>
            </w:tcBorders>
            <w:shd w:val="clear" w:color="auto" w:fill="E6E6E6"/>
          </w:tcPr>
          <w:p w:rsidR="009674AE" w:rsidRPr="00EA727F" w:rsidRDefault="009674AE" w:rsidP="009674AE">
            <w:pPr>
              <w:pStyle w:val="Commentaire"/>
              <w:rPr>
                <w:rFonts w:ascii="Arial" w:hAnsi="Arial" w:cs="Arial"/>
                <w:sz w:val="18"/>
                <w:szCs w:val="18"/>
                <w:lang w:val="fr-FR"/>
              </w:rPr>
            </w:pPr>
            <w:r w:rsidRPr="00EA727F">
              <w:rPr>
                <w:rFonts w:ascii="Arial" w:hAnsi="Arial" w:cs="Arial"/>
                <w:sz w:val="18"/>
                <w:szCs w:val="18"/>
                <w:lang w:val="fr-FR"/>
              </w:rPr>
              <w:lastRenderedPageBreak/>
              <w:t>11</w:t>
            </w:r>
          </w:p>
        </w:tc>
        <w:tc>
          <w:tcPr>
            <w:tcW w:w="1954" w:type="pct"/>
            <w:tcBorders>
              <w:top w:val="single" w:sz="2" w:space="0" w:color="FFFFFF"/>
              <w:left w:val="single" w:sz="2" w:space="0" w:color="FFFFFF"/>
              <w:bottom w:val="single" w:sz="2" w:space="0" w:color="FFFFFF"/>
              <w:right w:val="single" w:sz="2" w:space="0" w:color="FFFFFF"/>
            </w:tcBorders>
            <w:shd w:val="clear" w:color="auto" w:fill="0070C0"/>
            <w:vAlign w:val="bottom"/>
          </w:tcPr>
          <w:p w:rsidR="009674AE" w:rsidRPr="00EA727F" w:rsidRDefault="009674AE" w:rsidP="009674AE">
            <w:pPr>
              <w:rPr>
                <w:rFonts w:ascii="Arial" w:hAnsi="Arial" w:cs="Arial"/>
                <w:color w:val="FFFFFF" w:themeColor="background1"/>
                <w:sz w:val="18"/>
                <w:szCs w:val="18"/>
              </w:rPr>
            </w:pPr>
            <w:r w:rsidRPr="00EA727F">
              <w:rPr>
                <w:rFonts w:ascii="Arial" w:hAnsi="Arial" w:cs="Arial"/>
                <w:bCs/>
                <w:color w:val="FFFFFF" w:themeColor="background1"/>
                <w:sz w:val="18"/>
                <w:szCs w:val="18"/>
              </w:rPr>
              <w:t>Élaboration et mise en œuvre d’une  stratégie de diffusion</w:t>
            </w:r>
          </w:p>
        </w:tc>
        <w:tc>
          <w:tcPr>
            <w:tcW w:w="135" w:type="pct"/>
            <w:tcBorders>
              <w:top w:val="dotted" w:sz="4" w:space="0" w:color="000000"/>
              <w:left w:val="single" w:sz="2" w:space="0" w:color="FFFFFF"/>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4"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7"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shd w:val="thinDiagStripe" w:color="auto" w:fill="999999"/>
          </w:tcPr>
          <w:p w:rsidR="009674AE" w:rsidRPr="00EA727F" w:rsidRDefault="009674AE" w:rsidP="009674AE">
            <w:pPr>
              <w:pStyle w:val="Commentaire"/>
              <w:rPr>
                <w:rFonts w:ascii="Arial" w:hAnsi="Arial" w:cs="Arial"/>
                <w:sz w:val="16"/>
                <w:szCs w:val="16"/>
                <w:lang w:val="fr-FR"/>
              </w:rPr>
            </w:pPr>
          </w:p>
        </w:tc>
        <w:tc>
          <w:tcPr>
            <w:tcW w:w="135" w:type="pct"/>
            <w:shd w:val="thinDiagStripe" w:color="auto" w:fill="999999"/>
          </w:tcPr>
          <w:p w:rsidR="009674AE" w:rsidRPr="00EA727F" w:rsidRDefault="009674AE" w:rsidP="009674AE">
            <w:pPr>
              <w:pStyle w:val="Commentaire"/>
              <w:rPr>
                <w:rFonts w:ascii="Arial" w:hAnsi="Arial" w:cs="Arial"/>
                <w:sz w:val="16"/>
                <w:szCs w:val="16"/>
                <w:lang w:val="fr-FR"/>
              </w:rPr>
            </w:pPr>
          </w:p>
        </w:tc>
        <w:tc>
          <w:tcPr>
            <w:tcW w:w="135" w:type="pct"/>
            <w:shd w:val="thinDiagStripe" w:color="auto" w:fill="999999"/>
          </w:tcPr>
          <w:p w:rsidR="009674AE" w:rsidRPr="00EA727F" w:rsidRDefault="009674AE" w:rsidP="009674AE">
            <w:pPr>
              <w:pStyle w:val="Commentaire"/>
              <w:rPr>
                <w:rFonts w:ascii="Arial" w:hAnsi="Arial" w:cs="Arial"/>
                <w:sz w:val="16"/>
                <w:szCs w:val="16"/>
                <w:lang w:val="fr-FR"/>
              </w:rPr>
            </w:pPr>
          </w:p>
        </w:tc>
        <w:tc>
          <w:tcPr>
            <w:tcW w:w="135" w:type="pct"/>
            <w:shd w:val="thinDiagStripe" w:color="auto" w:fill="999999"/>
          </w:tcPr>
          <w:p w:rsidR="009674AE" w:rsidRPr="00EA727F" w:rsidRDefault="009674AE" w:rsidP="009674AE">
            <w:pPr>
              <w:pStyle w:val="Commentaire"/>
              <w:rPr>
                <w:rFonts w:ascii="Arial" w:hAnsi="Arial" w:cs="Arial"/>
                <w:sz w:val="16"/>
                <w:szCs w:val="16"/>
                <w:lang w:val="fr-FR"/>
              </w:rPr>
            </w:pPr>
          </w:p>
        </w:tc>
        <w:tc>
          <w:tcPr>
            <w:tcW w:w="135" w:type="pct"/>
            <w:shd w:val="thinDiagStripe" w:color="auto" w:fill="999999"/>
          </w:tcPr>
          <w:p w:rsidR="009674AE" w:rsidRPr="00EA727F" w:rsidRDefault="009674AE" w:rsidP="009674AE">
            <w:pPr>
              <w:pStyle w:val="Commentaire"/>
              <w:rPr>
                <w:rFonts w:ascii="Arial" w:hAnsi="Arial" w:cs="Arial"/>
                <w:sz w:val="16"/>
                <w:szCs w:val="16"/>
                <w:lang w:val="fr-FR"/>
              </w:rPr>
            </w:pPr>
          </w:p>
        </w:tc>
        <w:tc>
          <w:tcPr>
            <w:tcW w:w="135" w:type="pct"/>
            <w:shd w:val="thinDiagStripe" w:color="auto" w:fill="999999"/>
          </w:tcPr>
          <w:p w:rsidR="009674AE" w:rsidRPr="00EA727F" w:rsidRDefault="009674AE" w:rsidP="009674AE">
            <w:pPr>
              <w:pStyle w:val="Commentaire"/>
              <w:rPr>
                <w:rFonts w:ascii="Arial" w:hAnsi="Arial" w:cs="Arial"/>
                <w:sz w:val="16"/>
                <w:szCs w:val="16"/>
                <w:lang w:val="fr-FR"/>
              </w:rPr>
            </w:pPr>
          </w:p>
        </w:tc>
        <w:tc>
          <w:tcPr>
            <w:tcW w:w="135" w:type="pct"/>
            <w:shd w:val="thinDiagStripe" w:color="auto" w:fill="999999"/>
          </w:tcPr>
          <w:p w:rsidR="009674AE" w:rsidRPr="00EA727F" w:rsidRDefault="009674AE" w:rsidP="009674AE">
            <w:pPr>
              <w:pStyle w:val="Commentaire"/>
              <w:rPr>
                <w:rFonts w:ascii="Arial" w:hAnsi="Arial" w:cs="Arial"/>
                <w:sz w:val="16"/>
                <w:szCs w:val="16"/>
                <w:lang w:val="fr-FR"/>
              </w:rPr>
            </w:pPr>
          </w:p>
        </w:tc>
        <w:tc>
          <w:tcPr>
            <w:tcW w:w="135" w:type="pct"/>
            <w:shd w:val="thinDiagStripe" w:color="auto" w:fill="999999"/>
          </w:tcPr>
          <w:p w:rsidR="009674AE" w:rsidRPr="00EA727F" w:rsidRDefault="009674AE" w:rsidP="009674AE">
            <w:pPr>
              <w:pStyle w:val="Commentaire"/>
              <w:rPr>
                <w:rFonts w:ascii="Arial" w:hAnsi="Arial" w:cs="Arial"/>
                <w:sz w:val="16"/>
                <w:szCs w:val="16"/>
                <w:lang w:val="fr-FR"/>
              </w:rPr>
            </w:pPr>
          </w:p>
        </w:tc>
        <w:tc>
          <w:tcPr>
            <w:tcW w:w="135" w:type="pct"/>
            <w:shd w:val="thinDiagStripe" w:color="auto" w:fill="999999"/>
          </w:tcPr>
          <w:p w:rsidR="009674AE" w:rsidRPr="00EA727F" w:rsidRDefault="009674AE" w:rsidP="009674AE">
            <w:pPr>
              <w:pStyle w:val="Commentaire"/>
              <w:rPr>
                <w:rFonts w:ascii="Arial" w:hAnsi="Arial" w:cs="Arial"/>
                <w:sz w:val="16"/>
                <w:szCs w:val="16"/>
                <w:lang w:val="fr-FR"/>
              </w:rPr>
            </w:pPr>
          </w:p>
        </w:tc>
        <w:tc>
          <w:tcPr>
            <w:tcW w:w="135" w:type="pct"/>
            <w:tcBorders>
              <w:left w:val="nil"/>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2" w:space="0" w:color="000000"/>
              <w:left w:val="dotted" w:sz="4" w:space="0" w:color="000000"/>
              <w:bottom w:val="dotted" w:sz="2" w:space="0" w:color="000000"/>
              <w:right w:val="dotted" w:sz="2"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2" w:space="0" w:color="000000"/>
              <w:left w:val="dotted" w:sz="2" w:space="0" w:color="000000"/>
              <w:bottom w:val="dotted" w:sz="2"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80" w:type="pct"/>
            <w:shd w:val="clear" w:color="auto" w:fill="auto"/>
          </w:tcPr>
          <w:p w:rsidR="009674AE" w:rsidRPr="00EA727F" w:rsidRDefault="009674AE" w:rsidP="009674AE">
            <w:pPr>
              <w:pStyle w:val="Commentaire"/>
              <w:rPr>
                <w:rFonts w:ascii="Arial" w:hAnsi="Arial" w:cs="Arial"/>
                <w:sz w:val="16"/>
                <w:szCs w:val="16"/>
                <w:lang w:val="fr-FR"/>
              </w:rPr>
            </w:pPr>
          </w:p>
        </w:tc>
        <w:tc>
          <w:tcPr>
            <w:tcW w:w="180" w:type="pct"/>
            <w:tcBorders>
              <w:top w:val="dotted" w:sz="2" w:space="0" w:color="000000"/>
              <w:left w:val="nil"/>
              <w:bottom w:val="dotted" w:sz="2" w:space="0" w:color="000000"/>
              <w:right w:val="single" w:sz="12" w:space="0" w:color="auto"/>
            </w:tcBorders>
            <w:shd w:val="clear" w:color="auto" w:fill="auto"/>
          </w:tcPr>
          <w:p w:rsidR="009674AE" w:rsidRPr="00EA727F" w:rsidRDefault="009674AE" w:rsidP="009674AE">
            <w:pPr>
              <w:pStyle w:val="Commentaire"/>
              <w:rPr>
                <w:rFonts w:ascii="Arial" w:hAnsi="Arial" w:cs="Arial"/>
                <w:sz w:val="16"/>
                <w:szCs w:val="16"/>
                <w:lang w:val="fr-FR"/>
              </w:rPr>
            </w:pPr>
          </w:p>
        </w:tc>
      </w:tr>
      <w:tr w:rsidR="006856D5" w:rsidRPr="00EA727F" w:rsidTr="00E7426F">
        <w:tc>
          <w:tcPr>
            <w:tcW w:w="253" w:type="pct"/>
            <w:tcBorders>
              <w:top w:val="single" w:sz="2" w:space="0" w:color="FFFFFF"/>
              <w:left w:val="single" w:sz="12" w:space="0" w:color="auto"/>
              <w:bottom w:val="single" w:sz="2" w:space="0" w:color="FFFFFF"/>
              <w:right w:val="single" w:sz="2" w:space="0" w:color="FFFFFF"/>
            </w:tcBorders>
            <w:shd w:val="clear" w:color="auto" w:fill="E6E6E6"/>
          </w:tcPr>
          <w:p w:rsidR="009674AE" w:rsidRPr="00EA727F" w:rsidRDefault="009674AE" w:rsidP="009674AE">
            <w:pPr>
              <w:pStyle w:val="Commentaire"/>
              <w:rPr>
                <w:rFonts w:ascii="Arial" w:hAnsi="Arial" w:cs="Arial"/>
                <w:sz w:val="18"/>
                <w:szCs w:val="18"/>
                <w:lang w:val="fr-FR"/>
              </w:rPr>
            </w:pPr>
            <w:r w:rsidRPr="00EA727F">
              <w:rPr>
                <w:rFonts w:ascii="Arial" w:hAnsi="Arial" w:cs="Arial"/>
                <w:sz w:val="18"/>
                <w:szCs w:val="18"/>
                <w:lang w:val="fr-FR"/>
              </w:rPr>
              <w:t>11</w:t>
            </w:r>
          </w:p>
        </w:tc>
        <w:tc>
          <w:tcPr>
            <w:tcW w:w="1954" w:type="pct"/>
            <w:tcBorders>
              <w:top w:val="single" w:sz="2" w:space="0" w:color="FFFFFF"/>
              <w:left w:val="single" w:sz="2" w:space="0" w:color="FFFFFF"/>
              <w:bottom w:val="single" w:sz="2" w:space="0" w:color="FFFFFF"/>
              <w:right w:val="single" w:sz="2" w:space="0" w:color="FFFFFF"/>
            </w:tcBorders>
            <w:shd w:val="clear" w:color="auto" w:fill="0070C0"/>
            <w:vAlign w:val="bottom"/>
          </w:tcPr>
          <w:p w:rsidR="009674AE" w:rsidRPr="00EA727F" w:rsidRDefault="009674AE" w:rsidP="009674AE">
            <w:pPr>
              <w:rPr>
                <w:rFonts w:ascii="Arial" w:hAnsi="Arial" w:cs="Arial"/>
                <w:color w:val="FFFFFF" w:themeColor="background1"/>
                <w:sz w:val="18"/>
                <w:szCs w:val="18"/>
              </w:rPr>
            </w:pPr>
            <w:r w:rsidRPr="00EA727F">
              <w:rPr>
                <w:rFonts w:ascii="Arial" w:hAnsi="Arial" w:cs="Arial"/>
                <w:color w:val="FFFFFF" w:themeColor="background1"/>
                <w:sz w:val="18"/>
                <w:szCs w:val="18"/>
              </w:rPr>
              <w:t>Aménagement d’infrastructures physiques</w:t>
            </w:r>
          </w:p>
        </w:tc>
        <w:tc>
          <w:tcPr>
            <w:tcW w:w="135" w:type="pct"/>
            <w:tcBorders>
              <w:top w:val="dotted" w:sz="4" w:space="0" w:color="000000"/>
              <w:left w:val="single" w:sz="2" w:space="0" w:color="FFFFFF"/>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4"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7"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shd w:val="thinDiagStripe" w:color="auto" w:fill="999999"/>
          </w:tcPr>
          <w:p w:rsidR="009674AE" w:rsidRPr="00EA727F" w:rsidRDefault="009674AE" w:rsidP="009674AE">
            <w:pPr>
              <w:pStyle w:val="Commentaire"/>
              <w:rPr>
                <w:rFonts w:ascii="Arial" w:hAnsi="Arial" w:cs="Arial"/>
                <w:sz w:val="16"/>
                <w:szCs w:val="16"/>
                <w:lang w:val="fr-FR"/>
              </w:rPr>
            </w:pPr>
          </w:p>
        </w:tc>
        <w:tc>
          <w:tcPr>
            <w:tcW w:w="135" w:type="pct"/>
            <w:shd w:val="thinDiagStripe" w:color="auto" w:fill="999999"/>
          </w:tcPr>
          <w:p w:rsidR="009674AE" w:rsidRPr="00EA727F" w:rsidRDefault="009674AE" w:rsidP="009674AE">
            <w:pPr>
              <w:pStyle w:val="Commentaire"/>
              <w:rPr>
                <w:rFonts w:ascii="Arial" w:hAnsi="Arial" w:cs="Arial"/>
                <w:sz w:val="16"/>
                <w:szCs w:val="16"/>
                <w:lang w:val="fr-FR"/>
              </w:rPr>
            </w:pPr>
          </w:p>
        </w:tc>
        <w:tc>
          <w:tcPr>
            <w:tcW w:w="135" w:type="pct"/>
            <w:shd w:val="thinDiagStripe" w:color="auto" w:fill="999999"/>
          </w:tcPr>
          <w:p w:rsidR="009674AE" w:rsidRPr="00EA727F" w:rsidRDefault="009674AE" w:rsidP="009674AE">
            <w:pPr>
              <w:pStyle w:val="Commentaire"/>
              <w:rPr>
                <w:rFonts w:ascii="Arial" w:hAnsi="Arial" w:cs="Arial"/>
                <w:sz w:val="16"/>
                <w:szCs w:val="16"/>
                <w:lang w:val="fr-FR"/>
              </w:rPr>
            </w:pPr>
          </w:p>
        </w:tc>
        <w:tc>
          <w:tcPr>
            <w:tcW w:w="135" w:type="pct"/>
            <w:shd w:val="thinDiagStripe" w:color="auto" w:fill="999999"/>
          </w:tcPr>
          <w:p w:rsidR="009674AE" w:rsidRPr="00EA727F" w:rsidRDefault="009674AE" w:rsidP="009674AE">
            <w:pPr>
              <w:pStyle w:val="Commentaire"/>
              <w:rPr>
                <w:rFonts w:ascii="Arial" w:hAnsi="Arial" w:cs="Arial"/>
                <w:sz w:val="16"/>
                <w:szCs w:val="16"/>
                <w:lang w:val="fr-FR"/>
              </w:rPr>
            </w:pPr>
          </w:p>
        </w:tc>
        <w:tc>
          <w:tcPr>
            <w:tcW w:w="135" w:type="pct"/>
            <w:shd w:val="thinDiagStripe" w:color="auto" w:fill="999999"/>
          </w:tcPr>
          <w:p w:rsidR="009674AE" w:rsidRPr="00EA727F" w:rsidRDefault="009674AE" w:rsidP="009674AE">
            <w:pPr>
              <w:pStyle w:val="Commentaire"/>
              <w:rPr>
                <w:rFonts w:ascii="Arial" w:hAnsi="Arial" w:cs="Arial"/>
                <w:sz w:val="16"/>
                <w:szCs w:val="16"/>
                <w:lang w:val="fr-FR"/>
              </w:rPr>
            </w:pPr>
          </w:p>
        </w:tc>
        <w:tc>
          <w:tcPr>
            <w:tcW w:w="135" w:type="pct"/>
            <w:shd w:val="thinDiagStripe" w:color="auto" w:fill="999999"/>
          </w:tcPr>
          <w:p w:rsidR="009674AE" w:rsidRPr="00EA727F" w:rsidRDefault="009674AE" w:rsidP="009674AE">
            <w:pPr>
              <w:pStyle w:val="Commentaire"/>
              <w:rPr>
                <w:rFonts w:ascii="Arial" w:hAnsi="Arial" w:cs="Arial"/>
                <w:sz w:val="16"/>
                <w:szCs w:val="16"/>
                <w:lang w:val="fr-FR"/>
              </w:rPr>
            </w:pPr>
          </w:p>
        </w:tc>
        <w:tc>
          <w:tcPr>
            <w:tcW w:w="135" w:type="pct"/>
            <w:shd w:val="thinDiagStripe" w:color="auto" w:fill="999999"/>
          </w:tcPr>
          <w:p w:rsidR="009674AE" w:rsidRPr="00EA727F" w:rsidRDefault="009674AE" w:rsidP="009674AE">
            <w:pPr>
              <w:pStyle w:val="Commentaire"/>
              <w:rPr>
                <w:rFonts w:ascii="Arial" w:hAnsi="Arial" w:cs="Arial"/>
                <w:sz w:val="16"/>
                <w:szCs w:val="16"/>
                <w:lang w:val="fr-FR"/>
              </w:rPr>
            </w:pPr>
          </w:p>
        </w:tc>
        <w:tc>
          <w:tcPr>
            <w:tcW w:w="135" w:type="pct"/>
            <w:shd w:val="thinDiagStripe" w:color="auto" w:fill="999999"/>
          </w:tcPr>
          <w:p w:rsidR="009674AE" w:rsidRPr="00EA727F" w:rsidRDefault="009674AE" w:rsidP="009674AE">
            <w:pPr>
              <w:pStyle w:val="Commentaire"/>
              <w:rPr>
                <w:rFonts w:ascii="Arial" w:hAnsi="Arial" w:cs="Arial"/>
                <w:sz w:val="16"/>
                <w:szCs w:val="16"/>
                <w:lang w:val="fr-FR"/>
              </w:rPr>
            </w:pPr>
          </w:p>
        </w:tc>
        <w:tc>
          <w:tcPr>
            <w:tcW w:w="135" w:type="pct"/>
            <w:shd w:val="thinDiagStripe" w:color="auto" w:fill="999999"/>
          </w:tcPr>
          <w:p w:rsidR="009674AE" w:rsidRPr="00EA727F" w:rsidRDefault="009674AE" w:rsidP="009674AE">
            <w:pPr>
              <w:pStyle w:val="Commentaire"/>
              <w:rPr>
                <w:rFonts w:ascii="Arial" w:hAnsi="Arial" w:cs="Arial"/>
                <w:sz w:val="16"/>
                <w:szCs w:val="16"/>
                <w:lang w:val="fr-FR"/>
              </w:rPr>
            </w:pPr>
          </w:p>
        </w:tc>
        <w:tc>
          <w:tcPr>
            <w:tcW w:w="135" w:type="pct"/>
            <w:tcBorders>
              <w:left w:val="nil"/>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2" w:space="0" w:color="000000"/>
              <w:left w:val="dotted" w:sz="4" w:space="0" w:color="000000"/>
              <w:bottom w:val="dotted" w:sz="2" w:space="0" w:color="000000"/>
              <w:right w:val="dotted" w:sz="2"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2" w:space="0" w:color="000000"/>
              <w:left w:val="dotted" w:sz="2" w:space="0" w:color="000000"/>
              <w:bottom w:val="dotted" w:sz="2"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80" w:type="pct"/>
            <w:shd w:val="clear" w:color="auto" w:fill="auto"/>
          </w:tcPr>
          <w:p w:rsidR="009674AE" w:rsidRPr="00EA727F" w:rsidRDefault="009674AE" w:rsidP="009674AE">
            <w:pPr>
              <w:pStyle w:val="Commentaire"/>
              <w:rPr>
                <w:rFonts w:ascii="Arial" w:hAnsi="Arial" w:cs="Arial"/>
                <w:sz w:val="16"/>
                <w:szCs w:val="16"/>
                <w:lang w:val="fr-FR"/>
              </w:rPr>
            </w:pPr>
          </w:p>
        </w:tc>
        <w:tc>
          <w:tcPr>
            <w:tcW w:w="180" w:type="pct"/>
            <w:tcBorders>
              <w:top w:val="dotted" w:sz="2" w:space="0" w:color="000000"/>
              <w:left w:val="nil"/>
              <w:bottom w:val="dotted" w:sz="2" w:space="0" w:color="000000"/>
              <w:right w:val="single" w:sz="12" w:space="0" w:color="auto"/>
            </w:tcBorders>
            <w:shd w:val="clear" w:color="auto" w:fill="auto"/>
          </w:tcPr>
          <w:p w:rsidR="009674AE" w:rsidRPr="00EA727F" w:rsidRDefault="009674AE" w:rsidP="009674AE">
            <w:pPr>
              <w:pStyle w:val="Commentaire"/>
              <w:rPr>
                <w:rFonts w:ascii="Arial" w:hAnsi="Arial" w:cs="Arial"/>
                <w:sz w:val="16"/>
                <w:szCs w:val="16"/>
                <w:lang w:val="fr-FR"/>
              </w:rPr>
            </w:pPr>
          </w:p>
        </w:tc>
      </w:tr>
      <w:tr w:rsidR="006856D5" w:rsidRPr="00EA727F" w:rsidTr="00E7426F">
        <w:tc>
          <w:tcPr>
            <w:tcW w:w="253" w:type="pct"/>
            <w:tcBorders>
              <w:top w:val="single" w:sz="2" w:space="0" w:color="FFFFFF"/>
              <w:left w:val="single" w:sz="12" w:space="0" w:color="auto"/>
              <w:bottom w:val="single" w:sz="2" w:space="0" w:color="FFFFFF"/>
              <w:right w:val="single" w:sz="2" w:space="0" w:color="FFFFFF"/>
            </w:tcBorders>
            <w:shd w:val="clear" w:color="auto" w:fill="E6E6E6"/>
          </w:tcPr>
          <w:p w:rsidR="009674AE" w:rsidRPr="00EA727F" w:rsidRDefault="009674AE" w:rsidP="009674AE">
            <w:pPr>
              <w:pStyle w:val="Commentaire"/>
              <w:rPr>
                <w:rFonts w:ascii="Arial" w:hAnsi="Arial" w:cs="Arial"/>
                <w:sz w:val="18"/>
                <w:szCs w:val="18"/>
                <w:lang w:val="fr-FR"/>
              </w:rPr>
            </w:pPr>
            <w:r w:rsidRPr="00EA727F">
              <w:rPr>
                <w:rFonts w:ascii="Arial" w:hAnsi="Arial" w:cs="Arial"/>
                <w:sz w:val="18"/>
                <w:szCs w:val="18"/>
                <w:lang w:val="fr-FR"/>
              </w:rPr>
              <w:t>12</w:t>
            </w:r>
          </w:p>
        </w:tc>
        <w:tc>
          <w:tcPr>
            <w:tcW w:w="1954" w:type="pct"/>
            <w:tcBorders>
              <w:top w:val="single" w:sz="2" w:space="0" w:color="FFFFFF"/>
              <w:left w:val="single" w:sz="2" w:space="0" w:color="FFFFFF"/>
              <w:bottom w:val="single" w:sz="2" w:space="0" w:color="FFFFFF"/>
              <w:right w:val="single" w:sz="2" w:space="0" w:color="FFFFFF"/>
            </w:tcBorders>
            <w:shd w:val="clear" w:color="auto" w:fill="0070C0"/>
            <w:vAlign w:val="bottom"/>
          </w:tcPr>
          <w:p w:rsidR="009674AE" w:rsidRPr="00EA727F" w:rsidRDefault="009674AE" w:rsidP="009674AE">
            <w:pPr>
              <w:rPr>
                <w:rFonts w:ascii="Arial" w:hAnsi="Arial" w:cs="Arial"/>
                <w:color w:val="FFFFFF" w:themeColor="background1"/>
                <w:sz w:val="18"/>
                <w:szCs w:val="18"/>
              </w:rPr>
            </w:pPr>
            <w:r w:rsidRPr="00EA727F">
              <w:rPr>
                <w:rFonts w:ascii="Arial" w:hAnsi="Arial" w:cs="Arial"/>
                <w:color w:val="FFFFFF" w:themeColor="background1"/>
                <w:sz w:val="18"/>
                <w:szCs w:val="18"/>
              </w:rPr>
              <w:t>Renforcement des capacités des scientifiques</w:t>
            </w:r>
          </w:p>
        </w:tc>
        <w:tc>
          <w:tcPr>
            <w:tcW w:w="135" w:type="pct"/>
            <w:tcBorders>
              <w:top w:val="dotted" w:sz="4" w:space="0" w:color="000000"/>
              <w:left w:val="single" w:sz="2" w:space="0" w:color="FFFFFF"/>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4"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7"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shd w:val="thinDiagStripe" w:color="333399" w:fill="auto"/>
          </w:tcPr>
          <w:p w:rsidR="009674AE" w:rsidRPr="00EA727F" w:rsidRDefault="009674AE" w:rsidP="009674AE">
            <w:pPr>
              <w:pStyle w:val="Commentaire"/>
              <w:rPr>
                <w:rFonts w:ascii="Arial" w:hAnsi="Arial" w:cs="Arial"/>
                <w:sz w:val="16"/>
                <w:szCs w:val="16"/>
                <w:lang w:val="fr-FR"/>
              </w:rPr>
            </w:pPr>
          </w:p>
        </w:tc>
        <w:tc>
          <w:tcPr>
            <w:tcW w:w="135" w:type="pct"/>
            <w:shd w:val="thinDiagStripe" w:color="333399" w:fill="auto"/>
          </w:tcPr>
          <w:p w:rsidR="009674AE" w:rsidRPr="00EA727F" w:rsidRDefault="009674AE" w:rsidP="009674AE">
            <w:pPr>
              <w:pStyle w:val="Commentaire"/>
              <w:rPr>
                <w:rFonts w:ascii="Arial" w:hAnsi="Arial" w:cs="Arial"/>
                <w:sz w:val="16"/>
                <w:szCs w:val="16"/>
                <w:lang w:val="fr-FR"/>
              </w:rPr>
            </w:pPr>
          </w:p>
        </w:tc>
        <w:tc>
          <w:tcPr>
            <w:tcW w:w="135" w:type="pct"/>
            <w:shd w:val="thinDiagStripe" w:color="333399" w:fill="auto"/>
          </w:tcPr>
          <w:p w:rsidR="009674AE" w:rsidRPr="00EA727F" w:rsidRDefault="009674AE" w:rsidP="009674AE">
            <w:pPr>
              <w:pStyle w:val="Commentaire"/>
              <w:rPr>
                <w:rFonts w:ascii="Arial" w:hAnsi="Arial" w:cs="Arial"/>
                <w:sz w:val="16"/>
                <w:szCs w:val="16"/>
                <w:lang w:val="fr-FR"/>
              </w:rPr>
            </w:pPr>
          </w:p>
        </w:tc>
        <w:tc>
          <w:tcPr>
            <w:tcW w:w="135" w:type="pct"/>
            <w:shd w:val="thinDiagStripe" w:color="333399" w:fill="auto"/>
          </w:tcPr>
          <w:p w:rsidR="009674AE" w:rsidRPr="00EA727F" w:rsidRDefault="009674AE" w:rsidP="009674AE">
            <w:pPr>
              <w:pStyle w:val="Commentaire"/>
              <w:rPr>
                <w:rFonts w:ascii="Arial" w:hAnsi="Arial" w:cs="Arial"/>
                <w:sz w:val="16"/>
                <w:szCs w:val="16"/>
                <w:lang w:val="fr-FR"/>
              </w:rPr>
            </w:pPr>
          </w:p>
        </w:tc>
        <w:tc>
          <w:tcPr>
            <w:tcW w:w="135" w:type="pct"/>
            <w:shd w:val="thinDiagStripe" w:color="333399" w:fill="auto"/>
          </w:tcPr>
          <w:p w:rsidR="009674AE" w:rsidRPr="00EA727F" w:rsidRDefault="009674AE" w:rsidP="009674AE">
            <w:pPr>
              <w:pStyle w:val="Commentaire"/>
              <w:rPr>
                <w:rFonts w:ascii="Arial" w:hAnsi="Arial" w:cs="Arial"/>
                <w:sz w:val="16"/>
                <w:szCs w:val="16"/>
                <w:lang w:val="fr-FR"/>
              </w:rPr>
            </w:pPr>
          </w:p>
        </w:tc>
        <w:tc>
          <w:tcPr>
            <w:tcW w:w="135" w:type="pct"/>
            <w:shd w:val="thinDiagStripe" w:color="333399" w:fill="auto"/>
          </w:tcPr>
          <w:p w:rsidR="009674AE" w:rsidRPr="00EA727F" w:rsidRDefault="009674AE" w:rsidP="009674AE">
            <w:pPr>
              <w:pStyle w:val="Commentaire"/>
              <w:rPr>
                <w:rFonts w:ascii="Arial" w:hAnsi="Arial" w:cs="Arial"/>
                <w:sz w:val="16"/>
                <w:szCs w:val="16"/>
                <w:lang w:val="fr-FR"/>
              </w:rPr>
            </w:pPr>
          </w:p>
        </w:tc>
        <w:tc>
          <w:tcPr>
            <w:tcW w:w="135" w:type="pct"/>
            <w:shd w:val="thinDiagStripe" w:color="333399" w:fill="auto"/>
          </w:tcPr>
          <w:p w:rsidR="009674AE" w:rsidRPr="00EA727F" w:rsidRDefault="009674AE" w:rsidP="009674AE">
            <w:pPr>
              <w:pStyle w:val="Commentaire"/>
              <w:rPr>
                <w:rFonts w:ascii="Arial" w:hAnsi="Arial" w:cs="Arial"/>
                <w:sz w:val="16"/>
                <w:szCs w:val="16"/>
                <w:lang w:val="fr-FR"/>
              </w:rPr>
            </w:pPr>
          </w:p>
        </w:tc>
        <w:tc>
          <w:tcPr>
            <w:tcW w:w="135" w:type="pct"/>
            <w:shd w:val="thinDiagStripe" w:color="333399" w:fill="auto"/>
          </w:tcPr>
          <w:p w:rsidR="009674AE" w:rsidRPr="00EA727F" w:rsidRDefault="009674AE" w:rsidP="009674AE">
            <w:pPr>
              <w:pStyle w:val="Commentaire"/>
              <w:rPr>
                <w:rFonts w:ascii="Arial" w:hAnsi="Arial" w:cs="Arial"/>
                <w:sz w:val="16"/>
                <w:szCs w:val="16"/>
                <w:lang w:val="fr-FR"/>
              </w:rPr>
            </w:pPr>
          </w:p>
        </w:tc>
        <w:tc>
          <w:tcPr>
            <w:tcW w:w="135" w:type="pct"/>
            <w:shd w:val="thinDiagStripe" w:color="333399" w:fill="auto"/>
          </w:tcPr>
          <w:p w:rsidR="009674AE" w:rsidRPr="00EA727F" w:rsidRDefault="009674AE" w:rsidP="009674AE">
            <w:pPr>
              <w:pStyle w:val="Commentaire"/>
              <w:rPr>
                <w:rFonts w:ascii="Arial" w:hAnsi="Arial" w:cs="Arial"/>
                <w:sz w:val="16"/>
                <w:szCs w:val="16"/>
                <w:lang w:val="fr-FR"/>
              </w:rPr>
            </w:pPr>
          </w:p>
        </w:tc>
        <w:tc>
          <w:tcPr>
            <w:tcW w:w="135" w:type="pct"/>
            <w:tcBorders>
              <w:left w:val="nil"/>
              <w:right w:val="dotted" w:sz="4" w:space="0" w:color="000000"/>
            </w:tcBorders>
            <w:shd w:val="thinDiagStripe"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2" w:space="0" w:color="000000"/>
              <w:left w:val="dotted" w:sz="4" w:space="0" w:color="000000"/>
              <w:bottom w:val="dotted" w:sz="2" w:space="0" w:color="000000"/>
              <w:right w:val="dotted" w:sz="2"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2" w:space="0" w:color="000000"/>
              <w:left w:val="dotted" w:sz="2" w:space="0" w:color="000000"/>
              <w:bottom w:val="dotted" w:sz="2"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80" w:type="pct"/>
            <w:shd w:val="clear" w:color="auto" w:fill="auto"/>
          </w:tcPr>
          <w:p w:rsidR="009674AE" w:rsidRPr="00EA727F" w:rsidRDefault="009674AE" w:rsidP="009674AE">
            <w:pPr>
              <w:pStyle w:val="Commentaire"/>
              <w:rPr>
                <w:rFonts w:ascii="Arial" w:hAnsi="Arial" w:cs="Arial"/>
                <w:sz w:val="16"/>
                <w:szCs w:val="16"/>
                <w:lang w:val="fr-FR"/>
              </w:rPr>
            </w:pPr>
          </w:p>
        </w:tc>
        <w:tc>
          <w:tcPr>
            <w:tcW w:w="180" w:type="pct"/>
            <w:tcBorders>
              <w:top w:val="dotted" w:sz="2" w:space="0" w:color="000000"/>
              <w:left w:val="nil"/>
              <w:bottom w:val="dotted" w:sz="2" w:space="0" w:color="000000"/>
              <w:right w:val="single" w:sz="12" w:space="0" w:color="auto"/>
            </w:tcBorders>
            <w:shd w:val="clear" w:color="auto" w:fill="auto"/>
          </w:tcPr>
          <w:p w:rsidR="009674AE" w:rsidRPr="00EA727F" w:rsidRDefault="009674AE" w:rsidP="009674AE">
            <w:pPr>
              <w:pStyle w:val="Commentaire"/>
              <w:rPr>
                <w:rFonts w:ascii="Arial" w:hAnsi="Arial" w:cs="Arial"/>
                <w:sz w:val="16"/>
                <w:szCs w:val="16"/>
                <w:lang w:val="fr-FR"/>
              </w:rPr>
            </w:pPr>
          </w:p>
        </w:tc>
      </w:tr>
      <w:tr w:rsidR="009674AE" w:rsidRPr="00EA727F" w:rsidTr="00E7426F">
        <w:tc>
          <w:tcPr>
            <w:tcW w:w="253" w:type="pct"/>
            <w:tcBorders>
              <w:top w:val="single" w:sz="2" w:space="0" w:color="FFFFFF"/>
              <w:left w:val="single" w:sz="12" w:space="0" w:color="auto"/>
              <w:bottom w:val="single" w:sz="2" w:space="0" w:color="FFFFFF"/>
              <w:right w:val="single" w:sz="2" w:space="0" w:color="FFFFFF"/>
            </w:tcBorders>
            <w:shd w:val="clear" w:color="auto" w:fill="E6E6E6"/>
          </w:tcPr>
          <w:p w:rsidR="009674AE" w:rsidRPr="00EA727F" w:rsidRDefault="009674AE" w:rsidP="009674AE">
            <w:pPr>
              <w:pStyle w:val="Commentaire"/>
              <w:rPr>
                <w:rFonts w:ascii="Arial" w:hAnsi="Arial" w:cs="Arial"/>
                <w:sz w:val="18"/>
                <w:szCs w:val="18"/>
                <w:lang w:val="fr-FR"/>
              </w:rPr>
            </w:pPr>
            <w:r w:rsidRPr="00EA727F">
              <w:rPr>
                <w:rFonts w:ascii="Arial" w:hAnsi="Arial" w:cs="Arial"/>
                <w:sz w:val="18"/>
                <w:szCs w:val="18"/>
                <w:lang w:val="fr-FR"/>
              </w:rPr>
              <w:t>13.</w:t>
            </w:r>
          </w:p>
        </w:tc>
        <w:tc>
          <w:tcPr>
            <w:tcW w:w="1954" w:type="pct"/>
            <w:tcBorders>
              <w:top w:val="single" w:sz="2" w:space="0" w:color="FFFFFF"/>
              <w:left w:val="single" w:sz="2" w:space="0" w:color="FFFFFF"/>
              <w:bottom w:val="single" w:sz="2" w:space="0" w:color="FFFFFF"/>
              <w:right w:val="single" w:sz="2" w:space="0" w:color="FFFFFF"/>
            </w:tcBorders>
            <w:shd w:val="clear" w:color="auto" w:fill="0070C0"/>
            <w:vAlign w:val="bottom"/>
          </w:tcPr>
          <w:p w:rsidR="009674AE" w:rsidRPr="00EA727F" w:rsidRDefault="009674AE" w:rsidP="009674AE">
            <w:pPr>
              <w:rPr>
                <w:rFonts w:ascii="Arial" w:hAnsi="Arial" w:cs="Arial"/>
                <w:color w:val="FFFFFF" w:themeColor="background1"/>
                <w:sz w:val="18"/>
                <w:szCs w:val="18"/>
              </w:rPr>
            </w:pPr>
            <w:r w:rsidRPr="00EA727F">
              <w:rPr>
                <w:rFonts w:ascii="Arial" w:hAnsi="Arial" w:cs="Arial"/>
                <w:color w:val="FFFFFF" w:themeColor="background1"/>
                <w:sz w:val="18"/>
                <w:szCs w:val="18"/>
              </w:rPr>
              <w:t>Évaluations d’incidences sur le climat</w:t>
            </w:r>
          </w:p>
        </w:tc>
        <w:tc>
          <w:tcPr>
            <w:tcW w:w="135" w:type="pct"/>
            <w:tcBorders>
              <w:top w:val="dotted" w:sz="4" w:space="0" w:color="000000"/>
              <w:left w:val="single" w:sz="2" w:space="0" w:color="FFFFFF"/>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4"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7"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left w:val="dotted" w:sz="4" w:space="0" w:color="000000"/>
              <w:bottom w:val="dotted" w:sz="4" w:space="0" w:color="000000"/>
              <w:right w:val="dotted" w:sz="4" w:space="0" w:color="000000"/>
            </w:tcBorders>
            <w:shd w:val="clear" w:color="auto" w:fill="8C8C8C"/>
          </w:tcPr>
          <w:p w:rsidR="009674AE" w:rsidRPr="00EA727F" w:rsidRDefault="009674AE" w:rsidP="009674AE">
            <w:pPr>
              <w:pStyle w:val="Commentaire"/>
              <w:rPr>
                <w:rFonts w:ascii="Arial" w:hAnsi="Arial" w:cs="Arial"/>
                <w:sz w:val="16"/>
                <w:szCs w:val="16"/>
                <w:lang w:val="fr-FR"/>
              </w:rPr>
            </w:pPr>
          </w:p>
        </w:tc>
        <w:tc>
          <w:tcPr>
            <w:tcW w:w="135" w:type="pct"/>
            <w:tcBorders>
              <w:left w:val="dotted" w:sz="4" w:space="0" w:color="000000"/>
              <w:bottom w:val="dotted" w:sz="4" w:space="0" w:color="000000"/>
              <w:right w:val="dotted" w:sz="4" w:space="0" w:color="000000"/>
            </w:tcBorders>
            <w:shd w:val="clear" w:color="auto" w:fill="8C8C8C"/>
          </w:tcPr>
          <w:p w:rsidR="009674AE" w:rsidRPr="00EA727F" w:rsidRDefault="009674AE" w:rsidP="009674AE">
            <w:pPr>
              <w:pStyle w:val="Commentaire"/>
              <w:rPr>
                <w:rFonts w:ascii="Arial" w:hAnsi="Arial" w:cs="Arial"/>
                <w:sz w:val="16"/>
                <w:szCs w:val="16"/>
                <w:lang w:val="fr-FR"/>
              </w:rPr>
            </w:pPr>
          </w:p>
        </w:tc>
        <w:tc>
          <w:tcPr>
            <w:tcW w:w="135" w:type="pct"/>
            <w:tcBorders>
              <w:left w:val="dotted" w:sz="4" w:space="0" w:color="000000"/>
              <w:bottom w:val="dotted" w:sz="4" w:space="0" w:color="000000"/>
              <w:right w:val="dotted" w:sz="4" w:space="0" w:color="000000"/>
            </w:tcBorders>
            <w:shd w:val="clear" w:color="auto" w:fill="8C8C8C"/>
          </w:tcPr>
          <w:p w:rsidR="009674AE" w:rsidRPr="00EA727F" w:rsidRDefault="009674AE" w:rsidP="009674AE">
            <w:pPr>
              <w:pStyle w:val="Commentaire"/>
              <w:rPr>
                <w:rFonts w:ascii="Arial" w:hAnsi="Arial" w:cs="Arial"/>
                <w:sz w:val="16"/>
                <w:szCs w:val="16"/>
                <w:lang w:val="fr-FR"/>
              </w:rPr>
            </w:pPr>
          </w:p>
        </w:tc>
        <w:tc>
          <w:tcPr>
            <w:tcW w:w="135" w:type="pct"/>
            <w:tcBorders>
              <w:left w:val="dotted" w:sz="4" w:space="0" w:color="000000"/>
              <w:bottom w:val="dotted" w:sz="4" w:space="0" w:color="000000"/>
              <w:right w:val="dotted" w:sz="4" w:space="0" w:color="000000"/>
            </w:tcBorders>
            <w:shd w:val="clear" w:color="auto" w:fill="8C8C8C"/>
          </w:tcPr>
          <w:p w:rsidR="009674AE" w:rsidRPr="00EA727F" w:rsidRDefault="009674AE" w:rsidP="009674AE">
            <w:pPr>
              <w:pStyle w:val="Commentaire"/>
              <w:rPr>
                <w:rFonts w:ascii="Arial" w:hAnsi="Arial" w:cs="Arial"/>
                <w:sz w:val="16"/>
                <w:szCs w:val="16"/>
                <w:lang w:val="fr-FR"/>
              </w:rPr>
            </w:pPr>
          </w:p>
        </w:tc>
        <w:tc>
          <w:tcPr>
            <w:tcW w:w="135" w:type="pct"/>
            <w:tcBorders>
              <w:left w:val="dotted" w:sz="4" w:space="0" w:color="000000"/>
              <w:bottom w:val="dotted" w:sz="4" w:space="0" w:color="000000"/>
              <w:right w:val="dotted" w:sz="4" w:space="0" w:color="000000"/>
            </w:tcBorders>
            <w:shd w:val="clear" w:color="auto" w:fill="8C8C8C"/>
          </w:tcPr>
          <w:p w:rsidR="009674AE" w:rsidRPr="00EA727F" w:rsidRDefault="009674AE" w:rsidP="009674AE">
            <w:pPr>
              <w:pStyle w:val="Commentaire"/>
              <w:rPr>
                <w:rFonts w:ascii="Arial" w:hAnsi="Arial" w:cs="Arial"/>
                <w:sz w:val="16"/>
                <w:szCs w:val="16"/>
                <w:lang w:val="fr-FR"/>
              </w:rPr>
            </w:pPr>
          </w:p>
        </w:tc>
        <w:tc>
          <w:tcPr>
            <w:tcW w:w="135" w:type="pct"/>
            <w:tcBorders>
              <w:left w:val="dotted" w:sz="4" w:space="0" w:color="000000"/>
              <w:bottom w:val="dotted" w:sz="4" w:space="0" w:color="000000"/>
              <w:right w:val="dotted" w:sz="4" w:space="0" w:color="000000"/>
            </w:tcBorders>
            <w:shd w:val="clear" w:color="auto" w:fill="8C8C8C"/>
          </w:tcPr>
          <w:p w:rsidR="009674AE" w:rsidRPr="00EA727F" w:rsidRDefault="009674AE" w:rsidP="009674AE">
            <w:pPr>
              <w:pStyle w:val="Commentaire"/>
              <w:rPr>
                <w:rFonts w:ascii="Arial" w:hAnsi="Arial" w:cs="Arial"/>
                <w:sz w:val="16"/>
                <w:szCs w:val="16"/>
                <w:lang w:val="fr-FR"/>
              </w:rPr>
            </w:pPr>
          </w:p>
        </w:tc>
        <w:tc>
          <w:tcPr>
            <w:tcW w:w="135" w:type="pct"/>
            <w:tcBorders>
              <w:left w:val="dotted" w:sz="4" w:space="0" w:color="000000"/>
              <w:bottom w:val="dotted" w:sz="4" w:space="0" w:color="000000"/>
              <w:right w:val="dotted" w:sz="4" w:space="0" w:color="000000"/>
            </w:tcBorders>
            <w:shd w:val="clear" w:color="auto" w:fill="8C8C8C"/>
          </w:tcPr>
          <w:p w:rsidR="009674AE" w:rsidRPr="00EA727F" w:rsidRDefault="009674AE" w:rsidP="009674AE">
            <w:pPr>
              <w:pStyle w:val="Commentaire"/>
              <w:rPr>
                <w:rFonts w:ascii="Arial" w:hAnsi="Arial" w:cs="Arial"/>
                <w:sz w:val="16"/>
                <w:szCs w:val="16"/>
                <w:lang w:val="fr-FR"/>
              </w:rPr>
            </w:pPr>
          </w:p>
        </w:tc>
        <w:tc>
          <w:tcPr>
            <w:tcW w:w="135" w:type="pct"/>
            <w:tcBorders>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left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2" w:space="0" w:color="000000"/>
              <w:left w:val="dotted" w:sz="4" w:space="0" w:color="000000"/>
              <w:bottom w:val="dotted" w:sz="2" w:space="0" w:color="000000"/>
              <w:right w:val="dotted" w:sz="2"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2" w:space="0" w:color="000000"/>
              <w:left w:val="dotted" w:sz="2" w:space="0" w:color="000000"/>
              <w:bottom w:val="dotted" w:sz="2"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80" w:type="pct"/>
            <w:shd w:val="clear" w:color="auto" w:fill="auto"/>
          </w:tcPr>
          <w:p w:rsidR="009674AE" w:rsidRPr="00EA727F" w:rsidRDefault="009674AE" w:rsidP="009674AE">
            <w:pPr>
              <w:pStyle w:val="Commentaire"/>
              <w:rPr>
                <w:rFonts w:ascii="Arial" w:hAnsi="Arial" w:cs="Arial"/>
                <w:sz w:val="16"/>
                <w:szCs w:val="16"/>
                <w:lang w:val="fr-FR"/>
              </w:rPr>
            </w:pPr>
          </w:p>
        </w:tc>
        <w:tc>
          <w:tcPr>
            <w:tcW w:w="180" w:type="pct"/>
            <w:tcBorders>
              <w:top w:val="dotted" w:sz="2" w:space="0" w:color="000000"/>
              <w:left w:val="nil"/>
              <w:bottom w:val="dotted" w:sz="2" w:space="0" w:color="000000"/>
              <w:right w:val="single" w:sz="12" w:space="0" w:color="auto"/>
            </w:tcBorders>
            <w:shd w:val="clear" w:color="auto" w:fill="auto"/>
          </w:tcPr>
          <w:p w:rsidR="009674AE" w:rsidRPr="00EA727F" w:rsidRDefault="009674AE" w:rsidP="009674AE">
            <w:pPr>
              <w:pStyle w:val="Commentaire"/>
              <w:rPr>
                <w:rFonts w:ascii="Arial" w:hAnsi="Arial" w:cs="Arial"/>
                <w:sz w:val="16"/>
                <w:szCs w:val="16"/>
                <w:lang w:val="fr-FR"/>
              </w:rPr>
            </w:pPr>
          </w:p>
        </w:tc>
      </w:tr>
      <w:tr w:rsidR="006856D5" w:rsidRPr="00EA727F" w:rsidTr="00E7426F">
        <w:tc>
          <w:tcPr>
            <w:tcW w:w="253" w:type="pct"/>
            <w:tcBorders>
              <w:top w:val="single" w:sz="2" w:space="0" w:color="FFFFFF"/>
              <w:left w:val="single" w:sz="12" w:space="0" w:color="auto"/>
              <w:bottom w:val="single" w:sz="2" w:space="0" w:color="FFFFFF"/>
              <w:right w:val="single" w:sz="2" w:space="0" w:color="FFFFFF"/>
            </w:tcBorders>
            <w:shd w:val="clear" w:color="auto" w:fill="E6E6E6"/>
          </w:tcPr>
          <w:p w:rsidR="009674AE" w:rsidRPr="00EA727F" w:rsidRDefault="009674AE" w:rsidP="009674AE">
            <w:pPr>
              <w:pStyle w:val="Commentaire"/>
              <w:rPr>
                <w:rFonts w:ascii="Arial" w:hAnsi="Arial" w:cs="Arial"/>
                <w:sz w:val="18"/>
                <w:szCs w:val="18"/>
                <w:lang w:val="fr-FR"/>
              </w:rPr>
            </w:pPr>
            <w:r w:rsidRPr="00EA727F">
              <w:rPr>
                <w:rFonts w:ascii="Arial" w:hAnsi="Arial" w:cs="Arial"/>
                <w:sz w:val="18"/>
                <w:szCs w:val="18"/>
                <w:lang w:val="fr-FR"/>
              </w:rPr>
              <w:t>14</w:t>
            </w:r>
          </w:p>
        </w:tc>
        <w:tc>
          <w:tcPr>
            <w:tcW w:w="1954" w:type="pct"/>
            <w:tcBorders>
              <w:top w:val="single" w:sz="2" w:space="0" w:color="FFFFFF"/>
              <w:left w:val="single" w:sz="2" w:space="0" w:color="FFFFFF"/>
              <w:bottom w:val="single" w:sz="2" w:space="0" w:color="FFFFFF"/>
              <w:right w:val="single" w:sz="2" w:space="0" w:color="FFFFFF"/>
            </w:tcBorders>
            <w:shd w:val="clear" w:color="auto" w:fill="0070C0"/>
            <w:vAlign w:val="bottom"/>
          </w:tcPr>
          <w:p w:rsidR="009674AE" w:rsidRPr="00EA727F" w:rsidRDefault="009674AE" w:rsidP="009674AE">
            <w:pPr>
              <w:rPr>
                <w:rFonts w:ascii="Arial" w:hAnsi="Arial" w:cs="Arial"/>
                <w:color w:val="FFFFFF" w:themeColor="background1"/>
                <w:sz w:val="18"/>
                <w:szCs w:val="18"/>
              </w:rPr>
            </w:pPr>
            <w:r w:rsidRPr="00EA727F">
              <w:rPr>
                <w:rFonts w:ascii="Arial" w:hAnsi="Arial" w:cs="Arial"/>
                <w:color w:val="FFFFFF" w:themeColor="background1"/>
                <w:sz w:val="18"/>
                <w:szCs w:val="18"/>
              </w:rPr>
              <w:t>Formation d’étudiants et de professionnels</w:t>
            </w:r>
          </w:p>
        </w:tc>
        <w:tc>
          <w:tcPr>
            <w:tcW w:w="135" w:type="pct"/>
            <w:tcBorders>
              <w:top w:val="dotted" w:sz="4" w:space="0" w:color="000000"/>
              <w:left w:val="single" w:sz="2" w:space="0" w:color="FFFFFF"/>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4"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7"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auto" w:fill="auto"/>
          </w:tcPr>
          <w:p w:rsidR="009674AE" w:rsidRPr="00EA727F" w:rsidRDefault="009674AE" w:rsidP="009674AE">
            <w:pPr>
              <w:pStyle w:val="Commentaire"/>
              <w:rPr>
                <w:rFonts w:ascii="Arial" w:hAnsi="Arial" w:cs="Arial"/>
                <w:sz w:val="16"/>
                <w:szCs w:val="16"/>
                <w:lang w:val="fr-FR"/>
              </w:rPr>
            </w:pPr>
          </w:p>
        </w:tc>
        <w:tc>
          <w:tcPr>
            <w:tcW w:w="135" w:type="pct"/>
            <w:tcBorders>
              <w:left w:val="dotted" w:sz="4" w:space="0" w:color="000000"/>
              <w:right w:val="dotted" w:sz="4" w:space="0" w:color="000000"/>
            </w:tcBorders>
            <w:shd w:val="thinDiagStripe"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2" w:space="0" w:color="000000"/>
              <w:left w:val="dotted" w:sz="4" w:space="0" w:color="000000"/>
              <w:bottom w:val="dotted" w:sz="2" w:space="0" w:color="000000"/>
              <w:right w:val="dotted" w:sz="2"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2" w:space="0" w:color="000000"/>
              <w:left w:val="dotted" w:sz="2" w:space="0" w:color="000000"/>
              <w:bottom w:val="dotted" w:sz="2"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80" w:type="pct"/>
            <w:shd w:val="clear" w:color="auto" w:fill="auto"/>
          </w:tcPr>
          <w:p w:rsidR="009674AE" w:rsidRPr="00EA727F" w:rsidRDefault="009674AE" w:rsidP="009674AE">
            <w:pPr>
              <w:pStyle w:val="Commentaire"/>
              <w:rPr>
                <w:rFonts w:ascii="Arial" w:hAnsi="Arial" w:cs="Arial"/>
                <w:sz w:val="16"/>
                <w:szCs w:val="16"/>
                <w:lang w:val="fr-FR"/>
              </w:rPr>
            </w:pPr>
          </w:p>
        </w:tc>
        <w:tc>
          <w:tcPr>
            <w:tcW w:w="180" w:type="pct"/>
            <w:tcBorders>
              <w:top w:val="dotted" w:sz="2" w:space="0" w:color="000000"/>
              <w:left w:val="nil"/>
              <w:bottom w:val="dotted" w:sz="2" w:space="0" w:color="000000"/>
              <w:right w:val="single" w:sz="12" w:space="0" w:color="auto"/>
            </w:tcBorders>
            <w:shd w:val="clear" w:color="auto" w:fill="auto"/>
          </w:tcPr>
          <w:p w:rsidR="009674AE" w:rsidRPr="00EA727F" w:rsidRDefault="009674AE" w:rsidP="009674AE">
            <w:pPr>
              <w:pStyle w:val="Commentaire"/>
              <w:rPr>
                <w:rFonts w:ascii="Arial" w:hAnsi="Arial" w:cs="Arial"/>
                <w:sz w:val="16"/>
                <w:szCs w:val="16"/>
                <w:lang w:val="fr-FR"/>
              </w:rPr>
            </w:pPr>
          </w:p>
        </w:tc>
      </w:tr>
      <w:tr w:rsidR="009674AE" w:rsidRPr="00EA727F" w:rsidTr="00E7426F">
        <w:tc>
          <w:tcPr>
            <w:tcW w:w="253" w:type="pct"/>
            <w:tcBorders>
              <w:top w:val="single" w:sz="2" w:space="0" w:color="FFFFFF"/>
              <w:left w:val="single" w:sz="12" w:space="0" w:color="auto"/>
              <w:bottom w:val="single" w:sz="2" w:space="0" w:color="FFFFFF"/>
              <w:right w:val="single" w:sz="2" w:space="0" w:color="FFFFFF"/>
            </w:tcBorders>
            <w:shd w:val="clear" w:color="auto" w:fill="E6E6E6"/>
          </w:tcPr>
          <w:p w:rsidR="009674AE" w:rsidRPr="00EA727F" w:rsidRDefault="009674AE" w:rsidP="009674AE">
            <w:pPr>
              <w:pStyle w:val="Commentaire"/>
              <w:rPr>
                <w:rFonts w:ascii="Arial" w:hAnsi="Arial" w:cs="Arial"/>
                <w:sz w:val="18"/>
                <w:szCs w:val="18"/>
                <w:lang w:val="fr-FR"/>
              </w:rPr>
            </w:pPr>
            <w:r w:rsidRPr="00EA727F">
              <w:rPr>
                <w:rFonts w:ascii="Arial" w:hAnsi="Arial" w:cs="Arial"/>
                <w:sz w:val="18"/>
                <w:szCs w:val="18"/>
                <w:lang w:val="fr-FR"/>
              </w:rPr>
              <w:t>18</w:t>
            </w:r>
          </w:p>
        </w:tc>
        <w:tc>
          <w:tcPr>
            <w:tcW w:w="1954" w:type="pct"/>
            <w:tcBorders>
              <w:top w:val="single" w:sz="2" w:space="0" w:color="FFFFFF"/>
              <w:left w:val="single" w:sz="2" w:space="0" w:color="FFFFFF"/>
              <w:bottom w:val="single" w:sz="2" w:space="0" w:color="FFFFFF"/>
              <w:right w:val="single" w:sz="2" w:space="0" w:color="FFFFFF"/>
            </w:tcBorders>
            <w:shd w:val="clear" w:color="auto" w:fill="0070C0"/>
          </w:tcPr>
          <w:p w:rsidR="009674AE" w:rsidRPr="00EA727F" w:rsidRDefault="009674AE" w:rsidP="009674AE">
            <w:pPr>
              <w:pStyle w:val="Commentaire"/>
              <w:rPr>
                <w:rFonts w:ascii="Arial" w:hAnsi="Arial" w:cs="Arial"/>
                <w:color w:val="FFFFFF" w:themeColor="background1"/>
                <w:sz w:val="18"/>
                <w:szCs w:val="18"/>
                <w:lang w:val="fr-FR"/>
              </w:rPr>
            </w:pPr>
            <w:r w:rsidRPr="00EA727F">
              <w:rPr>
                <w:rFonts w:ascii="Arial" w:hAnsi="Arial" w:cs="Arial"/>
                <w:color w:val="FFFFFF" w:themeColor="background1"/>
                <w:sz w:val="18"/>
                <w:szCs w:val="18"/>
                <w:lang w:val="fr-FR"/>
              </w:rPr>
              <w:t>Revue à mi-parcours du projet</w:t>
            </w:r>
          </w:p>
        </w:tc>
        <w:tc>
          <w:tcPr>
            <w:tcW w:w="135" w:type="pct"/>
            <w:tcBorders>
              <w:top w:val="dotted" w:sz="4" w:space="0" w:color="000000"/>
              <w:left w:val="single" w:sz="2" w:space="0" w:color="FFFFFF"/>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4"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7"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thinDiagStripe" w:color="auto" w:fill="999999"/>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left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2" w:space="0" w:color="000000"/>
              <w:left w:val="dotted" w:sz="4" w:space="0" w:color="000000"/>
              <w:bottom w:val="dotted" w:sz="2" w:space="0" w:color="000000"/>
              <w:right w:val="dotted" w:sz="2"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2" w:space="0" w:color="000000"/>
              <w:left w:val="dotted" w:sz="2" w:space="0" w:color="000000"/>
              <w:bottom w:val="dotted" w:sz="2"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80" w:type="pct"/>
            <w:shd w:val="clear" w:color="auto" w:fill="auto"/>
          </w:tcPr>
          <w:p w:rsidR="009674AE" w:rsidRPr="00EA727F" w:rsidRDefault="009674AE" w:rsidP="009674AE">
            <w:pPr>
              <w:pStyle w:val="Commentaire"/>
              <w:rPr>
                <w:rFonts w:ascii="Arial" w:hAnsi="Arial" w:cs="Arial"/>
                <w:sz w:val="16"/>
                <w:szCs w:val="16"/>
                <w:lang w:val="fr-FR"/>
              </w:rPr>
            </w:pPr>
          </w:p>
        </w:tc>
        <w:tc>
          <w:tcPr>
            <w:tcW w:w="180" w:type="pct"/>
            <w:tcBorders>
              <w:top w:val="dotted" w:sz="2" w:space="0" w:color="000000"/>
              <w:left w:val="nil"/>
              <w:bottom w:val="dotted" w:sz="2" w:space="0" w:color="000000"/>
              <w:right w:val="single" w:sz="12" w:space="0" w:color="auto"/>
            </w:tcBorders>
            <w:shd w:val="clear" w:color="auto" w:fill="auto"/>
          </w:tcPr>
          <w:p w:rsidR="009674AE" w:rsidRPr="00EA727F" w:rsidRDefault="009674AE" w:rsidP="009674AE">
            <w:pPr>
              <w:pStyle w:val="Commentaire"/>
              <w:rPr>
                <w:rFonts w:ascii="Arial" w:hAnsi="Arial" w:cs="Arial"/>
                <w:sz w:val="16"/>
                <w:szCs w:val="16"/>
                <w:lang w:val="fr-FR"/>
              </w:rPr>
            </w:pPr>
          </w:p>
        </w:tc>
      </w:tr>
      <w:tr w:rsidR="009674AE" w:rsidRPr="00EA727F" w:rsidTr="00E7426F">
        <w:tc>
          <w:tcPr>
            <w:tcW w:w="253" w:type="pct"/>
            <w:tcBorders>
              <w:top w:val="single" w:sz="2" w:space="0" w:color="FFFFFF"/>
              <w:left w:val="single" w:sz="12" w:space="0" w:color="auto"/>
              <w:bottom w:val="single" w:sz="2" w:space="0" w:color="FFFFFF"/>
              <w:right w:val="single" w:sz="2" w:space="0" w:color="FFFFFF"/>
            </w:tcBorders>
            <w:shd w:val="clear" w:color="auto" w:fill="E6E6E6"/>
          </w:tcPr>
          <w:p w:rsidR="009674AE" w:rsidRPr="00EA727F" w:rsidRDefault="009674AE" w:rsidP="009674AE">
            <w:pPr>
              <w:pStyle w:val="Commentaire"/>
              <w:rPr>
                <w:rFonts w:ascii="Arial" w:hAnsi="Arial" w:cs="Arial"/>
                <w:sz w:val="18"/>
                <w:szCs w:val="18"/>
                <w:lang w:val="fr-FR"/>
              </w:rPr>
            </w:pPr>
            <w:r w:rsidRPr="00EA727F">
              <w:rPr>
                <w:rFonts w:ascii="Arial" w:hAnsi="Arial" w:cs="Arial"/>
                <w:sz w:val="18"/>
                <w:szCs w:val="18"/>
                <w:lang w:val="fr-FR"/>
              </w:rPr>
              <w:t>19.</w:t>
            </w:r>
          </w:p>
        </w:tc>
        <w:tc>
          <w:tcPr>
            <w:tcW w:w="1954" w:type="pct"/>
            <w:tcBorders>
              <w:top w:val="single" w:sz="2" w:space="0" w:color="FFFFFF"/>
              <w:left w:val="single" w:sz="2" w:space="0" w:color="FFFFFF"/>
              <w:bottom w:val="single" w:sz="2" w:space="0" w:color="FFFFFF"/>
              <w:right w:val="single" w:sz="2" w:space="0" w:color="FFFFFF"/>
            </w:tcBorders>
            <w:shd w:val="clear" w:color="auto" w:fill="0070C0"/>
          </w:tcPr>
          <w:p w:rsidR="009674AE" w:rsidRPr="00EA727F" w:rsidRDefault="009674AE" w:rsidP="009674AE">
            <w:pPr>
              <w:pStyle w:val="Commentaire"/>
              <w:rPr>
                <w:rFonts w:ascii="Arial" w:hAnsi="Arial" w:cs="Arial"/>
                <w:color w:val="FFFFFF" w:themeColor="background1"/>
                <w:sz w:val="18"/>
                <w:szCs w:val="18"/>
                <w:lang w:val="fr-FR"/>
              </w:rPr>
            </w:pPr>
            <w:r w:rsidRPr="00EA727F">
              <w:rPr>
                <w:rFonts w:ascii="Arial" w:hAnsi="Arial" w:cs="Arial"/>
                <w:color w:val="FFFFFF" w:themeColor="background1"/>
                <w:sz w:val="18"/>
                <w:szCs w:val="18"/>
                <w:lang w:val="fr-FR"/>
              </w:rPr>
              <w:t>Achèvement du projet</w:t>
            </w:r>
          </w:p>
        </w:tc>
        <w:tc>
          <w:tcPr>
            <w:tcW w:w="135" w:type="pct"/>
            <w:tcBorders>
              <w:top w:val="dotted" w:sz="4" w:space="0" w:color="000000"/>
              <w:left w:val="single" w:sz="2" w:space="0" w:color="FFFFFF"/>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4"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7"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2" w:space="0" w:color="000000"/>
              <w:left w:val="nil"/>
              <w:bottom w:val="dotted" w:sz="2" w:space="0" w:color="000000"/>
              <w:right w:val="dotted" w:sz="2" w:space="0" w:color="000000"/>
            </w:tcBorders>
            <w:shd w:val="thinDiagStripe" w:color="auto" w:fill="999999"/>
          </w:tcPr>
          <w:p w:rsidR="009674AE" w:rsidRPr="00EA727F" w:rsidRDefault="009674AE" w:rsidP="009674AE">
            <w:pPr>
              <w:pStyle w:val="Commentaire"/>
              <w:rPr>
                <w:rFonts w:ascii="Arial" w:hAnsi="Arial" w:cs="Arial"/>
                <w:sz w:val="16"/>
                <w:szCs w:val="16"/>
                <w:lang w:val="fr-FR"/>
              </w:rPr>
            </w:pPr>
          </w:p>
        </w:tc>
        <w:tc>
          <w:tcPr>
            <w:tcW w:w="135" w:type="pct"/>
            <w:tcBorders>
              <w:top w:val="dotted" w:sz="2" w:space="0" w:color="000000"/>
              <w:left w:val="dotted" w:sz="2" w:space="0" w:color="000000"/>
              <w:bottom w:val="dotted" w:sz="2"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80" w:type="pct"/>
            <w:shd w:val="clear" w:color="auto" w:fill="auto"/>
          </w:tcPr>
          <w:p w:rsidR="009674AE" w:rsidRPr="00EA727F" w:rsidRDefault="009674AE" w:rsidP="009674AE">
            <w:pPr>
              <w:pStyle w:val="Commentaire"/>
              <w:rPr>
                <w:rFonts w:ascii="Arial" w:hAnsi="Arial" w:cs="Arial"/>
                <w:sz w:val="16"/>
                <w:szCs w:val="16"/>
                <w:lang w:val="fr-FR"/>
              </w:rPr>
            </w:pPr>
          </w:p>
        </w:tc>
        <w:tc>
          <w:tcPr>
            <w:tcW w:w="180" w:type="pct"/>
            <w:tcBorders>
              <w:top w:val="dotted" w:sz="2" w:space="0" w:color="000000"/>
              <w:left w:val="nil"/>
              <w:bottom w:val="dotted" w:sz="2" w:space="0" w:color="000000"/>
              <w:right w:val="single" w:sz="12" w:space="0" w:color="auto"/>
            </w:tcBorders>
            <w:shd w:val="clear" w:color="auto" w:fill="auto"/>
          </w:tcPr>
          <w:p w:rsidR="009674AE" w:rsidRPr="00EA727F" w:rsidRDefault="009674AE" w:rsidP="009674AE">
            <w:pPr>
              <w:pStyle w:val="Commentaire"/>
              <w:rPr>
                <w:rFonts w:ascii="Arial" w:hAnsi="Arial" w:cs="Arial"/>
                <w:sz w:val="16"/>
                <w:szCs w:val="16"/>
                <w:lang w:val="fr-FR"/>
              </w:rPr>
            </w:pPr>
          </w:p>
        </w:tc>
      </w:tr>
      <w:tr w:rsidR="009674AE" w:rsidRPr="00EA727F" w:rsidTr="00E7426F">
        <w:tc>
          <w:tcPr>
            <w:tcW w:w="253" w:type="pct"/>
            <w:tcBorders>
              <w:top w:val="single" w:sz="2" w:space="0" w:color="FFFFFF"/>
              <w:left w:val="single" w:sz="12" w:space="0" w:color="auto"/>
              <w:bottom w:val="single" w:sz="2" w:space="0" w:color="FFFFFF"/>
              <w:right w:val="single" w:sz="2" w:space="0" w:color="FFFFFF"/>
            </w:tcBorders>
            <w:shd w:val="clear" w:color="auto" w:fill="E6E6E6"/>
          </w:tcPr>
          <w:p w:rsidR="009674AE" w:rsidRPr="00EA727F" w:rsidRDefault="009674AE" w:rsidP="009674AE">
            <w:pPr>
              <w:pStyle w:val="Commentaire"/>
              <w:rPr>
                <w:rFonts w:ascii="Arial" w:hAnsi="Arial" w:cs="Arial"/>
                <w:sz w:val="18"/>
                <w:szCs w:val="18"/>
                <w:lang w:val="fr-FR"/>
              </w:rPr>
            </w:pPr>
            <w:r w:rsidRPr="00EA727F">
              <w:rPr>
                <w:rFonts w:ascii="Arial" w:hAnsi="Arial" w:cs="Arial"/>
                <w:sz w:val="18"/>
                <w:szCs w:val="18"/>
                <w:lang w:val="fr-FR"/>
              </w:rPr>
              <w:t>20</w:t>
            </w:r>
          </w:p>
        </w:tc>
        <w:tc>
          <w:tcPr>
            <w:tcW w:w="1954" w:type="pct"/>
            <w:tcBorders>
              <w:top w:val="single" w:sz="2" w:space="0" w:color="FFFFFF"/>
              <w:left w:val="single" w:sz="2" w:space="0" w:color="FFFFFF"/>
              <w:bottom w:val="single" w:sz="2" w:space="0" w:color="FFFFFF"/>
              <w:right w:val="single" w:sz="2" w:space="0" w:color="FFFFFF"/>
            </w:tcBorders>
            <w:shd w:val="clear" w:color="auto" w:fill="0070C0"/>
          </w:tcPr>
          <w:p w:rsidR="009674AE" w:rsidRPr="00EA727F" w:rsidRDefault="009674AE" w:rsidP="009674AE">
            <w:pPr>
              <w:pStyle w:val="Commentaire"/>
              <w:rPr>
                <w:rFonts w:ascii="Arial" w:hAnsi="Arial" w:cs="Arial"/>
                <w:color w:val="FFFFFF" w:themeColor="background1"/>
                <w:sz w:val="18"/>
                <w:szCs w:val="18"/>
                <w:lang w:val="fr-FR"/>
              </w:rPr>
            </w:pPr>
            <w:r w:rsidRPr="00EA727F">
              <w:rPr>
                <w:rFonts w:ascii="Arial" w:hAnsi="Arial" w:cs="Arial"/>
                <w:color w:val="FFFFFF" w:themeColor="background1"/>
                <w:sz w:val="18"/>
                <w:szCs w:val="18"/>
                <w:lang w:val="fr-FR"/>
              </w:rPr>
              <w:t>Rapport d’achèvement de l’ACMAD</w:t>
            </w:r>
          </w:p>
        </w:tc>
        <w:tc>
          <w:tcPr>
            <w:tcW w:w="135" w:type="pct"/>
            <w:tcBorders>
              <w:top w:val="dotted" w:sz="4" w:space="0" w:color="000000"/>
              <w:left w:val="single" w:sz="2" w:space="0" w:color="FFFFFF"/>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4"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7"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left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2" w:space="0" w:color="000000"/>
              <w:left w:val="dotted" w:sz="4" w:space="0" w:color="000000"/>
              <w:bottom w:val="dotted" w:sz="2" w:space="0" w:color="000000"/>
              <w:right w:val="dotted" w:sz="2"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2" w:space="0" w:color="000000"/>
              <w:left w:val="dotted" w:sz="2" w:space="0" w:color="000000"/>
              <w:bottom w:val="dotted" w:sz="2" w:space="0" w:color="000000"/>
            </w:tcBorders>
            <w:shd w:val="thinDiagStripe" w:color="auto" w:fill="999999"/>
          </w:tcPr>
          <w:p w:rsidR="009674AE" w:rsidRPr="00EA727F" w:rsidRDefault="009674AE" w:rsidP="009674AE">
            <w:pPr>
              <w:pStyle w:val="Commentaire"/>
              <w:rPr>
                <w:rFonts w:ascii="Arial" w:hAnsi="Arial" w:cs="Arial"/>
                <w:sz w:val="16"/>
                <w:szCs w:val="16"/>
                <w:lang w:val="fr-FR"/>
              </w:rPr>
            </w:pPr>
          </w:p>
        </w:tc>
        <w:tc>
          <w:tcPr>
            <w:tcW w:w="180" w:type="pct"/>
            <w:shd w:val="clear" w:color="auto" w:fill="auto"/>
          </w:tcPr>
          <w:p w:rsidR="009674AE" w:rsidRPr="00EA727F" w:rsidRDefault="009674AE" w:rsidP="009674AE">
            <w:pPr>
              <w:pStyle w:val="Commentaire"/>
              <w:rPr>
                <w:rFonts w:ascii="Arial" w:hAnsi="Arial" w:cs="Arial"/>
                <w:sz w:val="16"/>
                <w:szCs w:val="16"/>
                <w:lang w:val="fr-FR"/>
              </w:rPr>
            </w:pPr>
          </w:p>
        </w:tc>
        <w:tc>
          <w:tcPr>
            <w:tcW w:w="180" w:type="pct"/>
            <w:tcBorders>
              <w:top w:val="dotted" w:sz="2" w:space="0" w:color="000000"/>
              <w:left w:val="nil"/>
              <w:bottom w:val="dotted" w:sz="2" w:space="0" w:color="000000"/>
              <w:right w:val="single" w:sz="12" w:space="0" w:color="auto"/>
            </w:tcBorders>
            <w:shd w:val="clear" w:color="auto" w:fill="auto"/>
          </w:tcPr>
          <w:p w:rsidR="009674AE" w:rsidRPr="00EA727F" w:rsidRDefault="009674AE" w:rsidP="009674AE">
            <w:pPr>
              <w:pStyle w:val="Commentaire"/>
              <w:rPr>
                <w:rFonts w:ascii="Arial" w:hAnsi="Arial" w:cs="Arial"/>
                <w:sz w:val="16"/>
                <w:szCs w:val="16"/>
                <w:lang w:val="fr-FR"/>
              </w:rPr>
            </w:pPr>
          </w:p>
        </w:tc>
      </w:tr>
      <w:tr w:rsidR="009674AE" w:rsidRPr="00EA727F" w:rsidTr="00E7426F">
        <w:tc>
          <w:tcPr>
            <w:tcW w:w="253" w:type="pct"/>
            <w:tcBorders>
              <w:top w:val="single" w:sz="2" w:space="0" w:color="FFFFFF"/>
              <w:left w:val="single" w:sz="12" w:space="0" w:color="auto"/>
              <w:bottom w:val="single" w:sz="2" w:space="0" w:color="FFFFFF"/>
              <w:right w:val="single" w:sz="2" w:space="0" w:color="FFFFFF"/>
            </w:tcBorders>
            <w:shd w:val="clear" w:color="auto" w:fill="E6E6E6"/>
          </w:tcPr>
          <w:p w:rsidR="009674AE" w:rsidRPr="00EA727F" w:rsidRDefault="009674AE" w:rsidP="009674AE">
            <w:pPr>
              <w:pStyle w:val="Commentaire"/>
              <w:rPr>
                <w:rFonts w:ascii="Arial" w:hAnsi="Arial" w:cs="Arial"/>
                <w:sz w:val="18"/>
                <w:szCs w:val="18"/>
                <w:lang w:val="fr-FR"/>
              </w:rPr>
            </w:pPr>
            <w:r w:rsidRPr="00EA727F">
              <w:rPr>
                <w:rFonts w:ascii="Arial" w:hAnsi="Arial" w:cs="Arial"/>
                <w:sz w:val="18"/>
                <w:szCs w:val="18"/>
                <w:lang w:val="fr-FR"/>
              </w:rPr>
              <w:t>21.</w:t>
            </w:r>
          </w:p>
        </w:tc>
        <w:tc>
          <w:tcPr>
            <w:tcW w:w="1954" w:type="pct"/>
            <w:tcBorders>
              <w:top w:val="single" w:sz="2" w:space="0" w:color="FFFFFF"/>
              <w:left w:val="single" w:sz="2" w:space="0" w:color="FFFFFF"/>
              <w:bottom w:val="single" w:sz="2" w:space="0" w:color="FFFFFF"/>
              <w:right w:val="single" w:sz="2" w:space="0" w:color="FFFFFF"/>
            </w:tcBorders>
            <w:shd w:val="clear" w:color="auto" w:fill="0070C0"/>
          </w:tcPr>
          <w:p w:rsidR="009674AE" w:rsidRPr="00EA727F" w:rsidRDefault="009674AE" w:rsidP="009674AE">
            <w:pPr>
              <w:pStyle w:val="Commentaire"/>
              <w:rPr>
                <w:rFonts w:ascii="Arial" w:hAnsi="Arial" w:cs="Arial"/>
                <w:color w:val="FFFFFF" w:themeColor="background1"/>
                <w:sz w:val="18"/>
                <w:szCs w:val="18"/>
                <w:lang w:val="fr-FR"/>
              </w:rPr>
            </w:pPr>
            <w:r w:rsidRPr="00EA727F">
              <w:rPr>
                <w:rFonts w:ascii="Arial" w:hAnsi="Arial" w:cs="Arial"/>
                <w:color w:val="FFFFFF" w:themeColor="background1"/>
                <w:sz w:val="18"/>
                <w:szCs w:val="18"/>
                <w:lang w:val="fr-FR"/>
              </w:rPr>
              <w:t>Rapport d’achèvement de la Banque</w:t>
            </w:r>
          </w:p>
        </w:tc>
        <w:tc>
          <w:tcPr>
            <w:tcW w:w="135" w:type="pct"/>
            <w:tcBorders>
              <w:top w:val="dotted" w:sz="4" w:space="0" w:color="000000"/>
              <w:left w:val="single" w:sz="2" w:space="0" w:color="FFFFFF"/>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4"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7"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left w:val="dotted" w:sz="4" w:space="0" w:color="000000"/>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2" w:space="0" w:color="000000"/>
              <w:left w:val="dotted" w:sz="4" w:space="0" w:color="000000"/>
              <w:bottom w:val="dotted" w:sz="2" w:space="0" w:color="000000"/>
              <w:right w:val="dotted" w:sz="2"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2" w:space="0" w:color="000000"/>
              <w:left w:val="dotted" w:sz="2" w:space="0" w:color="000000"/>
              <w:bottom w:val="dotted" w:sz="2"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80" w:type="pct"/>
            <w:shd w:val="thinDiagStripe" w:color="auto" w:fill="auto"/>
          </w:tcPr>
          <w:p w:rsidR="009674AE" w:rsidRPr="00EA727F" w:rsidRDefault="009674AE" w:rsidP="009674AE">
            <w:pPr>
              <w:pStyle w:val="Commentaire"/>
              <w:rPr>
                <w:rFonts w:ascii="Arial" w:hAnsi="Arial" w:cs="Arial"/>
                <w:sz w:val="16"/>
                <w:szCs w:val="16"/>
                <w:lang w:val="fr-FR"/>
              </w:rPr>
            </w:pPr>
          </w:p>
        </w:tc>
        <w:tc>
          <w:tcPr>
            <w:tcW w:w="180" w:type="pct"/>
            <w:tcBorders>
              <w:top w:val="dotted" w:sz="2" w:space="0" w:color="000000"/>
              <w:left w:val="nil"/>
              <w:bottom w:val="dotted" w:sz="2" w:space="0" w:color="000000"/>
              <w:right w:val="single" w:sz="12" w:space="0" w:color="auto"/>
            </w:tcBorders>
            <w:shd w:val="clear" w:color="auto" w:fill="auto"/>
          </w:tcPr>
          <w:p w:rsidR="009674AE" w:rsidRPr="00EA727F" w:rsidRDefault="009674AE" w:rsidP="009674AE">
            <w:pPr>
              <w:pStyle w:val="Commentaire"/>
              <w:rPr>
                <w:rFonts w:ascii="Arial" w:hAnsi="Arial" w:cs="Arial"/>
                <w:sz w:val="16"/>
                <w:szCs w:val="16"/>
                <w:lang w:val="fr-FR"/>
              </w:rPr>
            </w:pPr>
          </w:p>
        </w:tc>
      </w:tr>
      <w:tr w:rsidR="009674AE" w:rsidRPr="00EA727F" w:rsidTr="00E7426F">
        <w:tc>
          <w:tcPr>
            <w:tcW w:w="253" w:type="pct"/>
            <w:tcBorders>
              <w:top w:val="single" w:sz="2" w:space="0" w:color="FFFFFF"/>
              <w:left w:val="single" w:sz="12" w:space="0" w:color="auto"/>
              <w:bottom w:val="single" w:sz="12" w:space="0" w:color="auto"/>
              <w:right w:val="single" w:sz="2" w:space="0" w:color="FFFFFF"/>
            </w:tcBorders>
            <w:shd w:val="clear" w:color="auto" w:fill="E6E6E6"/>
          </w:tcPr>
          <w:p w:rsidR="009674AE" w:rsidRPr="00EA727F" w:rsidRDefault="009674AE" w:rsidP="009674AE">
            <w:pPr>
              <w:pStyle w:val="Commentaire"/>
              <w:rPr>
                <w:rFonts w:ascii="Arial" w:hAnsi="Arial" w:cs="Arial"/>
                <w:sz w:val="18"/>
                <w:szCs w:val="18"/>
                <w:lang w:val="fr-FR"/>
              </w:rPr>
            </w:pPr>
            <w:r w:rsidRPr="00EA727F">
              <w:rPr>
                <w:rFonts w:ascii="Arial" w:hAnsi="Arial" w:cs="Arial"/>
                <w:sz w:val="18"/>
                <w:szCs w:val="18"/>
                <w:lang w:val="fr-FR"/>
              </w:rPr>
              <w:t>22.</w:t>
            </w:r>
          </w:p>
        </w:tc>
        <w:tc>
          <w:tcPr>
            <w:tcW w:w="1954" w:type="pct"/>
            <w:tcBorders>
              <w:top w:val="single" w:sz="2" w:space="0" w:color="FFFFFF"/>
              <w:left w:val="single" w:sz="2" w:space="0" w:color="FFFFFF"/>
              <w:bottom w:val="single" w:sz="12" w:space="0" w:color="auto"/>
              <w:right w:val="single" w:sz="2" w:space="0" w:color="FFFFFF"/>
            </w:tcBorders>
            <w:shd w:val="clear" w:color="auto" w:fill="0070C0"/>
          </w:tcPr>
          <w:p w:rsidR="009674AE" w:rsidRPr="00EA727F" w:rsidRDefault="009674AE" w:rsidP="009674AE">
            <w:pPr>
              <w:pStyle w:val="Commentaire"/>
              <w:rPr>
                <w:rFonts w:ascii="Arial" w:hAnsi="Arial" w:cs="Arial"/>
                <w:color w:val="FFFFFF" w:themeColor="background1"/>
                <w:sz w:val="18"/>
                <w:szCs w:val="18"/>
                <w:lang w:val="fr-FR"/>
              </w:rPr>
            </w:pPr>
            <w:r w:rsidRPr="00EA727F">
              <w:rPr>
                <w:rFonts w:ascii="Arial" w:hAnsi="Arial" w:cs="Arial"/>
                <w:color w:val="FFFFFF" w:themeColor="background1"/>
                <w:sz w:val="18"/>
                <w:szCs w:val="18"/>
                <w:lang w:val="fr-FR"/>
              </w:rPr>
              <w:t>Audits</w:t>
            </w:r>
          </w:p>
        </w:tc>
        <w:tc>
          <w:tcPr>
            <w:tcW w:w="135" w:type="pct"/>
            <w:tcBorders>
              <w:top w:val="dotted" w:sz="4" w:space="0" w:color="000000"/>
              <w:left w:val="single" w:sz="2" w:space="0" w:color="FFFFFF"/>
              <w:bottom w:val="single" w:sz="12" w:space="0" w:color="auto"/>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single" w:sz="12" w:space="0" w:color="auto"/>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single" w:sz="12" w:space="0" w:color="auto"/>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4" w:type="pct"/>
            <w:tcBorders>
              <w:top w:val="dotted" w:sz="4" w:space="0" w:color="000000"/>
              <w:left w:val="dotted" w:sz="4" w:space="0" w:color="000000"/>
              <w:bottom w:val="single" w:sz="12" w:space="0" w:color="auto"/>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7" w:type="pct"/>
            <w:tcBorders>
              <w:top w:val="dotted" w:sz="4" w:space="0" w:color="000000"/>
              <w:left w:val="dotted" w:sz="4" w:space="0" w:color="000000"/>
              <w:bottom w:val="single" w:sz="12" w:space="0" w:color="auto"/>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single" w:sz="12" w:space="0" w:color="auto"/>
              <w:right w:val="dotted" w:sz="4" w:space="0" w:color="000000"/>
            </w:tcBorders>
            <w:shd w:val="clear" w:color="auto" w:fill="auto"/>
          </w:tcPr>
          <w:p w:rsidR="009674AE" w:rsidRPr="00EA727F" w:rsidRDefault="009674AE" w:rsidP="009674AE">
            <w:pPr>
              <w:pStyle w:val="Commentaire"/>
              <w:rPr>
                <w:rFonts w:ascii="Arial" w:hAnsi="Arial" w:cs="Arial"/>
                <w:sz w:val="16"/>
                <w:szCs w:val="16"/>
                <w:lang w:val="fr-FR"/>
              </w:rPr>
            </w:pPr>
          </w:p>
        </w:tc>
        <w:tc>
          <w:tcPr>
            <w:tcW w:w="135" w:type="pct"/>
            <w:tcBorders>
              <w:top w:val="dotted" w:sz="4" w:space="0" w:color="000000"/>
              <w:left w:val="dotted" w:sz="4" w:space="0" w:color="000000"/>
              <w:bottom w:val="single" w:sz="12" w:space="0" w:color="auto"/>
              <w:right w:val="dotted" w:sz="4" w:space="0" w:color="000000"/>
            </w:tcBorders>
            <w:shd w:val="clear" w:color="auto" w:fill="auto"/>
          </w:tcPr>
          <w:p w:rsidR="009674AE" w:rsidRPr="00EA727F" w:rsidRDefault="009674AE" w:rsidP="009674AE">
            <w:pPr>
              <w:pStyle w:val="Commentaire"/>
              <w:rPr>
                <w:rFonts w:ascii="Arial" w:hAnsi="Arial" w:cs="Arial"/>
                <w:sz w:val="16"/>
                <w:szCs w:val="16"/>
                <w:highlight w:val="red"/>
                <w:lang w:val="fr-FR"/>
              </w:rPr>
            </w:pPr>
          </w:p>
        </w:tc>
        <w:tc>
          <w:tcPr>
            <w:tcW w:w="135" w:type="pct"/>
            <w:tcBorders>
              <w:top w:val="dotted" w:sz="4" w:space="0" w:color="000000"/>
              <w:left w:val="dotted" w:sz="4" w:space="0" w:color="000000"/>
              <w:bottom w:val="single" w:sz="12" w:space="0" w:color="auto"/>
              <w:right w:val="dotted" w:sz="4" w:space="0" w:color="000000"/>
            </w:tcBorders>
            <w:shd w:val="clear" w:color="auto" w:fill="auto"/>
          </w:tcPr>
          <w:p w:rsidR="009674AE" w:rsidRPr="00EA727F" w:rsidRDefault="009674AE" w:rsidP="009674AE">
            <w:pPr>
              <w:pStyle w:val="Commentaire"/>
              <w:rPr>
                <w:rFonts w:ascii="Arial" w:hAnsi="Arial" w:cs="Arial"/>
                <w:sz w:val="16"/>
                <w:szCs w:val="16"/>
                <w:highlight w:val="red"/>
                <w:lang w:val="fr-FR"/>
              </w:rPr>
            </w:pPr>
          </w:p>
        </w:tc>
        <w:tc>
          <w:tcPr>
            <w:tcW w:w="135" w:type="pct"/>
            <w:tcBorders>
              <w:top w:val="dotted" w:sz="4" w:space="0" w:color="000000"/>
              <w:left w:val="dotted" w:sz="4" w:space="0" w:color="000000"/>
              <w:bottom w:val="single" w:sz="12" w:space="0" w:color="auto"/>
              <w:right w:val="dotted" w:sz="4" w:space="0" w:color="000000"/>
            </w:tcBorders>
            <w:shd w:val="thinDiagStripe" w:color="auto" w:fill="999999"/>
          </w:tcPr>
          <w:p w:rsidR="009674AE" w:rsidRPr="00EA727F" w:rsidRDefault="009674AE" w:rsidP="009674AE">
            <w:pPr>
              <w:pStyle w:val="Commentaire"/>
              <w:rPr>
                <w:rFonts w:ascii="Arial" w:hAnsi="Arial" w:cs="Arial"/>
                <w:sz w:val="16"/>
                <w:szCs w:val="16"/>
                <w:highlight w:val="red"/>
                <w:lang w:val="fr-FR"/>
              </w:rPr>
            </w:pPr>
          </w:p>
        </w:tc>
        <w:tc>
          <w:tcPr>
            <w:tcW w:w="135" w:type="pct"/>
            <w:tcBorders>
              <w:top w:val="dotted" w:sz="4" w:space="0" w:color="000000"/>
              <w:left w:val="dotted" w:sz="4" w:space="0" w:color="000000"/>
              <w:bottom w:val="single" w:sz="12" w:space="0" w:color="auto"/>
              <w:right w:val="dotted" w:sz="4" w:space="0" w:color="000000"/>
            </w:tcBorders>
            <w:shd w:val="thinDiagStripe" w:color="auto" w:fill="999999"/>
          </w:tcPr>
          <w:p w:rsidR="009674AE" w:rsidRPr="00EA727F" w:rsidRDefault="009674AE" w:rsidP="009674AE">
            <w:pPr>
              <w:pStyle w:val="Commentaire"/>
              <w:rPr>
                <w:rFonts w:ascii="Arial" w:hAnsi="Arial" w:cs="Arial"/>
                <w:sz w:val="16"/>
                <w:szCs w:val="16"/>
                <w:highlight w:val="red"/>
                <w:lang w:val="fr-FR"/>
              </w:rPr>
            </w:pPr>
          </w:p>
        </w:tc>
        <w:tc>
          <w:tcPr>
            <w:tcW w:w="135" w:type="pct"/>
            <w:tcBorders>
              <w:top w:val="dotted" w:sz="4" w:space="0" w:color="000000"/>
              <w:left w:val="dotted" w:sz="4" w:space="0" w:color="000000"/>
              <w:bottom w:val="single" w:sz="12" w:space="0" w:color="auto"/>
              <w:right w:val="dotted" w:sz="4" w:space="0" w:color="000000"/>
            </w:tcBorders>
            <w:shd w:val="clear" w:color="auto" w:fill="auto"/>
          </w:tcPr>
          <w:p w:rsidR="009674AE" w:rsidRPr="00EA727F" w:rsidRDefault="009674AE" w:rsidP="009674AE">
            <w:pPr>
              <w:pStyle w:val="Commentaire"/>
              <w:rPr>
                <w:rFonts w:ascii="Arial" w:hAnsi="Arial" w:cs="Arial"/>
                <w:sz w:val="16"/>
                <w:szCs w:val="16"/>
                <w:highlight w:val="red"/>
                <w:lang w:val="fr-FR"/>
              </w:rPr>
            </w:pPr>
          </w:p>
        </w:tc>
        <w:tc>
          <w:tcPr>
            <w:tcW w:w="135" w:type="pct"/>
            <w:tcBorders>
              <w:top w:val="dotted" w:sz="4" w:space="0" w:color="000000"/>
              <w:left w:val="dotted" w:sz="4" w:space="0" w:color="000000"/>
              <w:bottom w:val="single" w:sz="12" w:space="0" w:color="auto"/>
              <w:right w:val="dotted" w:sz="4" w:space="0" w:color="000000"/>
            </w:tcBorders>
            <w:shd w:val="clear" w:color="auto" w:fill="auto"/>
          </w:tcPr>
          <w:p w:rsidR="009674AE" w:rsidRPr="00EA727F" w:rsidRDefault="009674AE" w:rsidP="009674AE">
            <w:pPr>
              <w:pStyle w:val="Commentaire"/>
              <w:rPr>
                <w:rFonts w:ascii="Arial" w:hAnsi="Arial" w:cs="Arial"/>
                <w:sz w:val="16"/>
                <w:szCs w:val="16"/>
                <w:highlight w:val="red"/>
                <w:lang w:val="fr-FR"/>
              </w:rPr>
            </w:pPr>
          </w:p>
        </w:tc>
        <w:tc>
          <w:tcPr>
            <w:tcW w:w="135" w:type="pct"/>
            <w:tcBorders>
              <w:top w:val="dotted" w:sz="4" w:space="0" w:color="000000"/>
              <w:left w:val="dotted" w:sz="4" w:space="0" w:color="000000"/>
              <w:bottom w:val="single" w:sz="12" w:space="0" w:color="auto"/>
              <w:right w:val="dotted" w:sz="4" w:space="0" w:color="000000"/>
            </w:tcBorders>
            <w:shd w:val="thinDiagStripe" w:color="auto" w:fill="999999"/>
          </w:tcPr>
          <w:p w:rsidR="009674AE" w:rsidRPr="00EA727F" w:rsidRDefault="009674AE" w:rsidP="009674AE">
            <w:pPr>
              <w:pStyle w:val="Commentaire"/>
              <w:rPr>
                <w:rFonts w:ascii="Arial" w:hAnsi="Arial" w:cs="Arial"/>
                <w:sz w:val="16"/>
                <w:szCs w:val="16"/>
                <w:highlight w:val="red"/>
                <w:lang w:val="fr-FR"/>
              </w:rPr>
            </w:pPr>
          </w:p>
        </w:tc>
        <w:tc>
          <w:tcPr>
            <w:tcW w:w="135" w:type="pct"/>
            <w:tcBorders>
              <w:top w:val="dotted" w:sz="4" w:space="0" w:color="000000"/>
              <w:left w:val="dotted" w:sz="4" w:space="0" w:color="000000"/>
              <w:bottom w:val="single" w:sz="12" w:space="0" w:color="auto"/>
              <w:right w:val="dotted" w:sz="4" w:space="0" w:color="000000"/>
            </w:tcBorders>
            <w:shd w:val="thinDiagStripe" w:color="auto" w:fill="999999"/>
          </w:tcPr>
          <w:p w:rsidR="009674AE" w:rsidRPr="00EA727F" w:rsidRDefault="009674AE" w:rsidP="009674AE">
            <w:pPr>
              <w:pStyle w:val="Commentaire"/>
              <w:rPr>
                <w:rFonts w:ascii="Arial" w:hAnsi="Arial" w:cs="Arial"/>
                <w:sz w:val="16"/>
                <w:szCs w:val="16"/>
                <w:highlight w:val="red"/>
                <w:lang w:val="fr-FR"/>
              </w:rPr>
            </w:pPr>
          </w:p>
        </w:tc>
        <w:tc>
          <w:tcPr>
            <w:tcW w:w="135" w:type="pct"/>
            <w:tcBorders>
              <w:top w:val="dotted" w:sz="4" w:space="0" w:color="000000"/>
              <w:left w:val="dotted" w:sz="4" w:space="0" w:color="000000"/>
              <w:bottom w:val="single" w:sz="12" w:space="0" w:color="auto"/>
              <w:right w:val="dotted" w:sz="4" w:space="0" w:color="000000"/>
            </w:tcBorders>
            <w:shd w:val="clear" w:color="auto" w:fill="auto"/>
          </w:tcPr>
          <w:p w:rsidR="009674AE" w:rsidRPr="00EA727F" w:rsidRDefault="009674AE" w:rsidP="009674AE">
            <w:pPr>
              <w:pStyle w:val="Commentaire"/>
              <w:rPr>
                <w:rFonts w:ascii="Arial" w:hAnsi="Arial" w:cs="Arial"/>
                <w:sz w:val="16"/>
                <w:szCs w:val="16"/>
                <w:highlight w:val="red"/>
                <w:lang w:val="fr-FR"/>
              </w:rPr>
            </w:pPr>
          </w:p>
        </w:tc>
        <w:tc>
          <w:tcPr>
            <w:tcW w:w="135" w:type="pct"/>
            <w:tcBorders>
              <w:left w:val="dotted" w:sz="4" w:space="0" w:color="000000"/>
              <w:bottom w:val="single" w:sz="12" w:space="0" w:color="auto"/>
              <w:right w:val="dotted" w:sz="4" w:space="0" w:color="000000"/>
            </w:tcBorders>
            <w:shd w:val="clear" w:color="auto" w:fill="auto"/>
          </w:tcPr>
          <w:p w:rsidR="009674AE" w:rsidRPr="00EA727F" w:rsidRDefault="009674AE" w:rsidP="009674AE">
            <w:pPr>
              <w:pStyle w:val="Commentaire"/>
              <w:rPr>
                <w:rFonts w:ascii="Arial" w:hAnsi="Arial" w:cs="Arial"/>
                <w:sz w:val="16"/>
                <w:szCs w:val="16"/>
                <w:highlight w:val="red"/>
                <w:lang w:val="fr-FR"/>
              </w:rPr>
            </w:pPr>
          </w:p>
        </w:tc>
        <w:tc>
          <w:tcPr>
            <w:tcW w:w="135" w:type="pct"/>
            <w:tcBorders>
              <w:top w:val="dotted" w:sz="2" w:space="0" w:color="000000"/>
              <w:left w:val="dotted" w:sz="4" w:space="0" w:color="000000"/>
              <w:bottom w:val="single" w:sz="12" w:space="0" w:color="auto"/>
              <w:right w:val="dotted" w:sz="2" w:space="0" w:color="000000"/>
            </w:tcBorders>
            <w:shd w:val="thinDiagStripe" w:color="auto" w:fill="999999"/>
          </w:tcPr>
          <w:p w:rsidR="009674AE" w:rsidRPr="00EA727F" w:rsidRDefault="009674AE" w:rsidP="009674AE">
            <w:pPr>
              <w:pStyle w:val="Commentaire"/>
              <w:rPr>
                <w:rFonts w:ascii="Arial" w:hAnsi="Arial" w:cs="Arial"/>
                <w:sz w:val="16"/>
                <w:szCs w:val="16"/>
                <w:highlight w:val="red"/>
                <w:lang w:val="fr-FR"/>
              </w:rPr>
            </w:pPr>
          </w:p>
        </w:tc>
        <w:tc>
          <w:tcPr>
            <w:tcW w:w="135" w:type="pct"/>
            <w:tcBorders>
              <w:top w:val="dotted" w:sz="2" w:space="0" w:color="000000"/>
              <w:left w:val="dotted" w:sz="2" w:space="0" w:color="000000"/>
              <w:bottom w:val="single" w:sz="12" w:space="0" w:color="auto"/>
            </w:tcBorders>
            <w:shd w:val="clear" w:color="auto" w:fill="auto"/>
          </w:tcPr>
          <w:p w:rsidR="009674AE" w:rsidRPr="00EA727F" w:rsidRDefault="009674AE" w:rsidP="009674AE">
            <w:pPr>
              <w:pStyle w:val="Commentaire"/>
              <w:rPr>
                <w:rFonts w:ascii="Arial" w:hAnsi="Arial" w:cs="Arial"/>
                <w:sz w:val="16"/>
                <w:szCs w:val="16"/>
                <w:highlight w:val="red"/>
                <w:lang w:val="fr-FR"/>
              </w:rPr>
            </w:pPr>
          </w:p>
        </w:tc>
        <w:tc>
          <w:tcPr>
            <w:tcW w:w="180" w:type="pct"/>
            <w:tcBorders>
              <w:bottom w:val="single" w:sz="12" w:space="0" w:color="auto"/>
            </w:tcBorders>
            <w:shd w:val="clear" w:color="auto" w:fill="auto"/>
          </w:tcPr>
          <w:p w:rsidR="009674AE" w:rsidRPr="00EA727F" w:rsidRDefault="009674AE" w:rsidP="009674AE">
            <w:pPr>
              <w:pStyle w:val="Commentaire"/>
              <w:rPr>
                <w:rFonts w:ascii="Arial" w:hAnsi="Arial" w:cs="Arial"/>
                <w:sz w:val="16"/>
                <w:szCs w:val="16"/>
                <w:highlight w:val="red"/>
                <w:lang w:val="fr-FR"/>
              </w:rPr>
            </w:pPr>
          </w:p>
        </w:tc>
        <w:tc>
          <w:tcPr>
            <w:tcW w:w="180" w:type="pct"/>
            <w:tcBorders>
              <w:top w:val="dotted" w:sz="2" w:space="0" w:color="000000"/>
              <w:left w:val="nil"/>
              <w:bottom w:val="single" w:sz="12" w:space="0" w:color="auto"/>
              <w:right w:val="single" w:sz="12" w:space="0" w:color="auto"/>
            </w:tcBorders>
            <w:shd w:val="thinDiagStripe" w:color="auto" w:fill="999999"/>
          </w:tcPr>
          <w:p w:rsidR="009674AE" w:rsidRPr="00EA727F" w:rsidRDefault="009674AE" w:rsidP="009674AE">
            <w:pPr>
              <w:pStyle w:val="Commentaire"/>
              <w:rPr>
                <w:rFonts w:ascii="Arial" w:hAnsi="Arial" w:cs="Arial"/>
                <w:sz w:val="16"/>
                <w:szCs w:val="16"/>
                <w:highlight w:val="red"/>
                <w:lang w:val="fr-FR"/>
              </w:rPr>
            </w:pPr>
          </w:p>
        </w:tc>
      </w:tr>
    </w:tbl>
    <w:p w:rsidR="009674AE" w:rsidRPr="00EA727F" w:rsidRDefault="009674AE" w:rsidP="009674AE">
      <w:pPr>
        <w:pStyle w:val="Paragraphedeliste"/>
        <w:ind w:left="720"/>
        <w:rPr>
          <w:rFonts w:ascii="Arial" w:hAnsi="Arial" w:cs="Arial"/>
        </w:rPr>
      </w:pPr>
    </w:p>
    <w:p w:rsidR="00A52366" w:rsidRPr="00EA727F" w:rsidRDefault="00A52366" w:rsidP="009674AE">
      <w:pPr>
        <w:ind w:left="720"/>
        <w:rPr>
          <w:rFonts w:ascii="Arial" w:hAnsi="Arial" w:cs="Arial"/>
          <w:b/>
          <w:bCs/>
          <w:sz w:val="20"/>
          <w:szCs w:val="20"/>
        </w:rPr>
      </w:pPr>
    </w:p>
    <w:p w:rsidR="00A52366" w:rsidRPr="00EA727F" w:rsidRDefault="00E84515" w:rsidP="00E84515">
      <w:pPr>
        <w:pStyle w:val="ISACIP3"/>
      </w:pPr>
      <w:bookmarkStart w:id="30" w:name="_Toc350962421"/>
      <w:bookmarkStart w:id="31" w:name="_Toc351480904"/>
      <w:r w:rsidRPr="00EA727F">
        <w:t>2.6. A</w:t>
      </w:r>
      <w:r w:rsidR="009F083A" w:rsidRPr="00EA727F">
        <w:t xml:space="preserve">ctivités menées durant les précédentes années </w:t>
      </w:r>
      <w:r w:rsidR="001F227F" w:rsidRPr="00EA727F">
        <w:t xml:space="preserve"> (2009</w:t>
      </w:r>
      <w:r w:rsidR="006D2CB4" w:rsidRPr="00EA727F">
        <w:t xml:space="preserve"> à </w:t>
      </w:r>
      <w:r w:rsidR="001F227F" w:rsidRPr="00EA727F">
        <w:t>2011)</w:t>
      </w:r>
      <w:bookmarkEnd w:id="30"/>
      <w:bookmarkEnd w:id="31"/>
    </w:p>
    <w:p w:rsidR="00E022B0" w:rsidRPr="00EA727F" w:rsidRDefault="00E022B0" w:rsidP="00E84515">
      <w:pPr>
        <w:rPr>
          <w:rFonts w:ascii="Arial" w:hAnsi="Arial" w:cs="Arial"/>
          <w:kern w:val="24"/>
          <w:sz w:val="20"/>
          <w:szCs w:val="20"/>
        </w:rPr>
      </w:pPr>
      <w:r w:rsidRPr="00EA727F">
        <w:rPr>
          <w:rFonts w:ascii="Arial" w:hAnsi="Arial" w:cs="Arial"/>
          <w:kern w:val="24"/>
          <w:sz w:val="20"/>
          <w:szCs w:val="20"/>
        </w:rPr>
        <w:t>Les activités menées durant les années 2009, 2010 et 2011 ont été présentés aux précédentes réunions du Conseil d’Administration tenue notamment à Niamey (Juin 2010) et à Adis Abéba (Juin 2011)</w:t>
      </w:r>
      <w:r w:rsidR="00E84515" w:rsidRPr="00EA727F">
        <w:rPr>
          <w:rFonts w:ascii="Arial" w:hAnsi="Arial" w:cs="Arial"/>
          <w:kern w:val="24"/>
          <w:sz w:val="20"/>
          <w:szCs w:val="20"/>
        </w:rPr>
        <w:t>.</w:t>
      </w:r>
    </w:p>
    <w:p w:rsidR="00CB2112" w:rsidRPr="00EA727F" w:rsidRDefault="00CB2112" w:rsidP="00A52366">
      <w:pPr>
        <w:tabs>
          <w:tab w:val="left" w:pos="0"/>
        </w:tabs>
        <w:jc w:val="both"/>
        <w:rPr>
          <w:rFonts w:ascii="Arial" w:hAnsi="Arial" w:cs="Arial"/>
          <w:b/>
          <w:sz w:val="20"/>
          <w:szCs w:val="20"/>
          <w:lang w:eastAsia="ko-KR"/>
        </w:rPr>
      </w:pPr>
    </w:p>
    <w:p w:rsidR="0099580E" w:rsidRPr="00EA727F" w:rsidRDefault="0099580E" w:rsidP="0099580E">
      <w:pPr>
        <w:pStyle w:val="ISACIP2"/>
        <w:rPr>
          <w:smallCaps w:val="0"/>
          <w:spacing w:val="0"/>
          <w:sz w:val="20"/>
          <w:szCs w:val="20"/>
          <w:lang w:eastAsia="ko-KR"/>
        </w:rPr>
      </w:pPr>
      <w:bookmarkStart w:id="32" w:name="_Toc350962422"/>
    </w:p>
    <w:p w:rsidR="00E022B0" w:rsidRPr="00EF6E74" w:rsidRDefault="0099580E" w:rsidP="0099580E">
      <w:pPr>
        <w:pStyle w:val="ISACIP2"/>
        <w:rPr>
          <w:sz w:val="20"/>
          <w:szCs w:val="20"/>
        </w:rPr>
      </w:pPr>
      <w:bookmarkStart w:id="33" w:name="_Toc351456319"/>
      <w:bookmarkStart w:id="34" w:name="_Toc351456426"/>
      <w:bookmarkStart w:id="35" w:name="_Toc351480905"/>
      <w:r w:rsidRPr="00EF6E74">
        <w:rPr>
          <w:smallCaps w:val="0"/>
          <w:spacing w:val="0"/>
          <w:sz w:val="20"/>
          <w:szCs w:val="20"/>
          <w:lang w:eastAsia="ko-KR"/>
        </w:rPr>
        <w:t xml:space="preserve">3. </w:t>
      </w:r>
      <w:r w:rsidR="00E022B0" w:rsidRPr="00EF6E74">
        <w:rPr>
          <w:sz w:val="20"/>
          <w:szCs w:val="20"/>
        </w:rPr>
        <w:t xml:space="preserve">ACTIVITES REALISEES </w:t>
      </w:r>
      <w:r w:rsidR="006B1FBF" w:rsidRPr="00EF6E74">
        <w:rPr>
          <w:sz w:val="20"/>
          <w:szCs w:val="20"/>
        </w:rPr>
        <w:t xml:space="preserve">PAR ACMAD </w:t>
      </w:r>
      <w:r w:rsidR="00E022B0" w:rsidRPr="00EF6E74">
        <w:rPr>
          <w:sz w:val="20"/>
          <w:szCs w:val="20"/>
        </w:rPr>
        <w:t>EN 2012</w:t>
      </w:r>
      <w:bookmarkEnd w:id="32"/>
      <w:bookmarkEnd w:id="33"/>
      <w:bookmarkEnd w:id="34"/>
      <w:bookmarkEnd w:id="35"/>
    </w:p>
    <w:p w:rsidR="00CB2112" w:rsidRPr="00EF6E74" w:rsidRDefault="00CB2112" w:rsidP="00CB2112">
      <w:pPr>
        <w:tabs>
          <w:tab w:val="left" w:pos="0"/>
        </w:tabs>
        <w:jc w:val="both"/>
        <w:rPr>
          <w:rFonts w:ascii="Arial" w:hAnsi="Arial" w:cs="Arial"/>
          <w:b/>
          <w:sz w:val="20"/>
          <w:szCs w:val="20"/>
          <w:lang w:eastAsia="ko-KR"/>
        </w:rPr>
      </w:pPr>
    </w:p>
    <w:p w:rsidR="00CB2112" w:rsidRPr="00EF6E74" w:rsidRDefault="00213A63" w:rsidP="00A52366">
      <w:pPr>
        <w:tabs>
          <w:tab w:val="left" w:pos="0"/>
        </w:tabs>
        <w:jc w:val="both"/>
        <w:rPr>
          <w:rFonts w:ascii="Arial" w:hAnsi="Arial" w:cs="Arial"/>
          <w:b/>
          <w:sz w:val="20"/>
          <w:szCs w:val="20"/>
          <w:lang w:eastAsia="ko-KR"/>
        </w:rPr>
      </w:pPr>
      <w:r w:rsidRPr="00EF6E74">
        <w:rPr>
          <w:rFonts w:ascii="Arial" w:hAnsi="Arial" w:cs="Arial"/>
          <w:b/>
          <w:sz w:val="20"/>
          <w:szCs w:val="20"/>
          <w:lang w:eastAsia="ko-KR"/>
        </w:rPr>
        <w:t xml:space="preserve">Le </w:t>
      </w:r>
      <w:r w:rsidR="00B26E8B" w:rsidRPr="00EF6E74">
        <w:rPr>
          <w:rFonts w:ascii="Arial" w:hAnsi="Arial" w:cs="Arial"/>
          <w:b/>
          <w:sz w:val="20"/>
          <w:szCs w:val="20"/>
          <w:lang w:eastAsia="ko-KR"/>
        </w:rPr>
        <w:t xml:space="preserve">bilan des activités réalisées en 2012, </w:t>
      </w:r>
      <w:r w:rsidRPr="00EF6E74">
        <w:rPr>
          <w:rFonts w:ascii="Arial" w:hAnsi="Arial" w:cs="Arial"/>
          <w:b/>
          <w:sz w:val="20"/>
          <w:szCs w:val="20"/>
          <w:lang w:eastAsia="ko-KR"/>
        </w:rPr>
        <w:t>comprend :</w:t>
      </w:r>
      <w:r w:rsidR="00CB2112" w:rsidRPr="00EF6E74">
        <w:rPr>
          <w:rFonts w:ascii="Arial" w:hAnsi="Arial" w:cs="Arial"/>
          <w:b/>
          <w:sz w:val="20"/>
          <w:szCs w:val="20"/>
          <w:lang w:eastAsia="ko-KR"/>
        </w:rPr>
        <w:t xml:space="preserve"> </w:t>
      </w:r>
    </w:p>
    <w:p w:rsidR="006D2CB4" w:rsidRPr="00EF6E74" w:rsidRDefault="006D2CB4" w:rsidP="00A52366">
      <w:pPr>
        <w:tabs>
          <w:tab w:val="left" w:pos="0"/>
        </w:tabs>
        <w:jc w:val="both"/>
        <w:rPr>
          <w:rFonts w:ascii="Arial" w:hAnsi="Arial" w:cs="Arial"/>
          <w:b/>
          <w:sz w:val="20"/>
          <w:szCs w:val="20"/>
          <w:lang w:eastAsia="ko-KR"/>
        </w:rPr>
      </w:pPr>
    </w:p>
    <w:p w:rsidR="00CB2112" w:rsidRPr="00EF6E74" w:rsidRDefault="00CB2112" w:rsidP="002C2174">
      <w:pPr>
        <w:pStyle w:val="Paragraphedeliste"/>
        <w:numPr>
          <w:ilvl w:val="0"/>
          <w:numId w:val="74"/>
        </w:numPr>
        <w:tabs>
          <w:tab w:val="left" w:pos="0"/>
        </w:tabs>
        <w:jc w:val="both"/>
        <w:rPr>
          <w:rFonts w:ascii="Arial" w:hAnsi="Arial" w:cs="Arial"/>
          <w:sz w:val="20"/>
          <w:szCs w:val="20"/>
          <w:lang w:eastAsia="ko-KR"/>
        </w:rPr>
      </w:pPr>
      <w:r w:rsidRPr="00EF6E74">
        <w:rPr>
          <w:rFonts w:ascii="Arial" w:hAnsi="Arial" w:cs="Arial"/>
          <w:sz w:val="20"/>
          <w:szCs w:val="20"/>
          <w:lang w:eastAsia="ko-KR"/>
        </w:rPr>
        <w:t xml:space="preserve">Un résumé </w:t>
      </w:r>
      <w:r w:rsidR="00E022B0" w:rsidRPr="00EF6E74">
        <w:rPr>
          <w:rFonts w:ascii="Arial" w:hAnsi="Arial" w:cs="Arial"/>
          <w:sz w:val="20"/>
          <w:szCs w:val="20"/>
          <w:lang w:eastAsia="ko-KR"/>
        </w:rPr>
        <w:t xml:space="preserve">étendu </w:t>
      </w:r>
      <w:r w:rsidRPr="00EF6E74">
        <w:rPr>
          <w:rFonts w:ascii="Arial" w:hAnsi="Arial" w:cs="Arial"/>
          <w:sz w:val="20"/>
          <w:szCs w:val="20"/>
          <w:lang w:eastAsia="ko-KR"/>
        </w:rPr>
        <w:t>de la réalisation physique et financière de l’institution ACMAD</w:t>
      </w:r>
      <w:r w:rsidR="003711AB" w:rsidRPr="00EF6E74">
        <w:rPr>
          <w:rFonts w:ascii="Arial" w:hAnsi="Arial" w:cs="Arial"/>
          <w:sz w:val="20"/>
          <w:szCs w:val="20"/>
          <w:lang w:eastAsia="ko-KR"/>
        </w:rPr>
        <w:t xml:space="preserve"> </w:t>
      </w:r>
    </w:p>
    <w:p w:rsidR="003711AB" w:rsidRPr="00EF6E74" w:rsidRDefault="006D2CB4" w:rsidP="002C2174">
      <w:pPr>
        <w:pStyle w:val="Paragraphedeliste"/>
        <w:numPr>
          <w:ilvl w:val="0"/>
          <w:numId w:val="74"/>
        </w:numPr>
        <w:tabs>
          <w:tab w:val="left" w:pos="0"/>
        </w:tabs>
        <w:jc w:val="both"/>
        <w:rPr>
          <w:rFonts w:ascii="Arial" w:hAnsi="Arial" w:cs="Arial"/>
          <w:sz w:val="20"/>
          <w:szCs w:val="20"/>
          <w:lang w:eastAsia="ko-KR"/>
        </w:rPr>
      </w:pPr>
      <w:r w:rsidRPr="00EF6E74">
        <w:rPr>
          <w:rFonts w:ascii="Arial" w:hAnsi="Arial" w:cs="Arial"/>
          <w:sz w:val="20"/>
          <w:szCs w:val="20"/>
          <w:lang w:eastAsia="ko-KR"/>
        </w:rPr>
        <w:t xml:space="preserve">Une </w:t>
      </w:r>
      <w:r w:rsidR="003711AB" w:rsidRPr="00EF6E74">
        <w:rPr>
          <w:rFonts w:ascii="Arial" w:hAnsi="Arial" w:cs="Arial"/>
          <w:sz w:val="20"/>
          <w:szCs w:val="20"/>
          <w:lang w:eastAsia="ko-KR"/>
        </w:rPr>
        <w:t>estimation du taux de réalisation physique et financière</w:t>
      </w:r>
    </w:p>
    <w:p w:rsidR="003711AB" w:rsidRPr="00EF6E74" w:rsidRDefault="003711AB" w:rsidP="002C2174">
      <w:pPr>
        <w:pStyle w:val="Paragraphedeliste"/>
        <w:numPr>
          <w:ilvl w:val="0"/>
          <w:numId w:val="74"/>
        </w:numPr>
        <w:tabs>
          <w:tab w:val="left" w:pos="0"/>
        </w:tabs>
        <w:jc w:val="both"/>
        <w:rPr>
          <w:rFonts w:ascii="Arial" w:hAnsi="Arial" w:cs="Arial"/>
          <w:sz w:val="20"/>
          <w:szCs w:val="20"/>
          <w:lang w:eastAsia="ko-KR"/>
        </w:rPr>
      </w:pPr>
      <w:r w:rsidRPr="00EF6E74">
        <w:rPr>
          <w:rFonts w:ascii="Arial" w:hAnsi="Arial" w:cs="Arial"/>
          <w:sz w:val="20"/>
          <w:szCs w:val="20"/>
          <w:lang w:eastAsia="ko-KR"/>
        </w:rPr>
        <w:t xml:space="preserve">Un récapitulatif de réalisation </w:t>
      </w:r>
      <w:r w:rsidR="009D5933" w:rsidRPr="00EF6E74">
        <w:rPr>
          <w:rFonts w:ascii="Arial" w:hAnsi="Arial" w:cs="Arial"/>
          <w:sz w:val="20"/>
          <w:szCs w:val="20"/>
          <w:lang w:eastAsia="ko-KR"/>
        </w:rPr>
        <w:t xml:space="preserve">2012 </w:t>
      </w:r>
      <w:r w:rsidRPr="00EF6E74">
        <w:rPr>
          <w:rFonts w:ascii="Arial" w:hAnsi="Arial" w:cs="Arial"/>
          <w:sz w:val="20"/>
          <w:szCs w:val="20"/>
          <w:lang w:eastAsia="ko-KR"/>
        </w:rPr>
        <w:t>par activités</w:t>
      </w:r>
    </w:p>
    <w:p w:rsidR="006D2CB4" w:rsidRPr="00EF6E74" w:rsidRDefault="003711AB" w:rsidP="002C2174">
      <w:pPr>
        <w:pStyle w:val="Paragraphedeliste"/>
        <w:numPr>
          <w:ilvl w:val="0"/>
          <w:numId w:val="74"/>
        </w:numPr>
        <w:tabs>
          <w:tab w:val="left" w:pos="0"/>
        </w:tabs>
        <w:jc w:val="both"/>
        <w:rPr>
          <w:rFonts w:ascii="Arial" w:hAnsi="Arial" w:cs="Arial"/>
          <w:sz w:val="20"/>
          <w:szCs w:val="20"/>
          <w:lang w:eastAsia="ko-KR"/>
        </w:rPr>
      </w:pPr>
      <w:r w:rsidRPr="00EF6E74">
        <w:rPr>
          <w:rFonts w:ascii="Arial" w:hAnsi="Arial" w:cs="Arial"/>
          <w:sz w:val="20"/>
          <w:szCs w:val="20"/>
          <w:lang w:eastAsia="ko-KR"/>
        </w:rPr>
        <w:t xml:space="preserve">Une </w:t>
      </w:r>
      <w:r w:rsidR="006D2CB4" w:rsidRPr="00EF6E74">
        <w:rPr>
          <w:rFonts w:ascii="Arial" w:hAnsi="Arial" w:cs="Arial"/>
          <w:sz w:val="20"/>
          <w:szCs w:val="20"/>
          <w:lang w:eastAsia="ko-KR"/>
        </w:rPr>
        <w:t>synthèse de la comparaison de la prévision avec la réalisation 2012</w:t>
      </w:r>
    </w:p>
    <w:p w:rsidR="00CB2112" w:rsidRPr="00EF6E74" w:rsidRDefault="00CB2112" w:rsidP="002C2174">
      <w:pPr>
        <w:pStyle w:val="Paragraphedeliste"/>
        <w:numPr>
          <w:ilvl w:val="0"/>
          <w:numId w:val="74"/>
        </w:numPr>
        <w:tabs>
          <w:tab w:val="left" w:pos="0"/>
        </w:tabs>
        <w:jc w:val="both"/>
        <w:rPr>
          <w:rFonts w:ascii="Arial" w:hAnsi="Arial" w:cs="Arial"/>
          <w:sz w:val="20"/>
          <w:szCs w:val="20"/>
          <w:lang w:eastAsia="ko-KR"/>
        </w:rPr>
      </w:pPr>
      <w:r w:rsidRPr="00EF6E74">
        <w:rPr>
          <w:rFonts w:ascii="Arial" w:hAnsi="Arial" w:cs="Arial"/>
          <w:sz w:val="20"/>
          <w:szCs w:val="20"/>
          <w:lang w:eastAsia="ko-KR"/>
        </w:rPr>
        <w:t xml:space="preserve">Un </w:t>
      </w:r>
      <w:r w:rsidR="003711AB" w:rsidRPr="00EF6E74">
        <w:rPr>
          <w:rFonts w:ascii="Arial" w:hAnsi="Arial" w:cs="Arial"/>
          <w:sz w:val="20"/>
          <w:szCs w:val="20"/>
          <w:lang w:eastAsia="ko-KR"/>
        </w:rPr>
        <w:t xml:space="preserve">état détaillé de </w:t>
      </w:r>
      <w:r w:rsidRPr="00EF6E74">
        <w:rPr>
          <w:rFonts w:ascii="Arial" w:hAnsi="Arial" w:cs="Arial"/>
          <w:sz w:val="20"/>
          <w:szCs w:val="20"/>
          <w:lang w:eastAsia="ko-KR"/>
        </w:rPr>
        <w:t xml:space="preserve">la réalisation physique </w:t>
      </w:r>
      <w:r w:rsidR="003711AB" w:rsidRPr="00EF6E74">
        <w:rPr>
          <w:rFonts w:ascii="Arial" w:hAnsi="Arial" w:cs="Arial"/>
          <w:sz w:val="20"/>
          <w:szCs w:val="20"/>
          <w:lang w:eastAsia="ko-KR"/>
        </w:rPr>
        <w:t xml:space="preserve">et financière </w:t>
      </w:r>
      <w:r w:rsidRPr="00EF6E74">
        <w:rPr>
          <w:rFonts w:ascii="Arial" w:hAnsi="Arial" w:cs="Arial"/>
          <w:sz w:val="20"/>
          <w:szCs w:val="20"/>
          <w:lang w:eastAsia="ko-KR"/>
        </w:rPr>
        <w:t xml:space="preserve">pour les activités et </w:t>
      </w:r>
      <w:r w:rsidR="00105EFB" w:rsidRPr="00EF6E74">
        <w:rPr>
          <w:rFonts w:ascii="Arial" w:hAnsi="Arial" w:cs="Arial"/>
          <w:sz w:val="20"/>
          <w:szCs w:val="20"/>
          <w:lang w:eastAsia="ko-KR"/>
        </w:rPr>
        <w:t>s</w:t>
      </w:r>
      <w:r w:rsidRPr="00EF6E74">
        <w:rPr>
          <w:rFonts w:ascii="Arial" w:hAnsi="Arial" w:cs="Arial"/>
          <w:sz w:val="20"/>
          <w:szCs w:val="20"/>
          <w:lang w:eastAsia="ko-KR"/>
        </w:rPr>
        <w:t>ous activités de chaque composante avec les dépenses engagées en 2012</w:t>
      </w:r>
    </w:p>
    <w:p w:rsidR="003711AB" w:rsidRPr="00EF6E74" w:rsidRDefault="003711AB" w:rsidP="002C2174">
      <w:pPr>
        <w:pStyle w:val="Paragraphedeliste"/>
        <w:numPr>
          <w:ilvl w:val="0"/>
          <w:numId w:val="74"/>
        </w:numPr>
        <w:tabs>
          <w:tab w:val="left" w:pos="0"/>
        </w:tabs>
        <w:jc w:val="both"/>
        <w:rPr>
          <w:rFonts w:ascii="Arial" w:hAnsi="Arial" w:cs="Arial"/>
          <w:sz w:val="20"/>
          <w:szCs w:val="20"/>
          <w:lang w:eastAsia="ko-KR"/>
        </w:rPr>
      </w:pPr>
      <w:r w:rsidRPr="00EF6E74">
        <w:rPr>
          <w:rFonts w:ascii="Arial" w:hAnsi="Arial" w:cs="Arial"/>
          <w:sz w:val="20"/>
          <w:szCs w:val="20"/>
          <w:lang w:eastAsia="ko-KR"/>
        </w:rPr>
        <w:t>Des annexes </w:t>
      </w:r>
      <w:r w:rsidR="00B844D6" w:rsidRPr="00EF6E74">
        <w:rPr>
          <w:rFonts w:ascii="Arial" w:hAnsi="Arial" w:cs="Arial"/>
          <w:sz w:val="20"/>
          <w:szCs w:val="20"/>
          <w:lang w:eastAsia="ko-KR"/>
        </w:rPr>
        <w:t>donnant :</w:t>
      </w:r>
    </w:p>
    <w:p w:rsidR="009D5933" w:rsidRPr="00EF6E74" w:rsidRDefault="009D5933" w:rsidP="002C2174">
      <w:pPr>
        <w:pStyle w:val="Paragraphedeliste"/>
        <w:numPr>
          <w:ilvl w:val="0"/>
          <w:numId w:val="73"/>
        </w:numPr>
        <w:tabs>
          <w:tab w:val="left" w:pos="0"/>
        </w:tabs>
        <w:ind w:left="1134" w:hanging="425"/>
        <w:jc w:val="both"/>
        <w:rPr>
          <w:rFonts w:ascii="Arial" w:hAnsi="Arial" w:cs="Arial"/>
          <w:sz w:val="20"/>
          <w:szCs w:val="20"/>
          <w:lang w:eastAsia="ko-KR"/>
        </w:rPr>
      </w:pPr>
      <w:r w:rsidRPr="00EF6E74">
        <w:rPr>
          <w:rFonts w:ascii="Arial" w:hAnsi="Arial" w:cs="Arial"/>
          <w:sz w:val="20"/>
          <w:szCs w:val="20"/>
          <w:lang w:eastAsia="ko-KR"/>
        </w:rPr>
        <w:t xml:space="preserve">La liste des missions exécutées dans le cadre du projet </w:t>
      </w:r>
    </w:p>
    <w:p w:rsidR="009D5933" w:rsidRPr="00EF6E74" w:rsidRDefault="009D5933" w:rsidP="002C2174">
      <w:pPr>
        <w:pStyle w:val="Paragraphedeliste"/>
        <w:numPr>
          <w:ilvl w:val="0"/>
          <w:numId w:val="73"/>
        </w:numPr>
        <w:tabs>
          <w:tab w:val="left" w:pos="0"/>
        </w:tabs>
        <w:ind w:left="1134" w:hanging="425"/>
        <w:jc w:val="both"/>
        <w:rPr>
          <w:rFonts w:ascii="Arial" w:hAnsi="Arial" w:cs="Arial"/>
          <w:sz w:val="20"/>
          <w:szCs w:val="20"/>
          <w:lang w:eastAsia="ko-KR"/>
        </w:rPr>
      </w:pPr>
      <w:r w:rsidRPr="00EF6E74">
        <w:rPr>
          <w:rFonts w:ascii="Arial" w:hAnsi="Arial" w:cs="Arial"/>
          <w:sz w:val="20"/>
          <w:szCs w:val="20"/>
          <w:lang w:eastAsia="ko-KR"/>
        </w:rPr>
        <w:t xml:space="preserve">la liste des scientifiques bénéficiaires des programmes de renforcement de capacités </w:t>
      </w:r>
    </w:p>
    <w:p w:rsidR="00B844D6" w:rsidRPr="00EF6E74" w:rsidRDefault="00B844D6" w:rsidP="002C2174">
      <w:pPr>
        <w:pStyle w:val="Paragraphedeliste"/>
        <w:numPr>
          <w:ilvl w:val="0"/>
          <w:numId w:val="73"/>
        </w:numPr>
        <w:tabs>
          <w:tab w:val="left" w:pos="0"/>
        </w:tabs>
        <w:ind w:left="1134" w:hanging="425"/>
        <w:jc w:val="both"/>
        <w:rPr>
          <w:rFonts w:ascii="Arial" w:hAnsi="Arial" w:cs="Arial"/>
          <w:sz w:val="20"/>
          <w:szCs w:val="20"/>
          <w:lang w:eastAsia="ko-KR"/>
        </w:rPr>
      </w:pPr>
      <w:r w:rsidRPr="00EF6E74">
        <w:rPr>
          <w:rFonts w:ascii="Arial" w:hAnsi="Arial" w:cs="Arial"/>
          <w:sz w:val="20"/>
          <w:szCs w:val="20"/>
          <w:lang w:eastAsia="ko-KR"/>
        </w:rPr>
        <w:t xml:space="preserve">La liste des biens acquis </w:t>
      </w:r>
    </w:p>
    <w:p w:rsidR="009D5933" w:rsidRPr="00EF6E74" w:rsidRDefault="009D5933" w:rsidP="002C2174">
      <w:pPr>
        <w:pStyle w:val="Paragraphedeliste"/>
        <w:numPr>
          <w:ilvl w:val="0"/>
          <w:numId w:val="73"/>
        </w:numPr>
        <w:tabs>
          <w:tab w:val="left" w:pos="0"/>
        </w:tabs>
        <w:ind w:left="1134" w:hanging="425"/>
        <w:jc w:val="both"/>
        <w:rPr>
          <w:rFonts w:ascii="Arial" w:hAnsi="Arial" w:cs="Arial"/>
          <w:sz w:val="20"/>
          <w:szCs w:val="20"/>
          <w:lang w:eastAsia="ko-KR"/>
        </w:rPr>
      </w:pPr>
      <w:r w:rsidRPr="00EF6E74">
        <w:rPr>
          <w:rFonts w:ascii="Arial" w:hAnsi="Arial" w:cs="Arial"/>
          <w:sz w:val="20"/>
          <w:szCs w:val="20"/>
          <w:lang w:eastAsia="ko-KR"/>
        </w:rPr>
        <w:t>Le relevé de conclusions de la deuxième réunion du Comité de pilotage du projet tenue lors du CA/XVI</w:t>
      </w:r>
    </w:p>
    <w:p w:rsidR="00B844D6" w:rsidRPr="00EF6E74" w:rsidRDefault="00B844D6" w:rsidP="002C2174">
      <w:pPr>
        <w:pStyle w:val="Paragraphedeliste"/>
        <w:numPr>
          <w:ilvl w:val="0"/>
          <w:numId w:val="73"/>
        </w:numPr>
        <w:tabs>
          <w:tab w:val="left" w:pos="0"/>
        </w:tabs>
        <w:ind w:left="1134" w:hanging="425"/>
        <w:jc w:val="both"/>
        <w:rPr>
          <w:rFonts w:ascii="Arial" w:hAnsi="Arial" w:cs="Arial"/>
          <w:sz w:val="20"/>
          <w:szCs w:val="20"/>
          <w:lang w:eastAsia="ko-KR"/>
        </w:rPr>
      </w:pPr>
      <w:r w:rsidRPr="00EF6E74">
        <w:rPr>
          <w:rFonts w:ascii="Arial" w:hAnsi="Arial" w:cs="Arial"/>
          <w:sz w:val="20"/>
          <w:szCs w:val="20"/>
          <w:lang w:eastAsia="ko-KR"/>
        </w:rPr>
        <w:t>la chronologie des différentes étapes pour chacune des actions</w:t>
      </w:r>
    </w:p>
    <w:p w:rsidR="00B26E8B" w:rsidRPr="00EF6E74" w:rsidRDefault="00E84515" w:rsidP="00E84515">
      <w:pPr>
        <w:pStyle w:val="ISACIP3"/>
        <w:rPr>
          <w:sz w:val="20"/>
        </w:rPr>
      </w:pPr>
      <w:bookmarkStart w:id="36" w:name="_Toc350962423"/>
      <w:bookmarkStart w:id="37" w:name="_Toc351480906"/>
      <w:r w:rsidRPr="00EF6E74">
        <w:rPr>
          <w:sz w:val="20"/>
        </w:rPr>
        <w:t xml:space="preserve">3.1. </w:t>
      </w:r>
      <w:r w:rsidR="00E022B0" w:rsidRPr="00EF6E74">
        <w:rPr>
          <w:sz w:val="20"/>
        </w:rPr>
        <w:t>R</w:t>
      </w:r>
      <w:r w:rsidR="00B26E8B" w:rsidRPr="00EF6E74">
        <w:rPr>
          <w:sz w:val="20"/>
        </w:rPr>
        <w:t>ésumé étendu des réalisations physiques en 2012 par composante</w:t>
      </w:r>
      <w:bookmarkEnd w:id="36"/>
      <w:bookmarkEnd w:id="37"/>
    </w:p>
    <w:p w:rsidR="003310A6" w:rsidRPr="00EF6E74" w:rsidRDefault="003310A6" w:rsidP="003310A6">
      <w:pPr>
        <w:keepNext/>
        <w:keepLines/>
        <w:rPr>
          <w:rFonts w:ascii="Arial" w:hAnsi="Arial" w:cs="Arial"/>
          <w:sz w:val="20"/>
          <w:szCs w:val="20"/>
        </w:rPr>
      </w:pPr>
      <w:r w:rsidRPr="00EF6E74">
        <w:rPr>
          <w:rFonts w:ascii="Arial" w:hAnsi="Arial" w:cs="Arial"/>
          <w:sz w:val="20"/>
          <w:szCs w:val="20"/>
        </w:rPr>
        <w:t xml:space="preserve">Le taux de réalisation physique et financier </w:t>
      </w:r>
      <w:r w:rsidR="006B1FBF" w:rsidRPr="00EF6E74">
        <w:rPr>
          <w:rFonts w:ascii="Arial" w:hAnsi="Arial" w:cs="Arial"/>
          <w:sz w:val="20"/>
          <w:szCs w:val="20"/>
        </w:rPr>
        <w:t>de</w:t>
      </w:r>
      <w:r w:rsidRPr="00EF6E74">
        <w:rPr>
          <w:rFonts w:ascii="Arial" w:hAnsi="Arial" w:cs="Arial"/>
          <w:sz w:val="20"/>
          <w:szCs w:val="20"/>
        </w:rPr>
        <w:t xml:space="preserve"> mise en œuvre des activités du projet, même s’il est en deçà de la prévision (chiffre figurant dans le plan) reste néanmoins, au vu des conditions d’exécution appréciable.</w:t>
      </w:r>
    </w:p>
    <w:p w:rsidR="00233B63" w:rsidRPr="00EF6E74" w:rsidRDefault="006B1FBF" w:rsidP="00233B63">
      <w:pPr>
        <w:rPr>
          <w:rFonts w:ascii="Arial" w:hAnsi="Arial" w:cs="Arial"/>
          <w:sz w:val="20"/>
          <w:szCs w:val="20"/>
        </w:rPr>
      </w:pPr>
      <w:r w:rsidRPr="00EF6E74">
        <w:rPr>
          <w:rFonts w:ascii="Arial" w:hAnsi="Arial" w:cs="Arial"/>
          <w:sz w:val="20"/>
          <w:szCs w:val="20"/>
        </w:rPr>
        <w:t>C</w:t>
      </w:r>
      <w:r w:rsidR="00233B63" w:rsidRPr="00EF6E74">
        <w:rPr>
          <w:rFonts w:ascii="Arial" w:hAnsi="Arial" w:cs="Arial"/>
          <w:sz w:val="20"/>
          <w:szCs w:val="20"/>
        </w:rPr>
        <w:t xml:space="preserve">e projet signé en décembre 2009 et qui a démarré </w:t>
      </w:r>
      <w:r w:rsidRPr="00EF6E74">
        <w:rPr>
          <w:rFonts w:ascii="Arial" w:hAnsi="Arial" w:cs="Arial"/>
          <w:sz w:val="20"/>
          <w:szCs w:val="20"/>
        </w:rPr>
        <w:t xml:space="preserve">effectivement en Septembre 2011, </w:t>
      </w:r>
      <w:r w:rsidR="00233B63" w:rsidRPr="00EF6E74">
        <w:rPr>
          <w:rFonts w:ascii="Arial" w:hAnsi="Arial" w:cs="Arial"/>
          <w:sz w:val="20"/>
          <w:szCs w:val="20"/>
        </w:rPr>
        <w:t>a réussi des réalisations importantes à ACMAD.</w:t>
      </w:r>
    </w:p>
    <w:p w:rsidR="00233B63" w:rsidRPr="00EF6E74" w:rsidRDefault="00233B63" w:rsidP="00233B63">
      <w:pPr>
        <w:rPr>
          <w:rFonts w:ascii="Arial" w:hAnsi="Arial" w:cs="Arial"/>
          <w:sz w:val="20"/>
          <w:szCs w:val="20"/>
        </w:rPr>
      </w:pPr>
    </w:p>
    <w:p w:rsidR="00991FE1" w:rsidRPr="00EF6E74" w:rsidRDefault="00233B63" w:rsidP="00511D9A">
      <w:pPr>
        <w:rPr>
          <w:rFonts w:ascii="Arial" w:hAnsi="Arial" w:cs="Arial"/>
          <w:sz w:val="20"/>
          <w:szCs w:val="20"/>
        </w:rPr>
      </w:pPr>
      <w:r w:rsidRPr="00EF6E74">
        <w:rPr>
          <w:rFonts w:ascii="Arial" w:hAnsi="Arial" w:cs="Arial"/>
          <w:sz w:val="20"/>
          <w:szCs w:val="20"/>
        </w:rPr>
        <w:t>Le</w:t>
      </w:r>
      <w:r w:rsidR="006C5B94" w:rsidRPr="00EF6E74">
        <w:rPr>
          <w:rFonts w:ascii="Arial" w:hAnsi="Arial" w:cs="Arial"/>
          <w:sz w:val="20"/>
          <w:szCs w:val="20"/>
        </w:rPr>
        <w:t xml:space="preserve">s grandes lignes du </w:t>
      </w:r>
      <w:r w:rsidRPr="00EF6E74">
        <w:rPr>
          <w:rFonts w:ascii="Arial" w:hAnsi="Arial" w:cs="Arial"/>
          <w:sz w:val="20"/>
          <w:szCs w:val="20"/>
        </w:rPr>
        <w:t xml:space="preserve"> bilan physique à la fin du mois de Décembre 2012 </w:t>
      </w:r>
      <w:r w:rsidR="00511D9A" w:rsidRPr="00EF6E74">
        <w:rPr>
          <w:rFonts w:ascii="Arial" w:hAnsi="Arial" w:cs="Arial"/>
          <w:sz w:val="20"/>
          <w:szCs w:val="20"/>
        </w:rPr>
        <w:t>est résumé en introduction de ce document.</w:t>
      </w:r>
      <w:r w:rsidR="006C5B94" w:rsidRPr="00EF6E74">
        <w:rPr>
          <w:rFonts w:ascii="Arial" w:hAnsi="Arial" w:cs="Arial"/>
          <w:sz w:val="20"/>
          <w:szCs w:val="20"/>
        </w:rPr>
        <w:t xml:space="preserve"> </w:t>
      </w:r>
    </w:p>
    <w:p w:rsidR="00991FE1" w:rsidRPr="00EF6E74" w:rsidRDefault="00991FE1" w:rsidP="00511D9A">
      <w:pPr>
        <w:rPr>
          <w:rFonts w:ascii="Arial" w:hAnsi="Arial" w:cs="Arial"/>
          <w:sz w:val="20"/>
          <w:szCs w:val="20"/>
        </w:rPr>
      </w:pPr>
    </w:p>
    <w:p w:rsidR="00511D9A" w:rsidRPr="00EF6E74" w:rsidRDefault="006C5B94" w:rsidP="00511D9A">
      <w:pPr>
        <w:rPr>
          <w:rFonts w:ascii="Arial" w:hAnsi="Arial" w:cs="Arial"/>
          <w:i/>
          <w:sz w:val="20"/>
          <w:szCs w:val="20"/>
        </w:rPr>
      </w:pPr>
      <w:r w:rsidRPr="00EF6E74">
        <w:rPr>
          <w:rFonts w:ascii="Arial" w:hAnsi="Arial" w:cs="Arial"/>
          <w:i/>
          <w:sz w:val="20"/>
          <w:szCs w:val="20"/>
        </w:rPr>
        <w:t>Un bilan étendu</w:t>
      </w:r>
      <w:r w:rsidR="006B1FBF" w:rsidRPr="00EF6E74">
        <w:rPr>
          <w:rFonts w:ascii="Arial" w:hAnsi="Arial" w:cs="Arial"/>
          <w:i/>
          <w:sz w:val="20"/>
          <w:szCs w:val="20"/>
        </w:rPr>
        <w:t xml:space="preserve"> est donné</w:t>
      </w:r>
      <w:r w:rsidRPr="00EF6E74">
        <w:rPr>
          <w:rFonts w:ascii="Arial" w:hAnsi="Arial" w:cs="Arial"/>
          <w:i/>
          <w:sz w:val="20"/>
          <w:szCs w:val="20"/>
        </w:rPr>
        <w:t xml:space="preserve"> dans le paragraphe qui suit.</w:t>
      </w:r>
    </w:p>
    <w:p w:rsidR="00C028A0" w:rsidRPr="00EA727F" w:rsidRDefault="00C028A0" w:rsidP="00883E97">
      <w:pPr>
        <w:keepNext/>
        <w:keepLines/>
        <w:rPr>
          <w:rFonts w:ascii="Arial" w:hAnsi="Arial" w:cs="Arial"/>
          <w:sz w:val="22"/>
          <w:szCs w:val="22"/>
        </w:rPr>
      </w:pPr>
    </w:p>
    <w:p w:rsidR="00213A63" w:rsidRPr="00EA727F" w:rsidRDefault="00213A63" w:rsidP="00213A63">
      <w:pPr>
        <w:rPr>
          <w:rFonts w:ascii="Arial" w:hAnsi="Arial" w:cs="Arial"/>
          <w:b/>
          <w:sz w:val="20"/>
          <w:szCs w:val="20"/>
        </w:rPr>
      </w:pPr>
    </w:p>
    <w:p w:rsidR="00213A63" w:rsidRPr="00EA727F" w:rsidRDefault="00213A63" w:rsidP="00213A63">
      <w:pPr>
        <w:keepNext/>
        <w:keepLines/>
        <w:pBdr>
          <w:top w:val="dashSmallGap" w:sz="4" w:space="1" w:color="auto"/>
          <w:left w:val="dashSmallGap" w:sz="4" w:space="1" w:color="auto"/>
          <w:bottom w:val="dashSmallGap" w:sz="4" w:space="1" w:color="auto"/>
          <w:right w:val="dashSmallGap" w:sz="4" w:space="1" w:color="auto"/>
        </w:pBdr>
        <w:jc w:val="center"/>
        <w:rPr>
          <w:rFonts w:ascii="Arial" w:hAnsi="Arial" w:cs="Arial"/>
          <w:b/>
          <w:sz w:val="20"/>
          <w:szCs w:val="20"/>
        </w:rPr>
      </w:pPr>
      <w:r w:rsidRPr="00EA727F">
        <w:rPr>
          <w:rFonts w:ascii="Arial" w:hAnsi="Arial" w:cs="Arial"/>
          <w:b/>
          <w:sz w:val="20"/>
          <w:szCs w:val="20"/>
        </w:rPr>
        <w:lastRenderedPageBreak/>
        <w:t>RESUME ETENDU DES REALISATIONS PHYSIQUES D’ISACIP/ACMAD AU 31 Décembre 2012</w:t>
      </w:r>
    </w:p>
    <w:p w:rsidR="00213A63" w:rsidRPr="00EA727F" w:rsidRDefault="00213A63" w:rsidP="00213A63">
      <w:pPr>
        <w:keepNext/>
        <w:keepLines/>
        <w:pBdr>
          <w:top w:val="dashSmallGap" w:sz="4" w:space="1" w:color="auto"/>
          <w:left w:val="dashSmallGap" w:sz="4" w:space="1" w:color="auto"/>
          <w:bottom w:val="dashSmallGap" w:sz="4" w:space="1" w:color="auto"/>
          <w:right w:val="dashSmallGap" w:sz="4" w:space="1" w:color="auto"/>
        </w:pBdr>
        <w:rPr>
          <w:rFonts w:ascii="Arial" w:hAnsi="Arial" w:cs="Arial"/>
          <w:b/>
        </w:rPr>
      </w:pPr>
    </w:p>
    <w:p w:rsidR="00213A63" w:rsidRPr="00EA727F" w:rsidRDefault="00213A63" w:rsidP="00213A63">
      <w:pPr>
        <w:keepNext/>
        <w:keepLines/>
        <w:pBdr>
          <w:top w:val="dashSmallGap" w:sz="4" w:space="1" w:color="auto"/>
          <w:left w:val="dashSmallGap" w:sz="4" w:space="1" w:color="auto"/>
          <w:bottom w:val="dashSmallGap" w:sz="4" w:space="1" w:color="auto"/>
          <w:right w:val="dashSmallGap" w:sz="4" w:space="1" w:color="auto"/>
        </w:pBdr>
        <w:rPr>
          <w:rFonts w:ascii="Arial" w:hAnsi="Arial" w:cs="Arial"/>
          <w:b/>
        </w:rPr>
      </w:pPr>
      <w:r w:rsidRPr="00EA727F">
        <w:rPr>
          <w:rFonts w:ascii="Arial" w:hAnsi="Arial" w:cs="Arial"/>
          <w:b/>
        </w:rPr>
        <w:t>Composante 1 : production d’information liée au climat</w:t>
      </w:r>
    </w:p>
    <w:p w:rsidR="00213A63" w:rsidRPr="00EA727F" w:rsidRDefault="00213A63" w:rsidP="00213A63">
      <w:pPr>
        <w:keepNext/>
        <w:keepLines/>
        <w:pBdr>
          <w:top w:val="dashSmallGap" w:sz="4" w:space="1" w:color="auto"/>
          <w:left w:val="dashSmallGap" w:sz="4" w:space="1" w:color="auto"/>
          <w:bottom w:val="dashSmallGap" w:sz="4" w:space="1" w:color="auto"/>
          <w:right w:val="dashSmallGap" w:sz="4" w:space="1" w:color="auto"/>
        </w:pBdr>
        <w:rPr>
          <w:rFonts w:ascii="Arial" w:hAnsi="Arial" w:cs="Arial"/>
          <w:b/>
        </w:rPr>
      </w:pPr>
    </w:p>
    <w:p w:rsidR="00213A63" w:rsidRPr="00EA727F" w:rsidRDefault="00213A63" w:rsidP="002C2174">
      <w:pPr>
        <w:pStyle w:val="Paragraphedeliste"/>
        <w:keepNext/>
        <w:keepLines/>
        <w:widowControl w:val="0"/>
        <w:numPr>
          <w:ilvl w:val="1"/>
          <w:numId w:val="36"/>
        </w:numPr>
        <w:pBdr>
          <w:top w:val="dashSmallGap" w:sz="4" w:space="1" w:color="auto"/>
          <w:left w:val="dashSmallGap" w:sz="4" w:space="1" w:color="auto"/>
          <w:bottom w:val="dashSmallGap" w:sz="4" w:space="1" w:color="auto"/>
          <w:right w:val="dashSmallGap" w:sz="4" w:space="1" w:color="auto"/>
        </w:pBdr>
        <w:suppressAutoHyphens/>
        <w:ind w:left="0" w:firstLine="0"/>
        <w:rPr>
          <w:rFonts w:ascii="Arial" w:hAnsi="Arial" w:cs="Arial"/>
          <w:b/>
          <w:sz w:val="18"/>
          <w:szCs w:val="18"/>
        </w:rPr>
      </w:pPr>
      <w:r w:rsidRPr="00EA727F">
        <w:rPr>
          <w:rFonts w:ascii="Arial" w:hAnsi="Arial" w:cs="Arial"/>
          <w:b/>
          <w:sz w:val="18"/>
          <w:szCs w:val="18"/>
        </w:rPr>
        <w:t>Amélioration de l’accès aux réseaux :</w:t>
      </w:r>
    </w:p>
    <w:p w:rsidR="00213A63" w:rsidRPr="00EA727F" w:rsidRDefault="00213A63" w:rsidP="00213A63">
      <w:pPr>
        <w:pStyle w:val="Paragraphedeliste"/>
        <w:pBdr>
          <w:top w:val="dashSmallGap" w:sz="4" w:space="1" w:color="auto"/>
          <w:left w:val="dashSmallGap" w:sz="4" w:space="1" w:color="auto"/>
          <w:bottom w:val="dashSmallGap" w:sz="4" w:space="1" w:color="auto"/>
          <w:right w:val="dashSmallGap" w:sz="4" w:space="1" w:color="auto"/>
        </w:pBdr>
        <w:shd w:val="clear" w:color="auto" w:fill="FFFFFF" w:themeFill="background1"/>
        <w:ind w:left="0"/>
        <w:rPr>
          <w:rFonts w:ascii="Arial" w:eastAsia="MS Mincho" w:hAnsi="Arial" w:cs="Arial"/>
          <w:sz w:val="18"/>
          <w:szCs w:val="18"/>
          <w:lang w:eastAsia="ja-JP"/>
        </w:rPr>
      </w:pPr>
      <w:r w:rsidRPr="00EA727F">
        <w:rPr>
          <w:rFonts w:ascii="Arial" w:eastAsia="MS Mincho" w:hAnsi="Arial" w:cs="Arial"/>
          <w:sz w:val="18"/>
          <w:szCs w:val="18"/>
          <w:lang w:eastAsia="ja-JP"/>
        </w:rPr>
        <w:t>Les préparatifs ont concernés deux domaines : l’environnement physique et infrastructurel, l’acquisition des équipements pour la production et les ressources humaines</w:t>
      </w:r>
    </w:p>
    <w:p w:rsidR="00213A63" w:rsidRPr="00EA727F" w:rsidRDefault="00213A63" w:rsidP="00213A63">
      <w:pPr>
        <w:pStyle w:val="Paragraphedeliste"/>
        <w:pBdr>
          <w:top w:val="dashSmallGap" w:sz="4" w:space="1" w:color="auto"/>
          <w:left w:val="dashSmallGap" w:sz="4" w:space="1" w:color="auto"/>
          <w:bottom w:val="dashSmallGap" w:sz="4" w:space="1" w:color="auto"/>
          <w:right w:val="dashSmallGap" w:sz="4" w:space="1" w:color="auto"/>
        </w:pBdr>
        <w:shd w:val="clear" w:color="auto" w:fill="FFFFFF" w:themeFill="background1"/>
        <w:ind w:left="0"/>
        <w:rPr>
          <w:rFonts w:ascii="Arial" w:eastAsia="MS Mincho" w:hAnsi="Arial" w:cs="Arial"/>
          <w:sz w:val="18"/>
          <w:szCs w:val="18"/>
          <w:lang w:eastAsia="ja-JP"/>
        </w:rPr>
      </w:pPr>
      <w:r w:rsidRPr="00EA727F">
        <w:rPr>
          <w:rFonts w:ascii="Arial" w:eastAsia="MS Mincho" w:hAnsi="Arial" w:cs="Arial"/>
          <w:sz w:val="18"/>
          <w:szCs w:val="18"/>
          <w:lang w:eastAsia="ja-JP"/>
        </w:rPr>
        <w:t xml:space="preserve"> </w:t>
      </w:r>
    </w:p>
    <w:p w:rsidR="00213A63" w:rsidRPr="00EA727F" w:rsidRDefault="00213A63" w:rsidP="00EF6E74">
      <w:pPr>
        <w:pStyle w:val="Paragraphedeliste"/>
        <w:numPr>
          <w:ilvl w:val="0"/>
          <w:numId w:val="2"/>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ind w:left="284" w:hanging="284"/>
        <w:contextualSpacing/>
        <w:rPr>
          <w:rFonts w:ascii="Arial" w:hAnsi="Arial" w:cs="Arial"/>
          <w:sz w:val="18"/>
          <w:szCs w:val="18"/>
        </w:rPr>
      </w:pPr>
      <w:r w:rsidRPr="00EA727F">
        <w:rPr>
          <w:rFonts w:ascii="Arial" w:eastAsia="MS Mincho" w:hAnsi="Arial" w:cs="Arial"/>
          <w:sz w:val="18"/>
          <w:szCs w:val="18"/>
          <w:lang w:eastAsia="ja-JP"/>
        </w:rPr>
        <w:t xml:space="preserve">Les travaux d’aménagement liés à l’environnement informatique : </w:t>
      </w:r>
      <w:r w:rsidRPr="00EA727F">
        <w:rPr>
          <w:rFonts w:ascii="Arial" w:hAnsi="Arial" w:cs="Arial"/>
          <w:sz w:val="18"/>
          <w:szCs w:val="18"/>
        </w:rPr>
        <w:t>Suite à une étude établie et rendu au mois de juin, des entreprises ont été retenues, après appel d’offres, pour réaliser les réseaux Internet, d’électricité et et de téléphone, de sécurité incendie ainsi que la fourniture des équipements accessoires pour assurer la sécurité incendie et la sécurité de fonctionnement. La réalisation physique de ces réseaux et des équipements se fera en 2013.</w:t>
      </w:r>
    </w:p>
    <w:p w:rsidR="00213A63" w:rsidRPr="00EA727F" w:rsidRDefault="00213A63" w:rsidP="00EF6E74">
      <w:pPr>
        <w:pStyle w:val="Paragraphedeliste"/>
        <w:numPr>
          <w:ilvl w:val="0"/>
          <w:numId w:val="2"/>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ind w:left="284" w:hanging="284"/>
        <w:contextualSpacing/>
        <w:rPr>
          <w:rFonts w:ascii="Arial" w:hAnsi="Arial" w:cs="Arial"/>
          <w:sz w:val="18"/>
          <w:szCs w:val="18"/>
        </w:rPr>
      </w:pPr>
      <w:r w:rsidRPr="00EA727F">
        <w:rPr>
          <w:rFonts w:ascii="Arial" w:eastAsia="MS Mincho" w:hAnsi="Arial" w:cs="Arial"/>
          <w:sz w:val="18"/>
          <w:szCs w:val="18"/>
          <w:lang w:eastAsia="ja-JP"/>
        </w:rPr>
        <w:t>Pour les matériels et les logiciels</w:t>
      </w:r>
    </w:p>
    <w:p w:rsidR="00213A63" w:rsidRPr="00EA727F" w:rsidRDefault="00213A63" w:rsidP="00EF6E74">
      <w:pPr>
        <w:pStyle w:val="Paragraphedeliste"/>
        <w:numPr>
          <w:ilvl w:val="0"/>
          <w:numId w:val="20"/>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ind w:left="284" w:hanging="284"/>
        <w:contextualSpacing/>
        <w:rPr>
          <w:rFonts w:ascii="Arial" w:hAnsi="Arial" w:cs="Arial"/>
          <w:sz w:val="18"/>
          <w:szCs w:val="18"/>
        </w:rPr>
      </w:pPr>
      <w:r w:rsidRPr="00EA727F">
        <w:rPr>
          <w:rFonts w:ascii="Arial" w:hAnsi="Arial" w:cs="Arial"/>
          <w:sz w:val="18"/>
          <w:szCs w:val="18"/>
        </w:rPr>
        <w:t>Un dossier d’appel pour l’acquisition de stations de travail pour améliorer l’accès aux réseaux de données et d’information est finalisé et sera soumis à non objection dés Janvier 2013.</w:t>
      </w:r>
    </w:p>
    <w:p w:rsidR="00213A63" w:rsidRPr="00EA727F" w:rsidRDefault="00213A63" w:rsidP="00EF6E74">
      <w:pPr>
        <w:pStyle w:val="Paragraphedeliste"/>
        <w:numPr>
          <w:ilvl w:val="0"/>
          <w:numId w:val="20"/>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ind w:left="284" w:hanging="284"/>
        <w:contextualSpacing/>
        <w:rPr>
          <w:rFonts w:ascii="Arial" w:hAnsi="Arial" w:cs="Arial"/>
          <w:sz w:val="18"/>
          <w:szCs w:val="18"/>
        </w:rPr>
      </w:pPr>
      <w:r w:rsidRPr="00EA727F">
        <w:rPr>
          <w:rFonts w:ascii="Arial" w:hAnsi="Arial" w:cs="Arial"/>
          <w:sz w:val="18"/>
          <w:szCs w:val="18"/>
        </w:rPr>
        <w:t>Un ensemble de matériel et de logiciels informatique (</w:t>
      </w:r>
      <w:r w:rsidRPr="00EA727F">
        <w:rPr>
          <w:rFonts w:ascii="Arial" w:eastAsia="MS Mincho" w:hAnsi="Arial" w:cs="Arial"/>
          <w:sz w:val="18"/>
          <w:szCs w:val="18"/>
          <w:lang w:eastAsia="ja-JP"/>
        </w:rPr>
        <w:t>GIS , Now Casting  &amp; Standard Software, Data Rescue System, Server for Climate Data Bank /a</w:t>
      </w:r>
      <w:r w:rsidR="006557B9">
        <w:rPr>
          <w:rFonts w:ascii="Arial" w:eastAsia="MS Mincho" w:hAnsi="Arial" w:cs="Arial"/>
          <w:sz w:val="18"/>
          <w:szCs w:val="18"/>
          <w:lang w:eastAsia="ja-JP"/>
        </w:rPr>
        <w:t>, etc.</w:t>
      </w:r>
      <w:r w:rsidRPr="00EA727F">
        <w:rPr>
          <w:rFonts w:ascii="Arial" w:eastAsia="MS Mincho" w:hAnsi="Arial" w:cs="Arial"/>
          <w:sz w:val="18"/>
          <w:szCs w:val="18"/>
          <w:lang w:eastAsia="ja-JP"/>
        </w:rPr>
        <w:t>) comprenant des services connexes essentiellement orientés vers le renforcement des capacités des techniciens de ACMAD et à leur exploitation optimale ont fait l’objet d’un appel d’offres en quatre lots (incluant un ensemble statistique et les matériels et logiciels de l’activité de dowscaling) et une entreprise a été retenue pour la fourniture de quatre lots. Le contrat est en cours de négociation avec le fournisseur retenu.</w:t>
      </w:r>
    </w:p>
    <w:p w:rsidR="00213A63" w:rsidRPr="00EA727F" w:rsidRDefault="00213A63" w:rsidP="00EF6E74">
      <w:pPr>
        <w:pStyle w:val="Paragraphedeliste"/>
        <w:numPr>
          <w:ilvl w:val="0"/>
          <w:numId w:val="20"/>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ind w:left="284" w:hanging="284"/>
        <w:contextualSpacing/>
        <w:rPr>
          <w:rFonts w:ascii="Arial" w:hAnsi="Arial" w:cs="Arial"/>
          <w:sz w:val="18"/>
          <w:szCs w:val="18"/>
        </w:rPr>
      </w:pPr>
      <w:r w:rsidRPr="00EA727F">
        <w:rPr>
          <w:rFonts w:ascii="Arial" w:hAnsi="Arial" w:cs="Arial"/>
          <w:sz w:val="18"/>
          <w:szCs w:val="18"/>
        </w:rPr>
        <w:t>Un marché a été conclu le 15 décembre 2012 avec SAPEX ENERGIE, entreprise basée à Niamey pour la fourniture, l’installation et la mise en service d’un groupe électrogène relai suite à un appel d’offre lancé à cet effet. La réalisation des travaux a démarré et s’achèvera en janvier 2013 ;</w:t>
      </w:r>
    </w:p>
    <w:p w:rsidR="00213A63" w:rsidRPr="00EA727F" w:rsidRDefault="00213A63" w:rsidP="00EF6E74">
      <w:pPr>
        <w:pStyle w:val="Paragraphedeliste"/>
        <w:numPr>
          <w:ilvl w:val="0"/>
          <w:numId w:val="20"/>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ind w:left="284" w:hanging="284"/>
        <w:contextualSpacing/>
        <w:rPr>
          <w:rFonts w:ascii="Arial" w:hAnsi="Arial" w:cs="Arial"/>
          <w:sz w:val="18"/>
          <w:szCs w:val="18"/>
        </w:rPr>
      </w:pPr>
      <w:r w:rsidRPr="00EA727F">
        <w:rPr>
          <w:rFonts w:ascii="Arial" w:hAnsi="Arial" w:cs="Arial"/>
          <w:sz w:val="18"/>
          <w:szCs w:val="18"/>
        </w:rPr>
        <w:t>Un ensemble d’équipement de bureaux pour le démarrage ont été acquis et installés.</w:t>
      </w:r>
    </w:p>
    <w:p w:rsidR="00213A63" w:rsidRPr="00EA727F" w:rsidRDefault="00213A63" w:rsidP="00EF6E74">
      <w:pPr>
        <w:pStyle w:val="Paragraphedeliste"/>
        <w:numPr>
          <w:ilvl w:val="0"/>
          <w:numId w:val="2"/>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ind w:left="284" w:hanging="284"/>
        <w:contextualSpacing/>
        <w:rPr>
          <w:rFonts w:ascii="Arial" w:eastAsia="MS Mincho" w:hAnsi="Arial" w:cs="Arial"/>
          <w:sz w:val="18"/>
          <w:szCs w:val="18"/>
          <w:lang w:eastAsia="ja-JP"/>
        </w:rPr>
      </w:pPr>
      <w:r w:rsidRPr="00EA727F">
        <w:rPr>
          <w:rFonts w:ascii="Arial" w:eastAsia="MS Mincho" w:hAnsi="Arial" w:cs="Arial"/>
          <w:sz w:val="18"/>
          <w:szCs w:val="18"/>
          <w:lang w:eastAsia="ja-JP"/>
        </w:rPr>
        <w:t>Pour le recrutement du spécialiste en IT et base de données : es appels à candidature lancés par le projet se sont avérés infructueux pour défaut de candidatures qualifiées ;</w:t>
      </w:r>
    </w:p>
    <w:p w:rsidR="00213A63" w:rsidRPr="00EA727F" w:rsidRDefault="00213A63" w:rsidP="00EF6E74">
      <w:pPr>
        <w:pStyle w:val="Paragraphedeliste"/>
        <w:numPr>
          <w:ilvl w:val="0"/>
          <w:numId w:val="2"/>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ind w:left="284" w:hanging="284"/>
        <w:contextualSpacing/>
        <w:rPr>
          <w:rFonts w:ascii="Arial" w:eastAsia="MS Mincho" w:hAnsi="Arial" w:cs="Arial"/>
          <w:sz w:val="18"/>
          <w:szCs w:val="18"/>
          <w:lang w:eastAsia="ja-JP"/>
        </w:rPr>
      </w:pPr>
      <w:r w:rsidRPr="00EA727F">
        <w:rPr>
          <w:rFonts w:ascii="Arial" w:eastAsia="MS Mincho" w:hAnsi="Arial" w:cs="Arial"/>
          <w:sz w:val="18"/>
          <w:szCs w:val="18"/>
          <w:lang w:eastAsia="ja-JP"/>
        </w:rPr>
        <w:t>Le tableau de mission comprend celles effectuées dans le domaine de la gestion de données.</w:t>
      </w:r>
    </w:p>
    <w:p w:rsidR="00213A63" w:rsidRPr="00EA727F" w:rsidRDefault="00213A63" w:rsidP="00EF6E74">
      <w:pPr>
        <w:pStyle w:val="Paragraphedeliste"/>
        <w:numPr>
          <w:ilvl w:val="0"/>
          <w:numId w:val="2"/>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ind w:left="284" w:hanging="284"/>
        <w:contextualSpacing/>
        <w:rPr>
          <w:rFonts w:ascii="Arial" w:hAnsi="Arial" w:cs="Arial"/>
          <w:sz w:val="18"/>
          <w:szCs w:val="18"/>
        </w:rPr>
      </w:pPr>
      <w:r w:rsidRPr="00EF6E74">
        <w:rPr>
          <w:rFonts w:ascii="Arial" w:eastAsia="MS Mincho" w:hAnsi="Arial" w:cs="Arial"/>
          <w:sz w:val="18"/>
          <w:szCs w:val="18"/>
          <w:lang w:eastAsia="ja-JP"/>
        </w:rPr>
        <w:t>Pour ce qui concerne l’activité « WIFA », le Projet est en attente de l’avis et des orientations de la BAD</w:t>
      </w:r>
      <w:r w:rsidRPr="00EA727F">
        <w:rPr>
          <w:rFonts w:ascii="Arial" w:hAnsi="Arial" w:cs="Arial"/>
          <w:sz w:val="18"/>
          <w:szCs w:val="18"/>
        </w:rPr>
        <w:t xml:space="preserve"> concernant le dossier qui lui a été soumis par ACMAD en octobre 2011 et qui propose son d’assurer lui-même son l’exécution.</w:t>
      </w:r>
    </w:p>
    <w:p w:rsidR="00213A63" w:rsidRPr="00EA727F" w:rsidRDefault="00213A63" w:rsidP="00213A63">
      <w:pPr>
        <w:pStyle w:val="Paragraphedeliste"/>
        <w:pBdr>
          <w:top w:val="dashSmallGap" w:sz="4" w:space="1" w:color="auto"/>
          <w:left w:val="dashSmallGap" w:sz="4" w:space="1" w:color="auto"/>
          <w:bottom w:val="dashSmallGap" w:sz="4" w:space="1" w:color="auto"/>
          <w:right w:val="dashSmallGap" w:sz="4" w:space="1" w:color="auto"/>
        </w:pBdr>
        <w:shd w:val="clear" w:color="auto" w:fill="FFFFFF" w:themeFill="background1"/>
        <w:ind w:left="0"/>
        <w:contextualSpacing/>
        <w:rPr>
          <w:rFonts w:ascii="Arial" w:hAnsi="Arial" w:cs="Arial"/>
          <w:sz w:val="18"/>
          <w:szCs w:val="18"/>
        </w:rPr>
      </w:pPr>
    </w:p>
    <w:p w:rsidR="00213A63" w:rsidRPr="00EA727F" w:rsidRDefault="00213A63" w:rsidP="002C2174">
      <w:pPr>
        <w:pStyle w:val="Paragraphedeliste"/>
        <w:keepNext/>
        <w:keepLines/>
        <w:numPr>
          <w:ilvl w:val="1"/>
          <w:numId w:val="36"/>
        </w:numPr>
        <w:pBdr>
          <w:top w:val="dashSmallGap" w:sz="4" w:space="1" w:color="auto"/>
          <w:left w:val="dashSmallGap" w:sz="4" w:space="1" w:color="auto"/>
          <w:bottom w:val="dashSmallGap" w:sz="4" w:space="1" w:color="auto"/>
          <w:right w:val="dashSmallGap" w:sz="4" w:space="1" w:color="auto"/>
        </w:pBdr>
        <w:shd w:val="clear" w:color="auto" w:fill="FFFFFF" w:themeFill="background1"/>
        <w:ind w:left="0" w:firstLine="0"/>
        <w:rPr>
          <w:rFonts w:ascii="Arial" w:eastAsia="MS Mincho" w:hAnsi="Arial" w:cs="Arial"/>
          <w:sz w:val="18"/>
          <w:szCs w:val="18"/>
          <w:lang w:eastAsia="ja-JP"/>
        </w:rPr>
      </w:pPr>
      <w:r w:rsidRPr="00EA727F">
        <w:rPr>
          <w:rFonts w:ascii="Arial" w:hAnsi="Arial" w:cs="Arial"/>
          <w:b/>
          <w:sz w:val="18"/>
          <w:szCs w:val="18"/>
        </w:rPr>
        <w:t>Operationalisation des activités liées au Climat</w:t>
      </w:r>
    </w:p>
    <w:p w:rsidR="00213A63" w:rsidRPr="00EA727F" w:rsidRDefault="00213A63" w:rsidP="00213A63">
      <w:pPr>
        <w:pStyle w:val="Paragraphedeliste"/>
        <w:keepNext/>
        <w:keepLines/>
        <w:pBdr>
          <w:top w:val="dashSmallGap" w:sz="4" w:space="1" w:color="auto"/>
          <w:left w:val="dashSmallGap" w:sz="4" w:space="1" w:color="auto"/>
          <w:bottom w:val="dashSmallGap" w:sz="4" w:space="1" w:color="auto"/>
          <w:right w:val="dashSmallGap" w:sz="4" w:space="1" w:color="auto"/>
        </w:pBdr>
        <w:shd w:val="clear" w:color="auto" w:fill="FFFFFF" w:themeFill="background1"/>
        <w:ind w:left="0"/>
        <w:rPr>
          <w:rFonts w:ascii="Arial" w:eastAsia="MS Mincho" w:hAnsi="Arial" w:cs="Arial"/>
          <w:sz w:val="18"/>
          <w:szCs w:val="18"/>
          <w:lang w:eastAsia="ja-JP"/>
        </w:rPr>
      </w:pPr>
    </w:p>
    <w:p w:rsidR="00213A63" w:rsidRPr="00EA727F" w:rsidRDefault="00213A63" w:rsidP="00EF6E74">
      <w:pPr>
        <w:pStyle w:val="Paragraphedeliste"/>
        <w:numPr>
          <w:ilvl w:val="0"/>
          <w:numId w:val="21"/>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ind w:left="284" w:hanging="284"/>
        <w:rPr>
          <w:rFonts w:ascii="Arial" w:eastAsia="MS Mincho" w:hAnsi="Arial" w:cs="Arial"/>
          <w:sz w:val="18"/>
          <w:szCs w:val="18"/>
          <w:lang w:eastAsia="ja-JP"/>
        </w:rPr>
      </w:pPr>
      <w:r w:rsidRPr="00EA727F">
        <w:rPr>
          <w:rFonts w:ascii="Arial" w:eastAsia="MS Mincho" w:hAnsi="Arial" w:cs="Arial"/>
          <w:sz w:val="18"/>
          <w:szCs w:val="18"/>
          <w:lang w:eastAsia="ja-JP"/>
        </w:rPr>
        <w:t>L’équipement et le software prévu a été inclus dans le DTAO « opérationnalisation climat en 4 lots » en cours d’acquisition ;</w:t>
      </w:r>
    </w:p>
    <w:p w:rsidR="00213A63" w:rsidRPr="00EA727F" w:rsidRDefault="00213A63" w:rsidP="00EF6E74">
      <w:pPr>
        <w:pStyle w:val="Paragraphedeliste"/>
        <w:numPr>
          <w:ilvl w:val="0"/>
          <w:numId w:val="21"/>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ind w:left="284" w:hanging="284"/>
        <w:rPr>
          <w:rFonts w:ascii="Arial" w:eastAsia="MS Mincho" w:hAnsi="Arial" w:cs="Arial"/>
          <w:sz w:val="18"/>
          <w:szCs w:val="18"/>
          <w:lang w:eastAsia="ja-JP"/>
        </w:rPr>
      </w:pPr>
      <w:r w:rsidRPr="00EA727F">
        <w:rPr>
          <w:rFonts w:ascii="Arial" w:eastAsia="MS Mincho" w:hAnsi="Arial" w:cs="Arial"/>
          <w:sz w:val="18"/>
          <w:szCs w:val="18"/>
          <w:lang w:eastAsia="ja-JP"/>
        </w:rPr>
        <w:t>Des deux spécialistes en applications un seul (applications du climat) a rejoint dès juillet 2012 ;</w:t>
      </w:r>
    </w:p>
    <w:p w:rsidR="00213A63" w:rsidRPr="00EA727F" w:rsidRDefault="00213A63" w:rsidP="00EF6E74">
      <w:pPr>
        <w:pStyle w:val="Paragraphedeliste"/>
        <w:numPr>
          <w:ilvl w:val="0"/>
          <w:numId w:val="21"/>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ind w:left="284" w:hanging="284"/>
        <w:rPr>
          <w:rFonts w:ascii="Arial" w:eastAsia="MS Mincho" w:hAnsi="Arial" w:cs="Arial"/>
          <w:sz w:val="18"/>
          <w:szCs w:val="18"/>
          <w:lang w:eastAsia="ja-JP"/>
        </w:rPr>
      </w:pPr>
      <w:r w:rsidRPr="00EA727F">
        <w:rPr>
          <w:rFonts w:ascii="Arial" w:eastAsia="MS Mincho" w:hAnsi="Arial" w:cs="Arial"/>
          <w:sz w:val="18"/>
          <w:szCs w:val="18"/>
          <w:lang w:eastAsia="ja-JP"/>
        </w:rPr>
        <w:t>Six ateliers  de production de prévision saisonnière ont été organisés en 2012 (Abuja, Alger, Ouagadougou,  Moroni, Douala et Tunis) et des rapports ont été produits et diffusés. Outre les experts des institutions météorologiques de 35 pays africains de quatre sous régions</w:t>
      </w:r>
      <w:r w:rsidR="006557B9">
        <w:rPr>
          <w:rFonts w:ascii="Arial" w:eastAsia="MS Mincho" w:hAnsi="Arial" w:cs="Arial"/>
          <w:sz w:val="18"/>
          <w:szCs w:val="18"/>
          <w:lang w:eastAsia="ja-JP"/>
        </w:rPr>
        <w:t>, prè</w:t>
      </w:r>
      <w:r w:rsidRPr="00EA727F">
        <w:rPr>
          <w:rFonts w:ascii="Arial" w:eastAsia="MS Mincho" w:hAnsi="Arial" w:cs="Arial"/>
          <w:sz w:val="18"/>
          <w:szCs w:val="18"/>
          <w:lang w:eastAsia="ja-JP"/>
        </w:rPr>
        <w:t xml:space="preserve">s de 180 </w:t>
      </w:r>
      <w:r w:rsidR="006557B9">
        <w:rPr>
          <w:rFonts w:ascii="Arial" w:eastAsia="MS Mincho" w:hAnsi="Arial" w:cs="Arial"/>
          <w:sz w:val="18"/>
          <w:szCs w:val="18"/>
          <w:lang w:eastAsia="ja-JP"/>
        </w:rPr>
        <w:t>p</w:t>
      </w:r>
      <w:r w:rsidRPr="00EA727F">
        <w:rPr>
          <w:rFonts w:ascii="Arial" w:eastAsia="MS Mincho" w:hAnsi="Arial" w:cs="Arial"/>
          <w:sz w:val="18"/>
          <w:szCs w:val="18"/>
          <w:lang w:eastAsia="ja-JP"/>
        </w:rPr>
        <w:t>rofessionnels de divers secteurs ont participé et bénéficié de ces services.</w:t>
      </w:r>
    </w:p>
    <w:p w:rsidR="00213A63" w:rsidRPr="00EA727F" w:rsidRDefault="00213A63" w:rsidP="00213A63">
      <w:pPr>
        <w:pStyle w:val="Paragraphedeliste"/>
        <w:pBdr>
          <w:top w:val="dashSmallGap" w:sz="4" w:space="1" w:color="auto"/>
          <w:left w:val="dashSmallGap" w:sz="4" w:space="1" w:color="auto"/>
          <w:bottom w:val="dashSmallGap" w:sz="4" w:space="1" w:color="auto"/>
          <w:right w:val="dashSmallGap" w:sz="4" w:space="1" w:color="auto"/>
        </w:pBdr>
        <w:shd w:val="clear" w:color="auto" w:fill="FFFFFF" w:themeFill="background1"/>
        <w:ind w:left="0"/>
        <w:rPr>
          <w:rFonts w:ascii="Arial" w:eastAsia="MS Mincho" w:hAnsi="Arial" w:cs="Arial"/>
          <w:sz w:val="18"/>
          <w:szCs w:val="18"/>
          <w:lang w:eastAsia="ja-JP"/>
        </w:rPr>
      </w:pPr>
    </w:p>
    <w:p w:rsidR="00213A63" w:rsidRPr="00EA727F" w:rsidRDefault="00213A63" w:rsidP="002C2174">
      <w:pPr>
        <w:pStyle w:val="Paragraphedeliste"/>
        <w:keepNext/>
        <w:keepLines/>
        <w:widowControl w:val="0"/>
        <w:numPr>
          <w:ilvl w:val="1"/>
          <w:numId w:val="36"/>
        </w:numPr>
        <w:pBdr>
          <w:top w:val="dashSmallGap" w:sz="4" w:space="1" w:color="auto"/>
          <w:left w:val="dashSmallGap" w:sz="4" w:space="1" w:color="auto"/>
          <w:bottom w:val="dashSmallGap" w:sz="4" w:space="1" w:color="auto"/>
          <w:right w:val="dashSmallGap" w:sz="4" w:space="1" w:color="auto"/>
        </w:pBdr>
        <w:suppressAutoHyphens/>
        <w:ind w:left="0" w:firstLine="0"/>
        <w:rPr>
          <w:rFonts w:ascii="Arial" w:hAnsi="Arial" w:cs="Arial"/>
          <w:b/>
          <w:sz w:val="18"/>
          <w:szCs w:val="18"/>
          <w:lang w:val="en-US"/>
        </w:rPr>
      </w:pPr>
      <w:r w:rsidRPr="00EA727F">
        <w:rPr>
          <w:rFonts w:ascii="Arial" w:hAnsi="Arial" w:cs="Arial"/>
          <w:b/>
          <w:sz w:val="18"/>
          <w:szCs w:val="18"/>
          <w:lang w:val="en-US"/>
        </w:rPr>
        <w:t>Downscaling of Global Climate Data  &amp; Scenarios</w:t>
      </w:r>
    </w:p>
    <w:p w:rsidR="00213A63" w:rsidRPr="00EA727F" w:rsidRDefault="00213A63" w:rsidP="00213A63">
      <w:pPr>
        <w:pStyle w:val="Paragraphedeliste"/>
        <w:pBdr>
          <w:top w:val="dashSmallGap" w:sz="4" w:space="1" w:color="auto"/>
          <w:left w:val="dashSmallGap" w:sz="4" w:space="1" w:color="auto"/>
          <w:bottom w:val="dashSmallGap" w:sz="4" w:space="1" w:color="auto"/>
          <w:right w:val="dashSmallGap" w:sz="4" w:space="1" w:color="auto"/>
        </w:pBdr>
        <w:shd w:val="clear" w:color="auto" w:fill="FFFFFF" w:themeFill="background1"/>
        <w:ind w:left="0"/>
        <w:rPr>
          <w:rFonts w:ascii="Arial" w:eastAsia="MS Mincho" w:hAnsi="Arial" w:cs="Arial"/>
          <w:sz w:val="18"/>
          <w:szCs w:val="18"/>
          <w:lang w:val="en-US" w:eastAsia="ja-JP"/>
        </w:rPr>
      </w:pPr>
    </w:p>
    <w:p w:rsidR="00213A63" w:rsidRPr="00EA727F" w:rsidRDefault="00213A63" w:rsidP="00EF6E74">
      <w:pPr>
        <w:pStyle w:val="Paragraphedeliste"/>
        <w:numPr>
          <w:ilvl w:val="0"/>
          <w:numId w:val="37"/>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ind w:left="284" w:hanging="284"/>
        <w:rPr>
          <w:rFonts w:ascii="Arial" w:eastAsia="MS Mincho" w:hAnsi="Arial" w:cs="Arial"/>
          <w:sz w:val="18"/>
          <w:szCs w:val="18"/>
          <w:lang w:eastAsia="ja-JP"/>
        </w:rPr>
      </w:pPr>
      <w:r w:rsidRPr="00EA727F">
        <w:rPr>
          <w:rFonts w:ascii="Arial" w:eastAsia="MS Mincho" w:hAnsi="Arial" w:cs="Arial"/>
          <w:sz w:val="18"/>
          <w:szCs w:val="18"/>
          <w:lang w:eastAsia="ja-JP"/>
        </w:rPr>
        <w:t>L’équipement et les logiciels prévus pour la descente d’échelle et la production de scénarios a été aussi intégré dans le DTAO « Opérationnalisation de l’activité liée au climat » en cours d’acquisition.</w:t>
      </w:r>
    </w:p>
    <w:p w:rsidR="00213A63" w:rsidRPr="00EA727F" w:rsidRDefault="00213A63" w:rsidP="00EF6E74">
      <w:pPr>
        <w:pStyle w:val="Paragraphedeliste"/>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ind w:left="284" w:hanging="284"/>
        <w:rPr>
          <w:rFonts w:ascii="Arial" w:eastAsia="MS Mincho" w:hAnsi="Arial" w:cs="Arial"/>
          <w:sz w:val="18"/>
          <w:szCs w:val="18"/>
          <w:lang w:eastAsia="ja-JP"/>
        </w:rPr>
      </w:pPr>
    </w:p>
    <w:p w:rsidR="00213A63" w:rsidRPr="00EA727F" w:rsidRDefault="00213A63" w:rsidP="00EF6E74">
      <w:pPr>
        <w:pStyle w:val="Paragraphedeliste"/>
        <w:numPr>
          <w:ilvl w:val="0"/>
          <w:numId w:val="37"/>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ind w:left="284" w:hanging="284"/>
        <w:rPr>
          <w:rFonts w:ascii="Arial" w:eastAsia="MS Mincho" w:hAnsi="Arial" w:cs="Arial"/>
          <w:sz w:val="18"/>
          <w:szCs w:val="18"/>
          <w:lang w:eastAsia="ja-JP"/>
        </w:rPr>
      </w:pPr>
      <w:r w:rsidRPr="00EA727F">
        <w:rPr>
          <w:rFonts w:ascii="Arial" w:eastAsia="MS Mincho" w:hAnsi="Arial" w:cs="Arial"/>
          <w:sz w:val="18"/>
          <w:szCs w:val="18"/>
          <w:lang w:eastAsia="ja-JP"/>
        </w:rPr>
        <w:t>Pour les ateliers de formation et de production dans les domaines pertinents on relève que:</w:t>
      </w:r>
    </w:p>
    <w:p w:rsidR="00213A63" w:rsidRPr="00EA727F" w:rsidRDefault="00213A63" w:rsidP="00EF6E74">
      <w:pPr>
        <w:pStyle w:val="Paragraphedeliste"/>
        <w:numPr>
          <w:ilvl w:val="0"/>
          <w:numId w:val="19"/>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ind w:left="284" w:hanging="284"/>
        <w:rPr>
          <w:rFonts w:ascii="Arial" w:eastAsia="MS Mincho" w:hAnsi="Arial" w:cs="Arial"/>
          <w:sz w:val="18"/>
          <w:szCs w:val="18"/>
          <w:lang w:eastAsia="ja-JP"/>
        </w:rPr>
      </w:pPr>
      <w:r w:rsidRPr="00EA727F">
        <w:rPr>
          <w:rFonts w:ascii="Arial" w:eastAsia="MS Mincho" w:hAnsi="Arial" w:cs="Arial"/>
          <w:sz w:val="18"/>
          <w:szCs w:val="18"/>
          <w:lang w:eastAsia="ja-JP"/>
        </w:rPr>
        <w:t>Pour la génération de scenarios, un expert de l’ACMAD a participé à deux a</w:t>
      </w:r>
      <w:r w:rsidR="006557B9">
        <w:rPr>
          <w:rFonts w:ascii="Arial" w:eastAsia="MS Mincho" w:hAnsi="Arial" w:cs="Arial"/>
          <w:sz w:val="18"/>
          <w:szCs w:val="18"/>
          <w:lang w:eastAsia="ja-JP"/>
        </w:rPr>
        <w:t>teliers organisé par START</w:t>
      </w:r>
      <w:r w:rsidRPr="00EA727F">
        <w:rPr>
          <w:rFonts w:ascii="Arial" w:eastAsia="MS Mincho" w:hAnsi="Arial" w:cs="Arial"/>
          <w:sz w:val="18"/>
          <w:szCs w:val="18"/>
          <w:lang w:eastAsia="ja-JP"/>
        </w:rPr>
        <w:t xml:space="preserve"> en Afrique du Sud et au Burkina Faso (mai 2012),  l’atelier prévu par ACMAD n’a été organisé par manque de ressources humaines</w:t>
      </w:r>
      <w:r w:rsidR="00EF6E74">
        <w:rPr>
          <w:rFonts w:ascii="Arial" w:eastAsia="MS Mincho" w:hAnsi="Arial" w:cs="Arial"/>
          <w:sz w:val="18"/>
          <w:szCs w:val="18"/>
          <w:lang w:eastAsia="ja-JP"/>
        </w:rPr>
        <w:t>.</w:t>
      </w:r>
    </w:p>
    <w:p w:rsidR="00213A63" w:rsidRPr="00EA727F" w:rsidRDefault="00213A63" w:rsidP="00EF6E74">
      <w:pPr>
        <w:pStyle w:val="Paragraphedeliste"/>
        <w:numPr>
          <w:ilvl w:val="0"/>
          <w:numId w:val="19"/>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ind w:left="284" w:hanging="284"/>
        <w:rPr>
          <w:rFonts w:ascii="Arial" w:eastAsia="MS Mincho" w:hAnsi="Arial" w:cs="Arial"/>
          <w:sz w:val="18"/>
          <w:szCs w:val="18"/>
          <w:lang w:eastAsia="ja-JP"/>
        </w:rPr>
      </w:pPr>
      <w:r w:rsidRPr="00EA727F">
        <w:rPr>
          <w:rFonts w:ascii="Arial" w:eastAsia="MS Mincho" w:hAnsi="Arial" w:cs="Arial"/>
          <w:sz w:val="18"/>
          <w:szCs w:val="18"/>
          <w:lang w:eastAsia="ja-JP"/>
        </w:rPr>
        <w:t xml:space="preserve">Pour la Production d’indices du changement climatique, les indices à l’échelle nationale et régionale produits lors de l’atelier de Banjul (12/2011) ont été mis à jour en mai et Octobre 2012 et qu’une publication est en cours pour le GIEC ; Cependant, les deux autres ateliers de ce type prévus pour deux autres </w:t>
      </w:r>
      <w:r w:rsidR="006557B9" w:rsidRPr="00EA727F">
        <w:rPr>
          <w:rFonts w:ascii="Arial" w:eastAsia="MS Mincho" w:hAnsi="Arial" w:cs="Arial"/>
          <w:sz w:val="18"/>
          <w:szCs w:val="18"/>
          <w:lang w:eastAsia="ja-JP"/>
        </w:rPr>
        <w:t>sous-région</w:t>
      </w:r>
      <w:r w:rsidRPr="00EA727F">
        <w:rPr>
          <w:rFonts w:ascii="Arial" w:eastAsia="MS Mincho" w:hAnsi="Arial" w:cs="Arial"/>
          <w:sz w:val="18"/>
          <w:szCs w:val="18"/>
          <w:lang w:eastAsia="ja-JP"/>
        </w:rPr>
        <w:t xml:space="preserve"> n’ont pu se tenir essentiellement par manque de capacités humaines.</w:t>
      </w:r>
    </w:p>
    <w:p w:rsidR="00213A63" w:rsidRPr="00EA727F" w:rsidRDefault="00213A63" w:rsidP="00EF6E74">
      <w:pPr>
        <w:pStyle w:val="Paragraphedeliste"/>
        <w:numPr>
          <w:ilvl w:val="0"/>
          <w:numId w:val="19"/>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ind w:left="284" w:hanging="284"/>
        <w:rPr>
          <w:rFonts w:ascii="Arial" w:eastAsia="MS Mincho" w:hAnsi="Arial" w:cs="Arial"/>
          <w:sz w:val="18"/>
          <w:szCs w:val="18"/>
          <w:lang w:eastAsia="ja-JP"/>
        </w:rPr>
      </w:pPr>
      <w:r w:rsidRPr="00EA727F">
        <w:rPr>
          <w:rFonts w:ascii="Arial" w:eastAsia="MS Mincho" w:hAnsi="Arial" w:cs="Arial"/>
          <w:sz w:val="18"/>
          <w:szCs w:val="18"/>
          <w:lang w:eastAsia="ja-JP"/>
        </w:rPr>
        <w:t>L’expertise pour le développement de scenarios climatique n’a pas encore démarré du fait principal que ni le spécialiste ni le système informatique n’ont été encore acquis.</w:t>
      </w:r>
    </w:p>
    <w:p w:rsidR="00213A63" w:rsidRPr="00EA727F" w:rsidRDefault="00213A63" w:rsidP="00213A63">
      <w:pPr>
        <w:pStyle w:val="Paragraphedeliste"/>
        <w:pBdr>
          <w:top w:val="dashSmallGap" w:sz="4" w:space="1" w:color="auto"/>
          <w:left w:val="dashSmallGap" w:sz="4" w:space="1" w:color="auto"/>
          <w:bottom w:val="dashSmallGap" w:sz="4" w:space="1" w:color="auto"/>
          <w:right w:val="dashSmallGap" w:sz="4" w:space="1" w:color="auto"/>
        </w:pBdr>
        <w:shd w:val="clear" w:color="auto" w:fill="FFFFFF" w:themeFill="background1"/>
        <w:ind w:left="0"/>
        <w:rPr>
          <w:rFonts w:ascii="Arial" w:eastAsia="MS Mincho" w:hAnsi="Arial" w:cs="Arial"/>
          <w:sz w:val="18"/>
          <w:szCs w:val="18"/>
          <w:lang w:eastAsia="ja-JP"/>
        </w:rPr>
      </w:pPr>
    </w:p>
    <w:p w:rsidR="00213A63" w:rsidRPr="00EA727F" w:rsidRDefault="00213A63" w:rsidP="002C2174">
      <w:pPr>
        <w:pStyle w:val="Paragraphedeliste"/>
        <w:keepNext/>
        <w:keepLines/>
        <w:widowControl w:val="0"/>
        <w:numPr>
          <w:ilvl w:val="1"/>
          <w:numId w:val="36"/>
        </w:numPr>
        <w:pBdr>
          <w:top w:val="dashSmallGap" w:sz="4" w:space="1" w:color="auto"/>
          <w:left w:val="dashSmallGap" w:sz="4" w:space="1" w:color="auto"/>
          <w:bottom w:val="dashSmallGap" w:sz="4" w:space="1" w:color="auto"/>
          <w:right w:val="dashSmallGap" w:sz="4" w:space="1" w:color="auto"/>
        </w:pBdr>
        <w:suppressAutoHyphens/>
        <w:ind w:left="0" w:firstLine="0"/>
        <w:rPr>
          <w:rFonts w:ascii="Arial" w:hAnsi="Arial" w:cs="Arial"/>
          <w:b/>
          <w:sz w:val="18"/>
          <w:szCs w:val="18"/>
        </w:rPr>
      </w:pPr>
      <w:r w:rsidRPr="00EA727F">
        <w:rPr>
          <w:rFonts w:ascii="Arial" w:hAnsi="Arial" w:cs="Arial"/>
          <w:b/>
          <w:sz w:val="18"/>
          <w:szCs w:val="18"/>
        </w:rPr>
        <w:t xml:space="preserve">Développement et mise en œuvre de stratégie de dissémination </w:t>
      </w:r>
    </w:p>
    <w:p w:rsidR="00213A63" w:rsidRPr="00EA727F" w:rsidRDefault="00213A63" w:rsidP="00213A63">
      <w:pPr>
        <w:pStyle w:val="Paragraphedeliste"/>
        <w:pBdr>
          <w:top w:val="dashSmallGap" w:sz="4" w:space="1" w:color="auto"/>
          <w:left w:val="dashSmallGap" w:sz="4" w:space="1" w:color="auto"/>
          <w:bottom w:val="dashSmallGap" w:sz="4" w:space="1" w:color="auto"/>
          <w:right w:val="dashSmallGap" w:sz="4" w:space="1" w:color="auto"/>
        </w:pBdr>
        <w:shd w:val="clear" w:color="auto" w:fill="FFFFFF" w:themeFill="background1"/>
        <w:ind w:left="0"/>
        <w:rPr>
          <w:rFonts w:ascii="Arial" w:hAnsi="Arial" w:cs="Arial"/>
          <w:b/>
          <w:sz w:val="18"/>
          <w:szCs w:val="18"/>
        </w:rPr>
      </w:pPr>
    </w:p>
    <w:p w:rsidR="00213A63" w:rsidRPr="00EA727F" w:rsidRDefault="00213A63" w:rsidP="00EF6E74">
      <w:pPr>
        <w:pStyle w:val="Paragraphedeliste"/>
        <w:numPr>
          <w:ilvl w:val="0"/>
          <w:numId w:val="38"/>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ind w:left="0" w:firstLine="0"/>
        <w:rPr>
          <w:rFonts w:ascii="Arial" w:hAnsi="Arial" w:cs="Arial"/>
          <w:sz w:val="18"/>
          <w:szCs w:val="18"/>
        </w:rPr>
      </w:pPr>
      <w:r w:rsidRPr="00EA727F">
        <w:rPr>
          <w:rFonts w:ascii="Arial" w:hAnsi="Arial" w:cs="Arial"/>
          <w:sz w:val="18"/>
          <w:szCs w:val="18"/>
        </w:rPr>
        <w:t>Il faut noter pour cette activité que :</w:t>
      </w:r>
    </w:p>
    <w:p w:rsidR="00213A63" w:rsidRPr="00EF6E74" w:rsidRDefault="00213A63" w:rsidP="00EF6E74">
      <w:pPr>
        <w:pStyle w:val="Paragraphedeliste"/>
        <w:numPr>
          <w:ilvl w:val="0"/>
          <w:numId w:val="19"/>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ind w:left="284" w:hanging="284"/>
        <w:rPr>
          <w:rFonts w:ascii="Arial" w:hAnsi="Arial" w:cs="Arial"/>
          <w:sz w:val="18"/>
          <w:szCs w:val="18"/>
        </w:rPr>
      </w:pPr>
      <w:r w:rsidRPr="00EA727F">
        <w:rPr>
          <w:rFonts w:ascii="Arial" w:hAnsi="Arial" w:cs="Arial"/>
          <w:sz w:val="18"/>
          <w:szCs w:val="18"/>
        </w:rPr>
        <w:t>ACMAD a ouvert une page Web sur son site dans lequel sont diffusés  les résultats des ateliers ISACIP, les quels font l’objet également de publications diffusées. Ces ateliers sont également une opportunité pour faire publier des articles dans les journaux et la presse est toujours conviée.</w:t>
      </w:r>
    </w:p>
    <w:p w:rsidR="00213A63" w:rsidRPr="00EA727F" w:rsidRDefault="00213A63" w:rsidP="00EF6E74">
      <w:pPr>
        <w:pStyle w:val="Paragraphedeliste"/>
        <w:numPr>
          <w:ilvl w:val="0"/>
          <w:numId w:val="38"/>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ind w:left="284" w:hanging="284"/>
        <w:rPr>
          <w:rFonts w:ascii="Arial" w:hAnsi="Arial" w:cs="Arial"/>
          <w:sz w:val="18"/>
          <w:szCs w:val="18"/>
        </w:rPr>
      </w:pPr>
      <w:r w:rsidRPr="00EA727F">
        <w:rPr>
          <w:rFonts w:ascii="Arial" w:hAnsi="Arial" w:cs="Arial"/>
          <w:sz w:val="18"/>
          <w:szCs w:val="18"/>
        </w:rPr>
        <w:t>Pour l’exécution des actions d’acquisition de bien et services destinées à améliorer ses capacités et développer une stratégie, on retiendra que pour 2012 :</w:t>
      </w:r>
    </w:p>
    <w:p w:rsidR="00213A63" w:rsidRPr="00EA727F" w:rsidRDefault="00213A63" w:rsidP="00EF6E74">
      <w:pPr>
        <w:pStyle w:val="Paragraphedeliste"/>
        <w:numPr>
          <w:ilvl w:val="0"/>
          <w:numId w:val="19"/>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ind w:left="284" w:hanging="284"/>
        <w:rPr>
          <w:rFonts w:ascii="Arial" w:eastAsia="MS Mincho" w:hAnsi="Arial" w:cs="Arial"/>
          <w:sz w:val="18"/>
          <w:szCs w:val="18"/>
          <w:lang w:eastAsia="ja-JP"/>
        </w:rPr>
      </w:pPr>
      <w:r w:rsidRPr="00EA727F">
        <w:rPr>
          <w:rFonts w:ascii="Arial" w:hAnsi="Arial" w:cs="Arial"/>
          <w:sz w:val="18"/>
          <w:szCs w:val="18"/>
        </w:rPr>
        <w:lastRenderedPageBreak/>
        <w:t xml:space="preserve">Le lot « PAO » inclus dans le </w:t>
      </w:r>
      <w:r w:rsidRPr="00EA727F">
        <w:rPr>
          <w:rFonts w:ascii="Arial" w:eastAsia="MS Mincho" w:hAnsi="Arial" w:cs="Arial"/>
          <w:sz w:val="18"/>
          <w:szCs w:val="18"/>
          <w:lang w:eastAsia="ja-JP"/>
        </w:rPr>
        <w:t>DTAO « Equipement d’appui » en trois lots a été jugé infructueux et fera l’objet de relance (consultation de fournisseurs) dès le premier trimestre 2013 ;</w:t>
      </w:r>
    </w:p>
    <w:p w:rsidR="00213A63" w:rsidRPr="00EA727F" w:rsidRDefault="00213A63" w:rsidP="00EF6E74">
      <w:pPr>
        <w:pStyle w:val="Paragraphedeliste"/>
        <w:numPr>
          <w:ilvl w:val="0"/>
          <w:numId w:val="19"/>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ind w:left="284" w:hanging="284"/>
        <w:rPr>
          <w:rFonts w:ascii="Arial" w:eastAsia="MS Mincho" w:hAnsi="Arial" w:cs="Arial"/>
          <w:sz w:val="18"/>
          <w:szCs w:val="18"/>
          <w:lang w:eastAsia="ja-JP"/>
        </w:rPr>
      </w:pPr>
      <w:r w:rsidRPr="00EA727F">
        <w:rPr>
          <w:rFonts w:ascii="Arial" w:hAnsi="Arial" w:cs="Arial"/>
          <w:sz w:val="18"/>
          <w:szCs w:val="18"/>
        </w:rPr>
        <w:t>En matière de renforcement du lien avec les médias, communicateurs et agents de radios rural, ACMAD a organisé du 17 au 19 Septembre 2012 un atelier d’évaluation auquel ont participé plus de 70 experts dont des décideurs, des planificateurs …. Les recommandations de l’atelier sont prises en charge pour mieux préparer le développement de la stratégie de dissémination.</w:t>
      </w:r>
    </w:p>
    <w:p w:rsidR="00213A63" w:rsidRPr="00EA727F" w:rsidRDefault="00213A63" w:rsidP="00EF6E74">
      <w:pPr>
        <w:pStyle w:val="Paragraphedeliste"/>
        <w:numPr>
          <w:ilvl w:val="0"/>
          <w:numId w:val="19"/>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ind w:left="284" w:hanging="284"/>
        <w:rPr>
          <w:rFonts w:ascii="Arial" w:eastAsia="MS Mincho" w:hAnsi="Arial" w:cs="Arial"/>
          <w:sz w:val="18"/>
          <w:szCs w:val="18"/>
          <w:lang w:eastAsia="ja-JP"/>
        </w:rPr>
      </w:pPr>
      <w:r w:rsidRPr="00EA727F">
        <w:rPr>
          <w:rFonts w:ascii="Arial" w:hAnsi="Arial" w:cs="Arial"/>
          <w:sz w:val="18"/>
          <w:szCs w:val="18"/>
        </w:rPr>
        <w:t>L’action de refonte du site web de l’ACMAD, a démarré en Décembre 2012 avec SM Global Solutions, conformément aux règles de la banque. Le nouveau site web de l’ACMAD est prévu pour être livré et mise en service dès Février 2013.</w:t>
      </w:r>
    </w:p>
    <w:p w:rsidR="00213A63" w:rsidRPr="00EA727F" w:rsidRDefault="00213A63" w:rsidP="00EF6E74">
      <w:pPr>
        <w:pStyle w:val="Paragraphedeliste"/>
        <w:widowControl w:val="0"/>
        <w:numPr>
          <w:ilvl w:val="0"/>
          <w:numId w:val="19"/>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suppressAutoHyphens/>
        <w:ind w:left="284" w:hanging="284"/>
        <w:rPr>
          <w:rFonts w:ascii="Arial" w:hAnsi="Arial" w:cs="Arial"/>
          <w:sz w:val="18"/>
          <w:szCs w:val="18"/>
        </w:rPr>
      </w:pPr>
      <w:r w:rsidRPr="00EA727F">
        <w:rPr>
          <w:rFonts w:ascii="Arial" w:eastAsia="MS Mincho" w:hAnsi="Arial" w:cs="Arial"/>
          <w:sz w:val="18"/>
          <w:szCs w:val="18"/>
          <w:lang w:eastAsia="ja-JP"/>
        </w:rPr>
        <w:t xml:space="preserve">La composante ressource humaine de cette activité reste malheureusement non réalisée par faute de candidature satisfaisante y compris celles proposées dans les mises à disposition. </w:t>
      </w:r>
    </w:p>
    <w:p w:rsidR="00213A63" w:rsidRPr="00EA727F" w:rsidRDefault="00213A63" w:rsidP="00213A63">
      <w:pPr>
        <w:keepNext/>
        <w:keepLines/>
        <w:pBdr>
          <w:top w:val="dashSmallGap" w:sz="4" w:space="1" w:color="auto"/>
          <w:left w:val="dashSmallGap" w:sz="4" w:space="1" w:color="auto"/>
          <w:bottom w:val="dashSmallGap" w:sz="4" w:space="1" w:color="auto"/>
          <w:right w:val="dashSmallGap" w:sz="4" w:space="1" w:color="auto"/>
        </w:pBdr>
        <w:shd w:val="clear" w:color="auto" w:fill="FFFFFF" w:themeFill="background1"/>
        <w:rPr>
          <w:rFonts w:ascii="Arial" w:hAnsi="Arial" w:cs="Arial"/>
          <w:b/>
        </w:rPr>
      </w:pPr>
    </w:p>
    <w:p w:rsidR="00213A63" w:rsidRPr="00EA727F" w:rsidRDefault="00213A63" w:rsidP="00213A63">
      <w:pPr>
        <w:keepNext/>
        <w:keepLines/>
        <w:pBdr>
          <w:top w:val="dashSmallGap" w:sz="4" w:space="1" w:color="auto"/>
          <w:left w:val="dashSmallGap" w:sz="4" w:space="1" w:color="auto"/>
          <w:bottom w:val="dashSmallGap" w:sz="4" w:space="1" w:color="auto"/>
          <w:right w:val="dashSmallGap" w:sz="4" w:space="1" w:color="auto"/>
        </w:pBdr>
        <w:shd w:val="clear" w:color="auto" w:fill="FFFFFF" w:themeFill="background1"/>
        <w:rPr>
          <w:rFonts w:ascii="Arial" w:hAnsi="Arial" w:cs="Arial"/>
          <w:sz w:val="18"/>
          <w:szCs w:val="18"/>
        </w:rPr>
      </w:pPr>
      <w:r w:rsidRPr="00EA727F">
        <w:rPr>
          <w:rFonts w:ascii="Arial" w:hAnsi="Arial" w:cs="Arial"/>
          <w:b/>
        </w:rPr>
        <w:t>Composante 2 : Renforcement institutionnel</w:t>
      </w:r>
    </w:p>
    <w:p w:rsidR="00213A63" w:rsidRPr="00EA727F" w:rsidRDefault="00213A63" w:rsidP="002C2174">
      <w:pPr>
        <w:pStyle w:val="Paragraphedeliste"/>
        <w:widowControl w:val="0"/>
        <w:numPr>
          <w:ilvl w:val="1"/>
          <w:numId w:val="42"/>
        </w:numPr>
        <w:pBdr>
          <w:top w:val="dashSmallGap" w:sz="4" w:space="1" w:color="auto"/>
          <w:left w:val="dashSmallGap" w:sz="4" w:space="1" w:color="auto"/>
          <w:bottom w:val="dashSmallGap" w:sz="4" w:space="1" w:color="auto"/>
          <w:right w:val="dashSmallGap" w:sz="4" w:space="1" w:color="auto"/>
        </w:pBdr>
        <w:shd w:val="clear" w:color="auto" w:fill="FFFFFF" w:themeFill="background1"/>
        <w:suppressAutoHyphens/>
        <w:ind w:left="0" w:firstLine="0"/>
        <w:rPr>
          <w:rFonts w:ascii="Arial" w:hAnsi="Arial" w:cs="Arial"/>
          <w:sz w:val="18"/>
          <w:szCs w:val="18"/>
        </w:rPr>
      </w:pPr>
      <w:r w:rsidRPr="00EA727F">
        <w:rPr>
          <w:rFonts w:ascii="Arial" w:hAnsi="Arial" w:cs="Arial"/>
          <w:b/>
          <w:sz w:val="18"/>
          <w:szCs w:val="18"/>
        </w:rPr>
        <w:t>Amélioration des capacités des scientifiques</w:t>
      </w:r>
    </w:p>
    <w:p w:rsidR="00213A63" w:rsidRPr="00EA727F" w:rsidRDefault="00213A63" w:rsidP="00213A63">
      <w:pPr>
        <w:pBdr>
          <w:top w:val="dashSmallGap" w:sz="4" w:space="1" w:color="auto"/>
          <w:left w:val="dashSmallGap" w:sz="4" w:space="1" w:color="auto"/>
          <w:bottom w:val="dashSmallGap" w:sz="4" w:space="1" w:color="auto"/>
          <w:right w:val="dashSmallGap" w:sz="4" w:space="1" w:color="auto"/>
        </w:pBdr>
        <w:shd w:val="clear" w:color="auto" w:fill="FFFFFF" w:themeFill="background1"/>
        <w:rPr>
          <w:rFonts w:ascii="Arial" w:eastAsia="MS Mincho" w:hAnsi="Arial" w:cs="Arial"/>
          <w:sz w:val="18"/>
          <w:szCs w:val="18"/>
          <w:lang w:eastAsia="ja-JP"/>
        </w:rPr>
      </w:pPr>
    </w:p>
    <w:p w:rsidR="00213A63" w:rsidRPr="00EA727F" w:rsidRDefault="00213A63" w:rsidP="00213A63">
      <w:pPr>
        <w:pBdr>
          <w:top w:val="dashSmallGap" w:sz="4" w:space="1" w:color="auto"/>
          <w:left w:val="dashSmallGap" w:sz="4" w:space="1" w:color="auto"/>
          <w:bottom w:val="dashSmallGap" w:sz="4" w:space="1" w:color="auto"/>
          <w:right w:val="dashSmallGap" w:sz="4" w:space="1" w:color="auto"/>
        </w:pBdr>
        <w:shd w:val="clear" w:color="auto" w:fill="FFFFFF" w:themeFill="background1"/>
        <w:rPr>
          <w:rFonts w:ascii="Arial" w:eastAsia="MS Mincho" w:hAnsi="Arial" w:cs="Arial"/>
          <w:sz w:val="18"/>
          <w:szCs w:val="18"/>
          <w:lang w:eastAsia="ja-JP"/>
        </w:rPr>
      </w:pPr>
      <w:r w:rsidRPr="00EA727F">
        <w:rPr>
          <w:rFonts w:ascii="Arial" w:eastAsia="MS Mincho" w:hAnsi="Arial" w:cs="Arial"/>
          <w:sz w:val="18"/>
          <w:szCs w:val="18"/>
          <w:lang w:eastAsia="ja-JP"/>
        </w:rPr>
        <w:t xml:space="preserve"> L’amélioration des capacités des scientifiques s’est traduite par :</w:t>
      </w:r>
    </w:p>
    <w:p w:rsidR="00213A63" w:rsidRPr="00EA727F" w:rsidRDefault="00213A63" w:rsidP="00EF6E74">
      <w:pPr>
        <w:pStyle w:val="Paragraphedeliste"/>
        <w:widowControl w:val="0"/>
        <w:numPr>
          <w:ilvl w:val="0"/>
          <w:numId w:val="39"/>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suppressAutoHyphens/>
        <w:ind w:left="284" w:hanging="284"/>
        <w:rPr>
          <w:rFonts w:ascii="Arial" w:eastAsia="MS Mincho" w:hAnsi="Arial" w:cs="Arial"/>
          <w:sz w:val="18"/>
          <w:szCs w:val="18"/>
          <w:lang w:eastAsia="ja-JP"/>
        </w:rPr>
      </w:pPr>
      <w:r w:rsidRPr="00EA727F">
        <w:rPr>
          <w:rFonts w:ascii="Arial" w:eastAsia="MS Mincho" w:hAnsi="Arial" w:cs="Arial"/>
          <w:sz w:val="18"/>
          <w:szCs w:val="18"/>
          <w:lang w:eastAsia="ja-JP"/>
        </w:rPr>
        <w:t>Un environnement de travail amélioré (aménagement des espaces), mise à disposition d’équipement de travail de traitement :</w:t>
      </w:r>
    </w:p>
    <w:p w:rsidR="00213A63" w:rsidRPr="00EA727F" w:rsidRDefault="00213A63" w:rsidP="00EF6E74">
      <w:pPr>
        <w:pStyle w:val="Paragraphedeliste"/>
        <w:widowControl w:val="0"/>
        <w:numPr>
          <w:ilvl w:val="0"/>
          <w:numId w:val="40"/>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suppressAutoHyphens/>
        <w:ind w:left="284" w:hanging="284"/>
        <w:rPr>
          <w:rFonts w:ascii="Arial" w:eastAsia="MS Mincho" w:hAnsi="Arial" w:cs="Arial"/>
          <w:sz w:val="18"/>
          <w:szCs w:val="18"/>
          <w:lang w:eastAsia="ja-JP"/>
        </w:rPr>
      </w:pPr>
      <w:r w:rsidRPr="00EA727F">
        <w:rPr>
          <w:rFonts w:ascii="Arial" w:eastAsia="MS Mincho" w:hAnsi="Arial" w:cs="Arial"/>
          <w:sz w:val="18"/>
          <w:szCs w:val="18"/>
          <w:lang w:eastAsia="ja-JP"/>
        </w:rPr>
        <w:t>la réalisation des travaux de réhabilitation des salles de travail et de réunion, qui ont démarré le 20 novembre, sur la base d’une étude réalisée par un bureau d’architecte finalisée en Juin 2012 et ce après de multiples échanges sur la procédure à utiliser avec la Banque,</w:t>
      </w:r>
    </w:p>
    <w:p w:rsidR="00213A63" w:rsidRPr="00EA727F" w:rsidRDefault="00213A63" w:rsidP="00EF6E74">
      <w:pPr>
        <w:pStyle w:val="Paragraphedeliste"/>
        <w:widowControl w:val="0"/>
        <w:numPr>
          <w:ilvl w:val="0"/>
          <w:numId w:val="40"/>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suppressAutoHyphens/>
        <w:ind w:left="284" w:hanging="284"/>
        <w:rPr>
          <w:rFonts w:ascii="Arial" w:eastAsia="MS Mincho" w:hAnsi="Arial" w:cs="Arial"/>
          <w:sz w:val="18"/>
          <w:szCs w:val="18"/>
          <w:lang w:eastAsia="ja-JP"/>
        </w:rPr>
      </w:pPr>
      <w:r w:rsidRPr="00EA727F">
        <w:rPr>
          <w:rFonts w:ascii="Arial" w:eastAsia="MS Mincho" w:hAnsi="Arial" w:cs="Arial"/>
          <w:sz w:val="18"/>
          <w:szCs w:val="18"/>
          <w:lang w:eastAsia="ja-JP"/>
        </w:rPr>
        <w:t>l’acquisition et la réception des deux lots de véhicules destinés aux courses de liaison et au transport de stagiaires etc… le 04 décembre 2012, la mise en service est prévue juste après l’achèvement des formalités de mise en circulation ;</w:t>
      </w:r>
    </w:p>
    <w:p w:rsidR="00213A63" w:rsidRPr="00EA727F" w:rsidRDefault="00213A63" w:rsidP="00EF6E74">
      <w:pPr>
        <w:pStyle w:val="Paragraphedeliste"/>
        <w:widowControl w:val="0"/>
        <w:numPr>
          <w:ilvl w:val="0"/>
          <w:numId w:val="40"/>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suppressAutoHyphens/>
        <w:ind w:left="284" w:hanging="284"/>
        <w:rPr>
          <w:rFonts w:ascii="Arial" w:eastAsia="MS Mincho" w:hAnsi="Arial" w:cs="Arial"/>
          <w:sz w:val="18"/>
          <w:szCs w:val="18"/>
          <w:lang w:eastAsia="ja-JP"/>
        </w:rPr>
      </w:pPr>
      <w:r w:rsidRPr="00EA727F">
        <w:rPr>
          <w:rFonts w:ascii="Arial" w:eastAsia="MS Mincho" w:hAnsi="Arial" w:cs="Arial"/>
          <w:sz w:val="18"/>
          <w:szCs w:val="18"/>
          <w:lang w:eastAsia="ja-JP"/>
        </w:rPr>
        <w:t>l’acquisition et l’installation d’équipements (matériel de bureau) ont été acquis et installés en novembre 2012 ;</w:t>
      </w:r>
    </w:p>
    <w:p w:rsidR="00213A63" w:rsidRPr="00EA727F" w:rsidRDefault="00213A63" w:rsidP="00EF6E74">
      <w:pPr>
        <w:pStyle w:val="Paragraphedeliste"/>
        <w:widowControl w:val="0"/>
        <w:numPr>
          <w:ilvl w:val="0"/>
          <w:numId w:val="40"/>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suppressAutoHyphens/>
        <w:ind w:left="284" w:hanging="284"/>
        <w:rPr>
          <w:rFonts w:ascii="Arial" w:eastAsia="MS Mincho" w:hAnsi="Arial" w:cs="Arial"/>
          <w:sz w:val="18"/>
          <w:szCs w:val="18"/>
          <w:lang w:eastAsia="ja-JP"/>
        </w:rPr>
      </w:pPr>
      <w:r w:rsidRPr="00EA727F">
        <w:rPr>
          <w:rFonts w:ascii="Arial" w:eastAsia="MS Mincho" w:hAnsi="Arial" w:cs="Arial"/>
          <w:sz w:val="18"/>
          <w:szCs w:val="18"/>
          <w:lang w:eastAsia="ja-JP"/>
        </w:rPr>
        <w:t>l’acquisition en cours de matériels de support pour les conférences et ateliers (traduction simultanée) ainsi que du matériel didactique a fait l’objet d’une sélection d’entreprise après consultation (CFEI N°014/ISACIP/ACMAD) selon les règles de la Banque :</w:t>
      </w:r>
    </w:p>
    <w:p w:rsidR="00213A63" w:rsidRPr="00EA727F" w:rsidRDefault="00213A63" w:rsidP="00EF6E74">
      <w:pPr>
        <w:pStyle w:val="Paragraphedeliste"/>
        <w:widowControl w:val="0"/>
        <w:numPr>
          <w:ilvl w:val="0"/>
          <w:numId w:val="39"/>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suppressAutoHyphens/>
        <w:ind w:left="284" w:hanging="284"/>
        <w:rPr>
          <w:rFonts w:ascii="Arial" w:eastAsia="MS Mincho" w:hAnsi="Arial" w:cs="Arial"/>
          <w:sz w:val="18"/>
          <w:szCs w:val="18"/>
          <w:lang w:eastAsia="ja-JP"/>
        </w:rPr>
      </w:pPr>
      <w:r w:rsidRPr="00EA727F">
        <w:rPr>
          <w:rFonts w:ascii="Arial" w:eastAsia="MS Mincho" w:hAnsi="Arial" w:cs="Arial"/>
          <w:sz w:val="18"/>
          <w:szCs w:val="18"/>
          <w:lang w:eastAsia="ja-JP"/>
        </w:rPr>
        <w:t>L’activité de renforcement des capacités scientifiques humaines,  qui a bénéficié autant aux scientifiques des pays qu’aux programmes d’exploitation de l’ACMAD. a été relativement riche.  Ainsi en 2012 :</w:t>
      </w:r>
    </w:p>
    <w:p w:rsidR="00213A63" w:rsidRPr="00EA727F" w:rsidRDefault="00213A63" w:rsidP="00EF6E74">
      <w:pPr>
        <w:pStyle w:val="Paragraphedeliste"/>
        <w:widowControl w:val="0"/>
        <w:numPr>
          <w:ilvl w:val="0"/>
          <w:numId w:val="41"/>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suppressAutoHyphens/>
        <w:ind w:left="284" w:hanging="284"/>
        <w:rPr>
          <w:rFonts w:ascii="Arial" w:eastAsia="MS Mincho" w:hAnsi="Arial" w:cs="Arial"/>
          <w:sz w:val="18"/>
          <w:szCs w:val="18"/>
          <w:lang w:eastAsia="ja-JP"/>
        </w:rPr>
      </w:pPr>
      <w:r w:rsidRPr="00EA727F">
        <w:rPr>
          <w:rFonts w:ascii="Arial" w:eastAsia="MS Mincho" w:hAnsi="Arial" w:cs="Arial"/>
          <w:sz w:val="18"/>
          <w:szCs w:val="18"/>
          <w:lang w:eastAsia="ja-JP"/>
        </w:rPr>
        <w:t>21 météorologistes/climatologistes Juniors de 10 pays ont bénéficié de formation-action (séjour de 4 mois dans un des services de l’ACMAD. La formation est sanctionnée par la production d’un rapport final et la délivrance d’une attestation ;</w:t>
      </w:r>
    </w:p>
    <w:p w:rsidR="00213A63" w:rsidRPr="00EA727F" w:rsidRDefault="00213A63" w:rsidP="00EF6E74">
      <w:pPr>
        <w:pStyle w:val="Paragraphedeliste"/>
        <w:widowControl w:val="0"/>
        <w:numPr>
          <w:ilvl w:val="0"/>
          <w:numId w:val="41"/>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suppressAutoHyphens/>
        <w:ind w:left="284" w:hanging="284"/>
        <w:rPr>
          <w:rFonts w:ascii="Arial" w:eastAsia="MS Mincho" w:hAnsi="Arial" w:cs="Arial"/>
          <w:sz w:val="18"/>
          <w:szCs w:val="18"/>
          <w:lang w:eastAsia="ja-JP"/>
        </w:rPr>
      </w:pPr>
      <w:r w:rsidRPr="00EA727F">
        <w:rPr>
          <w:rFonts w:ascii="Arial" w:eastAsia="MS Mincho" w:hAnsi="Arial" w:cs="Arial"/>
          <w:sz w:val="18"/>
          <w:szCs w:val="18"/>
          <w:lang w:eastAsia="ja-JP"/>
        </w:rPr>
        <w:t>Deux cadres de l’ACMAD ont bénéficié de séjours « Formation de formateurs » ;</w:t>
      </w:r>
    </w:p>
    <w:p w:rsidR="00213A63" w:rsidRPr="00EA727F" w:rsidRDefault="00213A63" w:rsidP="00EF6E74">
      <w:pPr>
        <w:pStyle w:val="Paragraphedeliste"/>
        <w:widowControl w:val="0"/>
        <w:numPr>
          <w:ilvl w:val="0"/>
          <w:numId w:val="41"/>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suppressAutoHyphens/>
        <w:ind w:left="284" w:hanging="284"/>
        <w:rPr>
          <w:rFonts w:ascii="Arial" w:eastAsia="MS Mincho" w:hAnsi="Arial" w:cs="Arial"/>
          <w:sz w:val="18"/>
          <w:szCs w:val="18"/>
          <w:lang w:eastAsia="ja-JP"/>
        </w:rPr>
      </w:pPr>
      <w:r w:rsidRPr="00EA727F">
        <w:rPr>
          <w:rFonts w:ascii="Arial" w:eastAsia="MS Mincho" w:hAnsi="Arial" w:cs="Arial"/>
          <w:sz w:val="18"/>
          <w:szCs w:val="18"/>
          <w:lang w:eastAsia="ja-JP"/>
        </w:rPr>
        <w:t>11 scientifiques « séniors » de 8 pays (Tanzanie, Ethiopie, Zimbabwe, Gambie, Sénégal, Tchad, Niger) ont séjourné au Centre, dans le cadre du programme de « visites scientifiques » ou « mise à disposition », durant des périodes minimales de six mois. Ces scientifiques ont appuyé l’ACMAD dans les domaines de la prévision du temps, des technologies de l’Information, de climat-santé, de production d’information sur le changement climatique mais aussi sur des aspects spécifiques à la mise en œuvre du projet ;</w:t>
      </w:r>
    </w:p>
    <w:p w:rsidR="00213A63" w:rsidRPr="00EA727F" w:rsidRDefault="00EF6E74" w:rsidP="00EF6E74">
      <w:pPr>
        <w:pStyle w:val="Paragraphedeliste"/>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ind w:left="284" w:hanging="284"/>
        <w:rPr>
          <w:rFonts w:ascii="Arial" w:eastAsia="MS Mincho" w:hAnsi="Arial" w:cs="Arial"/>
          <w:sz w:val="18"/>
          <w:szCs w:val="18"/>
          <w:lang w:eastAsia="ja-JP"/>
        </w:rPr>
      </w:pPr>
      <w:r>
        <w:rPr>
          <w:rFonts w:ascii="Arial" w:eastAsia="MS Mincho" w:hAnsi="Arial" w:cs="Arial"/>
          <w:sz w:val="18"/>
          <w:szCs w:val="18"/>
          <w:lang w:eastAsia="ja-JP"/>
        </w:rPr>
        <w:tab/>
      </w:r>
      <w:r w:rsidR="00213A63" w:rsidRPr="00EA727F">
        <w:rPr>
          <w:rFonts w:ascii="Arial" w:eastAsia="MS Mincho" w:hAnsi="Arial" w:cs="Arial"/>
          <w:sz w:val="18"/>
          <w:szCs w:val="18"/>
          <w:lang w:eastAsia="ja-JP"/>
        </w:rPr>
        <w:t>A l’issue des séjours, chacun a produit un document décrivant l’étude réalisée, la méthodologie mise en place ou les travaux réalisés ;</w:t>
      </w:r>
    </w:p>
    <w:p w:rsidR="00213A63" w:rsidRPr="00EA727F" w:rsidRDefault="00213A63" w:rsidP="00EF6E74">
      <w:pPr>
        <w:pStyle w:val="Paragraphedeliste"/>
        <w:widowControl w:val="0"/>
        <w:numPr>
          <w:ilvl w:val="0"/>
          <w:numId w:val="41"/>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suppressAutoHyphens/>
        <w:ind w:left="284" w:hanging="284"/>
        <w:rPr>
          <w:rFonts w:ascii="Arial" w:eastAsia="MS Mincho" w:hAnsi="Arial" w:cs="Arial"/>
          <w:sz w:val="18"/>
          <w:szCs w:val="18"/>
          <w:lang w:eastAsia="ja-JP"/>
        </w:rPr>
      </w:pPr>
      <w:r w:rsidRPr="00EA727F">
        <w:rPr>
          <w:rFonts w:ascii="Arial" w:eastAsia="MS Mincho" w:hAnsi="Arial" w:cs="Arial"/>
          <w:sz w:val="18"/>
          <w:szCs w:val="18"/>
          <w:lang w:eastAsia="ja-JP"/>
        </w:rPr>
        <w:t>Le programme de bourses, a été plus difficile à mettre en oeuvre dans la mesure où les postulants se sont avérés être des candidats ayant déjà une bourse d’un autre organisme ou ne répondant pas aux critères exigés. Seuls deux ont été retenus durant 2012 (le premier de la Centrafrique a séjourné à l’ACMAD de Juillet à Décembre 2012 et le second du Burkina dont le séjour à Université de Cap-town doit démarrer en Janvier 2013) ;</w:t>
      </w:r>
    </w:p>
    <w:p w:rsidR="00213A63" w:rsidRPr="00EA727F" w:rsidRDefault="00213A63" w:rsidP="00EF6E74">
      <w:pPr>
        <w:pStyle w:val="Paragraphedeliste"/>
        <w:widowControl w:val="0"/>
        <w:numPr>
          <w:ilvl w:val="0"/>
          <w:numId w:val="39"/>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suppressAutoHyphens/>
        <w:ind w:left="284" w:hanging="284"/>
        <w:rPr>
          <w:rFonts w:ascii="Arial" w:eastAsia="MS Mincho" w:hAnsi="Arial" w:cs="Arial"/>
          <w:sz w:val="18"/>
          <w:szCs w:val="18"/>
          <w:lang w:eastAsia="ja-JP"/>
        </w:rPr>
      </w:pPr>
      <w:r w:rsidRPr="00EA727F">
        <w:rPr>
          <w:rFonts w:ascii="Arial" w:eastAsia="MS Mincho" w:hAnsi="Arial" w:cs="Arial"/>
          <w:sz w:val="18"/>
          <w:szCs w:val="18"/>
          <w:lang w:eastAsia="ja-JP"/>
        </w:rPr>
        <w:t>La conduite des ateliers destinés aux scientifiques des secteurs d’applications (marine et zones côtières, Agriculture, gestion des ressources en eau, santé) et aux législateurs du programme prévu en 2012 n’ont pas été réalisés faute de ressources humaines disponibles.</w:t>
      </w:r>
    </w:p>
    <w:p w:rsidR="00213A63" w:rsidRPr="00EA727F" w:rsidRDefault="00213A63" w:rsidP="00213A63">
      <w:pPr>
        <w:pStyle w:val="Paragraphedeliste"/>
        <w:pBdr>
          <w:top w:val="dashSmallGap" w:sz="4" w:space="1" w:color="auto"/>
          <w:left w:val="dashSmallGap" w:sz="4" w:space="1" w:color="auto"/>
          <w:bottom w:val="dashSmallGap" w:sz="4" w:space="1" w:color="auto"/>
          <w:right w:val="dashSmallGap" w:sz="4" w:space="1" w:color="auto"/>
        </w:pBdr>
        <w:shd w:val="clear" w:color="auto" w:fill="FFFFFF" w:themeFill="background1"/>
        <w:ind w:left="0"/>
        <w:rPr>
          <w:rFonts w:ascii="Arial" w:eastAsia="MS Mincho" w:hAnsi="Arial" w:cs="Arial"/>
          <w:sz w:val="18"/>
          <w:szCs w:val="18"/>
          <w:lang w:eastAsia="ja-JP"/>
        </w:rPr>
      </w:pPr>
    </w:p>
    <w:p w:rsidR="00213A63" w:rsidRPr="00EA727F" w:rsidRDefault="00213A63" w:rsidP="002C2174">
      <w:pPr>
        <w:pStyle w:val="Paragraphedeliste"/>
        <w:widowControl w:val="0"/>
        <w:numPr>
          <w:ilvl w:val="1"/>
          <w:numId w:val="42"/>
        </w:numPr>
        <w:pBdr>
          <w:top w:val="dashSmallGap" w:sz="4" w:space="1" w:color="auto"/>
          <w:left w:val="dashSmallGap" w:sz="4" w:space="1" w:color="auto"/>
          <w:bottom w:val="dashSmallGap" w:sz="4" w:space="1" w:color="auto"/>
          <w:right w:val="dashSmallGap" w:sz="4" w:space="1" w:color="auto"/>
        </w:pBdr>
        <w:shd w:val="clear" w:color="auto" w:fill="FFFFFF" w:themeFill="background1"/>
        <w:suppressAutoHyphens/>
        <w:ind w:left="0" w:firstLine="0"/>
        <w:rPr>
          <w:rFonts w:ascii="Arial" w:hAnsi="Arial" w:cs="Arial"/>
          <w:b/>
          <w:sz w:val="18"/>
          <w:szCs w:val="18"/>
        </w:rPr>
      </w:pPr>
      <w:r w:rsidRPr="00EA727F">
        <w:rPr>
          <w:rFonts w:ascii="Arial" w:hAnsi="Arial" w:cs="Arial"/>
          <w:b/>
          <w:sz w:val="18"/>
          <w:szCs w:val="18"/>
        </w:rPr>
        <w:t>Climate Impact Assessment</w:t>
      </w:r>
    </w:p>
    <w:p w:rsidR="00213A63" w:rsidRPr="00EA727F" w:rsidRDefault="00213A63" w:rsidP="00EF6E74">
      <w:pPr>
        <w:pStyle w:val="Paragraphedeliste"/>
        <w:numPr>
          <w:ilvl w:val="0"/>
          <w:numId w:val="19"/>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ind w:left="284" w:hanging="284"/>
        <w:rPr>
          <w:rFonts w:ascii="Arial" w:eastAsia="MS Mincho" w:hAnsi="Arial" w:cs="Arial"/>
          <w:sz w:val="18"/>
          <w:szCs w:val="18"/>
          <w:lang w:eastAsia="ja-JP"/>
        </w:rPr>
      </w:pPr>
      <w:r w:rsidRPr="00EA727F">
        <w:rPr>
          <w:rFonts w:ascii="Arial" w:eastAsia="MS Mincho" w:hAnsi="Arial" w:cs="Arial"/>
          <w:sz w:val="18"/>
          <w:szCs w:val="18"/>
          <w:lang w:eastAsia="ja-JP"/>
        </w:rPr>
        <w:t xml:space="preserve">les termes de référence de l’étude sur l’évaluation de la vulnérabilité et des impacts ainsi que ceux pour l’expert en évaluation des risques et de la vulnérabilité ont été rédigé en 2012. ; la consultation est prévue pour être lancée dés Janvier 2013. </w:t>
      </w:r>
    </w:p>
    <w:p w:rsidR="00213A63" w:rsidRPr="00EA727F" w:rsidRDefault="00213A63" w:rsidP="00EF6E74">
      <w:pPr>
        <w:pStyle w:val="Paragraphedeliste"/>
        <w:numPr>
          <w:ilvl w:val="0"/>
          <w:numId w:val="19"/>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ind w:left="284" w:hanging="284"/>
        <w:rPr>
          <w:rFonts w:ascii="Arial" w:eastAsia="MS Mincho" w:hAnsi="Arial" w:cs="Arial"/>
          <w:sz w:val="18"/>
          <w:szCs w:val="18"/>
          <w:lang w:eastAsia="ja-JP"/>
        </w:rPr>
      </w:pPr>
      <w:r w:rsidRPr="00EA727F">
        <w:rPr>
          <w:rFonts w:ascii="Arial" w:eastAsia="MS Mincho" w:hAnsi="Arial" w:cs="Arial"/>
          <w:sz w:val="18"/>
          <w:szCs w:val="18"/>
          <w:lang w:eastAsia="ja-JP"/>
        </w:rPr>
        <w:t>Une première coordination, de cette étude mais aussi en vue de la consolidation des évaluations sous régionales a été faite notamment avec ICPAC ;</w:t>
      </w:r>
    </w:p>
    <w:p w:rsidR="00213A63" w:rsidRPr="00EA727F" w:rsidRDefault="00213A63" w:rsidP="00EF6E74">
      <w:pPr>
        <w:pStyle w:val="Paragraphedeliste"/>
        <w:numPr>
          <w:ilvl w:val="0"/>
          <w:numId w:val="19"/>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ind w:left="284" w:hanging="284"/>
        <w:rPr>
          <w:rFonts w:ascii="Arial" w:eastAsia="MS Mincho" w:hAnsi="Arial" w:cs="Arial"/>
          <w:sz w:val="18"/>
          <w:szCs w:val="18"/>
          <w:lang w:eastAsia="ja-JP"/>
        </w:rPr>
      </w:pPr>
      <w:r w:rsidRPr="00EA727F">
        <w:rPr>
          <w:rFonts w:ascii="Arial" w:eastAsia="MS Mincho" w:hAnsi="Arial" w:cs="Arial"/>
          <w:sz w:val="18"/>
          <w:szCs w:val="18"/>
          <w:lang w:eastAsia="ja-JP"/>
        </w:rPr>
        <w:t>Du fait de non disponibilité de fonds de contre partie, il n’y a pas eu de mission d’évaluation en Afrique Centrale ou en Afrique du Nord ; bien que dans les ateliers organisés tant à Alger, Tunis et Brazza la thématique ait été un des sujets des débats</w:t>
      </w:r>
      <w:r w:rsidRPr="00EA727F">
        <w:rPr>
          <w:rFonts w:ascii="Arial" w:hAnsi="Arial" w:cs="Arial"/>
          <w:b/>
          <w:szCs w:val="22"/>
        </w:rPr>
        <w:t>.</w:t>
      </w:r>
    </w:p>
    <w:p w:rsidR="00213A63" w:rsidRPr="00EA727F" w:rsidRDefault="00213A63" w:rsidP="00213A63">
      <w:pPr>
        <w:pBdr>
          <w:top w:val="dashSmallGap" w:sz="4" w:space="1" w:color="auto"/>
          <w:left w:val="dashSmallGap" w:sz="4" w:space="1" w:color="auto"/>
          <w:bottom w:val="dashSmallGap" w:sz="4" w:space="1" w:color="auto"/>
          <w:right w:val="dashSmallGap" w:sz="4" w:space="1" w:color="auto"/>
        </w:pBdr>
        <w:shd w:val="clear" w:color="auto" w:fill="FFFFFF" w:themeFill="background1"/>
        <w:rPr>
          <w:rFonts w:ascii="Arial" w:eastAsia="MS Mincho" w:hAnsi="Arial" w:cs="Arial"/>
          <w:sz w:val="18"/>
          <w:szCs w:val="18"/>
          <w:lang w:eastAsia="ja-JP"/>
        </w:rPr>
      </w:pPr>
    </w:p>
    <w:p w:rsidR="00213A63" w:rsidRPr="00EA727F" w:rsidRDefault="00213A63" w:rsidP="00213A63">
      <w:pPr>
        <w:pBdr>
          <w:top w:val="dashSmallGap" w:sz="4" w:space="1" w:color="auto"/>
          <w:left w:val="dashSmallGap" w:sz="4" w:space="1" w:color="auto"/>
          <w:bottom w:val="dashSmallGap" w:sz="4" w:space="1" w:color="auto"/>
          <w:right w:val="dashSmallGap" w:sz="4" w:space="1" w:color="auto"/>
        </w:pBdr>
        <w:shd w:val="clear" w:color="auto" w:fill="FFFFFF" w:themeFill="background1"/>
        <w:rPr>
          <w:rFonts w:ascii="Arial" w:eastAsia="MS Mincho" w:hAnsi="Arial" w:cs="Arial"/>
          <w:sz w:val="18"/>
          <w:szCs w:val="18"/>
          <w:lang w:eastAsia="ja-JP"/>
        </w:rPr>
      </w:pPr>
    </w:p>
    <w:p w:rsidR="00213A63" w:rsidRPr="00EA727F" w:rsidRDefault="00213A63" w:rsidP="00213A63">
      <w:pPr>
        <w:keepNext/>
        <w:keepLines/>
        <w:pBdr>
          <w:top w:val="dashSmallGap" w:sz="4" w:space="1" w:color="auto"/>
          <w:left w:val="dashSmallGap" w:sz="4" w:space="1" w:color="auto"/>
          <w:bottom w:val="dashSmallGap" w:sz="4" w:space="1" w:color="auto"/>
          <w:right w:val="dashSmallGap" w:sz="4" w:space="1" w:color="auto"/>
        </w:pBdr>
        <w:shd w:val="clear" w:color="auto" w:fill="FFFFFF" w:themeFill="background1"/>
        <w:rPr>
          <w:rFonts w:ascii="Arial" w:hAnsi="Arial" w:cs="Arial"/>
          <w:b/>
        </w:rPr>
      </w:pPr>
      <w:r w:rsidRPr="00EA727F">
        <w:rPr>
          <w:rFonts w:ascii="Arial" w:hAnsi="Arial" w:cs="Arial"/>
          <w:b/>
        </w:rPr>
        <w:t>Composante C : Coordination du programme</w:t>
      </w:r>
    </w:p>
    <w:p w:rsidR="00213A63" w:rsidRPr="00EA727F" w:rsidRDefault="00213A63" w:rsidP="002C2174">
      <w:pPr>
        <w:pStyle w:val="Paragraphedeliste"/>
        <w:keepNext/>
        <w:keepLines/>
        <w:widowControl w:val="0"/>
        <w:numPr>
          <w:ilvl w:val="1"/>
          <w:numId w:val="21"/>
        </w:numPr>
        <w:pBdr>
          <w:top w:val="dashSmallGap" w:sz="4" w:space="1" w:color="auto"/>
          <w:left w:val="dashSmallGap" w:sz="4" w:space="1" w:color="auto"/>
          <w:bottom w:val="dashSmallGap" w:sz="4" w:space="1" w:color="auto"/>
          <w:right w:val="dashSmallGap" w:sz="4" w:space="1" w:color="auto"/>
        </w:pBdr>
        <w:shd w:val="clear" w:color="auto" w:fill="FFFFFF" w:themeFill="background1"/>
        <w:suppressAutoHyphens/>
        <w:ind w:left="0" w:firstLine="0"/>
        <w:rPr>
          <w:rFonts w:ascii="Arial" w:hAnsi="Arial" w:cs="Arial"/>
          <w:b/>
          <w:color w:val="365F91" w:themeColor="accent1" w:themeShade="BF"/>
          <w:sz w:val="18"/>
          <w:szCs w:val="18"/>
        </w:rPr>
      </w:pPr>
      <w:r w:rsidRPr="00EA727F">
        <w:rPr>
          <w:rFonts w:ascii="Arial" w:hAnsi="Arial" w:cs="Arial"/>
          <w:b/>
          <w:color w:val="365F91" w:themeColor="accent1" w:themeShade="BF"/>
          <w:sz w:val="18"/>
          <w:szCs w:val="18"/>
        </w:rPr>
        <w:t>Renforcement des capacités de l’ACMAD</w:t>
      </w:r>
    </w:p>
    <w:p w:rsidR="00213A63" w:rsidRPr="00EA727F" w:rsidRDefault="00213A63" w:rsidP="00213A63">
      <w:pPr>
        <w:pBdr>
          <w:top w:val="dashSmallGap" w:sz="4" w:space="1" w:color="auto"/>
          <w:left w:val="dashSmallGap" w:sz="4" w:space="1" w:color="auto"/>
          <w:bottom w:val="dashSmallGap" w:sz="4" w:space="1" w:color="auto"/>
          <w:right w:val="dashSmallGap" w:sz="4" w:space="1" w:color="auto"/>
        </w:pBdr>
        <w:shd w:val="clear" w:color="auto" w:fill="FFFFFF" w:themeFill="background1"/>
        <w:rPr>
          <w:rFonts w:ascii="Arial" w:eastAsia="MS Mincho" w:hAnsi="Arial" w:cs="Arial"/>
          <w:sz w:val="18"/>
          <w:szCs w:val="18"/>
          <w:lang w:val="en-US" w:eastAsia="ja-JP"/>
        </w:rPr>
      </w:pPr>
    </w:p>
    <w:p w:rsidR="00213A63" w:rsidRPr="00EA727F" w:rsidRDefault="00213A63" w:rsidP="00213A63">
      <w:pPr>
        <w:pBdr>
          <w:top w:val="dashSmallGap" w:sz="4" w:space="1" w:color="auto"/>
          <w:left w:val="dashSmallGap" w:sz="4" w:space="1" w:color="auto"/>
          <w:bottom w:val="dashSmallGap" w:sz="4" w:space="1" w:color="auto"/>
          <w:right w:val="dashSmallGap" w:sz="4" w:space="1" w:color="auto"/>
        </w:pBdr>
        <w:shd w:val="clear" w:color="auto" w:fill="FFFFFF" w:themeFill="background1"/>
        <w:rPr>
          <w:rFonts w:ascii="Arial" w:eastAsia="MS Mincho" w:hAnsi="Arial" w:cs="Arial"/>
          <w:sz w:val="18"/>
          <w:szCs w:val="18"/>
          <w:lang w:eastAsia="ja-JP"/>
        </w:rPr>
      </w:pPr>
      <w:r w:rsidRPr="00EA727F">
        <w:rPr>
          <w:rFonts w:ascii="Arial" w:eastAsia="MS Mincho" w:hAnsi="Arial" w:cs="Arial"/>
          <w:sz w:val="18"/>
          <w:szCs w:val="18"/>
          <w:lang w:eastAsia="ja-JP"/>
        </w:rPr>
        <w:t xml:space="preserve">Durant 2012, on relève que : </w:t>
      </w:r>
    </w:p>
    <w:p w:rsidR="00213A63" w:rsidRPr="00EA727F" w:rsidRDefault="00213A63" w:rsidP="00213A63">
      <w:pPr>
        <w:pBdr>
          <w:top w:val="dashSmallGap" w:sz="4" w:space="1" w:color="auto"/>
          <w:left w:val="dashSmallGap" w:sz="4" w:space="1" w:color="auto"/>
          <w:bottom w:val="dashSmallGap" w:sz="4" w:space="1" w:color="auto"/>
          <w:right w:val="dashSmallGap" w:sz="4" w:space="1" w:color="auto"/>
        </w:pBdr>
        <w:shd w:val="clear" w:color="auto" w:fill="FFFFFF" w:themeFill="background1"/>
        <w:rPr>
          <w:rFonts w:ascii="Arial" w:eastAsia="MS Mincho" w:hAnsi="Arial" w:cs="Arial"/>
          <w:sz w:val="18"/>
          <w:szCs w:val="18"/>
          <w:lang w:eastAsia="ja-JP"/>
        </w:rPr>
      </w:pPr>
    </w:p>
    <w:p w:rsidR="00213A63" w:rsidRPr="00EA727F" w:rsidRDefault="00213A63" w:rsidP="00213A63">
      <w:pPr>
        <w:keepNext/>
        <w:keepLines/>
        <w:pBdr>
          <w:top w:val="dashSmallGap" w:sz="4" w:space="1" w:color="auto"/>
          <w:left w:val="dashSmallGap" w:sz="4" w:space="1" w:color="auto"/>
          <w:bottom w:val="dashSmallGap" w:sz="4" w:space="1" w:color="auto"/>
          <w:right w:val="dashSmallGap" w:sz="4" w:space="1" w:color="auto"/>
        </w:pBdr>
        <w:rPr>
          <w:rFonts w:ascii="Arial" w:hAnsi="Arial" w:cs="Arial"/>
          <w:b/>
        </w:rPr>
      </w:pPr>
      <w:r w:rsidRPr="00EA727F">
        <w:rPr>
          <w:rFonts w:ascii="Arial" w:eastAsia="MS Mincho" w:hAnsi="Arial" w:cs="Arial"/>
          <w:sz w:val="18"/>
          <w:szCs w:val="18"/>
          <w:lang w:eastAsia="ja-JP"/>
        </w:rPr>
        <w:lastRenderedPageBreak/>
        <w:t>Pour la construction d’un siège « écologique » pour ACMAD qui sera implanté dans la zone aéroportuaire, un bureau d’étude a été retenu durant la mission de supervision en Octobre pour réaliser la délimitation du terrain, et rédigé le DTAO pour la construction d’un mur d’enceinte et un abri pour l’énergie du nouveau terrain affecté par l’ASECNA. Une convention a été signée en Octobre 2012 avec le PNUE pour le financement des études architecturales</w:t>
      </w:r>
    </w:p>
    <w:p w:rsidR="00213A63" w:rsidRPr="00EA727F" w:rsidRDefault="00213A63" w:rsidP="00213A63">
      <w:pPr>
        <w:pBdr>
          <w:top w:val="dashSmallGap" w:sz="4" w:space="1" w:color="auto"/>
          <w:left w:val="dashSmallGap" w:sz="4" w:space="1" w:color="auto"/>
          <w:bottom w:val="dashSmallGap" w:sz="4" w:space="1" w:color="auto"/>
          <w:right w:val="dashSmallGap" w:sz="4" w:space="1" w:color="auto"/>
        </w:pBdr>
        <w:shd w:val="clear" w:color="auto" w:fill="FFFFFF" w:themeFill="background1"/>
        <w:rPr>
          <w:rFonts w:ascii="Arial" w:hAnsi="Arial" w:cs="Arial"/>
          <w:sz w:val="18"/>
          <w:szCs w:val="18"/>
        </w:rPr>
      </w:pPr>
    </w:p>
    <w:p w:rsidR="00213A63" w:rsidRPr="00EA727F" w:rsidRDefault="00213A63" w:rsidP="00EF6E74">
      <w:pPr>
        <w:pStyle w:val="Paragraphedeliste"/>
        <w:numPr>
          <w:ilvl w:val="0"/>
          <w:numId w:val="2"/>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ind w:left="284" w:hanging="284"/>
        <w:contextualSpacing/>
        <w:rPr>
          <w:rFonts w:ascii="Arial" w:eastAsia="MS Mincho" w:hAnsi="Arial" w:cs="Arial"/>
          <w:sz w:val="18"/>
          <w:szCs w:val="18"/>
          <w:lang w:eastAsia="ja-JP"/>
        </w:rPr>
      </w:pPr>
      <w:r w:rsidRPr="00EA727F">
        <w:rPr>
          <w:rFonts w:ascii="Arial" w:eastAsia="MS Mincho" w:hAnsi="Arial" w:cs="Arial"/>
          <w:sz w:val="18"/>
          <w:szCs w:val="18"/>
          <w:lang w:eastAsia="ja-JP"/>
        </w:rPr>
        <w:t>un appui financier de 40 000 US Dollars pour payer les services d’un architecte spécialisé et agréé par le PNUE.</w:t>
      </w:r>
    </w:p>
    <w:p w:rsidR="00213A63" w:rsidRPr="00EA727F" w:rsidRDefault="00213A63" w:rsidP="00EF6E74">
      <w:pPr>
        <w:pStyle w:val="Paragraphedeliste"/>
        <w:numPr>
          <w:ilvl w:val="0"/>
          <w:numId w:val="2"/>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ind w:left="284" w:hanging="284"/>
        <w:contextualSpacing/>
        <w:rPr>
          <w:rFonts w:ascii="Arial" w:eastAsia="MS Mincho" w:hAnsi="Arial" w:cs="Arial"/>
          <w:sz w:val="18"/>
          <w:szCs w:val="18"/>
          <w:lang w:eastAsia="ja-JP"/>
        </w:rPr>
      </w:pPr>
    </w:p>
    <w:p w:rsidR="00213A63" w:rsidRPr="00EA727F" w:rsidRDefault="00213A63" w:rsidP="00EF6E74">
      <w:pPr>
        <w:pStyle w:val="Paragraphedeliste"/>
        <w:numPr>
          <w:ilvl w:val="0"/>
          <w:numId w:val="2"/>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ind w:left="284" w:hanging="284"/>
        <w:contextualSpacing/>
        <w:rPr>
          <w:rFonts w:ascii="Arial" w:eastAsia="MS Mincho" w:hAnsi="Arial" w:cs="Arial"/>
          <w:sz w:val="18"/>
          <w:szCs w:val="18"/>
          <w:lang w:eastAsia="ja-JP"/>
        </w:rPr>
      </w:pPr>
      <w:r w:rsidRPr="00EA727F">
        <w:rPr>
          <w:rFonts w:ascii="Arial" w:eastAsia="MS Mincho" w:hAnsi="Arial" w:cs="Arial"/>
          <w:sz w:val="18"/>
          <w:szCs w:val="18"/>
          <w:lang w:eastAsia="ja-JP"/>
        </w:rPr>
        <w:t>Des outils de gestion ainsi que des moyens de travail ont été acquis et notamment :</w:t>
      </w:r>
    </w:p>
    <w:p w:rsidR="00213A63" w:rsidRPr="00EA727F" w:rsidRDefault="00213A63" w:rsidP="00EF6E74">
      <w:pPr>
        <w:pStyle w:val="Paragraphedeliste"/>
        <w:numPr>
          <w:ilvl w:val="0"/>
          <w:numId w:val="19"/>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ind w:left="284" w:hanging="284"/>
        <w:rPr>
          <w:rFonts w:ascii="Arial" w:eastAsia="MS Mincho" w:hAnsi="Arial" w:cs="Arial"/>
          <w:sz w:val="18"/>
          <w:szCs w:val="18"/>
          <w:lang w:eastAsia="ja-JP"/>
        </w:rPr>
      </w:pPr>
      <w:r w:rsidRPr="00EA727F">
        <w:rPr>
          <w:rFonts w:ascii="Arial" w:eastAsia="MS Mincho" w:hAnsi="Arial" w:cs="Arial"/>
          <w:sz w:val="18"/>
          <w:szCs w:val="18"/>
          <w:lang w:eastAsia="ja-JP"/>
        </w:rPr>
        <w:t>Des équipements de bu</w:t>
      </w:r>
      <w:r w:rsidR="00156615">
        <w:rPr>
          <w:rFonts w:ascii="Arial" w:eastAsia="MS Mincho" w:hAnsi="Arial" w:cs="Arial"/>
          <w:sz w:val="18"/>
          <w:szCs w:val="18"/>
          <w:lang w:eastAsia="ja-JP"/>
        </w:rPr>
        <w:t>reau ainsi qu’un véhicule 4*4 dè</w:t>
      </w:r>
      <w:r w:rsidRPr="00EA727F">
        <w:rPr>
          <w:rFonts w:ascii="Arial" w:eastAsia="MS Mincho" w:hAnsi="Arial" w:cs="Arial"/>
          <w:sz w:val="18"/>
          <w:szCs w:val="18"/>
          <w:lang w:eastAsia="ja-JP"/>
        </w:rPr>
        <w:t>s novembre 2012 ;</w:t>
      </w:r>
    </w:p>
    <w:p w:rsidR="00213A63" w:rsidRPr="00EA727F" w:rsidRDefault="00213A63" w:rsidP="00EF6E74">
      <w:pPr>
        <w:pStyle w:val="Paragraphedeliste"/>
        <w:numPr>
          <w:ilvl w:val="0"/>
          <w:numId w:val="19"/>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ind w:left="284" w:hanging="284"/>
        <w:rPr>
          <w:rFonts w:ascii="Arial" w:eastAsia="MS Mincho" w:hAnsi="Arial" w:cs="Arial"/>
          <w:sz w:val="18"/>
          <w:szCs w:val="18"/>
          <w:lang w:eastAsia="ja-JP"/>
        </w:rPr>
      </w:pPr>
      <w:r w:rsidRPr="00EA727F">
        <w:rPr>
          <w:rFonts w:ascii="Arial" w:eastAsia="MS Mincho" w:hAnsi="Arial" w:cs="Arial"/>
          <w:sz w:val="18"/>
          <w:szCs w:val="18"/>
          <w:lang w:eastAsia="ja-JP"/>
        </w:rPr>
        <w:t>Le Manuel de procédures administratives, financières et comptables est en cours de finalisation sur la base d’un contrat conclu avec un consultant (CGIC-Afrique) le 18 juillet 2012 et ce conformément à la procédure de la banque.</w:t>
      </w:r>
    </w:p>
    <w:p w:rsidR="00213A63" w:rsidRPr="00EA727F" w:rsidRDefault="00213A63" w:rsidP="00EF6E74">
      <w:pPr>
        <w:pStyle w:val="Paragraphedeliste"/>
        <w:numPr>
          <w:ilvl w:val="0"/>
          <w:numId w:val="23"/>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ind w:left="284" w:hanging="284"/>
        <w:rPr>
          <w:rFonts w:ascii="Arial" w:eastAsia="MS Mincho" w:hAnsi="Arial" w:cs="Arial"/>
          <w:sz w:val="18"/>
          <w:szCs w:val="18"/>
          <w:lang w:eastAsia="ja-JP"/>
        </w:rPr>
      </w:pPr>
      <w:r w:rsidRPr="00EA727F">
        <w:rPr>
          <w:rFonts w:ascii="Arial" w:eastAsia="MS Mincho" w:hAnsi="Arial" w:cs="Arial"/>
          <w:sz w:val="18"/>
          <w:szCs w:val="18"/>
          <w:lang w:eastAsia="ja-JP"/>
        </w:rPr>
        <w:t>Par rapport aux ressources humaines pour le projet :</w:t>
      </w:r>
    </w:p>
    <w:p w:rsidR="00213A63" w:rsidRPr="00EA727F" w:rsidRDefault="00EF6E74" w:rsidP="00EF6E74">
      <w:pPr>
        <w:pStyle w:val="Paragraphedeliste"/>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ind w:left="284" w:hanging="284"/>
        <w:rPr>
          <w:rFonts w:ascii="Arial" w:eastAsia="MS Mincho" w:hAnsi="Arial" w:cs="Arial"/>
          <w:sz w:val="18"/>
          <w:szCs w:val="18"/>
          <w:lang w:eastAsia="ja-JP"/>
        </w:rPr>
      </w:pPr>
      <w:r>
        <w:rPr>
          <w:rFonts w:ascii="Arial" w:eastAsia="MS Mincho" w:hAnsi="Arial" w:cs="Arial"/>
          <w:sz w:val="18"/>
          <w:szCs w:val="18"/>
          <w:lang w:eastAsia="ja-JP"/>
        </w:rPr>
        <w:tab/>
      </w:r>
      <w:r w:rsidR="00213A63" w:rsidRPr="00EA727F">
        <w:rPr>
          <w:rFonts w:ascii="Arial" w:eastAsia="MS Mincho" w:hAnsi="Arial" w:cs="Arial"/>
          <w:sz w:val="18"/>
          <w:szCs w:val="18"/>
          <w:lang w:eastAsia="ja-JP"/>
        </w:rPr>
        <w:t>Les personnels suivant ont été recrutés et installés, après trois avis publié dans différents médias et sur les sites :</w:t>
      </w:r>
    </w:p>
    <w:p w:rsidR="00213A63" w:rsidRPr="00EA727F" w:rsidRDefault="00213A63" w:rsidP="00EF6E74">
      <w:pPr>
        <w:pStyle w:val="Paragraphedeliste"/>
        <w:numPr>
          <w:ilvl w:val="0"/>
          <w:numId w:val="19"/>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ind w:left="284" w:hanging="284"/>
        <w:rPr>
          <w:rFonts w:ascii="Arial" w:eastAsia="MS Mincho" w:hAnsi="Arial" w:cs="Arial"/>
          <w:sz w:val="18"/>
          <w:szCs w:val="18"/>
          <w:lang w:eastAsia="ja-JP"/>
        </w:rPr>
      </w:pPr>
      <w:r w:rsidRPr="00EA727F">
        <w:rPr>
          <w:rFonts w:ascii="Arial" w:eastAsia="MS Mincho" w:hAnsi="Arial" w:cs="Arial"/>
          <w:sz w:val="18"/>
          <w:szCs w:val="18"/>
          <w:lang w:eastAsia="ja-JP"/>
        </w:rPr>
        <w:t>Expert en passation des marchés qui doit prendre fonction en Février 2013 ;</w:t>
      </w:r>
    </w:p>
    <w:p w:rsidR="00213A63" w:rsidRPr="00EA727F" w:rsidRDefault="00213A63" w:rsidP="00EF6E74">
      <w:pPr>
        <w:pStyle w:val="Paragraphedeliste"/>
        <w:numPr>
          <w:ilvl w:val="0"/>
          <w:numId w:val="19"/>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ind w:left="284" w:hanging="284"/>
        <w:rPr>
          <w:rFonts w:ascii="Arial" w:eastAsia="MS Mincho" w:hAnsi="Arial" w:cs="Arial"/>
          <w:sz w:val="18"/>
          <w:szCs w:val="18"/>
          <w:lang w:eastAsia="ja-JP"/>
        </w:rPr>
      </w:pPr>
      <w:r w:rsidRPr="00EA727F">
        <w:rPr>
          <w:rFonts w:ascii="Arial" w:eastAsia="MS Mincho" w:hAnsi="Arial" w:cs="Arial"/>
          <w:sz w:val="18"/>
          <w:szCs w:val="18"/>
          <w:lang w:eastAsia="ja-JP"/>
        </w:rPr>
        <w:t>Expert en suivi / évaluation installé le 08 Novembre 2012 ;</w:t>
      </w:r>
    </w:p>
    <w:p w:rsidR="00213A63" w:rsidRPr="00EA727F" w:rsidRDefault="00213A63" w:rsidP="00EF6E74">
      <w:pPr>
        <w:pStyle w:val="Paragraphedeliste"/>
        <w:numPr>
          <w:ilvl w:val="0"/>
          <w:numId w:val="19"/>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ind w:left="284" w:hanging="284"/>
        <w:rPr>
          <w:rFonts w:ascii="Arial" w:eastAsia="MS Mincho" w:hAnsi="Arial" w:cs="Arial"/>
          <w:sz w:val="18"/>
          <w:szCs w:val="18"/>
          <w:lang w:eastAsia="ja-JP"/>
        </w:rPr>
      </w:pPr>
      <w:r w:rsidRPr="00EA727F">
        <w:rPr>
          <w:rFonts w:ascii="Arial" w:eastAsia="MS Mincho" w:hAnsi="Arial" w:cs="Arial"/>
          <w:sz w:val="18"/>
          <w:szCs w:val="18"/>
          <w:lang w:eastAsia="ja-JP"/>
        </w:rPr>
        <w:t>Assistante à la coordination : installé le 10 Octobre 2012 ;</w:t>
      </w:r>
    </w:p>
    <w:p w:rsidR="00213A63" w:rsidRPr="00EA727F" w:rsidRDefault="00213A63" w:rsidP="00EF6E74">
      <w:pPr>
        <w:pStyle w:val="Paragraphedeliste"/>
        <w:numPr>
          <w:ilvl w:val="0"/>
          <w:numId w:val="19"/>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ind w:left="284" w:hanging="284"/>
        <w:rPr>
          <w:rFonts w:ascii="Arial" w:eastAsia="MS Mincho" w:hAnsi="Arial" w:cs="Arial"/>
          <w:sz w:val="18"/>
          <w:szCs w:val="18"/>
          <w:lang w:eastAsia="ja-JP"/>
        </w:rPr>
      </w:pPr>
      <w:r w:rsidRPr="00EA727F">
        <w:rPr>
          <w:rFonts w:ascii="Arial" w:eastAsia="MS Mincho" w:hAnsi="Arial" w:cs="Arial"/>
          <w:sz w:val="18"/>
          <w:szCs w:val="18"/>
          <w:lang w:eastAsia="ja-JP"/>
        </w:rPr>
        <w:t>Les personnels mis à disposition par l’ACMAD (coordinateur et SAF) ainsi que du personnel d’appui.</w:t>
      </w:r>
    </w:p>
    <w:p w:rsidR="00213A63" w:rsidRPr="00EA727F" w:rsidRDefault="00213A63" w:rsidP="00213A63">
      <w:pPr>
        <w:pStyle w:val="Paragraphedeliste"/>
        <w:pBdr>
          <w:top w:val="dashSmallGap" w:sz="4" w:space="1" w:color="auto"/>
          <w:left w:val="dashSmallGap" w:sz="4" w:space="1" w:color="auto"/>
          <w:bottom w:val="dashSmallGap" w:sz="4" w:space="1" w:color="auto"/>
          <w:right w:val="dashSmallGap" w:sz="4" w:space="1" w:color="auto"/>
        </w:pBdr>
        <w:shd w:val="clear" w:color="auto" w:fill="FFFFFF" w:themeFill="background1"/>
        <w:ind w:left="0"/>
        <w:rPr>
          <w:rFonts w:ascii="Arial" w:eastAsia="MS Mincho" w:hAnsi="Arial" w:cs="Arial"/>
          <w:sz w:val="18"/>
          <w:szCs w:val="18"/>
          <w:lang w:eastAsia="ja-JP"/>
        </w:rPr>
      </w:pPr>
    </w:p>
    <w:p w:rsidR="00213A63" w:rsidRPr="00EA727F" w:rsidRDefault="00213A63" w:rsidP="002C2174">
      <w:pPr>
        <w:pStyle w:val="Paragraphedeliste"/>
        <w:keepNext/>
        <w:keepLines/>
        <w:widowControl w:val="0"/>
        <w:numPr>
          <w:ilvl w:val="1"/>
          <w:numId w:val="21"/>
        </w:numPr>
        <w:pBdr>
          <w:top w:val="dashSmallGap" w:sz="4" w:space="1" w:color="auto"/>
          <w:left w:val="dashSmallGap" w:sz="4" w:space="1" w:color="auto"/>
          <w:bottom w:val="dashSmallGap" w:sz="4" w:space="1" w:color="auto"/>
          <w:right w:val="dashSmallGap" w:sz="4" w:space="1" w:color="auto"/>
        </w:pBdr>
        <w:shd w:val="clear" w:color="auto" w:fill="FFFFFF" w:themeFill="background1"/>
        <w:suppressAutoHyphens/>
        <w:ind w:left="0" w:firstLine="0"/>
        <w:rPr>
          <w:rFonts w:ascii="Arial" w:eastAsia="MS Mincho" w:hAnsi="Arial" w:cs="Arial"/>
          <w:sz w:val="18"/>
          <w:szCs w:val="18"/>
          <w:lang w:eastAsia="ja-JP"/>
        </w:rPr>
      </w:pPr>
      <w:r w:rsidRPr="00EA727F">
        <w:rPr>
          <w:rFonts w:ascii="Arial" w:hAnsi="Arial" w:cs="Arial"/>
          <w:b/>
          <w:color w:val="1F497D" w:themeColor="text2"/>
          <w:sz w:val="18"/>
          <w:szCs w:val="18"/>
        </w:rPr>
        <w:t>Suivi Evaluation du Projet</w:t>
      </w:r>
    </w:p>
    <w:p w:rsidR="00213A63" w:rsidRPr="00EA727F" w:rsidRDefault="00213A63" w:rsidP="00213A63">
      <w:pPr>
        <w:pBdr>
          <w:top w:val="dashSmallGap" w:sz="4" w:space="1" w:color="auto"/>
          <w:left w:val="dashSmallGap" w:sz="4" w:space="1" w:color="auto"/>
          <w:bottom w:val="dashSmallGap" w:sz="4" w:space="1" w:color="auto"/>
          <w:right w:val="dashSmallGap" w:sz="4" w:space="1" w:color="auto"/>
        </w:pBdr>
        <w:shd w:val="clear" w:color="auto" w:fill="FFFFFF" w:themeFill="background1"/>
        <w:rPr>
          <w:rFonts w:ascii="Arial" w:eastAsia="MS Mincho" w:hAnsi="Arial" w:cs="Arial"/>
          <w:sz w:val="18"/>
          <w:szCs w:val="18"/>
          <w:lang w:eastAsia="ja-JP"/>
        </w:rPr>
      </w:pPr>
    </w:p>
    <w:p w:rsidR="00213A63" w:rsidRPr="00EA727F" w:rsidRDefault="00213A63" w:rsidP="00EF6E74">
      <w:pPr>
        <w:pStyle w:val="Paragraphedeliste"/>
        <w:numPr>
          <w:ilvl w:val="0"/>
          <w:numId w:val="24"/>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ind w:left="284" w:hanging="284"/>
        <w:jc w:val="both"/>
        <w:rPr>
          <w:rFonts w:ascii="Arial" w:eastAsia="MS Mincho" w:hAnsi="Arial" w:cs="Arial"/>
          <w:sz w:val="18"/>
          <w:szCs w:val="18"/>
          <w:lang w:eastAsia="ja-JP"/>
        </w:rPr>
      </w:pPr>
      <w:r w:rsidRPr="00EA727F">
        <w:rPr>
          <w:rFonts w:ascii="Arial" w:eastAsia="MS Mincho" w:hAnsi="Arial" w:cs="Arial"/>
          <w:sz w:val="18"/>
          <w:szCs w:val="18"/>
          <w:lang w:eastAsia="ja-JP"/>
        </w:rPr>
        <w:t xml:space="preserve">Pour l’’audit des comptes du projet, la Banque a </w:t>
      </w:r>
      <w:r w:rsidR="00156615" w:rsidRPr="00EA727F">
        <w:rPr>
          <w:rFonts w:ascii="Arial" w:eastAsia="MS Mincho" w:hAnsi="Arial" w:cs="Arial"/>
          <w:sz w:val="18"/>
          <w:szCs w:val="18"/>
          <w:lang w:eastAsia="ja-JP"/>
        </w:rPr>
        <w:t>signifié</w:t>
      </w:r>
      <w:r w:rsidRPr="00EA727F">
        <w:rPr>
          <w:rFonts w:ascii="Arial" w:eastAsia="MS Mincho" w:hAnsi="Arial" w:cs="Arial"/>
          <w:sz w:val="18"/>
          <w:szCs w:val="18"/>
          <w:lang w:eastAsia="ja-JP"/>
        </w:rPr>
        <w:t xml:space="preserve"> sa non objection le 05 décembre 2012 pour la </w:t>
      </w:r>
      <w:r w:rsidR="00156615" w:rsidRPr="00EA727F">
        <w:rPr>
          <w:rFonts w:ascii="Arial" w:eastAsia="MS Mincho" w:hAnsi="Arial" w:cs="Arial"/>
          <w:sz w:val="18"/>
          <w:szCs w:val="18"/>
          <w:lang w:eastAsia="ja-JP"/>
        </w:rPr>
        <w:t>sélection</w:t>
      </w:r>
      <w:r w:rsidRPr="00EA727F">
        <w:rPr>
          <w:rFonts w:ascii="Arial" w:eastAsia="MS Mincho" w:hAnsi="Arial" w:cs="Arial"/>
          <w:sz w:val="18"/>
          <w:szCs w:val="18"/>
          <w:lang w:eastAsia="ja-JP"/>
        </w:rPr>
        <w:t xml:space="preserve"> et le recrutement de l’auditeur des comptes 2011, 2012 et 2013. Le contrat a été préparé et le Cabinet Bekolo&amp;Partners retenu à cet effet réalisera dès le premier trimestre 2013, l’audit des comptes 2011 et poursuivra dans le second trimestre celui de 2012 si le premier est satisfaisant ;</w:t>
      </w:r>
    </w:p>
    <w:p w:rsidR="00213A63" w:rsidRPr="00EA727F" w:rsidRDefault="00213A63" w:rsidP="00EF6E74">
      <w:pPr>
        <w:pStyle w:val="Paragraphedeliste"/>
        <w:numPr>
          <w:ilvl w:val="0"/>
          <w:numId w:val="24"/>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ind w:left="284" w:hanging="284"/>
        <w:jc w:val="both"/>
        <w:rPr>
          <w:rFonts w:ascii="Arial" w:eastAsia="MS Mincho" w:hAnsi="Arial" w:cs="Arial"/>
          <w:sz w:val="18"/>
          <w:szCs w:val="18"/>
          <w:lang w:eastAsia="ja-JP"/>
        </w:rPr>
      </w:pPr>
      <w:r w:rsidRPr="00EA727F">
        <w:rPr>
          <w:rFonts w:ascii="Arial" w:eastAsia="MS Mincho" w:hAnsi="Arial" w:cs="Arial"/>
          <w:sz w:val="18"/>
          <w:szCs w:val="18"/>
          <w:lang w:eastAsia="ja-JP"/>
        </w:rPr>
        <w:t>Dans le cadre de la coordination, ACMAD a contribué à la préparation d’une mission tenue à Gaboronne en Mars 2012 et a accueilli deux (2) missions de supervision en Aout et en Octobre 2012 au siége de l’ACMAD. Ces deux missions ont permis respectivement d’aller dans le sens d’une coordination plus organisée (Sur cette base le comité de pilotage a également pris une recommandation pour une première réunion avant la revue à mi-parcours) pour l’une et pour l’autre d’avancer dans la consommation des crédits par l’approbabtion d’un certain nombre de dossierS.</w:t>
      </w:r>
    </w:p>
    <w:p w:rsidR="00213A63" w:rsidRPr="00EA727F" w:rsidRDefault="00213A63" w:rsidP="00EF6E74">
      <w:pPr>
        <w:pStyle w:val="Paragraphedeliste"/>
        <w:numPr>
          <w:ilvl w:val="0"/>
          <w:numId w:val="24"/>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ind w:left="284" w:hanging="284"/>
        <w:jc w:val="both"/>
        <w:rPr>
          <w:rFonts w:ascii="Arial" w:eastAsia="MS Mincho" w:hAnsi="Arial" w:cs="Arial"/>
          <w:sz w:val="18"/>
          <w:szCs w:val="18"/>
          <w:lang w:eastAsia="ja-JP"/>
        </w:rPr>
      </w:pPr>
      <w:r w:rsidRPr="00EA727F">
        <w:rPr>
          <w:rFonts w:ascii="Arial" w:eastAsia="MS Mincho" w:hAnsi="Arial" w:cs="Arial"/>
          <w:sz w:val="18"/>
          <w:szCs w:val="18"/>
          <w:lang w:eastAsia="ja-JP"/>
        </w:rPr>
        <w:t>Pour le suivi évaluation, ACMAD a produit un manuel de suivi-évaluation qui a été partagé avec l’ensemble des autres institutions, au lendemain de la réunion de Gaboronne. Son opérationnalisation est en cours à travers l’adaptation des outils proposés, la mise en place d’une base de données et la collecte des données pour l’établissement de la situation de référence du projet. Aussi, ACMAD élabore régulièrement les rapports trimestriels qui sont transmis à la BAD ;</w:t>
      </w:r>
    </w:p>
    <w:p w:rsidR="00213A63" w:rsidRPr="00EA727F" w:rsidRDefault="00213A63" w:rsidP="00EF6E74">
      <w:pPr>
        <w:pStyle w:val="Paragraphedeliste"/>
        <w:numPr>
          <w:ilvl w:val="0"/>
          <w:numId w:val="24"/>
        </w:numPr>
        <w:pBdr>
          <w:top w:val="dashSmallGap" w:sz="4" w:space="1" w:color="auto"/>
          <w:left w:val="dashSmallGap" w:sz="4" w:space="1" w:color="auto"/>
          <w:bottom w:val="dashSmallGap" w:sz="4" w:space="1" w:color="auto"/>
          <w:right w:val="dashSmallGap" w:sz="4" w:space="1" w:color="auto"/>
        </w:pBdr>
        <w:shd w:val="clear" w:color="auto" w:fill="FFFFFF" w:themeFill="background1"/>
        <w:tabs>
          <w:tab w:val="left" w:pos="284"/>
        </w:tabs>
        <w:ind w:left="284" w:hanging="284"/>
        <w:jc w:val="both"/>
        <w:rPr>
          <w:rFonts w:ascii="Arial" w:eastAsia="MS Mincho" w:hAnsi="Arial" w:cs="Arial"/>
          <w:sz w:val="18"/>
          <w:szCs w:val="18"/>
          <w:lang w:eastAsia="ja-JP"/>
        </w:rPr>
      </w:pPr>
      <w:r w:rsidRPr="00EA727F">
        <w:rPr>
          <w:rFonts w:ascii="Arial" w:eastAsia="MS Mincho" w:hAnsi="Arial" w:cs="Arial"/>
          <w:sz w:val="18"/>
          <w:szCs w:val="18"/>
          <w:lang w:eastAsia="ja-JP"/>
        </w:rPr>
        <w:t>La revue à mi-parcours est prévue pour se tenir au début de l’année 2013 avec la participation de membres du Comité de Pilotage</w:t>
      </w:r>
    </w:p>
    <w:p w:rsidR="00213A63" w:rsidRPr="00EA727F" w:rsidRDefault="00213A63" w:rsidP="00213A63">
      <w:pPr>
        <w:pBdr>
          <w:top w:val="dashSmallGap" w:sz="4" w:space="1" w:color="auto"/>
          <w:left w:val="dashSmallGap" w:sz="4" w:space="1" w:color="auto"/>
          <w:bottom w:val="dashSmallGap" w:sz="4" w:space="1" w:color="auto"/>
          <w:right w:val="dashSmallGap" w:sz="4" w:space="1" w:color="auto"/>
        </w:pBdr>
        <w:shd w:val="clear" w:color="auto" w:fill="FFFFFF" w:themeFill="background1"/>
        <w:rPr>
          <w:rFonts w:ascii="Arial" w:eastAsia="MS Mincho" w:hAnsi="Arial" w:cs="Arial"/>
          <w:sz w:val="18"/>
          <w:szCs w:val="18"/>
          <w:lang w:eastAsia="ja-JP"/>
        </w:rPr>
      </w:pPr>
    </w:p>
    <w:p w:rsidR="00213A63" w:rsidRPr="00EA727F" w:rsidRDefault="00213A63" w:rsidP="00213A63">
      <w:pPr>
        <w:pBdr>
          <w:top w:val="dashSmallGap" w:sz="4" w:space="1" w:color="auto"/>
          <w:left w:val="dashSmallGap" w:sz="4" w:space="1" w:color="auto"/>
          <w:bottom w:val="dashSmallGap" w:sz="4" w:space="1" w:color="auto"/>
          <w:right w:val="dashSmallGap" w:sz="4" w:space="1" w:color="auto"/>
        </w:pBdr>
        <w:shd w:val="clear" w:color="auto" w:fill="FFFFFF" w:themeFill="background1"/>
        <w:jc w:val="both"/>
        <w:rPr>
          <w:rFonts w:ascii="Arial" w:hAnsi="Arial" w:cs="Arial"/>
          <w:sz w:val="18"/>
          <w:szCs w:val="18"/>
        </w:rPr>
      </w:pPr>
      <w:r w:rsidRPr="00EA727F">
        <w:rPr>
          <w:rFonts w:ascii="Arial" w:hAnsi="Arial" w:cs="Arial"/>
          <w:sz w:val="18"/>
          <w:szCs w:val="18"/>
        </w:rPr>
        <w:t xml:space="preserve">A la date du 31 décembre 2012, le taux de réalisation physique du Projet est estimé à 26% et le taux d’exécution financière à 18%. Si les taux semblent relativement faibles au regard du temps écoulé (15 mois après le premier versement), on retiendra tout de même que beaucoup d’actions en cours permettront de réduire ce retard. Au titre de ces actions, on notera les contrats déjà signés et en cours de signature pour des fournitures et services divers dont les détails ont été évoqués plus haut. Aussi, la revue à mi-parcours qui interviendra au courant du premier trimestre va contribuer certainement à une avancée significative dans ce sens où elle donnera l’opportunité d’adapter certaines stratégies et au besoin de relire la liste des biens et des services pour conférer au projet une meilleure efficacité tant dans son exécution que dans la production des résultats.  </w:t>
      </w:r>
    </w:p>
    <w:p w:rsidR="00213A63" w:rsidRPr="00EA727F" w:rsidRDefault="00213A63" w:rsidP="00213A63">
      <w:pPr>
        <w:shd w:val="clear" w:color="auto" w:fill="FFFFFF" w:themeFill="background1"/>
        <w:jc w:val="both"/>
        <w:rPr>
          <w:rFonts w:ascii="Arial" w:hAnsi="Arial" w:cs="Arial"/>
          <w:b/>
          <w:sz w:val="18"/>
          <w:szCs w:val="18"/>
        </w:rPr>
      </w:pPr>
    </w:p>
    <w:p w:rsidR="00991FE1" w:rsidRPr="00EA727F" w:rsidRDefault="00991FE1" w:rsidP="00991FE1">
      <w:pPr>
        <w:keepNext/>
        <w:keepLines/>
        <w:jc w:val="center"/>
        <w:rPr>
          <w:rFonts w:ascii="Arial" w:hAnsi="Arial" w:cs="Arial"/>
          <w:b/>
          <w:sz w:val="20"/>
          <w:szCs w:val="20"/>
        </w:rPr>
        <w:sectPr w:rsidR="00991FE1" w:rsidRPr="00EA727F" w:rsidSect="00BF0C68">
          <w:pgSz w:w="11907" w:h="16840" w:code="9"/>
          <w:pgMar w:top="1560" w:right="1134" w:bottom="1134" w:left="1134" w:header="720" w:footer="720" w:gutter="0"/>
          <w:cols w:space="720"/>
          <w:titlePg/>
        </w:sectPr>
      </w:pPr>
    </w:p>
    <w:p w:rsidR="005266F7" w:rsidRDefault="005266F7" w:rsidP="00B844D6">
      <w:pPr>
        <w:pStyle w:val="Paragraphedeliste"/>
        <w:keepNext/>
        <w:keepLines/>
        <w:ind w:left="851"/>
        <w:rPr>
          <w:rFonts w:ascii="Arial" w:hAnsi="Arial" w:cs="Arial"/>
          <w:b/>
          <w:sz w:val="22"/>
          <w:szCs w:val="22"/>
        </w:rPr>
        <w:sectPr w:rsidR="005266F7" w:rsidSect="00046739">
          <w:type w:val="continuous"/>
          <w:pgSz w:w="11907" w:h="16840" w:code="9"/>
          <w:pgMar w:top="1702" w:right="1134" w:bottom="1134" w:left="1134" w:header="720" w:footer="720" w:gutter="0"/>
          <w:cols w:space="720"/>
          <w:titlePg/>
        </w:sectPr>
      </w:pPr>
    </w:p>
    <w:p w:rsidR="000C1AA4" w:rsidRPr="00EA727F" w:rsidRDefault="00E84515" w:rsidP="00E84515">
      <w:pPr>
        <w:pStyle w:val="ISACIP3"/>
      </w:pPr>
      <w:bookmarkStart w:id="38" w:name="_Toc350962424"/>
      <w:bookmarkStart w:id="39" w:name="_Toc351480907"/>
      <w:r w:rsidRPr="00EA727F">
        <w:lastRenderedPageBreak/>
        <w:t xml:space="preserve">3.2. </w:t>
      </w:r>
      <w:r w:rsidR="000C1AA4" w:rsidRPr="00EA727F">
        <w:t>E</w:t>
      </w:r>
      <w:r w:rsidR="00105EFB" w:rsidRPr="00EA727F">
        <w:t>stimation de l’é</w:t>
      </w:r>
      <w:r w:rsidR="000C1AA4" w:rsidRPr="00EA727F">
        <w:t xml:space="preserve">tat de réalisation (cumulé) physique </w:t>
      </w:r>
      <w:r w:rsidR="009D5933" w:rsidRPr="00EA727F">
        <w:t xml:space="preserve">et financière </w:t>
      </w:r>
      <w:r w:rsidR="000C1AA4" w:rsidRPr="00EA727F">
        <w:t xml:space="preserve">à </w:t>
      </w:r>
      <w:r w:rsidR="005266F7">
        <w:t>f</w:t>
      </w:r>
      <w:r w:rsidR="000C1AA4" w:rsidRPr="00EA727F">
        <w:t>in 2012</w:t>
      </w:r>
      <w:bookmarkEnd w:id="38"/>
      <w:bookmarkEnd w:id="39"/>
    </w:p>
    <w:p w:rsidR="009D5933" w:rsidRPr="00EA727F" w:rsidRDefault="009D5933" w:rsidP="009D5933">
      <w:pPr>
        <w:pStyle w:val="Paragraphedeliste"/>
        <w:keepNext/>
        <w:keepLines/>
        <w:ind w:left="851"/>
        <w:rPr>
          <w:rFonts w:ascii="Arial" w:hAnsi="Arial" w:cs="Arial"/>
          <w:b/>
          <w:sz w:val="22"/>
          <w:szCs w:val="22"/>
        </w:rPr>
      </w:pPr>
    </w:p>
    <w:p w:rsidR="009D5933" w:rsidRPr="00EF6E74" w:rsidRDefault="00EF6E74" w:rsidP="00EF6E74">
      <w:pPr>
        <w:keepNext/>
        <w:keepLines/>
        <w:rPr>
          <w:rFonts w:ascii="Arial" w:hAnsi="Arial" w:cs="Arial"/>
          <w:b/>
          <w:sz w:val="22"/>
          <w:szCs w:val="22"/>
        </w:rPr>
      </w:pPr>
      <w:r>
        <w:rPr>
          <w:rFonts w:ascii="Arial" w:hAnsi="Arial" w:cs="Arial"/>
          <w:b/>
          <w:sz w:val="22"/>
          <w:szCs w:val="22"/>
        </w:rPr>
        <w:t xml:space="preserve">3.2.1. </w:t>
      </w:r>
      <w:r w:rsidR="009D5933" w:rsidRPr="00EF6E74">
        <w:rPr>
          <w:rFonts w:ascii="Arial" w:hAnsi="Arial" w:cs="Arial"/>
          <w:b/>
          <w:sz w:val="22"/>
          <w:szCs w:val="22"/>
        </w:rPr>
        <w:t>Etat réalisation physique</w:t>
      </w:r>
    </w:p>
    <w:p w:rsidR="00105EFB" w:rsidRPr="00EA727F" w:rsidRDefault="00105EFB" w:rsidP="00105EFB">
      <w:pPr>
        <w:jc w:val="center"/>
        <w:rPr>
          <w:rFonts w:ascii="Arial" w:hAnsi="Arial" w:cs="Arial"/>
          <w:b/>
          <w:sz w:val="22"/>
          <w:szCs w:val="22"/>
        </w:rPr>
      </w:pPr>
    </w:p>
    <w:tbl>
      <w:tblPr>
        <w:tblStyle w:val="Grilledutableau"/>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tblPr>
      <w:tblGrid>
        <w:gridCol w:w="5876"/>
        <w:gridCol w:w="1204"/>
        <w:gridCol w:w="1504"/>
        <w:gridCol w:w="1271"/>
      </w:tblGrid>
      <w:tr w:rsidR="000C1AA4" w:rsidRPr="00EA727F" w:rsidTr="000C1AA4">
        <w:trPr>
          <w:trHeight w:val="301"/>
        </w:trPr>
        <w:tc>
          <w:tcPr>
            <w:tcW w:w="2981" w:type="pct"/>
            <w:tcBorders>
              <w:top w:val="single" w:sz="12" w:space="0" w:color="000000" w:themeColor="text1"/>
              <w:right w:val="single" w:sz="8" w:space="0" w:color="000000" w:themeColor="text1"/>
            </w:tcBorders>
            <w:shd w:val="clear" w:color="auto" w:fill="auto"/>
            <w:vAlign w:val="center"/>
          </w:tcPr>
          <w:p w:rsidR="000C1AA4" w:rsidRPr="00EA727F" w:rsidRDefault="000C1AA4" w:rsidP="009A5681">
            <w:pPr>
              <w:rPr>
                <w:rFonts w:ascii="Arial" w:hAnsi="Arial" w:cs="Arial"/>
                <w:b/>
                <w:sz w:val="20"/>
                <w:szCs w:val="20"/>
              </w:rPr>
            </w:pPr>
          </w:p>
        </w:tc>
        <w:tc>
          <w:tcPr>
            <w:tcW w:w="611" w:type="pct"/>
            <w:vMerge w:val="restart"/>
            <w:tcBorders>
              <w:top w:val="single" w:sz="12" w:space="0" w:color="000000" w:themeColor="text1"/>
              <w:left w:val="single" w:sz="8" w:space="0" w:color="000000" w:themeColor="text1"/>
              <w:right w:val="single" w:sz="8" w:space="0" w:color="000000" w:themeColor="text1"/>
            </w:tcBorders>
            <w:shd w:val="clear" w:color="auto" w:fill="002060"/>
            <w:vAlign w:val="center"/>
          </w:tcPr>
          <w:p w:rsidR="000C1AA4" w:rsidRPr="00EA727F" w:rsidRDefault="000C1AA4" w:rsidP="009A5681">
            <w:pPr>
              <w:jc w:val="center"/>
              <w:rPr>
                <w:rFonts w:ascii="Arial" w:hAnsi="Arial" w:cs="Arial"/>
                <w:b/>
                <w:color w:val="FFFF00"/>
                <w:sz w:val="20"/>
                <w:szCs w:val="20"/>
              </w:rPr>
            </w:pPr>
            <w:r w:rsidRPr="00EA727F">
              <w:rPr>
                <w:rFonts w:ascii="Arial" w:hAnsi="Arial" w:cs="Arial"/>
                <w:b/>
                <w:color w:val="FFFF00"/>
                <w:sz w:val="20"/>
                <w:szCs w:val="20"/>
              </w:rPr>
              <w:t>Prévision</w:t>
            </w:r>
          </w:p>
          <w:p w:rsidR="000C1AA4" w:rsidRPr="00EA727F" w:rsidRDefault="000C1AA4" w:rsidP="009A5681">
            <w:pPr>
              <w:jc w:val="center"/>
              <w:rPr>
                <w:rFonts w:ascii="Arial" w:hAnsi="Arial" w:cs="Arial"/>
                <w:b/>
                <w:sz w:val="20"/>
                <w:szCs w:val="20"/>
              </w:rPr>
            </w:pPr>
            <w:r w:rsidRPr="00EA727F">
              <w:rPr>
                <w:rFonts w:ascii="Arial" w:hAnsi="Arial" w:cs="Arial"/>
                <w:b/>
                <w:color w:val="FFFF00"/>
                <w:sz w:val="20"/>
                <w:szCs w:val="20"/>
              </w:rPr>
              <w:t>%2012</w:t>
            </w:r>
          </w:p>
        </w:tc>
        <w:tc>
          <w:tcPr>
            <w:tcW w:w="1408" w:type="pct"/>
            <w:gridSpan w:val="2"/>
            <w:tcBorders>
              <w:top w:val="single" w:sz="12" w:space="0" w:color="000000" w:themeColor="text1"/>
              <w:left w:val="single" w:sz="8" w:space="0" w:color="000000" w:themeColor="text1"/>
              <w:right w:val="single" w:sz="8" w:space="0" w:color="000000" w:themeColor="text1"/>
            </w:tcBorders>
            <w:shd w:val="clear" w:color="auto" w:fill="auto"/>
            <w:vAlign w:val="center"/>
          </w:tcPr>
          <w:p w:rsidR="000C1AA4" w:rsidRPr="00EA727F" w:rsidRDefault="000C1AA4" w:rsidP="009A5681">
            <w:pPr>
              <w:jc w:val="center"/>
              <w:rPr>
                <w:rFonts w:ascii="Arial" w:hAnsi="Arial" w:cs="Arial"/>
                <w:b/>
                <w:sz w:val="20"/>
                <w:szCs w:val="20"/>
              </w:rPr>
            </w:pPr>
            <w:r w:rsidRPr="00EA727F">
              <w:rPr>
                <w:rFonts w:ascii="Arial" w:hAnsi="Arial" w:cs="Arial"/>
                <w:b/>
                <w:sz w:val="20"/>
                <w:szCs w:val="20"/>
              </w:rPr>
              <w:t>Réalisations</w:t>
            </w:r>
          </w:p>
        </w:tc>
      </w:tr>
      <w:tr w:rsidR="000C1AA4" w:rsidRPr="00EA727F" w:rsidTr="000C1AA4">
        <w:trPr>
          <w:trHeight w:val="301"/>
        </w:trPr>
        <w:tc>
          <w:tcPr>
            <w:tcW w:w="2981" w:type="pct"/>
            <w:tcBorders>
              <w:top w:val="single" w:sz="12" w:space="0" w:color="000000" w:themeColor="text1"/>
              <w:right w:val="single" w:sz="8" w:space="0" w:color="000000" w:themeColor="text1"/>
            </w:tcBorders>
            <w:shd w:val="clear" w:color="auto" w:fill="002060"/>
            <w:vAlign w:val="center"/>
          </w:tcPr>
          <w:p w:rsidR="000C1AA4" w:rsidRPr="00EA727F" w:rsidRDefault="000C1AA4" w:rsidP="009A5681">
            <w:pPr>
              <w:rPr>
                <w:rFonts w:ascii="Arial" w:hAnsi="Arial" w:cs="Arial"/>
                <w:b/>
                <w:color w:val="FFFF00"/>
                <w:sz w:val="20"/>
                <w:szCs w:val="20"/>
              </w:rPr>
            </w:pPr>
            <w:r w:rsidRPr="00EA727F">
              <w:rPr>
                <w:rFonts w:ascii="Arial" w:hAnsi="Arial" w:cs="Arial"/>
                <w:b/>
                <w:color w:val="FFFF00"/>
                <w:sz w:val="20"/>
                <w:szCs w:val="20"/>
              </w:rPr>
              <w:t>Composante et Activités</w:t>
            </w:r>
          </w:p>
        </w:tc>
        <w:tc>
          <w:tcPr>
            <w:tcW w:w="611" w:type="pct"/>
            <w:vMerge/>
            <w:tcBorders>
              <w:left w:val="single" w:sz="8" w:space="0" w:color="000000" w:themeColor="text1"/>
              <w:right w:val="single" w:sz="8" w:space="0" w:color="000000" w:themeColor="text1"/>
            </w:tcBorders>
            <w:shd w:val="clear" w:color="auto" w:fill="002060"/>
            <w:vAlign w:val="center"/>
          </w:tcPr>
          <w:p w:rsidR="000C1AA4" w:rsidRPr="00EA727F" w:rsidRDefault="000C1AA4" w:rsidP="009A5681">
            <w:pPr>
              <w:jc w:val="center"/>
              <w:rPr>
                <w:rFonts w:ascii="Arial" w:hAnsi="Arial" w:cs="Arial"/>
                <w:b/>
                <w:color w:val="FFFF00"/>
                <w:sz w:val="20"/>
                <w:szCs w:val="20"/>
              </w:rPr>
            </w:pPr>
          </w:p>
        </w:tc>
        <w:tc>
          <w:tcPr>
            <w:tcW w:w="763" w:type="pct"/>
            <w:tcBorders>
              <w:top w:val="single" w:sz="12" w:space="0" w:color="000000" w:themeColor="text1"/>
              <w:left w:val="single" w:sz="8" w:space="0" w:color="000000" w:themeColor="text1"/>
              <w:bottom w:val="single" w:sz="4" w:space="0" w:color="000000" w:themeColor="text1"/>
              <w:right w:val="single" w:sz="8" w:space="0" w:color="000000" w:themeColor="text1"/>
            </w:tcBorders>
            <w:shd w:val="clear" w:color="auto" w:fill="002060"/>
            <w:vAlign w:val="center"/>
          </w:tcPr>
          <w:p w:rsidR="000C1AA4" w:rsidRPr="00EA727F" w:rsidRDefault="000C1AA4" w:rsidP="009A5681">
            <w:pPr>
              <w:jc w:val="center"/>
              <w:rPr>
                <w:rFonts w:ascii="Arial" w:hAnsi="Arial" w:cs="Arial"/>
                <w:b/>
                <w:color w:val="FFFF00"/>
                <w:sz w:val="20"/>
                <w:szCs w:val="20"/>
              </w:rPr>
            </w:pPr>
            <w:r w:rsidRPr="00EA727F">
              <w:rPr>
                <w:rFonts w:ascii="Arial" w:hAnsi="Arial" w:cs="Arial"/>
                <w:b/>
                <w:color w:val="FFFF00"/>
                <w:sz w:val="20"/>
                <w:szCs w:val="20"/>
              </w:rPr>
              <w:t>%</w:t>
            </w:r>
          </w:p>
          <w:p w:rsidR="000C1AA4" w:rsidRPr="00EA727F" w:rsidRDefault="000C1AA4" w:rsidP="009A5681">
            <w:pPr>
              <w:jc w:val="center"/>
              <w:rPr>
                <w:rFonts w:ascii="Arial" w:hAnsi="Arial" w:cs="Arial"/>
                <w:b/>
                <w:color w:val="FFFF00"/>
                <w:sz w:val="20"/>
                <w:szCs w:val="20"/>
              </w:rPr>
            </w:pPr>
            <w:r w:rsidRPr="00EA727F">
              <w:rPr>
                <w:rFonts w:ascii="Arial" w:hAnsi="Arial" w:cs="Arial"/>
                <w:b/>
                <w:color w:val="FFFF00"/>
                <w:sz w:val="20"/>
                <w:szCs w:val="20"/>
              </w:rPr>
              <w:t>31/07/2012</w:t>
            </w:r>
          </w:p>
        </w:tc>
        <w:tc>
          <w:tcPr>
            <w:tcW w:w="645" w:type="pct"/>
            <w:tcBorders>
              <w:top w:val="single" w:sz="12" w:space="0" w:color="000000" w:themeColor="text1"/>
              <w:bottom w:val="single" w:sz="4" w:space="0" w:color="000000" w:themeColor="text1"/>
              <w:right w:val="single" w:sz="8" w:space="0" w:color="000000" w:themeColor="text1"/>
            </w:tcBorders>
            <w:shd w:val="clear" w:color="auto" w:fill="002060"/>
            <w:vAlign w:val="center"/>
          </w:tcPr>
          <w:p w:rsidR="000C1AA4" w:rsidRPr="00EA727F" w:rsidRDefault="000C1AA4" w:rsidP="009A5681">
            <w:pPr>
              <w:jc w:val="center"/>
              <w:rPr>
                <w:rFonts w:ascii="Arial" w:hAnsi="Arial" w:cs="Arial"/>
                <w:b/>
                <w:color w:val="FFFF00"/>
                <w:sz w:val="20"/>
                <w:szCs w:val="20"/>
              </w:rPr>
            </w:pPr>
            <w:r w:rsidRPr="00EA727F">
              <w:rPr>
                <w:rFonts w:ascii="Arial" w:hAnsi="Arial" w:cs="Arial"/>
                <w:b/>
                <w:color w:val="FFFF00"/>
                <w:sz w:val="20"/>
                <w:szCs w:val="20"/>
              </w:rPr>
              <w:t>%</w:t>
            </w:r>
          </w:p>
          <w:p w:rsidR="000C1AA4" w:rsidRPr="00EA727F" w:rsidRDefault="000C1AA4" w:rsidP="009A5681">
            <w:pPr>
              <w:jc w:val="center"/>
              <w:rPr>
                <w:rFonts w:ascii="Arial" w:hAnsi="Arial" w:cs="Arial"/>
                <w:b/>
                <w:color w:val="FFFF00"/>
                <w:sz w:val="20"/>
                <w:szCs w:val="20"/>
              </w:rPr>
            </w:pPr>
            <w:r w:rsidRPr="00EA727F">
              <w:rPr>
                <w:rFonts w:ascii="Arial" w:hAnsi="Arial" w:cs="Arial"/>
                <w:b/>
                <w:color w:val="FFFF00"/>
                <w:sz w:val="20"/>
                <w:szCs w:val="20"/>
              </w:rPr>
              <w:t>31/12/12</w:t>
            </w:r>
          </w:p>
        </w:tc>
      </w:tr>
      <w:tr w:rsidR="000C1AA4" w:rsidRPr="00EA727F" w:rsidTr="000C1AA4">
        <w:trPr>
          <w:trHeight w:val="301"/>
        </w:trPr>
        <w:tc>
          <w:tcPr>
            <w:tcW w:w="2981" w:type="pct"/>
            <w:tcBorders>
              <w:top w:val="single" w:sz="12" w:space="0" w:color="000000" w:themeColor="text1"/>
              <w:right w:val="single" w:sz="8" w:space="0" w:color="000000" w:themeColor="text1"/>
            </w:tcBorders>
            <w:shd w:val="clear" w:color="auto" w:fill="B6DDE8" w:themeFill="accent5" w:themeFillTint="66"/>
            <w:vAlign w:val="center"/>
          </w:tcPr>
          <w:p w:rsidR="000C1AA4" w:rsidRPr="00EA727F" w:rsidRDefault="000C1AA4" w:rsidP="009A5681">
            <w:pPr>
              <w:rPr>
                <w:rFonts w:ascii="Arial" w:hAnsi="Arial" w:cs="Arial"/>
                <w:b/>
                <w:sz w:val="22"/>
                <w:szCs w:val="22"/>
              </w:rPr>
            </w:pPr>
            <w:r w:rsidRPr="00EA727F">
              <w:rPr>
                <w:rFonts w:ascii="Arial" w:hAnsi="Arial" w:cs="Arial"/>
                <w:b/>
                <w:sz w:val="22"/>
                <w:szCs w:val="22"/>
              </w:rPr>
              <w:t>1-Production d’informations liées au climat</w:t>
            </w:r>
          </w:p>
        </w:tc>
        <w:tc>
          <w:tcPr>
            <w:tcW w:w="611" w:type="pct"/>
            <w:tcBorders>
              <w:top w:val="single" w:sz="12" w:space="0" w:color="000000" w:themeColor="text1"/>
              <w:left w:val="single" w:sz="8" w:space="0" w:color="000000" w:themeColor="text1"/>
            </w:tcBorders>
            <w:shd w:val="clear" w:color="auto" w:fill="B6DDE8" w:themeFill="accent5" w:themeFillTint="66"/>
            <w:vAlign w:val="center"/>
          </w:tcPr>
          <w:p w:rsidR="000C1AA4" w:rsidRPr="00EA727F" w:rsidRDefault="000C1AA4" w:rsidP="009A5681">
            <w:pPr>
              <w:jc w:val="center"/>
              <w:rPr>
                <w:rFonts w:ascii="Arial" w:hAnsi="Arial" w:cs="Arial"/>
                <w:b/>
                <w:sz w:val="22"/>
                <w:szCs w:val="22"/>
              </w:rPr>
            </w:pPr>
            <w:r w:rsidRPr="00EA727F">
              <w:rPr>
                <w:rFonts w:ascii="Arial" w:hAnsi="Arial" w:cs="Arial"/>
                <w:b/>
                <w:sz w:val="22"/>
                <w:szCs w:val="22"/>
              </w:rPr>
              <w:t>50</w:t>
            </w:r>
          </w:p>
        </w:tc>
        <w:tc>
          <w:tcPr>
            <w:tcW w:w="763" w:type="pct"/>
            <w:tcBorders>
              <w:top w:val="single" w:sz="12" w:space="0" w:color="000000" w:themeColor="text1"/>
              <w:bottom w:val="single" w:sz="4" w:space="0" w:color="000000" w:themeColor="text1"/>
              <w:right w:val="single" w:sz="8" w:space="0" w:color="000000" w:themeColor="text1"/>
            </w:tcBorders>
            <w:shd w:val="clear" w:color="auto" w:fill="B6DDE8" w:themeFill="accent5" w:themeFillTint="66"/>
            <w:vAlign w:val="center"/>
          </w:tcPr>
          <w:p w:rsidR="000C1AA4" w:rsidRPr="00EA727F" w:rsidRDefault="000C1AA4" w:rsidP="009A5681">
            <w:pPr>
              <w:jc w:val="center"/>
              <w:rPr>
                <w:rFonts w:ascii="Arial" w:hAnsi="Arial" w:cs="Arial"/>
                <w:b/>
                <w:sz w:val="22"/>
                <w:szCs w:val="22"/>
              </w:rPr>
            </w:pPr>
            <w:r w:rsidRPr="00EA727F">
              <w:rPr>
                <w:rFonts w:ascii="Arial" w:hAnsi="Arial" w:cs="Arial"/>
                <w:b/>
                <w:sz w:val="22"/>
                <w:szCs w:val="22"/>
              </w:rPr>
              <w:t>18</w:t>
            </w:r>
          </w:p>
        </w:tc>
        <w:tc>
          <w:tcPr>
            <w:tcW w:w="645" w:type="pct"/>
            <w:tcBorders>
              <w:top w:val="single" w:sz="12" w:space="0" w:color="000000" w:themeColor="text1"/>
              <w:bottom w:val="single" w:sz="4" w:space="0" w:color="000000" w:themeColor="text1"/>
              <w:right w:val="single" w:sz="8" w:space="0" w:color="000000" w:themeColor="text1"/>
            </w:tcBorders>
            <w:shd w:val="clear" w:color="auto" w:fill="B6DDE8" w:themeFill="accent5" w:themeFillTint="66"/>
            <w:vAlign w:val="center"/>
          </w:tcPr>
          <w:p w:rsidR="000C1AA4" w:rsidRPr="00EA727F" w:rsidRDefault="000C1AA4" w:rsidP="009A5681">
            <w:pPr>
              <w:jc w:val="center"/>
              <w:rPr>
                <w:rFonts w:ascii="Arial" w:hAnsi="Arial" w:cs="Arial"/>
                <w:b/>
                <w:sz w:val="22"/>
                <w:szCs w:val="22"/>
              </w:rPr>
            </w:pPr>
            <w:r w:rsidRPr="00EA727F">
              <w:rPr>
                <w:rFonts w:ascii="Arial" w:hAnsi="Arial" w:cs="Arial"/>
                <w:b/>
                <w:sz w:val="22"/>
                <w:szCs w:val="22"/>
              </w:rPr>
              <w:t>23</w:t>
            </w:r>
          </w:p>
        </w:tc>
      </w:tr>
      <w:tr w:rsidR="000C1AA4" w:rsidRPr="00EA727F" w:rsidTr="000C1AA4">
        <w:trPr>
          <w:trHeight w:val="283"/>
        </w:trPr>
        <w:tc>
          <w:tcPr>
            <w:tcW w:w="2981" w:type="pct"/>
            <w:tcBorders>
              <w:right w:val="single" w:sz="8" w:space="0" w:color="000000" w:themeColor="text1"/>
            </w:tcBorders>
          </w:tcPr>
          <w:p w:rsidR="000C1AA4" w:rsidRPr="00EA727F" w:rsidRDefault="00184426" w:rsidP="009A5681">
            <w:pPr>
              <w:ind w:left="142"/>
              <w:rPr>
                <w:rFonts w:ascii="Arial" w:hAnsi="Arial" w:cs="Arial"/>
                <w:sz w:val="22"/>
                <w:szCs w:val="22"/>
              </w:rPr>
            </w:pPr>
            <w:r w:rsidRPr="00EA727F">
              <w:rPr>
                <w:rFonts w:ascii="Arial" w:hAnsi="Arial" w:cs="Arial"/>
                <w:bCs/>
                <w:i/>
                <w:sz w:val="22"/>
                <w:szCs w:val="22"/>
              </w:rPr>
              <w:t>Accès</w:t>
            </w:r>
            <w:r w:rsidR="000C1AA4" w:rsidRPr="00EA727F">
              <w:rPr>
                <w:rFonts w:ascii="Arial" w:hAnsi="Arial" w:cs="Arial"/>
                <w:bCs/>
                <w:i/>
                <w:sz w:val="22"/>
                <w:szCs w:val="22"/>
              </w:rPr>
              <w:t xml:space="preserve"> amélioré aux réseaux</w:t>
            </w:r>
          </w:p>
        </w:tc>
        <w:tc>
          <w:tcPr>
            <w:tcW w:w="611" w:type="pct"/>
            <w:tcBorders>
              <w:left w:val="single" w:sz="8" w:space="0" w:color="000000" w:themeColor="text1"/>
            </w:tcBorders>
            <w:vAlign w:val="center"/>
          </w:tcPr>
          <w:p w:rsidR="000C1AA4" w:rsidRPr="00EA727F" w:rsidRDefault="000C1AA4" w:rsidP="009A5681">
            <w:pPr>
              <w:jc w:val="center"/>
              <w:rPr>
                <w:rFonts w:ascii="Arial" w:hAnsi="Arial" w:cs="Arial"/>
                <w:sz w:val="22"/>
                <w:szCs w:val="22"/>
              </w:rPr>
            </w:pPr>
            <w:r w:rsidRPr="00EA727F">
              <w:rPr>
                <w:rFonts w:ascii="Arial" w:hAnsi="Arial" w:cs="Arial"/>
                <w:sz w:val="22"/>
                <w:szCs w:val="22"/>
              </w:rPr>
              <w:t>50</w:t>
            </w:r>
          </w:p>
        </w:tc>
        <w:tc>
          <w:tcPr>
            <w:tcW w:w="763" w:type="pct"/>
            <w:tcBorders>
              <w:top w:val="single" w:sz="4" w:space="0" w:color="000000" w:themeColor="text1"/>
              <w:bottom w:val="single" w:sz="4" w:space="0" w:color="000000" w:themeColor="text1"/>
              <w:right w:val="single" w:sz="8" w:space="0" w:color="000000" w:themeColor="text1"/>
            </w:tcBorders>
            <w:shd w:val="clear" w:color="auto" w:fill="FFFFFF" w:themeFill="background1"/>
            <w:vAlign w:val="center"/>
          </w:tcPr>
          <w:p w:rsidR="000C1AA4" w:rsidRPr="00EA727F" w:rsidRDefault="000C1AA4" w:rsidP="009A5681">
            <w:pPr>
              <w:jc w:val="center"/>
              <w:rPr>
                <w:rFonts w:ascii="Arial" w:hAnsi="Arial" w:cs="Arial"/>
                <w:sz w:val="22"/>
                <w:szCs w:val="22"/>
              </w:rPr>
            </w:pPr>
            <w:r w:rsidRPr="00EA727F">
              <w:rPr>
                <w:rFonts w:ascii="Arial" w:hAnsi="Arial" w:cs="Arial"/>
                <w:sz w:val="22"/>
                <w:szCs w:val="22"/>
              </w:rPr>
              <w:t>10</w:t>
            </w:r>
          </w:p>
        </w:tc>
        <w:tc>
          <w:tcPr>
            <w:tcW w:w="645" w:type="pct"/>
            <w:tcBorders>
              <w:top w:val="single" w:sz="4" w:space="0" w:color="000000" w:themeColor="text1"/>
              <w:bottom w:val="single" w:sz="4" w:space="0" w:color="000000" w:themeColor="text1"/>
              <w:right w:val="single" w:sz="8" w:space="0" w:color="000000" w:themeColor="text1"/>
            </w:tcBorders>
            <w:shd w:val="clear" w:color="auto" w:fill="FFFFFF" w:themeFill="background1"/>
            <w:vAlign w:val="center"/>
          </w:tcPr>
          <w:p w:rsidR="000C1AA4" w:rsidRPr="00EA727F" w:rsidRDefault="000C1AA4" w:rsidP="009A5681">
            <w:pPr>
              <w:jc w:val="center"/>
              <w:rPr>
                <w:rFonts w:ascii="Arial" w:hAnsi="Arial" w:cs="Arial"/>
                <w:sz w:val="22"/>
                <w:szCs w:val="22"/>
              </w:rPr>
            </w:pPr>
            <w:r w:rsidRPr="00EA727F">
              <w:rPr>
                <w:rFonts w:ascii="Arial" w:hAnsi="Arial" w:cs="Arial"/>
                <w:sz w:val="22"/>
                <w:szCs w:val="22"/>
              </w:rPr>
              <w:t>20</w:t>
            </w:r>
          </w:p>
        </w:tc>
      </w:tr>
      <w:tr w:rsidR="000C1AA4" w:rsidRPr="00EA727F" w:rsidTr="000C1AA4">
        <w:tc>
          <w:tcPr>
            <w:tcW w:w="2981" w:type="pct"/>
            <w:tcBorders>
              <w:right w:val="single" w:sz="8" w:space="0" w:color="000000" w:themeColor="text1"/>
            </w:tcBorders>
          </w:tcPr>
          <w:p w:rsidR="000C1AA4" w:rsidRPr="00EA727F" w:rsidRDefault="000C1AA4" w:rsidP="009A5681">
            <w:pPr>
              <w:ind w:left="142"/>
              <w:rPr>
                <w:rFonts w:ascii="Arial" w:hAnsi="Arial" w:cs="Arial"/>
                <w:sz w:val="22"/>
                <w:szCs w:val="22"/>
              </w:rPr>
            </w:pPr>
            <w:r w:rsidRPr="00EA727F">
              <w:rPr>
                <w:rFonts w:ascii="Arial" w:hAnsi="Arial" w:cs="Arial"/>
                <w:bCs/>
                <w:i/>
                <w:sz w:val="22"/>
                <w:szCs w:val="22"/>
              </w:rPr>
              <w:t>Operationalization du systéme d’Information du climat</w:t>
            </w:r>
          </w:p>
        </w:tc>
        <w:tc>
          <w:tcPr>
            <w:tcW w:w="611" w:type="pct"/>
            <w:tcBorders>
              <w:left w:val="single" w:sz="8" w:space="0" w:color="000000" w:themeColor="text1"/>
            </w:tcBorders>
            <w:vAlign w:val="center"/>
          </w:tcPr>
          <w:p w:rsidR="000C1AA4" w:rsidRPr="00EA727F" w:rsidRDefault="000C1AA4" w:rsidP="009A5681">
            <w:pPr>
              <w:jc w:val="center"/>
              <w:rPr>
                <w:rFonts w:ascii="Arial" w:hAnsi="Arial" w:cs="Arial"/>
                <w:sz w:val="22"/>
                <w:szCs w:val="22"/>
              </w:rPr>
            </w:pPr>
            <w:r w:rsidRPr="00EA727F">
              <w:rPr>
                <w:rFonts w:ascii="Arial" w:hAnsi="Arial" w:cs="Arial"/>
                <w:sz w:val="22"/>
                <w:szCs w:val="22"/>
              </w:rPr>
              <w:t>50</w:t>
            </w:r>
          </w:p>
        </w:tc>
        <w:tc>
          <w:tcPr>
            <w:tcW w:w="763" w:type="pct"/>
            <w:tcBorders>
              <w:top w:val="single" w:sz="4" w:space="0" w:color="000000" w:themeColor="text1"/>
              <w:bottom w:val="single" w:sz="4" w:space="0" w:color="000000" w:themeColor="text1"/>
              <w:right w:val="single" w:sz="8" w:space="0" w:color="000000" w:themeColor="text1"/>
            </w:tcBorders>
            <w:shd w:val="clear" w:color="auto" w:fill="FFFFFF" w:themeFill="background1"/>
            <w:vAlign w:val="center"/>
          </w:tcPr>
          <w:p w:rsidR="000C1AA4" w:rsidRPr="00EA727F" w:rsidRDefault="000C1AA4" w:rsidP="009A5681">
            <w:pPr>
              <w:jc w:val="center"/>
              <w:rPr>
                <w:rFonts w:ascii="Arial" w:hAnsi="Arial" w:cs="Arial"/>
                <w:sz w:val="22"/>
                <w:szCs w:val="22"/>
              </w:rPr>
            </w:pPr>
            <w:r w:rsidRPr="00EA727F">
              <w:rPr>
                <w:rFonts w:ascii="Arial" w:hAnsi="Arial" w:cs="Arial"/>
                <w:sz w:val="22"/>
                <w:szCs w:val="22"/>
              </w:rPr>
              <w:t>20</w:t>
            </w:r>
          </w:p>
        </w:tc>
        <w:tc>
          <w:tcPr>
            <w:tcW w:w="645" w:type="pct"/>
            <w:tcBorders>
              <w:top w:val="single" w:sz="4" w:space="0" w:color="000000" w:themeColor="text1"/>
              <w:bottom w:val="single" w:sz="4" w:space="0" w:color="000000" w:themeColor="text1"/>
              <w:right w:val="single" w:sz="8" w:space="0" w:color="000000" w:themeColor="text1"/>
            </w:tcBorders>
            <w:shd w:val="clear" w:color="auto" w:fill="FFFFFF" w:themeFill="background1"/>
            <w:vAlign w:val="center"/>
          </w:tcPr>
          <w:p w:rsidR="000C1AA4" w:rsidRPr="00EA727F" w:rsidRDefault="000C1AA4" w:rsidP="009A5681">
            <w:pPr>
              <w:jc w:val="center"/>
              <w:rPr>
                <w:rFonts w:ascii="Arial" w:hAnsi="Arial" w:cs="Arial"/>
                <w:sz w:val="22"/>
                <w:szCs w:val="22"/>
              </w:rPr>
            </w:pPr>
            <w:r w:rsidRPr="00EA727F">
              <w:rPr>
                <w:rFonts w:ascii="Arial" w:hAnsi="Arial" w:cs="Arial"/>
                <w:sz w:val="22"/>
                <w:szCs w:val="22"/>
              </w:rPr>
              <w:t>35</w:t>
            </w:r>
          </w:p>
        </w:tc>
      </w:tr>
      <w:tr w:rsidR="000C1AA4" w:rsidRPr="00EA727F" w:rsidTr="000C1AA4">
        <w:trPr>
          <w:trHeight w:val="70"/>
        </w:trPr>
        <w:tc>
          <w:tcPr>
            <w:tcW w:w="2981" w:type="pct"/>
            <w:tcBorders>
              <w:right w:val="single" w:sz="8" w:space="0" w:color="000000" w:themeColor="text1"/>
            </w:tcBorders>
          </w:tcPr>
          <w:p w:rsidR="000C1AA4" w:rsidRPr="00EA727F" w:rsidRDefault="000C1AA4" w:rsidP="009A5681">
            <w:pPr>
              <w:ind w:left="142"/>
              <w:rPr>
                <w:rFonts w:ascii="Arial" w:hAnsi="Arial" w:cs="Arial"/>
                <w:sz w:val="22"/>
                <w:szCs w:val="22"/>
              </w:rPr>
            </w:pPr>
            <w:r w:rsidRPr="00EA727F">
              <w:rPr>
                <w:rFonts w:ascii="Arial" w:hAnsi="Arial" w:cs="Arial"/>
                <w:bCs/>
                <w:i/>
                <w:sz w:val="22"/>
                <w:szCs w:val="22"/>
              </w:rPr>
              <w:t>Réduction d’échelle des données et scenarios globaux</w:t>
            </w:r>
          </w:p>
        </w:tc>
        <w:tc>
          <w:tcPr>
            <w:tcW w:w="611" w:type="pct"/>
            <w:tcBorders>
              <w:left w:val="single" w:sz="8" w:space="0" w:color="000000" w:themeColor="text1"/>
            </w:tcBorders>
            <w:vAlign w:val="center"/>
          </w:tcPr>
          <w:p w:rsidR="000C1AA4" w:rsidRPr="00EA727F" w:rsidRDefault="000C1AA4" w:rsidP="009A5681">
            <w:pPr>
              <w:jc w:val="center"/>
              <w:rPr>
                <w:rFonts w:ascii="Arial" w:hAnsi="Arial" w:cs="Arial"/>
                <w:sz w:val="22"/>
                <w:szCs w:val="22"/>
              </w:rPr>
            </w:pPr>
            <w:r w:rsidRPr="00EA727F">
              <w:rPr>
                <w:rFonts w:ascii="Arial" w:hAnsi="Arial" w:cs="Arial"/>
                <w:sz w:val="22"/>
                <w:szCs w:val="22"/>
              </w:rPr>
              <w:t>40</w:t>
            </w:r>
          </w:p>
        </w:tc>
        <w:tc>
          <w:tcPr>
            <w:tcW w:w="763" w:type="pct"/>
            <w:tcBorders>
              <w:top w:val="single" w:sz="4" w:space="0" w:color="000000" w:themeColor="text1"/>
              <w:bottom w:val="single" w:sz="4" w:space="0" w:color="000000" w:themeColor="text1"/>
              <w:right w:val="single" w:sz="8" w:space="0" w:color="000000" w:themeColor="text1"/>
            </w:tcBorders>
            <w:shd w:val="clear" w:color="auto" w:fill="FFFFFF" w:themeFill="background1"/>
            <w:vAlign w:val="center"/>
          </w:tcPr>
          <w:p w:rsidR="000C1AA4" w:rsidRPr="00EA727F" w:rsidRDefault="000C1AA4" w:rsidP="009A5681">
            <w:pPr>
              <w:jc w:val="center"/>
              <w:rPr>
                <w:rFonts w:ascii="Arial" w:hAnsi="Arial" w:cs="Arial"/>
                <w:sz w:val="22"/>
                <w:szCs w:val="22"/>
              </w:rPr>
            </w:pPr>
            <w:r w:rsidRPr="00EA727F">
              <w:rPr>
                <w:rFonts w:ascii="Arial" w:hAnsi="Arial" w:cs="Arial"/>
                <w:sz w:val="22"/>
                <w:szCs w:val="22"/>
              </w:rPr>
              <w:t>5</w:t>
            </w:r>
          </w:p>
        </w:tc>
        <w:tc>
          <w:tcPr>
            <w:tcW w:w="645" w:type="pct"/>
            <w:tcBorders>
              <w:top w:val="single" w:sz="4" w:space="0" w:color="000000" w:themeColor="text1"/>
              <w:bottom w:val="single" w:sz="4" w:space="0" w:color="000000" w:themeColor="text1"/>
              <w:right w:val="single" w:sz="8" w:space="0" w:color="000000" w:themeColor="text1"/>
            </w:tcBorders>
            <w:shd w:val="clear" w:color="auto" w:fill="FFFFFF" w:themeFill="background1"/>
            <w:vAlign w:val="center"/>
          </w:tcPr>
          <w:p w:rsidR="000C1AA4" w:rsidRPr="00EA727F" w:rsidRDefault="000C1AA4" w:rsidP="009A5681">
            <w:pPr>
              <w:jc w:val="center"/>
              <w:rPr>
                <w:rFonts w:ascii="Arial" w:hAnsi="Arial" w:cs="Arial"/>
                <w:sz w:val="22"/>
                <w:szCs w:val="22"/>
              </w:rPr>
            </w:pPr>
            <w:r w:rsidRPr="00EA727F">
              <w:rPr>
                <w:rFonts w:ascii="Arial" w:hAnsi="Arial" w:cs="Arial"/>
                <w:sz w:val="22"/>
                <w:szCs w:val="22"/>
              </w:rPr>
              <w:t>7</w:t>
            </w:r>
          </w:p>
        </w:tc>
      </w:tr>
      <w:tr w:rsidR="000C1AA4" w:rsidRPr="00EA727F" w:rsidTr="000C1AA4">
        <w:tc>
          <w:tcPr>
            <w:tcW w:w="2981" w:type="pct"/>
            <w:tcBorders>
              <w:right w:val="single" w:sz="8" w:space="0" w:color="000000" w:themeColor="text1"/>
            </w:tcBorders>
          </w:tcPr>
          <w:p w:rsidR="000C1AA4" w:rsidRPr="00EA727F" w:rsidRDefault="000C1AA4" w:rsidP="009A5681">
            <w:pPr>
              <w:ind w:left="142"/>
              <w:rPr>
                <w:rFonts w:ascii="Arial" w:hAnsi="Arial" w:cs="Arial"/>
                <w:sz w:val="22"/>
                <w:szCs w:val="22"/>
              </w:rPr>
            </w:pPr>
            <w:r w:rsidRPr="00EA727F">
              <w:rPr>
                <w:rFonts w:ascii="Arial" w:hAnsi="Arial" w:cs="Arial"/>
                <w:i/>
                <w:sz w:val="22"/>
                <w:szCs w:val="22"/>
                <w:lang w:eastAsia="ko-KR"/>
              </w:rPr>
              <w:t>Développement et mise en oeuvre de la stratégie de déssimination</w:t>
            </w:r>
          </w:p>
        </w:tc>
        <w:tc>
          <w:tcPr>
            <w:tcW w:w="611" w:type="pct"/>
            <w:tcBorders>
              <w:left w:val="single" w:sz="8" w:space="0" w:color="000000" w:themeColor="text1"/>
            </w:tcBorders>
            <w:vAlign w:val="center"/>
          </w:tcPr>
          <w:p w:rsidR="000C1AA4" w:rsidRPr="00EA727F" w:rsidRDefault="000C1AA4" w:rsidP="009A5681">
            <w:pPr>
              <w:jc w:val="center"/>
              <w:rPr>
                <w:rFonts w:ascii="Arial" w:hAnsi="Arial" w:cs="Arial"/>
                <w:sz w:val="22"/>
                <w:szCs w:val="22"/>
              </w:rPr>
            </w:pPr>
            <w:r w:rsidRPr="00EA727F">
              <w:rPr>
                <w:rFonts w:ascii="Arial" w:hAnsi="Arial" w:cs="Arial"/>
                <w:sz w:val="22"/>
                <w:szCs w:val="22"/>
              </w:rPr>
              <w:t>60</w:t>
            </w:r>
          </w:p>
        </w:tc>
        <w:tc>
          <w:tcPr>
            <w:tcW w:w="763" w:type="pct"/>
            <w:tcBorders>
              <w:top w:val="single" w:sz="4" w:space="0" w:color="000000" w:themeColor="text1"/>
              <w:bottom w:val="single" w:sz="4" w:space="0" w:color="000000" w:themeColor="text1"/>
              <w:right w:val="single" w:sz="8" w:space="0" w:color="000000" w:themeColor="text1"/>
            </w:tcBorders>
            <w:shd w:val="clear" w:color="auto" w:fill="FFFFFF" w:themeFill="background1"/>
            <w:vAlign w:val="center"/>
          </w:tcPr>
          <w:p w:rsidR="000C1AA4" w:rsidRPr="00EA727F" w:rsidRDefault="000C1AA4" w:rsidP="009A5681">
            <w:pPr>
              <w:jc w:val="center"/>
              <w:rPr>
                <w:rFonts w:ascii="Arial" w:hAnsi="Arial" w:cs="Arial"/>
                <w:sz w:val="22"/>
                <w:szCs w:val="22"/>
              </w:rPr>
            </w:pPr>
            <w:r w:rsidRPr="00EA727F">
              <w:rPr>
                <w:rFonts w:ascii="Arial" w:hAnsi="Arial" w:cs="Arial"/>
                <w:sz w:val="22"/>
                <w:szCs w:val="22"/>
              </w:rPr>
              <w:t>20</w:t>
            </w:r>
          </w:p>
        </w:tc>
        <w:tc>
          <w:tcPr>
            <w:tcW w:w="645" w:type="pct"/>
            <w:tcBorders>
              <w:top w:val="single" w:sz="4" w:space="0" w:color="000000" w:themeColor="text1"/>
              <w:bottom w:val="single" w:sz="4" w:space="0" w:color="000000" w:themeColor="text1"/>
              <w:right w:val="single" w:sz="8" w:space="0" w:color="000000" w:themeColor="text1"/>
            </w:tcBorders>
            <w:shd w:val="clear" w:color="auto" w:fill="FFFFFF" w:themeFill="background1"/>
            <w:vAlign w:val="center"/>
          </w:tcPr>
          <w:p w:rsidR="000C1AA4" w:rsidRPr="00EA727F" w:rsidRDefault="000C1AA4" w:rsidP="009A5681">
            <w:pPr>
              <w:jc w:val="center"/>
              <w:rPr>
                <w:rFonts w:ascii="Arial" w:hAnsi="Arial" w:cs="Arial"/>
                <w:sz w:val="22"/>
                <w:szCs w:val="22"/>
              </w:rPr>
            </w:pPr>
            <w:r w:rsidRPr="00EA727F">
              <w:rPr>
                <w:rFonts w:ascii="Arial" w:hAnsi="Arial" w:cs="Arial"/>
                <w:sz w:val="22"/>
                <w:szCs w:val="22"/>
              </w:rPr>
              <w:t>30</w:t>
            </w:r>
          </w:p>
        </w:tc>
      </w:tr>
      <w:tr w:rsidR="000C1AA4" w:rsidRPr="00EA727F" w:rsidTr="000C1AA4">
        <w:trPr>
          <w:trHeight w:val="275"/>
        </w:trPr>
        <w:tc>
          <w:tcPr>
            <w:tcW w:w="2981" w:type="pct"/>
            <w:tcBorders>
              <w:right w:val="single" w:sz="8" w:space="0" w:color="000000" w:themeColor="text1"/>
            </w:tcBorders>
            <w:shd w:val="clear" w:color="auto" w:fill="B6DDE8" w:themeFill="accent5" w:themeFillTint="66"/>
            <w:vAlign w:val="center"/>
          </w:tcPr>
          <w:p w:rsidR="000C1AA4" w:rsidRPr="00EA727F" w:rsidRDefault="000C1AA4" w:rsidP="009A5681">
            <w:pPr>
              <w:rPr>
                <w:rFonts w:ascii="Arial" w:hAnsi="Arial" w:cs="Arial"/>
                <w:b/>
                <w:sz w:val="22"/>
                <w:szCs w:val="22"/>
              </w:rPr>
            </w:pPr>
            <w:r w:rsidRPr="00EA727F">
              <w:rPr>
                <w:rFonts w:ascii="Arial" w:hAnsi="Arial" w:cs="Arial"/>
                <w:b/>
                <w:sz w:val="22"/>
                <w:szCs w:val="22"/>
              </w:rPr>
              <w:t>2- Renforcement Institutionnel</w:t>
            </w:r>
          </w:p>
        </w:tc>
        <w:tc>
          <w:tcPr>
            <w:tcW w:w="611" w:type="pct"/>
            <w:tcBorders>
              <w:left w:val="single" w:sz="8" w:space="0" w:color="000000" w:themeColor="text1"/>
            </w:tcBorders>
            <w:shd w:val="clear" w:color="auto" w:fill="B6DDE8" w:themeFill="accent5" w:themeFillTint="66"/>
            <w:vAlign w:val="center"/>
          </w:tcPr>
          <w:p w:rsidR="000C1AA4" w:rsidRPr="00EA727F" w:rsidRDefault="000C1AA4" w:rsidP="009A5681">
            <w:pPr>
              <w:jc w:val="center"/>
              <w:rPr>
                <w:rFonts w:ascii="Arial" w:hAnsi="Arial" w:cs="Arial"/>
                <w:b/>
                <w:sz w:val="22"/>
                <w:szCs w:val="22"/>
              </w:rPr>
            </w:pPr>
            <w:r w:rsidRPr="00EA727F">
              <w:rPr>
                <w:rFonts w:ascii="Arial" w:hAnsi="Arial" w:cs="Arial"/>
                <w:b/>
                <w:sz w:val="22"/>
                <w:szCs w:val="22"/>
              </w:rPr>
              <w:t>47</w:t>
            </w:r>
          </w:p>
        </w:tc>
        <w:tc>
          <w:tcPr>
            <w:tcW w:w="763" w:type="pct"/>
            <w:tcBorders>
              <w:top w:val="single" w:sz="4" w:space="0" w:color="000000" w:themeColor="text1"/>
              <w:bottom w:val="single" w:sz="4" w:space="0" w:color="000000" w:themeColor="text1"/>
              <w:right w:val="single" w:sz="8" w:space="0" w:color="000000" w:themeColor="text1"/>
            </w:tcBorders>
            <w:shd w:val="clear" w:color="auto" w:fill="B6DDE8" w:themeFill="accent5" w:themeFillTint="66"/>
            <w:vAlign w:val="center"/>
          </w:tcPr>
          <w:p w:rsidR="000C1AA4" w:rsidRPr="00EA727F" w:rsidRDefault="000C1AA4" w:rsidP="009A5681">
            <w:pPr>
              <w:jc w:val="center"/>
              <w:rPr>
                <w:rFonts w:ascii="Arial" w:hAnsi="Arial" w:cs="Arial"/>
                <w:b/>
                <w:sz w:val="22"/>
                <w:szCs w:val="22"/>
              </w:rPr>
            </w:pPr>
            <w:r w:rsidRPr="00EA727F">
              <w:rPr>
                <w:rFonts w:ascii="Arial" w:hAnsi="Arial" w:cs="Arial"/>
                <w:b/>
                <w:sz w:val="22"/>
                <w:szCs w:val="22"/>
              </w:rPr>
              <w:t>10</w:t>
            </w:r>
          </w:p>
        </w:tc>
        <w:tc>
          <w:tcPr>
            <w:tcW w:w="645" w:type="pct"/>
            <w:tcBorders>
              <w:top w:val="single" w:sz="4" w:space="0" w:color="000000" w:themeColor="text1"/>
              <w:bottom w:val="single" w:sz="4" w:space="0" w:color="000000" w:themeColor="text1"/>
              <w:right w:val="single" w:sz="8" w:space="0" w:color="000000" w:themeColor="text1"/>
            </w:tcBorders>
            <w:shd w:val="clear" w:color="auto" w:fill="B6DDE8" w:themeFill="accent5" w:themeFillTint="66"/>
            <w:vAlign w:val="center"/>
          </w:tcPr>
          <w:p w:rsidR="000C1AA4" w:rsidRPr="00EA727F" w:rsidRDefault="000C1AA4" w:rsidP="009A5681">
            <w:pPr>
              <w:jc w:val="center"/>
              <w:rPr>
                <w:rFonts w:ascii="Arial" w:hAnsi="Arial" w:cs="Arial"/>
                <w:b/>
                <w:sz w:val="22"/>
                <w:szCs w:val="22"/>
              </w:rPr>
            </w:pPr>
            <w:r w:rsidRPr="00EA727F">
              <w:rPr>
                <w:rFonts w:ascii="Arial" w:hAnsi="Arial" w:cs="Arial"/>
                <w:b/>
                <w:sz w:val="22"/>
                <w:szCs w:val="22"/>
              </w:rPr>
              <w:t>25</w:t>
            </w:r>
          </w:p>
        </w:tc>
      </w:tr>
      <w:tr w:rsidR="000C1AA4" w:rsidRPr="00EA727F" w:rsidTr="000C1AA4">
        <w:trPr>
          <w:trHeight w:val="265"/>
        </w:trPr>
        <w:tc>
          <w:tcPr>
            <w:tcW w:w="2981" w:type="pct"/>
            <w:tcBorders>
              <w:right w:val="single" w:sz="8" w:space="0" w:color="000000" w:themeColor="text1"/>
            </w:tcBorders>
          </w:tcPr>
          <w:p w:rsidR="000C1AA4" w:rsidRPr="00EA727F" w:rsidRDefault="000C1AA4" w:rsidP="009A5681">
            <w:pPr>
              <w:ind w:left="142"/>
              <w:rPr>
                <w:rFonts w:ascii="Arial" w:hAnsi="Arial" w:cs="Arial"/>
                <w:i/>
                <w:sz w:val="22"/>
                <w:szCs w:val="22"/>
              </w:rPr>
            </w:pPr>
            <w:r w:rsidRPr="00EA727F">
              <w:rPr>
                <w:rFonts w:ascii="Arial" w:hAnsi="Arial" w:cs="Arial"/>
                <w:i/>
                <w:sz w:val="22"/>
                <w:szCs w:val="22"/>
              </w:rPr>
              <w:t>Renforcement des capacités des scientifiques</w:t>
            </w:r>
          </w:p>
        </w:tc>
        <w:tc>
          <w:tcPr>
            <w:tcW w:w="611" w:type="pct"/>
            <w:tcBorders>
              <w:left w:val="single" w:sz="8" w:space="0" w:color="000000" w:themeColor="text1"/>
            </w:tcBorders>
            <w:vAlign w:val="center"/>
          </w:tcPr>
          <w:p w:rsidR="000C1AA4" w:rsidRPr="00EA727F" w:rsidRDefault="000C1AA4" w:rsidP="009A5681">
            <w:pPr>
              <w:jc w:val="center"/>
              <w:rPr>
                <w:rFonts w:ascii="Arial" w:hAnsi="Arial" w:cs="Arial"/>
                <w:sz w:val="22"/>
                <w:szCs w:val="22"/>
              </w:rPr>
            </w:pPr>
            <w:r w:rsidRPr="00EA727F">
              <w:rPr>
                <w:rFonts w:ascii="Arial" w:hAnsi="Arial" w:cs="Arial"/>
                <w:sz w:val="22"/>
                <w:szCs w:val="22"/>
              </w:rPr>
              <w:t>50</w:t>
            </w:r>
          </w:p>
        </w:tc>
        <w:tc>
          <w:tcPr>
            <w:tcW w:w="763" w:type="pct"/>
            <w:tcBorders>
              <w:top w:val="single" w:sz="4" w:space="0" w:color="000000" w:themeColor="text1"/>
              <w:bottom w:val="single" w:sz="4" w:space="0" w:color="000000" w:themeColor="text1"/>
              <w:right w:val="single" w:sz="8" w:space="0" w:color="000000" w:themeColor="text1"/>
            </w:tcBorders>
            <w:shd w:val="clear" w:color="auto" w:fill="FFFFFF" w:themeFill="background1"/>
            <w:vAlign w:val="center"/>
          </w:tcPr>
          <w:p w:rsidR="000C1AA4" w:rsidRPr="00EA727F" w:rsidRDefault="000C1AA4" w:rsidP="009A5681">
            <w:pPr>
              <w:jc w:val="center"/>
              <w:rPr>
                <w:rFonts w:ascii="Arial" w:hAnsi="Arial" w:cs="Arial"/>
                <w:sz w:val="22"/>
                <w:szCs w:val="22"/>
              </w:rPr>
            </w:pPr>
            <w:r w:rsidRPr="00EA727F">
              <w:rPr>
                <w:rFonts w:ascii="Arial" w:hAnsi="Arial" w:cs="Arial"/>
                <w:sz w:val="22"/>
                <w:szCs w:val="22"/>
              </w:rPr>
              <w:t>15</w:t>
            </w:r>
          </w:p>
        </w:tc>
        <w:tc>
          <w:tcPr>
            <w:tcW w:w="645" w:type="pct"/>
            <w:tcBorders>
              <w:top w:val="single" w:sz="4" w:space="0" w:color="000000" w:themeColor="text1"/>
              <w:bottom w:val="single" w:sz="4" w:space="0" w:color="000000" w:themeColor="text1"/>
              <w:right w:val="single" w:sz="8" w:space="0" w:color="000000" w:themeColor="text1"/>
            </w:tcBorders>
            <w:shd w:val="clear" w:color="auto" w:fill="FFFFFF" w:themeFill="background1"/>
            <w:vAlign w:val="center"/>
          </w:tcPr>
          <w:p w:rsidR="000C1AA4" w:rsidRPr="00EA727F" w:rsidRDefault="000C1AA4" w:rsidP="009A5681">
            <w:pPr>
              <w:jc w:val="center"/>
              <w:rPr>
                <w:rFonts w:ascii="Arial" w:hAnsi="Arial" w:cs="Arial"/>
                <w:sz w:val="22"/>
                <w:szCs w:val="22"/>
              </w:rPr>
            </w:pPr>
            <w:r w:rsidRPr="00EA727F">
              <w:rPr>
                <w:rFonts w:ascii="Arial" w:hAnsi="Arial" w:cs="Arial"/>
                <w:sz w:val="22"/>
                <w:szCs w:val="22"/>
              </w:rPr>
              <w:t>40</w:t>
            </w:r>
          </w:p>
        </w:tc>
      </w:tr>
      <w:tr w:rsidR="000C1AA4" w:rsidRPr="00EA727F" w:rsidTr="000C1AA4">
        <w:trPr>
          <w:trHeight w:val="269"/>
        </w:trPr>
        <w:tc>
          <w:tcPr>
            <w:tcW w:w="2981" w:type="pct"/>
            <w:tcBorders>
              <w:right w:val="single" w:sz="8" w:space="0" w:color="000000" w:themeColor="text1"/>
            </w:tcBorders>
          </w:tcPr>
          <w:p w:rsidR="000C1AA4" w:rsidRPr="00EA727F" w:rsidRDefault="000C1AA4" w:rsidP="009A5681">
            <w:pPr>
              <w:ind w:left="142"/>
              <w:rPr>
                <w:rFonts w:ascii="Arial" w:hAnsi="Arial" w:cs="Arial"/>
                <w:i/>
                <w:sz w:val="22"/>
                <w:szCs w:val="22"/>
              </w:rPr>
            </w:pPr>
            <w:r w:rsidRPr="00EA727F">
              <w:rPr>
                <w:rFonts w:ascii="Arial" w:hAnsi="Arial" w:cs="Arial"/>
                <w:i/>
                <w:sz w:val="22"/>
                <w:szCs w:val="22"/>
              </w:rPr>
              <w:t>Evaluation des impacts du climat</w:t>
            </w:r>
          </w:p>
        </w:tc>
        <w:tc>
          <w:tcPr>
            <w:tcW w:w="611" w:type="pct"/>
            <w:tcBorders>
              <w:left w:val="single" w:sz="8" w:space="0" w:color="000000" w:themeColor="text1"/>
            </w:tcBorders>
            <w:vAlign w:val="center"/>
          </w:tcPr>
          <w:p w:rsidR="000C1AA4" w:rsidRPr="00EA727F" w:rsidRDefault="000C1AA4" w:rsidP="009A5681">
            <w:pPr>
              <w:jc w:val="center"/>
              <w:rPr>
                <w:rFonts w:ascii="Arial" w:hAnsi="Arial" w:cs="Arial"/>
                <w:sz w:val="22"/>
                <w:szCs w:val="22"/>
              </w:rPr>
            </w:pPr>
            <w:r w:rsidRPr="00EA727F">
              <w:rPr>
                <w:rFonts w:ascii="Arial" w:hAnsi="Arial" w:cs="Arial"/>
                <w:sz w:val="22"/>
                <w:szCs w:val="22"/>
              </w:rPr>
              <w:t>40</w:t>
            </w:r>
          </w:p>
        </w:tc>
        <w:tc>
          <w:tcPr>
            <w:tcW w:w="763" w:type="pct"/>
            <w:tcBorders>
              <w:top w:val="single" w:sz="4" w:space="0" w:color="000000" w:themeColor="text1"/>
              <w:bottom w:val="single" w:sz="4" w:space="0" w:color="000000" w:themeColor="text1"/>
              <w:right w:val="single" w:sz="8" w:space="0" w:color="000000" w:themeColor="text1"/>
            </w:tcBorders>
            <w:shd w:val="clear" w:color="auto" w:fill="FFFFFF" w:themeFill="background1"/>
            <w:vAlign w:val="center"/>
          </w:tcPr>
          <w:p w:rsidR="000C1AA4" w:rsidRPr="00EA727F" w:rsidRDefault="000C1AA4" w:rsidP="009A5681">
            <w:pPr>
              <w:jc w:val="center"/>
              <w:rPr>
                <w:rFonts w:ascii="Arial" w:hAnsi="Arial" w:cs="Arial"/>
                <w:sz w:val="22"/>
                <w:szCs w:val="22"/>
              </w:rPr>
            </w:pPr>
            <w:r w:rsidRPr="00EA727F">
              <w:rPr>
                <w:rFonts w:ascii="Arial" w:hAnsi="Arial" w:cs="Arial"/>
                <w:sz w:val="22"/>
                <w:szCs w:val="22"/>
              </w:rPr>
              <w:t>5</w:t>
            </w:r>
          </w:p>
        </w:tc>
        <w:tc>
          <w:tcPr>
            <w:tcW w:w="645" w:type="pct"/>
            <w:tcBorders>
              <w:top w:val="single" w:sz="4" w:space="0" w:color="000000" w:themeColor="text1"/>
              <w:bottom w:val="single" w:sz="4" w:space="0" w:color="000000" w:themeColor="text1"/>
              <w:right w:val="single" w:sz="8" w:space="0" w:color="000000" w:themeColor="text1"/>
            </w:tcBorders>
            <w:shd w:val="clear" w:color="auto" w:fill="FFFFFF" w:themeFill="background1"/>
            <w:vAlign w:val="center"/>
          </w:tcPr>
          <w:p w:rsidR="000C1AA4" w:rsidRPr="00EA727F" w:rsidRDefault="000C1AA4" w:rsidP="009A5681">
            <w:pPr>
              <w:jc w:val="center"/>
              <w:rPr>
                <w:rFonts w:ascii="Arial" w:hAnsi="Arial" w:cs="Arial"/>
                <w:sz w:val="22"/>
                <w:szCs w:val="22"/>
              </w:rPr>
            </w:pPr>
            <w:r w:rsidRPr="00EA727F">
              <w:rPr>
                <w:rFonts w:ascii="Arial" w:hAnsi="Arial" w:cs="Arial"/>
                <w:sz w:val="22"/>
                <w:szCs w:val="22"/>
              </w:rPr>
              <w:t>10</w:t>
            </w:r>
          </w:p>
        </w:tc>
      </w:tr>
      <w:tr w:rsidR="000C1AA4" w:rsidRPr="00EA727F" w:rsidTr="000C1AA4">
        <w:trPr>
          <w:trHeight w:val="263"/>
        </w:trPr>
        <w:tc>
          <w:tcPr>
            <w:tcW w:w="2981" w:type="pct"/>
            <w:tcBorders>
              <w:bottom w:val="single" w:sz="12" w:space="0" w:color="000000" w:themeColor="text1"/>
              <w:right w:val="single" w:sz="8" w:space="0" w:color="000000" w:themeColor="text1"/>
            </w:tcBorders>
            <w:shd w:val="clear" w:color="auto" w:fill="B6DDE8" w:themeFill="accent5" w:themeFillTint="66"/>
            <w:vAlign w:val="center"/>
          </w:tcPr>
          <w:p w:rsidR="000C1AA4" w:rsidRPr="00EA727F" w:rsidRDefault="000C1AA4" w:rsidP="009A5681">
            <w:pPr>
              <w:rPr>
                <w:rFonts w:ascii="Arial" w:hAnsi="Arial" w:cs="Arial"/>
                <w:b/>
                <w:sz w:val="22"/>
                <w:szCs w:val="22"/>
              </w:rPr>
            </w:pPr>
            <w:r w:rsidRPr="00EA727F">
              <w:rPr>
                <w:rFonts w:ascii="Arial" w:hAnsi="Arial" w:cs="Arial"/>
                <w:b/>
                <w:sz w:val="22"/>
                <w:szCs w:val="22"/>
              </w:rPr>
              <w:t>3-Coordination du projet</w:t>
            </w:r>
          </w:p>
        </w:tc>
        <w:tc>
          <w:tcPr>
            <w:tcW w:w="611" w:type="pct"/>
            <w:tcBorders>
              <w:left w:val="single" w:sz="8" w:space="0" w:color="000000" w:themeColor="text1"/>
              <w:bottom w:val="single" w:sz="12" w:space="0" w:color="000000" w:themeColor="text1"/>
            </w:tcBorders>
            <w:shd w:val="clear" w:color="auto" w:fill="B6DDE8" w:themeFill="accent5" w:themeFillTint="66"/>
            <w:vAlign w:val="center"/>
          </w:tcPr>
          <w:p w:rsidR="000C1AA4" w:rsidRPr="00EA727F" w:rsidRDefault="000C1AA4" w:rsidP="009A5681">
            <w:pPr>
              <w:jc w:val="center"/>
              <w:rPr>
                <w:rFonts w:ascii="Arial" w:hAnsi="Arial" w:cs="Arial"/>
                <w:b/>
                <w:sz w:val="22"/>
                <w:szCs w:val="22"/>
              </w:rPr>
            </w:pPr>
            <w:r w:rsidRPr="00EA727F">
              <w:rPr>
                <w:rFonts w:ascii="Arial" w:hAnsi="Arial" w:cs="Arial"/>
                <w:b/>
                <w:sz w:val="22"/>
                <w:szCs w:val="22"/>
              </w:rPr>
              <w:t>50</w:t>
            </w:r>
          </w:p>
        </w:tc>
        <w:tc>
          <w:tcPr>
            <w:tcW w:w="763" w:type="pct"/>
            <w:tcBorders>
              <w:top w:val="single" w:sz="4" w:space="0" w:color="000000" w:themeColor="text1"/>
              <w:bottom w:val="single" w:sz="12" w:space="0" w:color="000000" w:themeColor="text1"/>
              <w:right w:val="single" w:sz="8" w:space="0" w:color="000000" w:themeColor="text1"/>
            </w:tcBorders>
            <w:shd w:val="clear" w:color="auto" w:fill="B6DDE8" w:themeFill="accent5" w:themeFillTint="66"/>
            <w:vAlign w:val="center"/>
          </w:tcPr>
          <w:p w:rsidR="000C1AA4" w:rsidRPr="00EA727F" w:rsidRDefault="000C1AA4" w:rsidP="009A5681">
            <w:pPr>
              <w:jc w:val="center"/>
              <w:rPr>
                <w:rFonts w:ascii="Arial" w:hAnsi="Arial" w:cs="Arial"/>
                <w:b/>
                <w:sz w:val="22"/>
                <w:szCs w:val="22"/>
              </w:rPr>
            </w:pPr>
            <w:r w:rsidRPr="00EA727F">
              <w:rPr>
                <w:rFonts w:ascii="Arial" w:hAnsi="Arial" w:cs="Arial"/>
                <w:b/>
                <w:sz w:val="22"/>
                <w:szCs w:val="22"/>
              </w:rPr>
              <w:t>20</w:t>
            </w:r>
          </w:p>
        </w:tc>
        <w:tc>
          <w:tcPr>
            <w:tcW w:w="645" w:type="pct"/>
            <w:tcBorders>
              <w:top w:val="single" w:sz="4" w:space="0" w:color="000000" w:themeColor="text1"/>
              <w:bottom w:val="single" w:sz="4" w:space="0" w:color="000000" w:themeColor="text1"/>
              <w:right w:val="single" w:sz="8" w:space="0" w:color="000000" w:themeColor="text1"/>
            </w:tcBorders>
            <w:shd w:val="clear" w:color="auto" w:fill="B6DDE8" w:themeFill="accent5" w:themeFillTint="66"/>
            <w:vAlign w:val="center"/>
          </w:tcPr>
          <w:p w:rsidR="000C1AA4" w:rsidRPr="00EA727F" w:rsidRDefault="000C1AA4" w:rsidP="009A5681">
            <w:pPr>
              <w:jc w:val="center"/>
              <w:rPr>
                <w:rFonts w:ascii="Arial" w:hAnsi="Arial" w:cs="Arial"/>
                <w:b/>
                <w:sz w:val="22"/>
                <w:szCs w:val="22"/>
              </w:rPr>
            </w:pPr>
            <w:r w:rsidRPr="00EA727F">
              <w:rPr>
                <w:rFonts w:ascii="Arial" w:hAnsi="Arial" w:cs="Arial"/>
                <w:b/>
                <w:sz w:val="22"/>
                <w:szCs w:val="22"/>
              </w:rPr>
              <w:t>30</w:t>
            </w:r>
          </w:p>
        </w:tc>
      </w:tr>
      <w:tr w:rsidR="000C1AA4" w:rsidRPr="00EA727F" w:rsidTr="000C1AA4">
        <w:trPr>
          <w:trHeight w:val="263"/>
        </w:trPr>
        <w:tc>
          <w:tcPr>
            <w:tcW w:w="2981" w:type="pct"/>
            <w:tcBorders>
              <w:bottom w:val="single" w:sz="12" w:space="0" w:color="000000" w:themeColor="text1"/>
              <w:right w:val="single" w:sz="8" w:space="0" w:color="000000" w:themeColor="text1"/>
            </w:tcBorders>
            <w:shd w:val="clear" w:color="auto" w:fill="auto"/>
            <w:vAlign w:val="center"/>
          </w:tcPr>
          <w:p w:rsidR="000C1AA4" w:rsidRPr="00EA727F" w:rsidRDefault="000C1AA4" w:rsidP="009A5681">
            <w:pPr>
              <w:ind w:left="142"/>
              <w:rPr>
                <w:rFonts w:ascii="Arial" w:hAnsi="Arial" w:cs="Arial"/>
                <w:sz w:val="22"/>
                <w:szCs w:val="22"/>
              </w:rPr>
            </w:pPr>
            <w:r w:rsidRPr="00EA727F">
              <w:rPr>
                <w:rFonts w:ascii="Arial" w:hAnsi="Arial" w:cs="Arial"/>
                <w:i/>
                <w:sz w:val="22"/>
                <w:szCs w:val="22"/>
              </w:rPr>
              <w:t>Renforcement</w:t>
            </w:r>
            <w:r w:rsidRPr="00EA727F">
              <w:rPr>
                <w:rFonts w:ascii="Arial" w:hAnsi="Arial" w:cs="Arial"/>
                <w:sz w:val="22"/>
                <w:szCs w:val="22"/>
              </w:rPr>
              <w:t xml:space="preserve"> capacités</w:t>
            </w:r>
          </w:p>
        </w:tc>
        <w:tc>
          <w:tcPr>
            <w:tcW w:w="611" w:type="pct"/>
            <w:tcBorders>
              <w:left w:val="single" w:sz="8" w:space="0" w:color="000000" w:themeColor="text1"/>
              <w:bottom w:val="single" w:sz="12" w:space="0" w:color="000000" w:themeColor="text1"/>
            </w:tcBorders>
            <w:shd w:val="clear" w:color="auto" w:fill="auto"/>
            <w:vAlign w:val="center"/>
          </w:tcPr>
          <w:p w:rsidR="000C1AA4" w:rsidRPr="00EA727F" w:rsidRDefault="000C1AA4" w:rsidP="009A5681">
            <w:pPr>
              <w:jc w:val="center"/>
              <w:rPr>
                <w:rFonts w:ascii="Arial" w:hAnsi="Arial" w:cs="Arial"/>
                <w:sz w:val="22"/>
                <w:szCs w:val="22"/>
              </w:rPr>
            </w:pPr>
            <w:r w:rsidRPr="00EA727F">
              <w:rPr>
                <w:rFonts w:ascii="Arial" w:hAnsi="Arial" w:cs="Arial"/>
                <w:sz w:val="22"/>
                <w:szCs w:val="22"/>
              </w:rPr>
              <w:t>50</w:t>
            </w:r>
          </w:p>
        </w:tc>
        <w:tc>
          <w:tcPr>
            <w:tcW w:w="763" w:type="pct"/>
            <w:tcBorders>
              <w:top w:val="single" w:sz="4" w:space="0" w:color="000000" w:themeColor="text1"/>
              <w:bottom w:val="single" w:sz="12" w:space="0" w:color="000000" w:themeColor="text1"/>
              <w:right w:val="single" w:sz="8" w:space="0" w:color="000000" w:themeColor="text1"/>
            </w:tcBorders>
            <w:shd w:val="clear" w:color="auto" w:fill="auto"/>
            <w:vAlign w:val="center"/>
          </w:tcPr>
          <w:p w:rsidR="000C1AA4" w:rsidRPr="00EA727F" w:rsidRDefault="000C1AA4" w:rsidP="009A5681">
            <w:pPr>
              <w:jc w:val="center"/>
              <w:rPr>
                <w:rFonts w:ascii="Arial" w:hAnsi="Arial" w:cs="Arial"/>
                <w:sz w:val="22"/>
                <w:szCs w:val="22"/>
              </w:rPr>
            </w:pPr>
            <w:r w:rsidRPr="00EA727F">
              <w:rPr>
                <w:rFonts w:ascii="Arial" w:hAnsi="Arial" w:cs="Arial"/>
                <w:sz w:val="22"/>
                <w:szCs w:val="22"/>
              </w:rPr>
              <w:t>25</w:t>
            </w:r>
          </w:p>
        </w:tc>
        <w:tc>
          <w:tcPr>
            <w:tcW w:w="645" w:type="pct"/>
            <w:tcBorders>
              <w:top w:val="single" w:sz="4" w:space="0" w:color="000000" w:themeColor="text1"/>
              <w:bottom w:val="single" w:sz="4" w:space="0" w:color="000000" w:themeColor="text1"/>
              <w:right w:val="single" w:sz="8" w:space="0" w:color="000000" w:themeColor="text1"/>
            </w:tcBorders>
            <w:shd w:val="clear" w:color="auto" w:fill="auto"/>
            <w:vAlign w:val="center"/>
          </w:tcPr>
          <w:p w:rsidR="000C1AA4" w:rsidRPr="00EA727F" w:rsidRDefault="000C1AA4" w:rsidP="009A5681">
            <w:pPr>
              <w:jc w:val="center"/>
              <w:rPr>
                <w:rFonts w:ascii="Arial" w:hAnsi="Arial" w:cs="Arial"/>
                <w:sz w:val="22"/>
                <w:szCs w:val="22"/>
              </w:rPr>
            </w:pPr>
            <w:r w:rsidRPr="00EA727F">
              <w:rPr>
                <w:rFonts w:ascii="Arial" w:hAnsi="Arial" w:cs="Arial"/>
                <w:sz w:val="22"/>
                <w:szCs w:val="22"/>
              </w:rPr>
              <w:t>30</w:t>
            </w:r>
          </w:p>
        </w:tc>
      </w:tr>
      <w:tr w:rsidR="000C1AA4" w:rsidRPr="00EA727F" w:rsidTr="000C1AA4">
        <w:trPr>
          <w:trHeight w:val="263"/>
        </w:trPr>
        <w:tc>
          <w:tcPr>
            <w:tcW w:w="2981" w:type="pct"/>
            <w:tcBorders>
              <w:bottom w:val="single" w:sz="12" w:space="0" w:color="000000" w:themeColor="text1"/>
              <w:right w:val="single" w:sz="8" w:space="0" w:color="000000" w:themeColor="text1"/>
            </w:tcBorders>
            <w:shd w:val="clear" w:color="auto" w:fill="auto"/>
            <w:vAlign w:val="center"/>
          </w:tcPr>
          <w:p w:rsidR="000C1AA4" w:rsidRPr="00EA727F" w:rsidRDefault="000C1AA4" w:rsidP="009A5681">
            <w:pPr>
              <w:ind w:left="142"/>
              <w:rPr>
                <w:rFonts w:ascii="Arial" w:hAnsi="Arial" w:cs="Arial"/>
                <w:sz w:val="22"/>
                <w:szCs w:val="22"/>
              </w:rPr>
            </w:pPr>
            <w:r w:rsidRPr="00EA727F">
              <w:rPr>
                <w:rFonts w:ascii="Arial" w:hAnsi="Arial" w:cs="Arial"/>
                <w:i/>
                <w:sz w:val="22"/>
                <w:szCs w:val="22"/>
              </w:rPr>
              <w:t>Suivi</w:t>
            </w:r>
            <w:r w:rsidRPr="00EA727F">
              <w:rPr>
                <w:rFonts w:ascii="Arial" w:hAnsi="Arial" w:cs="Arial"/>
                <w:sz w:val="22"/>
                <w:szCs w:val="22"/>
              </w:rPr>
              <w:t xml:space="preserve"> et Evaluation</w:t>
            </w:r>
          </w:p>
        </w:tc>
        <w:tc>
          <w:tcPr>
            <w:tcW w:w="611" w:type="pct"/>
            <w:tcBorders>
              <w:left w:val="single" w:sz="8" w:space="0" w:color="000000" w:themeColor="text1"/>
              <w:bottom w:val="single" w:sz="12" w:space="0" w:color="000000" w:themeColor="text1"/>
            </w:tcBorders>
            <w:shd w:val="clear" w:color="auto" w:fill="auto"/>
            <w:vAlign w:val="center"/>
          </w:tcPr>
          <w:p w:rsidR="000C1AA4" w:rsidRPr="00EA727F" w:rsidRDefault="000C1AA4" w:rsidP="009A5681">
            <w:pPr>
              <w:jc w:val="center"/>
              <w:rPr>
                <w:rFonts w:ascii="Arial" w:hAnsi="Arial" w:cs="Arial"/>
                <w:sz w:val="22"/>
                <w:szCs w:val="22"/>
              </w:rPr>
            </w:pPr>
            <w:r w:rsidRPr="00EA727F">
              <w:rPr>
                <w:rFonts w:ascii="Arial" w:hAnsi="Arial" w:cs="Arial"/>
                <w:sz w:val="22"/>
                <w:szCs w:val="22"/>
              </w:rPr>
              <w:t>50</w:t>
            </w:r>
          </w:p>
        </w:tc>
        <w:tc>
          <w:tcPr>
            <w:tcW w:w="763" w:type="pct"/>
            <w:tcBorders>
              <w:top w:val="single" w:sz="4" w:space="0" w:color="000000" w:themeColor="text1"/>
              <w:bottom w:val="single" w:sz="12" w:space="0" w:color="000000" w:themeColor="text1"/>
              <w:right w:val="single" w:sz="8" w:space="0" w:color="000000" w:themeColor="text1"/>
            </w:tcBorders>
            <w:shd w:val="clear" w:color="auto" w:fill="auto"/>
            <w:vAlign w:val="center"/>
          </w:tcPr>
          <w:p w:rsidR="000C1AA4" w:rsidRPr="00EA727F" w:rsidRDefault="000C1AA4" w:rsidP="009A5681">
            <w:pPr>
              <w:jc w:val="center"/>
              <w:rPr>
                <w:rFonts w:ascii="Arial" w:hAnsi="Arial" w:cs="Arial"/>
                <w:sz w:val="22"/>
                <w:szCs w:val="22"/>
              </w:rPr>
            </w:pPr>
            <w:r w:rsidRPr="00EA727F">
              <w:rPr>
                <w:rFonts w:ascii="Arial" w:hAnsi="Arial" w:cs="Arial"/>
                <w:sz w:val="22"/>
                <w:szCs w:val="22"/>
              </w:rPr>
              <w:t>15</w:t>
            </w:r>
          </w:p>
        </w:tc>
        <w:tc>
          <w:tcPr>
            <w:tcW w:w="645" w:type="pct"/>
            <w:tcBorders>
              <w:top w:val="single" w:sz="4" w:space="0" w:color="000000" w:themeColor="text1"/>
              <w:bottom w:val="single" w:sz="4" w:space="0" w:color="000000" w:themeColor="text1"/>
              <w:right w:val="single" w:sz="8" w:space="0" w:color="000000" w:themeColor="text1"/>
            </w:tcBorders>
            <w:shd w:val="clear" w:color="auto" w:fill="auto"/>
            <w:vAlign w:val="center"/>
          </w:tcPr>
          <w:p w:rsidR="000C1AA4" w:rsidRPr="00EA727F" w:rsidRDefault="000C1AA4" w:rsidP="009A5681">
            <w:pPr>
              <w:jc w:val="center"/>
              <w:rPr>
                <w:rFonts w:ascii="Arial" w:hAnsi="Arial" w:cs="Arial"/>
                <w:sz w:val="22"/>
                <w:szCs w:val="22"/>
              </w:rPr>
            </w:pPr>
            <w:r w:rsidRPr="00EA727F">
              <w:rPr>
                <w:rFonts w:ascii="Arial" w:hAnsi="Arial" w:cs="Arial"/>
                <w:sz w:val="22"/>
                <w:szCs w:val="22"/>
              </w:rPr>
              <w:t>30</w:t>
            </w:r>
          </w:p>
        </w:tc>
      </w:tr>
      <w:tr w:rsidR="000C1AA4" w:rsidRPr="00EA727F" w:rsidTr="00EF6E74">
        <w:trPr>
          <w:trHeight w:val="44"/>
        </w:trPr>
        <w:tc>
          <w:tcPr>
            <w:tcW w:w="2981" w:type="pct"/>
            <w:tcBorders>
              <w:top w:val="single" w:sz="12" w:space="0" w:color="000000" w:themeColor="text1"/>
              <w:bottom w:val="single" w:sz="12" w:space="0" w:color="000000" w:themeColor="text1"/>
              <w:right w:val="single" w:sz="2" w:space="0" w:color="FFFFFF" w:themeColor="background1"/>
            </w:tcBorders>
            <w:shd w:val="clear" w:color="auto" w:fill="002060"/>
          </w:tcPr>
          <w:p w:rsidR="000C1AA4" w:rsidRPr="00EA727F" w:rsidRDefault="000C1AA4" w:rsidP="009A5681">
            <w:pPr>
              <w:jc w:val="center"/>
              <w:rPr>
                <w:rFonts w:ascii="Arial" w:hAnsi="Arial" w:cs="Arial"/>
                <w:b/>
                <w:sz w:val="22"/>
                <w:szCs w:val="22"/>
              </w:rPr>
            </w:pPr>
            <w:r w:rsidRPr="00EA727F">
              <w:rPr>
                <w:rFonts w:ascii="Arial" w:hAnsi="Arial" w:cs="Arial"/>
                <w:b/>
                <w:sz w:val="22"/>
                <w:szCs w:val="22"/>
              </w:rPr>
              <w:t>Total</w:t>
            </w:r>
          </w:p>
        </w:tc>
        <w:tc>
          <w:tcPr>
            <w:tcW w:w="611" w:type="pct"/>
            <w:tcBorders>
              <w:top w:val="single" w:sz="12" w:space="0" w:color="000000" w:themeColor="text1"/>
              <w:left w:val="single" w:sz="2" w:space="0" w:color="FFFFFF" w:themeColor="background1"/>
              <w:bottom w:val="single" w:sz="12" w:space="0" w:color="000000" w:themeColor="text1"/>
              <w:right w:val="single" w:sz="2" w:space="0" w:color="FFFFFF" w:themeColor="background1"/>
            </w:tcBorders>
            <w:shd w:val="clear" w:color="auto" w:fill="002060"/>
          </w:tcPr>
          <w:p w:rsidR="000C1AA4" w:rsidRPr="00EA727F" w:rsidRDefault="000C1AA4" w:rsidP="009A5681">
            <w:pPr>
              <w:jc w:val="center"/>
              <w:rPr>
                <w:rFonts w:ascii="Arial" w:hAnsi="Arial" w:cs="Arial"/>
                <w:b/>
                <w:sz w:val="22"/>
                <w:szCs w:val="22"/>
              </w:rPr>
            </w:pPr>
            <w:r w:rsidRPr="00EA727F">
              <w:rPr>
                <w:rFonts w:ascii="Arial" w:hAnsi="Arial" w:cs="Arial"/>
                <w:b/>
                <w:sz w:val="22"/>
                <w:szCs w:val="22"/>
              </w:rPr>
              <w:t>48.5</w:t>
            </w:r>
          </w:p>
        </w:tc>
        <w:tc>
          <w:tcPr>
            <w:tcW w:w="763" w:type="pct"/>
            <w:tcBorders>
              <w:top w:val="single" w:sz="12" w:space="0" w:color="000000" w:themeColor="text1"/>
              <w:left w:val="single" w:sz="2" w:space="0" w:color="FFFFFF" w:themeColor="background1"/>
              <w:bottom w:val="single" w:sz="12" w:space="0" w:color="000000" w:themeColor="text1"/>
              <w:right w:val="single" w:sz="2" w:space="0" w:color="FFFFFF" w:themeColor="background1"/>
            </w:tcBorders>
            <w:shd w:val="clear" w:color="auto" w:fill="002060"/>
          </w:tcPr>
          <w:p w:rsidR="000C1AA4" w:rsidRPr="00EA727F" w:rsidRDefault="000C1AA4" w:rsidP="009A5681">
            <w:pPr>
              <w:jc w:val="center"/>
              <w:rPr>
                <w:rFonts w:ascii="Arial" w:hAnsi="Arial" w:cs="Arial"/>
                <w:b/>
                <w:sz w:val="22"/>
                <w:szCs w:val="22"/>
              </w:rPr>
            </w:pPr>
            <w:r w:rsidRPr="00EA727F">
              <w:rPr>
                <w:rFonts w:ascii="Arial" w:hAnsi="Arial" w:cs="Arial"/>
                <w:b/>
                <w:sz w:val="22"/>
                <w:szCs w:val="22"/>
              </w:rPr>
              <w:t>16%</w:t>
            </w:r>
          </w:p>
        </w:tc>
        <w:tc>
          <w:tcPr>
            <w:tcW w:w="645" w:type="pct"/>
            <w:tcBorders>
              <w:top w:val="single" w:sz="4" w:space="0" w:color="000000" w:themeColor="text1"/>
              <w:bottom w:val="single" w:sz="12" w:space="0" w:color="000000" w:themeColor="text1"/>
              <w:right w:val="single" w:sz="8" w:space="0" w:color="000000" w:themeColor="text1"/>
            </w:tcBorders>
            <w:shd w:val="clear" w:color="auto" w:fill="002060"/>
          </w:tcPr>
          <w:p w:rsidR="000C1AA4" w:rsidRPr="00EA727F" w:rsidRDefault="000C1AA4" w:rsidP="009A5681">
            <w:pPr>
              <w:jc w:val="center"/>
              <w:rPr>
                <w:rFonts w:ascii="Arial" w:hAnsi="Arial" w:cs="Arial"/>
                <w:b/>
                <w:sz w:val="22"/>
                <w:szCs w:val="22"/>
              </w:rPr>
            </w:pPr>
            <w:r w:rsidRPr="00EA727F">
              <w:rPr>
                <w:rFonts w:ascii="Arial" w:hAnsi="Arial" w:cs="Arial"/>
                <w:b/>
                <w:sz w:val="22"/>
                <w:szCs w:val="22"/>
              </w:rPr>
              <w:t>26</w:t>
            </w:r>
            <w:r w:rsidR="00E85170" w:rsidRPr="00EA727F">
              <w:rPr>
                <w:rFonts w:ascii="Arial" w:hAnsi="Arial" w:cs="Arial"/>
                <w:b/>
                <w:sz w:val="22"/>
                <w:szCs w:val="22"/>
              </w:rPr>
              <w:t>%</w:t>
            </w:r>
          </w:p>
        </w:tc>
      </w:tr>
    </w:tbl>
    <w:p w:rsidR="000C1AA4" w:rsidRPr="00EA727F" w:rsidRDefault="000C1AA4" w:rsidP="000C1AA4">
      <w:pPr>
        <w:tabs>
          <w:tab w:val="left" w:pos="8558"/>
        </w:tabs>
        <w:ind w:right="113"/>
        <w:rPr>
          <w:rFonts w:ascii="Arial" w:eastAsia="MS Mincho" w:hAnsi="Arial" w:cs="Arial"/>
          <w:sz w:val="20"/>
          <w:szCs w:val="20"/>
          <w:lang w:eastAsia="ja-JP"/>
        </w:rPr>
      </w:pPr>
    </w:p>
    <w:p w:rsidR="00E85170" w:rsidRPr="00EA727F" w:rsidRDefault="00E85170" w:rsidP="00A52366">
      <w:pPr>
        <w:tabs>
          <w:tab w:val="left" w:pos="0"/>
        </w:tabs>
        <w:jc w:val="both"/>
        <w:rPr>
          <w:rFonts w:ascii="Arial" w:hAnsi="Arial" w:cs="Arial"/>
          <w:b/>
          <w:sz w:val="20"/>
          <w:szCs w:val="20"/>
          <w:lang w:eastAsia="ko-KR"/>
        </w:rPr>
      </w:pPr>
    </w:p>
    <w:p w:rsidR="00E85170" w:rsidRPr="00EF6E74" w:rsidRDefault="00EF6E74" w:rsidP="00EF6E74">
      <w:pPr>
        <w:keepNext/>
        <w:keepLines/>
        <w:rPr>
          <w:rFonts w:ascii="Arial" w:hAnsi="Arial" w:cs="Arial"/>
          <w:b/>
          <w:sz w:val="22"/>
          <w:szCs w:val="22"/>
          <w:lang w:eastAsia="ko-KR"/>
        </w:rPr>
      </w:pPr>
      <w:r>
        <w:rPr>
          <w:rFonts w:ascii="Arial" w:hAnsi="Arial" w:cs="Arial"/>
          <w:b/>
          <w:sz w:val="22"/>
          <w:szCs w:val="22"/>
          <w:lang w:eastAsia="ko-KR"/>
        </w:rPr>
        <w:t xml:space="preserve">3.2.2. </w:t>
      </w:r>
      <w:r w:rsidR="00B26E8B" w:rsidRPr="00EF6E74">
        <w:rPr>
          <w:rFonts w:ascii="Arial" w:hAnsi="Arial" w:cs="Arial"/>
          <w:b/>
          <w:sz w:val="22"/>
          <w:szCs w:val="22"/>
          <w:lang w:eastAsia="ko-KR"/>
        </w:rPr>
        <w:t xml:space="preserve">Etat réalisation financière ou les dépenses engagées au </w:t>
      </w:r>
      <w:r w:rsidR="00E85170" w:rsidRPr="00EF6E74">
        <w:rPr>
          <w:rFonts w:ascii="Arial" w:hAnsi="Arial" w:cs="Arial"/>
          <w:b/>
          <w:sz w:val="22"/>
          <w:szCs w:val="22"/>
          <w:lang w:eastAsia="ko-KR"/>
        </w:rPr>
        <w:t>31</w:t>
      </w:r>
      <w:r w:rsidR="00B26E8B" w:rsidRPr="00EF6E74">
        <w:rPr>
          <w:rFonts w:ascii="Arial" w:hAnsi="Arial" w:cs="Arial"/>
          <w:b/>
          <w:sz w:val="22"/>
          <w:szCs w:val="22"/>
          <w:lang w:eastAsia="ko-KR"/>
        </w:rPr>
        <w:t xml:space="preserve"> décembre </w:t>
      </w:r>
      <w:r w:rsidR="00E85170" w:rsidRPr="00EF6E74">
        <w:rPr>
          <w:rFonts w:ascii="Arial" w:hAnsi="Arial" w:cs="Arial"/>
          <w:b/>
          <w:sz w:val="22"/>
          <w:szCs w:val="22"/>
          <w:lang w:eastAsia="ko-KR"/>
        </w:rPr>
        <w:t>2012</w:t>
      </w:r>
    </w:p>
    <w:tbl>
      <w:tblPr>
        <w:tblW w:w="2777" w:type="pct"/>
        <w:tblInd w:w="64" w:type="dxa"/>
        <w:tblCellMar>
          <w:left w:w="70" w:type="dxa"/>
          <w:right w:w="70" w:type="dxa"/>
        </w:tblCellMar>
        <w:tblLook w:val="04A0"/>
      </w:tblPr>
      <w:tblGrid>
        <w:gridCol w:w="1029"/>
        <w:gridCol w:w="1112"/>
        <w:gridCol w:w="1129"/>
        <w:gridCol w:w="1055"/>
        <w:gridCol w:w="1106"/>
      </w:tblGrid>
      <w:tr w:rsidR="00E85170" w:rsidRPr="00EA727F" w:rsidTr="00B71D3D">
        <w:trPr>
          <w:trHeight w:val="255"/>
        </w:trPr>
        <w:tc>
          <w:tcPr>
            <w:tcW w:w="947" w:type="pct"/>
            <w:tcBorders>
              <w:top w:val="nil"/>
              <w:left w:val="nil"/>
              <w:bottom w:val="nil"/>
              <w:right w:val="nil"/>
            </w:tcBorders>
            <w:shd w:val="clear" w:color="auto" w:fill="auto"/>
            <w:noWrap/>
            <w:vAlign w:val="bottom"/>
            <w:hideMark/>
          </w:tcPr>
          <w:p w:rsidR="00E85170" w:rsidRPr="00EA727F" w:rsidRDefault="00E85170" w:rsidP="00F62854">
            <w:pPr>
              <w:jc w:val="center"/>
              <w:rPr>
                <w:rFonts w:ascii="Arial" w:hAnsi="Arial" w:cs="Arial"/>
                <w:sz w:val="16"/>
                <w:szCs w:val="16"/>
              </w:rPr>
            </w:pPr>
          </w:p>
        </w:tc>
        <w:tc>
          <w:tcPr>
            <w:tcW w:w="1024" w:type="pct"/>
            <w:tcBorders>
              <w:top w:val="nil"/>
              <w:left w:val="nil"/>
              <w:bottom w:val="nil"/>
              <w:right w:val="nil"/>
            </w:tcBorders>
            <w:vAlign w:val="center"/>
            <w:hideMark/>
          </w:tcPr>
          <w:p w:rsidR="00E85170" w:rsidRPr="00EA727F" w:rsidRDefault="00E85170" w:rsidP="00F62854">
            <w:pPr>
              <w:rPr>
                <w:rFonts w:ascii="Arial" w:hAnsi="Arial" w:cs="Arial"/>
                <w:sz w:val="16"/>
                <w:szCs w:val="16"/>
              </w:rPr>
            </w:pPr>
          </w:p>
        </w:tc>
        <w:tc>
          <w:tcPr>
            <w:tcW w:w="1039" w:type="pct"/>
            <w:tcBorders>
              <w:top w:val="nil"/>
              <w:left w:val="nil"/>
              <w:bottom w:val="nil"/>
              <w:right w:val="nil"/>
            </w:tcBorders>
            <w:shd w:val="clear" w:color="auto" w:fill="auto"/>
            <w:noWrap/>
            <w:vAlign w:val="bottom"/>
            <w:hideMark/>
          </w:tcPr>
          <w:p w:rsidR="00E85170" w:rsidRPr="00EA727F" w:rsidRDefault="00E85170" w:rsidP="00F62854">
            <w:pPr>
              <w:rPr>
                <w:rFonts w:ascii="Arial" w:hAnsi="Arial" w:cs="Arial"/>
                <w:sz w:val="16"/>
                <w:szCs w:val="16"/>
              </w:rPr>
            </w:pPr>
          </w:p>
        </w:tc>
        <w:tc>
          <w:tcPr>
            <w:tcW w:w="971" w:type="pct"/>
            <w:tcBorders>
              <w:top w:val="nil"/>
              <w:left w:val="nil"/>
              <w:bottom w:val="nil"/>
              <w:right w:val="nil"/>
            </w:tcBorders>
            <w:shd w:val="clear" w:color="auto" w:fill="auto"/>
            <w:noWrap/>
            <w:vAlign w:val="bottom"/>
            <w:hideMark/>
          </w:tcPr>
          <w:p w:rsidR="00E85170" w:rsidRPr="00EA727F" w:rsidRDefault="00E85170" w:rsidP="00F62854">
            <w:pPr>
              <w:rPr>
                <w:rFonts w:ascii="Arial" w:hAnsi="Arial" w:cs="Arial"/>
                <w:sz w:val="16"/>
                <w:szCs w:val="16"/>
              </w:rPr>
            </w:pPr>
          </w:p>
        </w:tc>
        <w:tc>
          <w:tcPr>
            <w:tcW w:w="1018" w:type="pct"/>
            <w:tcBorders>
              <w:top w:val="nil"/>
              <w:left w:val="nil"/>
              <w:bottom w:val="nil"/>
              <w:right w:val="nil"/>
            </w:tcBorders>
            <w:shd w:val="clear" w:color="auto" w:fill="auto"/>
            <w:noWrap/>
            <w:vAlign w:val="bottom"/>
            <w:hideMark/>
          </w:tcPr>
          <w:p w:rsidR="00E85170" w:rsidRPr="00EA727F" w:rsidRDefault="00E85170" w:rsidP="00F62854">
            <w:pPr>
              <w:rPr>
                <w:rFonts w:ascii="Arial" w:hAnsi="Arial" w:cs="Arial"/>
                <w:sz w:val="16"/>
                <w:szCs w:val="16"/>
              </w:rPr>
            </w:pPr>
          </w:p>
        </w:tc>
      </w:tr>
    </w:tbl>
    <w:p w:rsidR="002F1629" w:rsidRPr="00EF6E74" w:rsidRDefault="00EF6E74" w:rsidP="00EF6E74">
      <w:pPr>
        <w:tabs>
          <w:tab w:val="left" w:pos="0"/>
          <w:tab w:val="left" w:pos="5340"/>
        </w:tabs>
        <w:jc w:val="both"/>
        <w:rPr>
          <w:rFonts w:ascii="Arial" w:hAnsi="Arial" w:cs="Arial"/>
          <w:b/>
          <w:sz w:val="20"/>
          <w:szCs w:val="20"/>
          <w:lang w:eastAsia="ko-KR"/>
        </w:rPr>
      </w:pPr>
      <w:r>
        <w:rPr>
          <w:rFonts w:ascii="Arial" w:hAnsi="Arial" w:cs="Arial"/>
          <w:b/>
          <w:sz w:val="20"/>
          <w:szCs w:val="20"/>
          <w:lang w:eastAsia="ko-KR"/>
        </w:rPr>
        <w:t xml:space="preserve">3.2.2.1 </w:t>
      </w:r>
      <w:r w:rsidR="002F1629" w:rsidRPr="00EF6E74">
        <w:rPr>
          <w:rFonts w:ascii="Arial" w:hAnsi="Arial" w:cs="Arial"/>
          <w:b/>
          <w:sz w:val="20"/>
          <w:szCs w:val="20"/>
          <w:lang w:eastAsia="ko-KR"/>
        </w:rPr>
        <w:t xml:space="preserve">Dépenses engagées </w:t>
      </w:r>
      <w:r w:rsidR="000C662B" w:rsidRPr="00EF6E74">
        <w:rPr>
          <w:rFonts w:ascii="Arial" w:hAnsi="Arial" w:cs="Arial"/>
          <w:b/>
          <w:sz w:val="20"/>
          <w:szCs w:val="20"/>
          <w:lang w:eastAsia="ko-KR"/>
        </w:rPr>
        <w:t xml:space="preserve">par mois </w:t>
      </w:r>
      <w:r w:rsidR="002F1629" w:rsidRPr="00EF6E74">
        <w:rPr>
          <w:rFonts w:ascii="Arial" w:hAnsi="Arial" w:cs="Arial"/>
          <w:b/>
          <w:sz w:val="20"/>
          <w:szCs w:val="20"/>
          <w:lang w:eastAsia="ko-KR"/>
        </w:rPr>
        <w:t>sur le compte spécial en2012</w:t>
      </w:r>
      <w:r w:rsidR="002F1629" w:rsidRPr="00EF6E74">
        <w:rPr>
          <w:rFonts w:ascii="Arial" w:hAnsi="Arial" w:cs="Arial"/>
          <w:b/>
          <w:sz w:val="20"/>
          <w:szCs w:val="20"/>
          <w:lang w:eastAsia="ko-KR"/>
        </w:rPr>
        <w:tab/>
      </w:r>
      <w:r w:rsidR="009D5933" w:rsidRPr="00EF6E74">
        <w:rPr>
          <w:rFonts w:ascii="Arial" w:hAnsi="Arial" w:cs="Arial"/>
          <w:b/>
          <w:sz w:val="20"/>
          <w:szCs w:val="20"/>
          <w:lang w:eastAsia="ko-KR"/>
        </w:rPr>
        <w:t xml:space="preserve"> et </w:t>
      </w:r>
      <w:r w:rsidR="00335951" w:rsidRPr="00EF6E74">
        <w:rPr>
          <w:rFonts w:ascii="Arial" w:hAnsi="Arial" w:cs="Arial"/>
          <w:b/>
          <w:sz w:val="20"/>
          <w:szCs w:val="20"/>
          <w:lang w:eastAsia="ko-KR"/>
        </w:rPr>
        <w:t xml:space="preserve">le </w:t>
      </w:r>
      <w:r w:rsidR="009D5933" w:rsidRPr="00EF6E74">
        <w:rPr>
          <w:rFonts w:ascii="Arial" w:hAnsi="Arial" w:cs="Arial"/>
          <w:b/>
          <w:sz w:val="20"/>
          <w:szCs w:val="20"/>
          <w:lang w:eastAsia="ko-KR"/>
        </w:rPr>
        <w:t>compte de contre partie</w:t>
      </w:r>
    </w:p>
    <w:p w:rsidR="00B71D3D" w:rsidRPr="00EA727F" w:rsidRDefault="00B71D3D">
      <w:pPr>
        <w:rPr>
          <w:rFonts w:ascii="Arial" w:hAnsi="Arial" w:cs="Arial"/>
        </w:rPr>
      </w:pPr>
    </w:p>
    <w:p w:rsidR="00C028A0" w:rsidRPr="00EA727F" w:rsidRDefault="00C028A0">
      <w:pPr>
        <w:rPr>
          <w:rFonts w:ascii="Arial" w:hAnsi="Arial" w:cs="Arial"/>
        </w:rPr>
      </w:pPr>
    </w:p>
    <w:tbl>
      <w:tblPr>
        <w:tblW w:w="4936" w:type="pct"/>
        <w:tblCellMar>
          <w:left w:w="70" w:type="dxa"/>
          <w:right w:w="70" w:type="dxa"/>
        </w:tblCellMar>
        <w:tblLook w:val="04A0"/>
      </w:tblPr>
      <w:tblGrid>
        <w:gridCol w:w="377"/>
        <w:gridCol w:w="1535"/>
        <w:gridCol w:w="1130"/>
        <w:gridCol w:w="1270"/>
        <w:gridCol w:w="1413"/>
        <w:gridCol w:w="1415"/>
        <w:gridCol w:w="1272"/>
        <w:gridCol w:w="1242"/>
      </w:tblGrid>
      <w:tr w:rsidR="00B71D3D" w:rsidRPr="00EA727F" w:rsidTr="002F1629">
        <w:trPr>
          <w:trHeight w:val="255"/>
        </w:trPr>
        <w:tc>
          <w:tcPr>
            <w:tcW w:w="99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71D3D" w:rsidRPr="00EA727F" w:rsidRDefault="00B71D3D" w:rsidP="00F62854">
            <w:pPr>
              <w:jc w:val="center"/>
              <w:rPr>
                <w:rFonts w:ascii="Arial" w:hAnsi="Arial" w:cs="Arial"/>
                <w:sz w:val="16"/>
                <w:szCs w:val="16"/>
              </w:rPr>
            </w:pPr>
            <w:r w:rsidRPr="00EA727F">
              <w:rPr>
                <w:rFonts w:ascii="Arial" w:hAnsi="Arial" w:cs="Arial"/>
                <w:sz w:val="16"/>
                <w:szCs w:val="16"/>
              </w:rPr>
              <w:t>Mois</w:t>
            </w:r>
          </w:p>
        </w:tc>
        <w:tc>
          <w:tcPr>
            <w:tcW w:w="1243" w:type="pct"/>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B71D3D" w:rsidRPr="00EA727F" w:rsidRDefault="00B71D3D" w:rsidP="00BB3352">
            <w:pPr>
              <w:jc w:val="center"/>
              <w:rPr>
                <w:rFonts w:ascii="Arial" w:hAnsi="Arial" w:cs="Arial"/>
                <w:b/>
                <w:bCs/>
                <w:sz w:val="16"/>
                <w:szCs w:val="16"/>
              </w:rPr>
            </w:pPr>
            <w:r w:rsidRPr="00EA727F">
              <w:rPr>
                <w:rFonts w:ascii="Arial" w:hAnsi="Arial" w:cs="Arial"/>
                <w:b/>
                <w:bCs/>
                <w:sz w:val="16"/>
                <w:szCs w:val="16"/>
              </w:rPr>
              <w:t>Compte Spécial BAD</w:t>
            </w:r>
          </w:p>
          <w:p w:rsidR="00B71D3D" w:rsidRPr="00EA727F" w:rsidRDefault="00B71D3D" w:rsidP="00BB3352">
            <w:pPr>
              <w:jc w:val="center"/>
              <w:rPr>
                <w:rFonts w:ascii="Arial" w:hAnsi="Arial" w:cs="Arial"/>
                <w:b/>
                <w:bCs/>
                <w:sz w:val="16"/>
                <w:szCs w:val="16"/>
              </w:rPr>
            </w:pPr>
            <w:r w:rsidRPr="00EA727F">
              <w:rPr>
                <w:rFonts w:ascii="Arial" w:hAnsi="Arial" w:cs="Arial"/>
                <w:b/>
                <w:bCs/>
                <w:sz w:val="16"/>
                <w:szCs w:val="16"/>
              </w:rPr>
              <w:t xml:space="preserve">25110074741-15 </w:t>
            </w:r>
          </w:p>
          <w:p w:rsidR="00B71D3D" w:rsidRPr="00EA727F" w:rsidRDefault="00B71D3D" w:rsidP="00BB3352">
            <w:pPr>
              <w:jc w:val="center"/>
              <w:rPr>
                <w:rFonts w:ascii="Arial" w:hAnsi="Arial" w:cs="Arial"/>
                <w:b/>
                <w:bCs/>
                <w:sz w:val="16"/>
                <w:szCs w:val="16"/>
              </w:rPr>
            </w:pPr>
            <w:r w:rsidRPr="00EA727F">
              <w:rPr>
                <w:rFonts w:ascii="Arial" w:hAnsi="Arial" w:cs="Arial"/>
                <w:b/>
                <w:bCs/>
                <w:sz w:val="16"/>
                <w:szCs w:val="16"/>
              </w:rPr>
              <w:t>EURO</w:t>
            </w:r>
          </w:p>
        </w:tc>
        <w:tc>
          <w:tcPr>
            <w:tcW w:w="1465" w:type="pct"/>
            <w:gridSpan w:val="2"/>
            <w:tcBorders>
              <w:top w:val="single" w:sz="4" w:space="0" w:color="auto"/>
              <w:left w:val="nil"/>
              <w:bottom w:val="single" w:sz="4" w:space="0" w:color="auto"/>
              <w:right w:val="single" w:sz="4" w:space="0" w:color="auto"/>
            </w:tcBorders>
            <w:shd w:val="clear" w:color="auto" w:fill="DBE5F1" w:themeFill="accent1" w:themeFillTint="33"/>
            <w:vAlign w:val="center"/>
          </w:tcPr>
          <w:p w:rsidR="00B71D3D" w:rsidRPr="00EA727F" w:rsidRDefault="00B71D3D" w:rsidP="00BB3352">
            <w:pPr>
              <w:jc w:val="center"/>
              <w:rPr>
                <w:rFonts w:ascii="Arial" w:hAnsi="Arial" w:cs="Arial"/>
                <w:b/>
                <w:bCs/>
                <w:sz w:val="16"/>
                <w:szCs w:val="16"/>
              </w:rPr>
            </w:pPr>
            <w:r w:rsidRPr="00EA727F">
              <w:rPr>
                <w:rFonts w:ascii="Arial" w:hAnsi="Arial" w:cs="Arial"/>
                <w:b/>
                <w:bCs/>
                <w:sz w:val="16"/>
                <w:szCs w:val="16"/>
              </w:rPr>
              <w:t>Sous compte FCFA</w:t>
            </w:r>
          </w:p>
        </w:tc>
        <w:tc>
          <w:tcPr>
            <w:tcW w:w="130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71D3D" w:rsidRPr="00EA727F" w:rsidRDefault="00B71D3D" w:rsidP="00BB3352">
            <w:pPr>
              <w:jc w:val="center"/>
              <w:rPr>
                <w:rFonts w:ascii="Arial" w:hAnsi="Arial" w:cs="Arial"/>
                <w:b/>
                <w:bCs/>
                <w:sz w:val="16"/>
                <w:szCs w:val="16"/>
              </w:rPr>
            </w:pPr>
            <w:r w:rsidRPr="00EA727F">
              <w:rPr>
                <w:rFonts w:ascii="Arial" w:hAnsi="Arial" w:cs="Arial"/>
                <w:b/>
                <w:bCs/>
                <w:sz w:val="16"/>
                <w:szCs w:val="16"/>
              </w:rPr>
              <w:t>Compte Contre Partie ACMAD</w:t>
            </w:r>
          </w:p>
          <w:p w:rsidR="00B71D3D" w:rsidRPr="00EA727F" w:rsidRDefault="00B71D3D" w:rsidP="00BB3352">
            <w:pPr>
              <w:jc w:val="center"/>
              <w:rPr>
                <w:rFonts w:ascii="Arial" w:hAnsi="Arial" w:cs="Arial"/>
                <w:b/>
                <w:bCs/>
                <w:sz w:val="16"/>
                <w:szCs w:val="16"/>
              </w:rPr>
            </w:pPr>
            <w:r w:rsidRPr="00EA727F">
              <w:rPr>
                <w:rFonts w:ascii="Arial" w:hAnsi="Arial" w:cs="Arial"/>
                <w:b/>
                <w:bCs/>
                <w:sz w:val="16"/>
                <w:szCs w:val="16"/>
              </w:rPr>
              <w:t>25110074062-15</w:t>
            </w:r>
          </w:p>
        </w:tc>
      </w:tr>
      <w:tr w:rsidR="000C662B" w:rsidRPr="00EA727F" w:rsidTr="00BB3352">
        <w:trPr>
          <w:trHeight w:val="255"/>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0C662B" w:rsidRPr="00EA727F" w:rsidRDefault="000C662B" w:rsidP="00F62854">
            <w:pPr>
              <w:jc w:val="center"/>
              <w:rPr>
                <w:rFonts w:ascii="Arial" w:hAnsi="Arial" w:cs="Arial"/>
                <w:sz w:val="16"/>
                <w:szCs w:val="16"/>
              </w:rPr>
            </w:pPr>
            <w:r w:rsidRPr="00EA727F">
              <w:rPr>
                <w:rFonts w:ascii="Arial" w:hAnsi="Arial" w:cs="Arial"/>
                <w:sz w:val="16"/>
                <w:szCs w:val="16"/>
              </w:rPr>
              <w:t> </w:t>
            </w:r>
          </w:p>
        </w:tc>
        <w:tc>
          <w:tcPr>
            <w:tcW w:w="795" w:type="pct"/>
            <w:tcBorders>
              <w:top w:val="nil"/>
              <w:left w:val="nil"/>
              <w:bottom w:val="single" w:sz="4" w:space="0" w:color="auto"/>
              <w:right w:val="single" w:sz="4" w:space="0" w:color="auto"/>
            </w:tcBorders>
            <w:shd w:val="clear" w:color="auto" w:fill="auto"/>
            <w:vAlign w:val="center"/>
            <w:hideMark/>
          </w:tcPr>
          <w:p w:rsidR="000C662B" w:rsidRPr="00EA727F" w:rsidRDefault="000C662B" w:rsidP="00F62854">
            <w:pPr>
              <w:jc w:val="center"/>
              <w:rPr>
                <w:rFonts w:ascii="Arial" w:hAnsi="Arial" w:cs="Arial"/>
                <w:sz w:val="16"/>
                <w:szCs w:val="16"/>
              </w:rPr>
            </w:pPr>
            <w:r w:rsidRPr="00EA727F">
              <w:rPr>
                <w:rFonts w:ascii="Arial" w:hAnsi="Arial" w:cs="Arial"/>
                <w:sz w:val="16"/>
                <w:szCs w:val="16"/>
              </w:rPr>
              <w:t> </w:t>
            </w:r>
          </w:p>
        </w:tc>
        <w:tc>
          <w:tcPr>
            <w:tcW w:w="585" w:type="pct"/>
            <w:tcBorders>
              <w:top w:val="nil"/>
              <w:left w:val="nil"/>
              <w:bottom w:val="single" w:sz="4" w:space="0" w:color="auto"/>
              <w:right w:val="single" w:sz="4" w:space="0" w:color="auto"/>
            </w:tcBorders>
            <w:shd w:val="clear" w:color="auto" w:fill="auto"/>
            <w:vAlign w:val="center"/>
            <w:hideMark/>
          </w:tcPr>
          <w:p w:rsidR="000C662B" w:rsidRPr="00EA727F" w:rsidRDefault="000C662B" w:rsidP="00F62854">
            <w:pPr>
              <w:jc w:val="center"/>
              <w:rPr>
                <w:rFonts w:ascii="Arial" w:hAnsi="Arial" w:cs="Arial"/>
                <w:b/>
                <w:bCs/>
                <w:sz w:val="16"/>
                <w:szCs w:val="16"/>
              </w:rPr>
            </w:pPr>
            <w:r w:rsidRPr="00EA727F">
              <w:rPr>
                <w:rFonts w:ascii="Arial" w:hAnsi="Arial" w:cs="Arial"/>
                <w:b/>
                <w:bCs/>
                <w:sz w:val="16"/>
                <w:szCs w:val="16"/>
              </w:rPr>
              <w:t>Disponibilité au 01 du mois incluant les recettes</w:t>
            </w:r>
          </w:p>
        </w:tc>
        <w:tc>
          <w:tcPr>
            <w:tcW w:w="658" w:type="pct"/>
            <w:tcBorders>
              <w:top w:val="nil"/>
              <w:left w:val="nil"/>
              <w:bottom w:val="single" w:sz="4" w:space="0" w:color="auto"/>
              <w:right w:val="single" w:sz="4" w:space="0" w:color="auto"/>
            </w:tcBorders>
            <w:shd w:val="clear" w:color="auto" w:fill="auto"/>
            <w:vAlign w:val="center"/>
            <w:hideMark/>
          </w:tcPr>
          <w:p w:rsidR="000C662B" w:rsidRPr="00EA727F" w:rsidRDefault="000C662B" w:rsidP="00F62854">
            <w:pPr>
              <w:jc w:val="center"/>
              <w:rPr>
                <w:rFonts w:ascii="Arial" w:hAnsi="Arial" w:cs="Arial"/>
                <w:b/>
                <w:bCs/>
                <w:sz w:val="16"/>
                <w:szCs w:val="16"/>
              </w:rPr>
            </w:pPr>
            <w:r w:rsidRPr="00EA727F">
              <w:rPr>
                <w:rFonts w:ascii="Arial" w:hAnsi="Arial" w:cs="Arial"/>
                <w:b/>
                <w:bCs/>
                <w:sz w:val="16"/>
                <w:szCs w:val="16"/>
              </w:rPr>
              <w:t>Dépenses</w:t>
            </w:r>
          </w:p>
          <w:p w:rsidR="000C662B" w:rsidRPr="00EA727F" w:rsidRDefault="000C662B" w:rsidP="00F62854">
            <w:pPr>
              <w:jc w:val="center"/>
              <w:rPr>
                <w:rFonts w:ascii="Arial" w:hAnsi="Arial" w:cs="Arial"/>
                <w:b/>
                <w:bCs/>
                <w:sz w:val="16"/>
                <w:szCs w:val="16"/>
              </w:rPr>
            </w:pPr>
            <w:r w:rsidRPr="00EA727F">
              <w:rPr>
                <w:rFonts w:ascii="Arial" w:hAnsi="Arial" w:cs="Arial"/>
                <w:b/>
                <w:bCs/>
                <w:sz w:val="16"/>
                <w:szCs w:val="16"/>
              </w:rPr>
              <w:t>Du mois</w:t>
            </w:r>
          </w:p>
        </w:tc>
        <w:tc>
          <w:tcPr>
            <w:tcW w:w="732" w:type="pct"/>
            <w:tcBorders>
              <w:top w:val="single" w:sz="4" w:space="0" w:color="auto"/>
              <w:left w:val="nil"/>
              <w:bottom w:val="single" w:sz="4" w:space="0" w:color="auto"/>
              <w:right w:val="single" w:sz="4" w:space="0" w:color="auto"/>
            </w:tcBorders>
            <w:vAlign w:val="center"/>
          </w:tcPr>
          <w:p w:rsidR="000C662B" w:rsidRPr="00EA727F" w:rsidRDefault="000C662B" w:rsidP="00BB3352">
            <w:pPr>
              <w:jc w:val="center"/>
              <w:rPr>
                <w:rFonts w:ascii="Arial" w:hAnsi="Arial" w:cs="Arial"/>
                <w:b/>
                <w:bCs/>
                <w:sz w:val="16"/>
                <w:szCs w:val="16"/>
              </w:rPr>
            </w:pPr>
            <w:r w:rsidRPr="00EA727F">
              <w:rPr>
                <w:rFonts w:ascii="Arial" w:hAnsi="Arial" w:cs="Arial"/>
                <w:b/>
                <w:bCs/>
                <w:sz w:val="16"/>
                <w:szCs w:val="16"/>
              </w:rPr>
              <w:t>Disponibilité au 01 du mois incluant les recettes</w:t>
            </w:r>
          </w:p>
        </w:tc>
        <w:tc>
          <w:tcPr>
            <w:tcW w:w="733" w:type="pct"/>
            <w:tcBorders>
              <w:top w:val="single" w:sz="4" w:space="0" w:color="auto"/>
              <w:left w:val="single" w:sz="4" w:space="0" w:color="auto"/>
              <w:bottom w:val="single" w:sz="4" w:space="0" w:color="auto"/>
              <w:right w:val="single" w:sz="4" w:space="0" w:color="auto"/>
            </w:tcBorders>
            <w:vAlign w:val="center"/>
          </w:tcPr>
          <w:p w:rsidR="000C662B" w:rsidRPr="00EA727F" w:rsidRDefault="000C662B" w:rsidP="00BB3352">
            <w:pPr>
              <w:jc w:val="center"/>
              <w:rPr>
                <w:rFonts w:ascii="Arial" w:hAnsi="Arial" w:cs="Arial"/>
                <w:b/>
                <w:bCs/>
                <w:sz w:val="16"/>
                <w:szCs w:val="16"/>
              </w:rPr>
            </w:pPr>
            <w:r w:rsidRPr="00EA727F">
              <w:rPr>
                <w:rFonts w:ascii="Arial" w:hAnsi="Arial" w:cs="Arial"/>
                <w:b/>
                <w:bCs/>
                <w:sz w:val="16"/>
                <w:szCs w:val="16"/>
              </w:rPr>
              <w:t>Dépenses</w:t>
            </w:r>
          </w:p>
          <w:p w:rsidR="000C662B" w:rsidRPr="00EA727F" w:rsidRDefault="000C662B" w:rsidP="00BB3352">
            <w:pPr>
              <w:jc w:val="center"/>
              <w:rPr>
                <w:rFonts w:ascii="Arial" w:hAnsi="Arial" w:cs="Arial"/>
                <w:b/>
                <w:bCs/>
                <w:sz w:val="16"/>
                <w:szCs w:val="16"/>
              </w:rPr>
            </w:pPr>
            <w:r w:rsidRPr="00EA727F">
              <w:rPr>
                <w:rFonts w:ascii="Arial" w:hAnsi="Arial" w:cs="Arial"/>
                <w:b/>
                <w:bCs/>
                <w:sz w:val="16"/>
                <w:szCs w:val="16"/>
              </w:rPr>
              <w:t>Du mois</w:t>
            </w:r>
          </w:p>
        </w:tc>
        <w:tc>
          <w:tcPr>
            <w:tcW w:w="659" w:type="pct"/>
            <w:tcBorders>
              <w:top w:val="nil"/>
              <w:left w:val="single" w:sz="4" w:space="0" w:color="auto"/>
              <w:bottom w:val="single" w:sz="4" w:space="0" w:color="auto"/>
              <w:right w:val="single" w:sz="4" w:space="0" w:color="auto"/>
            </w:tcBorders>
            <w:shd w:val="clear" w:color="auto" w:fill="auto"/>
            <w:vAlign w:val="center"/>
            <w:hideMark/>
          </w:tcPr>
          <w:p w:rsidR="000C662B" w:rsidRPr="00EA727F" w:rsidRDefault="000C662B" w:rsidP="00F62854">
            <w:pPr>
              <w:jc w:val="center"/>
              <w:rPr>
                <w:rFonts w:ascii="Arial" w:hAnsi="Arial" w:cs="Arial"/>
                <w:b/>
                <w:bCs/>
                <w:sz w:val="16"/>
                <w:szCs w:val="16"/>
              </w:rPr>
            </w:pPr>
            <w:r w:rsidRPr="00EA727F">
              <w:rPr>
                <w:rFonts w:ascii="Arial" w:hAnsi="Arial" w:cs="Arial"/>
                <w:b/>
                <w:bCs/>
                <w:sz w:val="16"/>
                <w:szCs w:val="16"/>
              </w:rPr>
              <w:t>Disponibilité au 01 du mois incluant les recettes</w:t>
            </w:r>
          </w:p>
        </w:tc>
        <w:tc>
          <w:tcPr>
            <w:tcW w:w="643" w:type="pct"/>
            <w:tcBorders>
              <w:top w:val="nil"/>
              <w:left w:val="nil"/>
              <w:bottom w:val="single" w:sz="4" w:space="0" w:color="auto"/>
              <w:right w:val="single" w:sz="4" w:space="0" w:color="auto"/>
            </w:tcBorders>
            <w:shd w:val="clear" w:color="auto" w:fill="auto"/>
            <w:vAlign w:val="center"/>
            <w:hideMark/>
          </w:tcPr>
          <w:p w:rsidR="000C662B" w:rsidRPr="00EA727F" w:rsidRDefault="000C662B" w:rsidP="00F62854">
            <w:pPr>
              <w:jc w:val="center"/>
              <w:rPr>
                <w:rFonts w:ascii="Arial" w:hAnsi="Arial" w:cs="Arial"/>
                <w:b/>
                <w:bCs/>
                <w:sz w:val="16"/>
                <w:szCs w:val="16"/>
              </w:rPr>
            </w:pPr>
            <w:r w:rsidRPr="00EA727F">
              <w:rPr>
                <w:rFonts w:ascii="Arial" w:hAnsi="Arial" w:cs="Arial"/>
                <w:b/>
                <w:bCs/>
                <w:sz w:val="16"/>
                <w:szCs w:val="16"/>
              </w:rPr>
              <w:t>Dépenses</w:t>
            </w:r>
          </w:p>
          <w:p w:rsidR="000C662B" w:rsidRPr="00EA727F" w:rsidRDefault="000C662B" w:rsidP="00F62854">
            <w:pPr>
              <w:jc w:val="center"/>
              <w:rPr>
                <w:rFonts w:ascii="Arial" w:hAnsi="Arial" w:cs="Arial"/>
                <w:b/>
                <w:bCs/>
                <w:sz w:val="16"/>
                <w:szCs w:val="16"/>
              </w:rPr>
            </w:pPr>
            <w:r w:rsidRPr="00EA727F">
              <w:rPr>
                <w:rFonts w:ascii="Arial" w:hAnsi="Arial" w:cs="Arial"/>
                <w:b/>
                <w:bCs/>
                <w:sz w:val="16"/>
                <w:szCs w:val="16"/>
              </w:rPr>
              <w:t>Du mois</w:t>
            </w:r>
          </w:p>
        </w:tc>
      </w:tr>
      <w:tr w:rsidR="000C662B" w:rsidRPr="00EA727F" w:rsidTr="002F1629">
        <w:trPr>
          <w:trHeight w:val="255"/>
        </w:trPr>
        <w:tc>
          <w:tcPr>
            <w:tcW w:w="990" w:type="pct"/>
            <w:gridSpan w:val="2"/>
            <w:tcBorders>
              <w:top w:val="nil"/>
              <w:left w:val="single" w:sz="4" w:space="0" w:color="auto"/>
              <w:bottom w:val="single" w:sz="4" w:space="0" w:color="auto"/>
              <w:right w:val="single" w:sz="4" w:space="0" w:color="auto"/>
            </w:tcBorders>
            <w:shd w:val="clear" w:color="auto" w:fill="auto"/>
            <w:vAlign w:val="center"/>
            <w:hideMark/>
          </w:tcPr>
          <w:p w:rsidR="000C662B" w:rsidRPr="00EA727F" w:rsidRDefault="000C662B" w:rsidP="002F1629">
            <w:pPr>
              <w:jc w:val="center"/>
              <w:rPr>
                <w:rFonts w:ascii="Arial" w:hAnsi="Arial" w:cs="Arial"/>
                <w:b/>
                <w:bCs/>
                <w:sz w:val="16"/>
                <w:szCs w:val="16"/>
              </w:rPr>
            </w:pPr>
            <w:r w:rsidRPr="00EA727F">
              <w:rPr>
                <w:rFonts w:ascii="Arial" w:hAnsi="Arial" w:cs="Arial"/>
                <w:sz w:val="16"/>
                <w:szCs w:val="16"/>
              </w:rPr>
              <w:t> </w:t>
            </w:r>
            <w:r w:rsidRPr="00EA727F">
              <w:rPr>
                <w:rFonts w:ascii="Arial" w:hAnsi="Arial" w:cs="Arial"/>
                <w:b/>
                <w:bCs/>
                <w:sz w:val="16"/>
                <w:szCs w:val="16"/>
              </w:rPr>
              <w:t>Solde au 31/12/2012</w:t>
            </w:r>
          </w:p>
        </w:tc>
        <w:tc>
          <w:tcPr>
            <w:tcW w:w="585" w:type="pct"/>
            <w:tcBorders>
              <w:top w:val="nil"/>
              <w:left w:val="nil"/>
              <w:bottom w:val="single" w:sz="4" w:space="0" w:color="auto"/>
              <w:right w:val="single" w:sz="4" w:space="0" w:color="auto"/>
            </w:tcBorders>
            <w:shd w:val="clear" w:color="auto" w:fill="auto"/>
            <w:vAlign w:val="center"/>
            <w:hideMark/>
          </w:tcPr>
          <w:p w:rsidR="000C662B" w:rsidRPr="00EA727F" w:rsidRDefault="000C662B" w:rsidP="00F62854">
            <w:pPr>
              <w:jc w:val="right"/>
              <w:rPr>
                <w:rFonts w:ascii="Arial" w:hAnsi="Arial" w:cs="Arial"/>
                <w:b/>
                <w:bCs/>
                <w:sz w:val="16"/>
                <w:szCs w:val="16"/>
              </w:rPr>
            </w:pPr>
            <w:r w:rsidRPr="00EA727F">
              <w:rPr>
                <w:rFonts w:ascii="Arial" w:hAnsi="Arial" w:cs="Arial"/>
                <w:b/>
                <w:bCs/>
                <w:sz w:val="16"/>
                <w:szCs w:val="16"/>
              </w:rPr>
              <w:t>580 617,32</w:t>
            </w:r>
          </w:p>
        </w:tc>
        <w:tc>
          <w:tcPr>
            <w:tcW w:w="658" w:type="pct"/>
            <w:tcBorders>
              <w:top w:val="nil"/>
              <w:left w:val="nil"/>
              <w:bottom w:val="single" w:sz="4" w:space="0" w:color="auto"/>
              <w:right w:val="single" w:sz="4" w:space="0" w:color="auto"/>
            </w:tcBorders>
            <w:shd w:val="clear" w:color="auto" w:fill="auto"/>
            <w:vAlign w:val="center"/>
            <w:hideMark/>
          </w:tcPr>
          <w:p w:rsidR="000C662B" w:rsidRPr="00EA727F" w:rsidRDefault="000C662B" w:rsidP="00F62854">
            <w:pPr>
              <w:jc w:val="right"/>
              <w:rPr>
                <w:rFonts w:ascii="Arial" w:hAnsi="Arial" w:cs="Arial"/>
                <w:sz w:val="16"/>
                <w:szCs w:val="16"/>
              </w:rPr>
            </w:pPr>
            <w:r w:rsidRPr="00EA727F">
              <w:rPr>
                <w:rFonts w:ascii="Arial" w:hAnsi="Arial" w:cs="Arial"/>
                <w:sz w:val="16"/>
                <w:szCs w:val="16"/>
              </w:rPr>
              <w:t> </w:t>
            </w:r>
          </w:p>
        </w:tc>
        <w:tc>
          <w:tcPr>
            <w:tcW w:w="732" w:type="pct"/>
            <w:tcBorders>
              <w:top w:val="single" w:sz="4" w:space="0" w:color="auto"/>
              <w:left w:val="nil"/>
              <w:bottom w:val="single" w:sz="4" w:space="0" w:color="auto"/>
              <w:right w:val="single" w:sz="4" w:space="0" w:color="auto"/>
            </w:tcBorders>
          </w:tcPr>
          <w:p w:rsidR="000C662B" w:rsidRPr="00EA727F" w:rsidRDefault="000C662B" w:rsidP="00F62854">
            <w:pPr>
              <w:jc w:val="right"/>
              <w:rPr>
                <w:rFonts w:ascii="Arial" w:hAnsi="Arial" w:cs="Arial"/>
                <w:b/>
                <w:bCs/>
                <w:sz w:val="16"/>
                <w:szCs w:val="16"/>
              </w:rPr>
            </w:pPr>
          </w:p>
        </w:tc>
        <w:tc>
          <w:tcPr>
            <w:tcW w:w="733" w:type="pct"/>
            <w:tcBorders>
              <w:top w:val="single" w:sz="4" w:space="0" w:color="auto"/>
              <w:left w:val="single" w:sz="4" w:space="0" w:color="auto"/>
              <w:bottom w:val="single" w:sz="4" w:space="0" w:color="auto"/>
              <w:right w:val="single" w:sz="4" w:space="0" w:color="auto"/>
            </w:tcBorders>
          </w:tcPr>
          <w:p w:rsidR="000C662B" w:rsidRPr="00EA727F" w:rsidRDefault="000C662B" w:rsidP="00F62854">
            <w:pPr>
              <w:jc w:val="right"/>
              <w:rPr>
                <w:rFonts w:ascii="Arial" w:hAnsi="Arial" w:cs="Arial"/>
                <w:b/>
                <w:bCs/>
                <w:sz w:val="16"/>
                <w:szCs w:val="16"/>
              </w:rPr>
            </w:pPr>
          </w:p>
        </w:tc>
        <w:tc>
          <w:tcPr>
            <w:tcW w:w="659" w:type="pct"/>
            <w:tcBorders>
              <w:top w:val="nil"/>
              <w:left w:val="single" w:sz="4" w:space="0" w:color="auto"/>
              <w:bottom w:val="single" w:sz="4" w:space="0" w:color="auto"/>
              <w:right w:val="single" w:sz="4" w:space="0" w:color="auto"/>
            </w:tcBorders>
            <w:shd w:val="clear" w:color="auto" w:fill="auto"/>
            <w:noWrap/>
            <w:vAlign w:val="bottom"/>
            <w:hideMark/>
          </w:tcPr>
          <w:p w:rsidR="000C662B" w:rsidRPr="00EA727F" w:rsidRDefault="000C662B" w:rsidP="00F62854">
            <w:pPr>
              <w:jc w:val="right"/>
              <w:rPr>
                <w:rFonts w:ascii="Arial" w:hAnsi="Arial" w:cs="Arial"/>
                <w:b/>
                <w:bCs/>
                <w:sz w:val="16"/>
                <w:szCs w:val="16"/>
              </w:rPr>
            </w:pPr>
            <w:r w:rsidRPr="00EA727F">
              <w:rPr>
                <w:rFonts w:ascii="Arial" w:hAnsi="Arial" w:cs="Arial"/>
                <w:b/>
                <w:bCs/>
                <w:sz w:val="16"/>
                <w:szCs w:val="16"/>
              </w:rPr>
              <w:t>4 928 757</w:t>
            </w:r>
          </w:p>
        </w:tc>
        <w:tc>
          <w:tcPr>
            <w:tcW w:w="643" w:type="pct"/>
            <w:tcBorders>
              <w:top w:val="nil"/>
              <w:left w:val="nil"/>
              <w:bottom w:val="single" w:sz="4" w:space="0" w:color="auto"/>
              <w:right w:val="single" w:sz="4" w:space="0" w:color="auto"/>
            </w:tcBorders>
            <w:shd w:val="clear" w:color="auto" w:fill="auto"/>
            <w:noWrap/>
            <w:vAlign w:val="bottom"/>
            <w:hideMark/>
          </w:tcPr>
          <w:p w:rsidR="000C662B" w:rsidRPr="00EA727F" w:rsidRDefault="000C662B" w:rsidP="00F62854">
            <w:pPr>
              <w:rPr>
                <w:rFonts w:ascii="Arial" w:hAnsi="Arial" w:cs="Arial"/>
                <w:sz w:val="16"/>
                <w:szCs w:val="16"/>
              </w:rPr>
            </w:pPr>
            <w:r w:rsidRPr="00EA727F">
              <w:rPr>
                <w:rFonts w:ascii="Arial" w:hAnsi="Arial" w:cs="Arial"/>
                <w:sz w:val="16"/>
                <w:szCs w:val="16"/>
              </w:rPr>
              <w:t> </w:t>
            </w:r>
          </w:p>
        </w:tc>
      </w:tr>
      <w:tr w:rsidR="000C662B" w:rsidRPr="00EA727F" w:rsidTr="002F1629">
        <w:trPr>
          <w:trHeight w:val="255"/>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0C662B" w:rsidRPr="00EA727F" w:rsidRDefault="000C662B" w:rsidP="00F62854">
            <w:pPr>
              <w:jc w:val="center"/>
              <w:rPr>
                <w:rFonts w:ascii="Arial" w:hAnsi="Arial" w:cs="Arial"/>
                <w:sz w:val="16"/>
                <w:szCs w:val="16"/>
              </w:rPr>
            </w:pPr>
            <w:r w:rsidRPr="00EA727F">
              <w:rPr>
                <w:rFonts w:ascii="Arial" w:hAnsi="Arial" w:cs="Arial"/>
                <w:sz w:val="16"/>
                <w:szCs w:val="16"/>
              </w:rPr>
              <w:t>01 </w:t>
            </w:r>
          </w:p>
        </w:tc>
        <w:tc>
          <w:tcPr>
            <w:tcW w:w="795" w:type="pct"/>
            <w:tcBorders>
              <w:top w:val="nil"/>
              <w:left w:val="nil"/>
              <w:bottom w:val="single" w:sz="4" w:space="0" w:color="auto"/>
              <w:right w:val="single" w:sz="4" w:space="0" w:color="auto"/>
            </w:tcBorders>
            <w:shd w:val="clear" w:color="auto" w:fill="auto"/>
            <w:vAlign w:val="bottom"/>
            <w:hideMark/>
          </w:tcPr>
          <w:p w:rsidR="000C662B" w:rsidRPr="00EA727F" w:rsidRDefault="000C662B" w:rsidP="00F62854">
            <w:pPr>
              <w:rPr>
                <w:rFonts w:ascii="Arial" w:hAnsi="Arial" w:cs="Arial"/>
                <w:sz w:val="16"/>
                <w:szCs w:val="16"/>
              </w:rPr>
            </w:pPr>
            <w:r w:rsidRPr="00EA727F">
              <w:rPr>
                <w:rFonts w:ascii="Arial" w:hAnsi="Arial" w:cs="Arial"/>
                <w:sz w:val="16"/>
                <w:szCs w:val="16"/>
              </w:rPr>
              <w:t> Janvier</w:t>
            </w:r>
          </w:p>
        </w:tc>
        <w:tc>
          <w:tcPr>
            <w:tcW w:w="585" w:type="pct"/>
            <w:tcBorders>
              <w:top w:val="nil"/>
              <w:left w:val="nil"/>
              <w:bottom w:val="single" w:sz="4" w:space="0" w:color="auto"/>
              <w:right w:val="single" w:sz="4" w:space="0" w:color="auto"/>
            </w:tcBorders>
            <w:shd w:val="clear" w:color="auto" w:fill="auto"/>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580 617,32</w:t>
            </w:r>
          </w:p>
        </w:tc>
        <w:tc>
          <w:tcPr>
            <w:tcW w:w="658" w:type="pct"/>
            <w:tcBorders>
              <w:top w:val="nil"/>
              <w:left w:val="nil"/>
              <w:bottom w:val="single" w:sz="4" w:space="0" w:color="auto"/>
              <w:right w:val="single" w:sz="4" w:space="0" w:color="auto"/>
            </w:tcBorders>
            <w:shd w:val="clear" w:color="auto" w:fill="auto"/>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35 392,06</w:t>
            </w:r>
          </w:p>
        </w:tc>
        <w:tc>
          <w:tcPr>
            <w:tcW w:w="732" w:type="pct"/>
            <w:tcBorders>
              <w:top w:val="single" w:sz="4" w:space="0" w:color="auto"/>
              <w:left w:val="nil"/>
              <w:bottom w:val="single" w:sz="4" w:space="0" w:color="auto"/>
              <w:right w:val="single" w:sz="4" w:space="0" w:color="auto"/>
            </w:tcBorders>
            <w:vAlign w:val="bottom"/>
          </w:tcPr>
          <w:p w:rsidR="000C662B" w:rsidRPr="00EA727F" w:rsidRDefault="000C662B" w:rsidP="00BB3352">
            <w:pPr>
              <w:jc w:val="right"/>
              <w:rPr>
                <w:rFonts w:ascii="Arial" w:hAnsi="Arial" w:cs="Arial"/>
                <w:sz w:val="16"/>
                <w:szCs w:val="16"/>
              </w:rPr>
            </w:pPr>
            <w:r w:rsidRPr="00EA727F">
              <w:rPr>
                <w:rFonts w:ascii="Arial" w:hAnsi="Arial" w:cs="Arial"/>
                <w:sz w:val="16"/>
                <w:szCs w:val="16"/>
              </w:rPr>
              <w:t>56 288 951</w:t>
            </w:r>
          </w:p>
        </w:tc>
        <w:tc>
          <w:tcPr>
            <w:tcW w:w="733" w:type="pct"/>
            <w:tcBorders>
              <w:top w:val="single" w:sz="4" w:space="0" w:color="auto"/>
              <w:left w:val="single" w:sz="4" w:space="0" w:color="auto"/>
              <w:bottom w:val="single" w:sz="4" w:space="0" w:color="auto"/>
              <w:right w:val="single" w:sz="4" w:space="0" w:color="auto"/>
            </w:tcBorders>
            <w:vAlign w:val="bottom"/>
          </w:tcPr>
          <w:p w:rsidR="000C662B" w:rsidRPr="00EA727F" w:rsidRDefault="000C662B" w:rsidP="00BB3352">
            <w:pPr>
              <w:jc w:val="right"/>
              <w:rPr>
                <w:rFonts w:ascii="Arial" w:hAnsi="Arial" w:cs="Arial"/>
                <w:sz w:val="16"/>
                <w:szCs w:val="16"/>
              </w:rPr>
            </w:pPr>
            <w:r w:rsidRPr="00EA727F">
              <w:rPr>
                <w:rFonts w:ascii="Arial" w:hAnsi="Arial" w:cs="Arial"/>
                <w:sz w:val="16"/>
                <w:szCs w:val="16"/>
              </w:rPr>
              <w:t>1 011 071</w:t>
            </w:r>
          </w:p>
        </w:tc>
        <w:tc>
          <w:tcPr>
            <w:tcW w:w="659" w:type="pct"/>
            <w:tcBorders>
              <w:top w:val="nil"/>
              <w:left w:val="single" w:sz="4" w:space="0" w:color="auto"/>
              <w:bottom w:val="single" w:sz="4" w:space="0" w:color="auto"/>
              <w:right w:val="single" w:sz="4" w:space="0" w:color="auto"/>
            </w:tcBorders>
            <w:shd w:val="clear" w:color="auto" w:fill="auto"/>
            <w:noWrap/>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14 928 757</w:t>
            </w:r>
          </w:p>
        </w:tc>
        <w:tc>
          <w:tcPr>
            <w:tcW w:w="643" w:type="pct"/>
            <w:tcBorders>
              <w:top w:val="nil"/>
              <w:left w:val="nil"/>
              <w:bottom w:val="single" w:sz="4" w:space="0" w:color="auto"/>
              <w:right w:val="single" w:sz="4" w:space="0" w:color="auto"/>
            </w:tcBorders>
            <w:shd w:val="clear" w:color="auto" w:fill="auto"/>
            <w:noWrap/>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9 247 670</w:t>
            </w:r>
          </w:p>
        </w:tc>
      </w:tr>
      <w:tr w:rsidR="000C662B" w:rsidRPr="00EA727F" w:rsidTr="002F1629">
        <w:trPr>
          <w:trHeight w:val="255"/>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0C662B" w:rsidRPr="00EA727F" w:rsidRDefault="000C662B" w:rsidP="00F62854">
            <w:pPr>
              <w:jc w:val="center"/>
              <w:rPr>
                <w:rFonts w:ascii="Arial" w:hAnsi="Arial" w:cs="Arial"/>
                <w:sz w:val="16"/>
                <w:szCs w:val="16"/>
              </w:rPr>
            </w:pPr>
            <w:r w:rsidRPr="00EA727F">
              <w:rPr>
                <w:rFonts w:ascii="Arial" w:hAnsi="Arial" w:cs="Arial"/>
                <w:sz w:val="16"/>
                <w:szCs w:val="16"/>
              </w:rPr>
              <w:t> 02</w:t>
            </w:r>
          </w:p>
        </w:tc>
        <w:tc>
          <w:tcPr>
            <w:tcW w:w="795" w:type="pct"/>
            <w:tcBorders>
              <w:top w:val="nil"/>
              <w:left w:val="nil"/>
              <w:bottom w:val="single" w:sz="4" w:space="0" w:color="auto"/>
              <w:right w:val="single" w:sz="4" w:space="0" w:color="auto"/>
            </w:tcBorders>
            <w:shd w:val="clear" w:color="auto" w:fill="auto"/>
            <w:vAlign w:val="bottom"/>
            <w:hideMark/>
          </w:tcPr>
          <w:p w:rsidR="000C662B" w:rsidRPr="00EA727F" w:rsidRDefault="000C662B" w:rsidP="00F62854">
            <w:pPr>
              <w:rPr>
                <w:rFonts w:ascii="Arial" w:hAnsi="Arial" w:cs="Arial"/>
                <w:sz w:val="16"/>
                <w:szCs w:val="16"/>
              </w:rPr>
            </w:pPr>
            <w:r w:rsidRPr="00EA727F">
              <w:rPr>
                <w:rFonts w:ascii="Arial" w:hAnsi="Arial" w:cs="Arial"/>
                <w:sz w:val="16"/>
                <w:szCs w:val="16"/>
              </w:rPr>
              <w:t> Février</w:t>
            </w:r>
          </w:p>
        </w:tc>
        <w:tc>
          <w:tcPr>
            <w:tcW w:w="585" w:type="pct"/>
            <w:tcBorders>
              <w:top w:val="nil"/>
              <w:left w:val="nil"/>
              <w:bottom w:val="single" w:sz="4" w:space="0" w:color="auto"/>
              <w:right w:val="single" w:sz="4" w:space="0" w:color="auto"/>
            </w:tcBorders>
            <w:shd w:val="clear" w:color="auto" w:fill="auto"/>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545 225,26</w:t>
            </w:r>
          </w:p>
        </w:tc>
        <w:tc>
          <w:tcPr>
            <w:tcW w:w="658" w:type="pct"/>
            <w:tcBorders>
              <w:top w:val="nil"/>
              <w:left w:val="nil"/>
              <w:bottom w:val="single" w:sz="4" w:space="0" w:color="auto"/>
              <w:right w:val="single" w:sz="4" w:space="0" w:color="auto"/>
            </w:tcBorders>
            <w:shd w:val="clear" w:color="auto" w:fill="auto"/>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0,00</w:t>
            </w:r>
          </w:p>
        </w:tc>
        <w:tc>
          <w:tcPr>
            <w:tcW w:w="732" w:type="pct"/>
            <w:tcBorders>
              <w:top w:val="single" w:sz="4" w:space="0" w:color="auto"/>
              <w:left w:val="nil"/>
              <w:bottom w:val="single" w:sz="4" w:space="0" w:color="auto"/>
              <w:right w:val="single" w:sz="4" w:space="0" w:color="auto"/>
            </w:tcBorders>
            <w:vAlign w:val="bottom"/>
          </w:tcPr>
          <w:p w:rsidR="000C662B" w:rsidRPr="00EA727F" w:rsidRDefault="000C662B" w:rsidP="00BB3352">
            <w:pPr>
              <w:jc w:val="right"/>
              <w:rPr>
                <w:rFonts w:ascii="Arial" w:hAnsi="Arial" w:cs="Arial"/>
                <w:sz w:val="16"/>
                <w:szCs w:val="16"/>
              </w:rPr>
            </w:pPr>
            <w:r w:rsidRPr="00EA727F">
              <w:rPr>
                <w:rFonts w:ascii="Arial" w:hAnsi="Arial" w:cs="Arial"/>
                <w:sz w:val="16"/>
                <w:szCs w:val="16"/>
              </w:rPr>
              <w:t>55 277 880</w:t>
            </w:r>
          </w:p>
        </w:tc>
        <w:tc>
          <w:tcPr>
            <w:tcW w:w="733" w:type="pct"/>
            <w:tcBorders>
              <w:top w:val="single" w:sz="4" w:space="0" w:color="auto"/>
              <w:left w:val="single" w:sz="4" w:space="0" w:color="auto"/>
              <w:bottom w:val="single" w:sz="4" w:space="0" w:color="auto"/>
              <w:right w:val="single" w:sz="4" w:space="0" w:color="auto"/>
            </w:tcBorders>
            <w:vAlign w:val="bottom"/>
          </w:tcPr>
          <w:p w:rsidR="000C662B" w:rsidRPr="00EA727F" w:rsidRDefault="000C662B" w:rsidP="00BB3352">
            <w:pPr>
              <w:jc w:val="right"/>
              <w:rPr>
                <w:rFonts w:ascii="Arial" w:hAnsi="Arial" w:cs="Arial"/>
                <w:sz w:val="16"/>
                <w:szCs w:val="16"/>
              </w:rPr>
            </w:pPr>
            <w:r w:rsidRPr="00EA727F">
              <w:rPr>
                <w:rFonts w:ascii="Arial" w:hAnsi="Arial" w:cs="Arial"/>
                <w:sz w:val="16"/>
                <w:szCs w:val="16"/>
              </w:rPr>
              <w:t>13 619 171</w:t>
            </w:r>
          </w:p>
        </w:tc>
        <w:tc>
          <w:tcPr>
            <w:tcW w:w="659" w:type="pct"/>
            <w:tcBorders>
              <w:top w:val="nil"/>
              <w:left w:val="single" w:sz="4" w:space="0" w:color="auto"/>
              <w:bottom w:val="single" w:sz="4" w:space="0" w:color="auto"/>
              <w:right w:val="single" w:sz="4" w:space="0" w:color="auto"/>
            </w:tcBorders>
            <w:shd w:val="clear" w:color="auto" w:fill="auto"/>
            <w:noWrap/>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16 351 087</w:t>
            </w:r>
          </w:p>
        </w:tc>
        <w:tc>
          <w:tcPr>
            <w:tcW w:w="643" w:type="pct"/>
            <w:tcBorders>
              <w:top w:val="nil"/>
              <w:left w:val="nil"/>
              <w:bottom w:val="single" w:sz="4" w:space="0" w:color="auto"/>
              <w:right w:val="single" w:sz="4" w:space="0" w:color="auto"/>
            </w:tcBorders>
            <w:shd w:val="clear" w:color="auto" w:fill="auto"/>
            <w:noWrap/>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6 578 758</w:t>
            </w:r>
          </w:p>
        </w:tc>
      </w:tr>
      <w:tr w:rsidR="000C662B" w:rsidRPr="00EA727F" w:rsidTr="002F1629">
        <w:trPr>
          <w:trHeight w:val="255"/>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0C662B" w:rsidRPr="00EA727F" w:rsidRDefault="000C662B" w:rsidP="00F62854">
            <w:pPr>
              <w:jc w:val="center"/>
              <w:rPr>
                <w:rFonts w:ascii="Arial" w:hAnsi="Arial" w:cs="Arial"/>
                <w:sz w:val="16"/>
                <w:szCs w:val="16"/>
              </w:rPr>
            </w:pPr>
            <w:r w:rsidRPr="00EA727F">
              <w:rPr>
                <w:rFonts w:ascii="Arial" w:hAnsi="Arial" w:cs="Arial"/>
                <w:sz w:val="16"/>
                <w:szCs w:val="16"/>
              </w:rPr>
              <w:t> 03</w:t>
            </w:r>
          </w:p>
        </w:tc>
        <w:tc>
          <w:tcPr>
            <w:tcW w:w="795" w:type="pct"/>
            <w:tcBorders>
              <w:top w:val="nil"/>
              <w:left w:val="nil"/>
              <w:bottom w:val="single" w:sz="4" w:space="0" w:color="auto"/>
              <w:right w:val="single" w:sz="4" w:space="0" w:color="auto"/>
            </w:tcBorders>
            <w:shd w:val="clear" w:color="auto" w:fill="auto"/>
            <w:vAlign w:val="bottom"/>
            <w:hideMark/>
          </w:tcPr>
          <w:p w:rsidR="000C662B" w:rsidRPr="00EA727F" w:rsidRDefault="000C662B" w:rsidP="00F62854">
            <w:pPr>
              <w:rPr>
                <w:rFonts w:ascii="Arial" w:hAnsi="Arial" w:cs="Arial"/>
                <w:sz w:val="16"/>
                <w:szCs w:val="16"/>
              </w:rPr>
            </w:pPr>
            <w:r w:rsidRPr="00EA727F">
              <w:rPr>
                <w:rFonts w:ascii="Arial" w:hAnsi="Arial" w:cs="Arial"/>
                <w:sz w:val="16"/>
                <w:szCs w:val="16"/>
              </w:rPr>
              <w:t> Mars</w:t>
            </w:r>
          </w:p>
        </w:tc>
        <w:tc>
          <w:tcPr>
            <w:tcW w:w="585" w:type="pct"/>
            <w:tcBorders>
              <w:top w:val="nil"/>
              <w:left w:val="nil"/>
              <w:bottom w:val="single" w:sz="4" w:space="0" w:color="auto"/>
              <w:right w:val="single" w:sz="4" w:space="0" w:color="auto"/>
            </w:tcBorders>
            <w:shd w:val="clear" w:color="auto" w:fill="auto"/>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545 225,26</w:t>
            </w:r>
          </w:p>
        </w:tc>
        <w:tc>
          <w:tcPr>
            <w:tcW w:w="658" w:type="pct"/>
            <w:tcBorders>
              <w:top w:val="nil"/>
              <w:left w:val="nil"/>
              <w:bottom w:val="single" w:sz="4" w:space="0" w:color="auto"/>
              <w:right w:val="single" w:sz="4" w:space="0" w:color="auto"/>
            </w:tcBorders>
            <w:shd w:val="clear" w:color="auto" w:fill="auto"/>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0,00</w:t>
            </w:r>
          </w:p>
        </w:tc>
        <w:tc>
          <w:tcPr>
            <w:tcW w:w="732" w:type="pct"/>
            <w:tcBorders>
              <w:top w:val="single" w:sz="4" w:space="0" w:color="auto"/>
              <w:left w:val="nil"/>
              <w:bottom w:val="single" w:sz="4" w:space="0" w:color="auto"/>
              <w:right w:val="single" w:sz="4" w:space="0" w:color="auto"/>
            </w:tcBorders>
            <w:vAlign w:val="bottom"/>
          </w:tcPr>
          <w:p w:rsidR="000C662B" w:rsidRPr="00EA727F" w:rsidRDefault="000C662B" w:rsidP="00BB3352">
            <w:pPr>
              <w:jc w:val="right"/>
              <w:rPr>
                <w:rFonts w:ascii="Arial" w:hAnsi="Arial" w:cs="Arial"/>
                <w:sz w:val="16"/>
                <w:szCs w:val="16"/>
              </w:rPr>
            </w:pPr>
            <w:r w:rsidRPr="00EA727F">
              <w:rPr>
                <w:rFonts w:ascii="Arial" w:hAnsi="Arial" w:cs="Arial"/>
                <w:sz w:val="16"/>
                <w:szCs w:val="16"/>
              </w:rPr>
              <w:t>41 658 709</w:t>
            </w:r>
          </w:p>
        </w:tc>
        <w:tc>
          <w:tcPr>
            <w:tcW w:w="733" w:type="pct"/>
            <w:tcBorders>
              <w:top w:val="single" w:sz="4" w:space="0" w:color="auto"/>
              <w:left w:val="single" w:sz="4" w:space="0" w:color="auto"/>
              <w:bottom w:val="single" w:sz="4" w:space="0" w:color="auto"/>
              <w:right w:val="single" w:sz="4" w:space="0" w:color="auto"/>
            </w:tcBorders>
            <w:vAlign w:val="bottom"/>
          </w:tcPr>
          <w:p w:rsidR="000C662B" w:rsidRPr="00EA727F" w:rsidRDefault="000C662B" w:rsidP="00BB3352">
            <w:pPr>
              <w:jc w:val="right"/>
              <w:rPr>
                <w:rFonts w:ascii="Arial" w:hAnsi="Arial" w:cs="Arial"/>
                <w:sz w:val="16"/>
                <w:szCs w:val="16"/>
              </w:rPr>
            </w:pPr>
            <w:r w:rsidRPr="00EA727F">
              <w:rPr>
                <w:rFonts w:ascii="Arial" w:hAnsi="Arial" w:cs="Arial"/>
                <w:sz w:val="16"/>
                <w:szCs w:val="16"/>
              </w:rPr>
              <w:t>8 611 071</w:t>
            </w:r>
          </w:p>
        </w:tc>
        <w:tc>
          <w:tcPr>
            <w:tcW w:w="659" w:type="pct"/>
            <w:tcBorders>
              <w:top w:val="nil"/>
              <w:left w:val="single" w:sz="4" w:space="0" w:color="auto"/>
              <w:bottom w:val="single" w:sz="4" w:space="0" w:color="auto"/>
              <w:right w:val="single" w:sz="4" w:space="0" w:color="auto"/>
            </w:tcBorders>
            <w:shd w:val="clear" w:color="auto" w:fill="auto"/>
            <w:noWrap/>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9 772 329</w:t>
            </w:r>
          </w:p>
        </w:tc>
        <w:tc>
          <w:tcPr>
            <w:tcW w:w="643" w:type="pct"/>
            <w:tcBorders>
              <w:top w:val="nil"/>
              <w:left w:val="nil"/>
              <w:bottom w:val="single" w:sz="4" w:space="0" w:color="auto"/>
              <w:right w:val="single" w:sz="4" w:space="0" w:color="auto"/>
            </w:tcBorders>
            <w:shd w:val="clear" w:color="auto" w:fill="auto"/>
            <w:noWrap/>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5 802 511</w:t>
            </w:r>
          </w:p>
        </w:tc>
      </w:tr>
      <w:tr w:rsidR="000C662B" w:rsidRPr="00EA727F" w:rsidTr="002F1629">
        <w:trPr>
          <w:trHeight w:val="255"/>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0C662B" w:rsidRPr="00EA727F" w:rsidRDefault="000C662B" w:rsidP="00F62854">
            <w:pPr>
              <w:jc w:val="center"/>
              <w:rPr>
                <w:rFonts w:ascii="Arial" w:hAnsi="Arial" w:cs="Arial"/>
                <w:sz w:val="16"/>
                <w:szCs w:val="16"/>
              </w:rPr>
            </w:pPr>
            <w:r w:rsidRPr="00EA727F">
              <w:rPr>
                <w:rFonts w:ascii="Arial" w:hAnsi="Arial" w:cs="Arial"/>
                <w:sz w:val="16"/>
                <w:szCs w:val="16"/>
              </w:rPr>
              <w:t> 04</w:t>
            </w:r>
          </w:p>
        </w:tc>
        <w:tc>
          <w:tcPr>
            <w:tcW w:w="795" w:type="pct"/>
            <w:tcBorders>
              <w:top w:val="nil"/>
              <w:left w:val="nil"/>
              <w:bottom w:val="single" w:sz="4" w:space="0" w:color="auto"/>
              <w:right w:val="single" w:sz="4" w:space="0" w:color="auto"/>
            </w:tcBorders>
            <w:shd w:val="clear" w:color="auto" w:fill="auto"/>
            <w:vAlign w:val="bottom"/>
            <w:hideMark/>
          </w:tcPr>
          <w:p w:rsidR="000C662B" w:rsidRPr="00EA727F" w:rsidRDefault="000C662B" w:rsidP="00F62854">
            <w:pPr>
              <w:rPr>
                <w:rFonts w:ascii="Arial" w:hAnsi="Arial" w:cs="Arial"/>
                <w:sz w:val="16"/>
                <w:szCs w:val="16"/>
              </w:rPr>
            </w:pPr>
            <w:r w:rsidRPr="00EA727F">
              <w:rPr>
                <w:rFonts w:ascii="Arial" w:hAnsi="Arial" w:cs="Arial"/>
                <w:sz w:val="16"/>
                <w:szCs w:val="16"/>
              </w:rPr>
              <w:t> Avril</w:t>
            </w:r>
          </w:p>
        </w:tc>
        <w:tc>
          <w:tcPr>
            <w:tcW w:w="585" w:type="pct"/>
            <w:tcBorders>
              <w:top w:val="nil"/>
              <w:left w:val="nil"/>
              <w:bottom w:val="single" w:sz="4" w:space="0" w:color="auto"/>
              <w:right w:val="single" w:sz="4" w:space="0" w:color="auto"/>
            </w:tcBorders>
            <w:shd w:val="clear" w:color="auto" w:fill="auto"/>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545 225,26</w:t>
            </w:r>
          </w:p>
        </w:tc>
        <w:tc>
          <w:tcPr>
            <w:tcW w:w="658" w:type="pct"/>
            <w:tcBorders>
              <w:top w:val="nil"/>
              <w:left w:val="nil"/>
              <w:bottom w:val="single" w:sz="4" w:space="0" w:color="auto"/>
              <w:right w:val="single" w:sz="4" w:space="0" w:color="auto"/>
            </w:tcBorders>
            <w:shd w:val="clear" w:color="auto" w:fill="auto"/>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0,00</w:t>
            </w:r>
          </w:p>
        </w:tc>
        <w:tc>
          <w:tcPr>
            <w:tcW w:w="732" w:type="pct"/>
            <w:tcBorders>
              <w:top w:val="single" w:sz="4" w:space="0" w:color="auto"/>
              <w:left w:val="nil"/>
              <w:bottom w:val="single" w:sz="4" w:space="0" w:color="auto"/>
              <w:right w:val="single" w:sz="4" w:space="0" w:color="auto"/>
            </w:tcBorders>
            <w:vAlign w:val="bottom"/>
          </w:tcPr>
          <w:p w:rsidR="000C662B" w:rsidRPr="00EA727F" w:rsidRDefault="000C662B" w:rsidP="00BB3352">
            <w:pPr>
              <w:jc w:val="right"/>
              <w:rPr>
                <w:rFonts w:ascii="Arial" w:hAnsi="Arial" w:cs="Arial"/>
                <w:sz w:val="16"/>
                <w:szCs w:val="16"/>
              </w:rPr>
            </w:pPr>
            <w:r w:rsidRPr="00EA727F">
              <w:rPr>
                <w:rFonts w:ascii="Arial" w:hAnsi="Arial" w:cs="Arial"/>
                <w:sz w:val="16"/>
                <w:szCs w:val="16"/>
              </w:rPr>
              <w:t>33 047 638</w:t>
            </w:r>
          </w:p>
        </w:tc>
        <w:tc>
          <w:tcPr>
            <w:tcW w:w="733" w:type="pct"/>
            <w:tcBorders>
              <w:top w:val="single" w:sz="4" w:space="0" w:color="auto"/>
              <w:left w:val="single" w:sz="4" w:space="0" w:color="auto"/>
              <w:bottom w:val="single" w:sz="4" w:space="0" w:color="auto"/>
              <w:right w:val="single" w:sz="4" w:space="0" w:color="auto"/>
            </w:tcBorders>
            <w:vAlign w:val="bottom"/>
          </w:tcPr>
          <w:p w:rsidR="000C662B" w:rsidRPr="00EA727F" w:rsidRDefault="000C662B" w:rsidP="00BB3352">
            <w:pPr>
              <w:jc w:val="right"/>
              <w:rPr>
                <w:rFonts w:ascii="Arial" w:hAnsi="Arial" w:cs="Arial"/>
                <w:sz w:val="16"/>
                <w:szCs w:val="16"/>
              </w:rPr>
            </w:pPr>
            <w:r w:rsidRPr="00EA727F">
              <w:rPr>
                <w:rFonts w:ascii="Arial" w:hAnsi="Arial" w:cs="Arial"/>
                <w:sz w:val="16"/>
                <w:szCs w:val="16"/>
              </w:rPr>
              <w:t>11 256 855</w:t>
            </w:r>
          </w:p>
        </w:tc>
        <w:tc>
          <w:tcPr>
            <w:tcW w:w="659" w:type="pct"/>
            <w:tcBorders>
              <w:top w:val="nil"/>
              <w:left w:val="single" w:sz="4" w:space="0" w:color="auto"/>
              <w:bottom w:val="single" w:sz="4" w:space="0" w:color="auto"/>
              <w:right w:val="single" w:sz="4" w:space="0" w:color="auto"/>
            </w:tcBorders>
            <w:shd w:val="clear" w:color="auto" w:fill="auto"/>
            <w:noWrap/>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13 969 818</w:t>
            </w:r>
          </w:p>
        </w:tc>
        <w:tc>
          <w:tcPr>
            <w:tcW w:w="643" w:type="pct"/>
            <w:tcBorders>
              <w:top w:val="nil"/>
              <w:left w:val="nil"/>
              <w:bottom w:val="single" w:sz="4" w:space="0" w:color="auto"/>
              <w:right w:val="single" w:sz="4" w:space="0" w:color="auto"/>
            </w:tcBorders>
            <w:shd w:val="clear" w:color="auto" w:fill="auto"/>
            <w:noWrap/>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10 972 704</w:t>
            </w:r>
          </w:p>
        </w:tc>
      </w:tr>
      <w:tr w:rsidR="000C662B" w:rsidRPr="00EA727F" w:rsidTr="002F1629">
        <w:trPr>
          <w:trHeight w:val="255"/>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0C662B" w:rsidRPr="00EA727F" w:rsidRDefault="000C662B" w:rsidP="00F62854">
            <w:pPr>
              <w:jc w:val="center"/>
              <w:rPr>
                <w:rFonts w:ascii="Arial" w:hAnsi="Arial" w:cs="Arial"/>
                <w:sz w:val="16"/>
                <w:szCs w:val="16"/>
              </w:rPr>
            </w:pPr>
            <w:r w:rsidRPr="00EA727F">
              <w:rPr>
                <w:rFonts w:ascii="Arial" w:hAnsi="Arial" w:cs="Arial"/>
                <w:sz w:val="16"/>
                <w:szCs w:val="16"/>
              </w:rPr>
              <w:t> 05</w:t>
            </w:r>
          </w:p>
        </w:tc>
        <w:tc>
          <w:tcPr>
            <w:tcW w:w="795" w:type="pct"/>
            <w:tcBorders>
              <w:top w:val="nil"/>
              <w:left w:val="nil"/>
              <w:bottom w:val="single" w:sz="4" w:space="0" w:color="auto"/>
              <w:right w:val="single" w:sz="4" w:space="0" w:color="auto"/>
            </w:tcBorders>
            <w:shd w:val="clear" w:color="auto" w:fill="auto"/>
            <w:vAlign w:val="bottom"/>
            <w:hideMark/>
          </w:tcPr>
          <w:p w:rsidR="000C662B" w:rsidRPr="00EA727F" w:rsidRDefault="000C662B" w:rsidP="00F62854">
            <w:pPr>
              <w:rPr>
                <w:rFonts w:ascii="Arial" w:hAnsi="Arial" w:cs="Arial"/>
                <w:sz w:val="16"/>
                <w:szCs w:val="16"/>
              </w:rPr>
            </w:pPr>
            <w:r w:rsidRPr="00EA727F">
              <w:rPr>
                <w:rFonts w:ascii="Arial" w:hAnsi="Arial" w:cs="Arial"/>
                <w:sz w:val="16"/>
                <w:szCs w:val="16"/>
              </w:rPr>
              <w:t>Mai</w:t>
            </w:r>
          </w:p>
        </w:tc>
        <w:tc>
          <w:tcPr>
            <w:tcW w:w="585" w:type="pct"/>
            <w:tcBorders>
              <w:top w:val="nil"/>
              <w:left w:val="nil"/>
              <w:bottom w:val="single" w:sz="4" w:space="0" w:color="auto"/>
              <w:right w:val="single" w:sz="4" w:space="0" w:color="auto"/>
            </w:tcBorders>
            <w:shd w:val="clear" w:color="auto" w:fill="auto"/>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545 225,26</w:t>
            </w:r>
          </w:p>
        </w:tc>
        <w:tc>
          <w:tcPr>
            <w:tcW w:w="658" w:type="pct"/>
            <w:tcBorders>
              <w:top w:val="nil"/>
              <w:left w:val="nil"/>
              <w:bottom w:val="single" w:sz="4" w:space="0" w:color="auto"/>
              <w:right w:val="single" w:sz="4" w:space="0" w:color="auto"/>
            </w:tcBorders>
            <w:shd w:val="clear" w:color="auto" w:fill="auto"/>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20 912,98</w:t>
            </w:r>
          </w:p>
        </w:tc>
        <w:tc>
          <w:tcPr>
            <w:tcW w:w="732" w:type="pct"/>
            <w:tcBorders>
              <w:top w:val="single" w:sz="4" w:space="0" w:color="auto"/>
              <w:left w:val="nil"/>
              <w:bottom w:val="single" w:sz="4" w:space="0" w:color="auto"/>
              <w:right w:val="single" w:sz="4" w:space="0" w:color="auto"/>
            </w:tcBorders>
            <w:vAlign w:val="bottom"/>
          </w:tcPr>
          <w:p w:rsidR="000C662B" w:rsidRPr="00EA727F" w:rsidRDefault="000C662B" w:rsidP="00BB3352">
            <w:pPr>
              <w:jc w:val="right"/>
              <w:rPr>
                <w:rFonts w:ascii="Arial" w:hAnsi="Arial" w:cs="Arial"/>
                <w:sz w:val="16"/>
                <w:szCs w:val="16"/>
              </w:rPr>
            </w:pPr>
            <w:r w:rsidRPr="00EA727F">
              <w:rPr>
                <w:rFonts w:ascii="Arial" w:hAnsi="Arial" w:cs="Arial"/>
                <w:sz w:val="16"/>
                <w:szCs w:val="16"/>
              </w:rPr>
              <w:t>21 790 783</w:t>
            </w:r>
          </w:p>
        </w:tc>
        <w:tc>
          <w:tcPr>
            <w:tcW w:w="733" w:type="pct"/>
            <w:tcBorders>
              <w:top w:val="single" w:sz="4" w:space="0" w:color="auto"/>
              <w:left w:val="single" w:sz="4" w:space="0" w:color="auto"/>
              <w:bottom w:val="single" w:sz="4" w:space="0" w:color="auto"/>
              <w:right w:val="single" w:sz="4" w:space="0" w:color="auto"/>
            </w:tcBorders>
            <w:vAlign w:val="bottom"/>
          </w:tcPr>
          <w:p w:rsidR="000C662B" w:rsidRPr="00EA727F" w:rsidRDefault="000C662B" w:rsidP="00BB3352">
            <w:pPr>
              <w:jc w:val="right"/>
              <w:rPr>
                <w:rFonts w:ascii="Arial" w:hAnsi="Arial" w:cs="Arial"/>
                <w:sz w:val="16"/>
                <w:szCs w:val="16"/>
              </w:rPr>
            </w:pPr>
            <w:r w:rsidRPr="00EA727F">
              <w:rPr>
                <w:rFonts w:ascii="Arial" w:hAnsi="Arial" w:cs="Arial"/>
                <w:sz w:val="16"/>
                <w:szCs w:val="16"/>
              </w:rPr>
              <w:t>9 103 315</w:t>
            </w:r>
          </w:p>
        </w:tc>
        <w:tc>
          <w:tcPr>
            <w:tcW w:w="659" w:type="pct"/>
            <w:tcBorders>
              <w:top w:val="nil"/>
              <w:left w:val="single" w:sz="4" w:space="0" w:color="auto"/>
              <w:bottom w:val="single" w:sz="4" w:space="0" w:color="auto"/>
              <w:right w:val="single" w:sz="4" w:space="0" w:color="auto"/>
            </w:tcBorders>
            <w:shd w:val="clear" w:color="auto" w:fill="auto"/>
            <w:noWrap/>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2 997 114</w:t>
            </w:r>
          </w:p>
        </w:tc>
        <w:tc>
          <w:tcPr>
            <w:tcW w:w="643" w:type="pct"/>
            <w:tcBorders>
              <w:top w:val="nil"/>
              <w:left w:val="nil"/>
              <w:bottom w:val="single" w:sz="4" w:space="0" w:color="auto"/>
              <w:right w:val="single" w:sz="4" w:space="0" w:color="auto"/>
            </w:tcBorders>
            <w:shd w:val="clear" w:color="auto" w:fill="auto"/>
            <w:noWrap/>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5 758 228</w:t>
            </w:r>
          </w:p>
        </w:tc>
      </w:tr>
      <w:tr w:rsidR="000C662B" w:rsidRPr="00EA727F" w:rsidTr="002F1629">
        <w:trPr>
          <w:trHeight w:val="255"/>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0C662B" w:rsidRPr="00EA727F" w:rsidRDefault="000C662B" w:rsidP="00F62854">
            <w:pPr>
              <w:jc w:val="center"/>
              <w:rPr>
                <w:rFonts w:ascii="Arial" w:hAnsi="Arial" w:cs="Arial"/>
                <w:sz w:val="16"/>
                <w:szCs w:val="16"/>
              </w:rPr>
            </w:pPr>
            <w:r w:rsidRPr="00EA727F">
              <w:rPr>
                <w:rFonts w:ascii="Arial" w:hAnsi="Arial" w:cs="Arial"/>
                <w:sz w:val="16"/>
                <w:szCs w:val="16"/>
              </w:rPr>
              <w:t> 06</w:t>
            </w:r>
          </w:p>
        </w:tc>
        <w:tc>
          <w:tcPr>
            <w:tcW w:w="795" w:type="pct"/>
            <w:tcBorders>
              <w:top w:val="nil"/>
              <w:left w:val="nil"/>
              <w:bottom w:val="single" w:sz="4" w:space="0" w:color="auto"/>
              <w:right w:val="single" w:sz="4" w:space="0" w:color="auto"/>
            </w:tcBorders>
            <w:shd w:val="clear" w:color="auto" w:fill="auto"/>
            <w:vAlign w:val="bottom"/>
            <w:hideMark/>
          </w:tcPr>
          <w:p w:rsidR="000C662B" w:rsidRPr="00EA727F" w:rsidRDefault="000C662B" w:rsidP="00F62854">
            <w:pPr>
              <w:rPr>
                <w:rFonts w:ascii="Arial" w:hAnsi="Arial" w:cs="Arial"/>
                <w:sz w:val="16"/>
                <w:szCs w:val="16"/>
              </w:rPr>
            </w:pPr>
            <w:r w:rsidRPr="00EA727F">
              <w:rPr>
                <w:rFonts w:ascii="Arial" w:hAnsi="Arial" w:cs="Arial"/>
                <w:sz w:val="16"/>
                <w:szCs w:val="16"/>
              </w:rPr>
              <w:t>Juin</w:t>
            </w:r>
          </w:p>
        </w:tc>
        <w:tc>
          <w:tcPr>
            <w:tcW w:w="585" w:type="pct"/>
            <w:tcBorders>
              <w:top w:val="nil"/>
              <w:left w:val="nil"/>
              <w:bottom w:val="single" w:sz="4" w:space="0" w:color="auto"/>
              <w:right w:val="single" w:sz="4" w:space="0" w:color="auto"/>
            </w:tcBorders>
            <w:shd w:val="clear" w:color="auto" w:fill="auto"/>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524 312,28</w:t>
            </w:r>
          </w:p>
        </w:tc>
        <w:tc>
          <w:tcPr>
            <w:tcW w:w="658" w:type="pct"/>
            <w:tcBorders>
              <w:top w:val="nil"/>
              <w:left w:val="nil"/>
              <w:bottom w:val="single" w:sz="4" w:space="0" w:color="auto"/>
              <w:right w:val="single" w:sz="4" w:space="0" w:color="auto"/>
            </w:tcBorders>
            <w:shd w:val="clear" w:color="auto" w:fill="auto"/>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108 485,61</w:t>
            </w:r>
          </w:p>
        </w:tc>
        <w:tc>
          <w:tcPr>
            <w:tcW w:w="732" w:type="pct"/>
            <w:tcBorders>
              <w:top w:val="single" w:sz="4" w:space="0" w:color="auto"/>
              <w:left w:val="nil"/>
              <w:bottom w:val="single" w:sz="4" w:space="0" w:color="auto"/>
              <w:right w:val="single" w:sz="4" w:space="0" w:color="auto"/>
            </w:tcBorders>
            <w:vAlign w:val="bottom"/>
          </w:tcPr>
          <w:p w:rsidR="000C662B" w:rsidRPr="00EA727F" w:rsidRDefault="000C662B" w:rsidP="00BB3352">
            <w:pPr>
              <w:jc w:val="right"/>
              <w:rPr>
                <w:rFonts w:ascii="Arial" w:hAnsi="Arial" w:cs="Arial"/>
                <w:sz w:val="16"/>
                <w:szCs w:val="16"/>
              </w:rPr>
            </w:pPr>
            <w:r w:rsidRPr="00EA727F">
              <w:rPr>
                <w:rFonts w:ascii="Arial" w:hAnsi="Arial" w:cs="Arial"/>
                <w:sz w:val="16"/>
                <w:szCs w:val="16"/>
              </w:rPr>
              <w:t>79 067 618</w:t>
            </w:r>
          </w:p>
        </w:tc>
        <w:tc>
          <w:tcPr>
            <w:tcW w:w="733" w:type="pct"/>
            <w:tcBorders>
              <w:top w:val="single" w:sz="4" w:space="0" w:color="auto"/>
              <w:left w:val="single" w:sz="4" w:space="0" w:color="auto"/>
              <w:bottom w:val="single" w:sz="4" w:space="0" w:color="auto"/>
              <w:right w:val="single" w:sz="4" w:space="0" w:color="auto"/>
            </w:tcBorders>
            <w:vAlign w:val="bottom"/>
          </w:tcPr>
          <w:p w:rsidR="000C662B" w:rsidRPr="00EA727F" w:rsidRDefault="000C662B" w:rsidP="00BB3352">
            <w:pPr>
              <w:jc w:val="right"/>
              <w:rPr>
                <w:rFonts w:ascii="Arial" w:hAnsi="Arial" w:cs="Arial"/>
                <w:sz w:val="16"/>
                <w:szCs w:val="16"/>
              </w:rPr>
            </w:pPr>
            <w:r w:rsidRPr="00EA727F">
              <w:rPr>
                <w:rFonts w:ascii="Arial" w:hAnsi="Arial" w:cs="Arial"/>
                <w:sz w:val="16"/>
                <w:szCs w:val="16"/>
              </w:rPr>
              <w:t>28 630 578</w:t>
            </w:r>
          </w:p>
        </w:tc>
        <w:tc>
          <w:tcPr>
            <w:tcW w:w="659" w:type="pct"/>
            <w:tcBorders>
              <w:top w:val="nil"/>
              <w:left w:val="single" w:sz="4" w:space="0" w:color="auto"/>
              <w:bottom w:val="single" w:sz="4" w:space="0" w:color="auto"/>
              <w:right w:val="single" w:sz="4" w:space="0" w:color="auto"/>
            </w:tcBorders>
            <w:shd w:val="clear" w:color="auto" w:fill="auto"/>
            <w:noWrap/>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238 886</w:t>
            </w:r>
          </w:p>
        </w:tc>
        <w:tc>
          <w:tcPr>
            <w:tcW w:w="643" w:type="pct"/>
            <w:tcBorders>
              <w:top w:val="nil"/>
              <w:left w:val="nil"/>
              <w:bottom w:val="single" w:sz="4" w:space="0" w:color="auto"/>
              <w:right w:val="single" w:sz="4" w:space="0" w:color="auto"/>
            </w:tcBorders>
            <w:shd w:val="clear" w:color="auto" w:fill="auto"/>
            <w:noWrap/>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304 755</w:t>
            </w:r>
          </w:p>
        </w:tc>
      </w:tr>
      <w:tr w:rsidR="000C662B" w:rsidRPr="00EA727F" w:rsidTr="002F1629">
        <w:trPr>
          <w:trHeight w:val="255"/>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0C662B" w:rsidRPr="00EA727F" w:rsidRDefault="000C662B" w:rsidP="00F62854">
            <w:pPr>
              <w:jc w:val="center"/>
              <w:rPr>
                <w:rFonts w:ascii="Arial" w:hAnsi="Arial" w:cs="Arial"/>
                <w:sz w:val="16"/>
                <w:szCs w:val="16"/>
              </w:rPr>
            </w:pPr>
            <w:r w:rsidRPr="00EA727F">
              <w:rPr>
                <w:rFonts w:ascii="Arial" w:hAnsi="Arial" w:cs="Arial"/>
                <w:sz w:val="16"/>
                <w:szCs w:val="16"/>
              </w:rPr>
              <w:t> 07</w:t>
            </w:r>
          </w:p>
        </w:tc>
        <w:tc>
          <w:tcPr>
            <w:tcW w:w="795" w:type="pct"/>
            <w:tcBorders>
              <w:top w:val="nil"/>
              <w:left w:val="nil"/>
              <w:bottom w:val="single" w:sz="4" w:space="0" w:color="auto"/>
              <w:right w:val="single" w:sz="4" w:space="0" w:color="auto"/>
            </w:tcBorders>
            <w:shd w:val="clear" w:color="auto" w:fill="auto"/>
            <w:vAlign w:val="bottom"/>
            <w:hideMark/>
          </w:tcPr>
          <w:p w:rsidR="000C662B" w:rsidRPr="00EA727F" w:rsidRDefault="000C662B" w:rsidP="00F62854">
            <w:pPr>
              <w:rPr>
                <w:rFonts w:ascii="Arial" w:hAnsi="Arial" w:cs="Arial"/>
                <w:sz w:val="16"/>
                <w:szCs w:val="16"/>
              </w:rPr>
            </w:pPr>
            <w:r w:rsidRPr="00EA727F">
              <w:rPr>
                <w:rFonts w:ascii="Arial" w:hAnsi="Arial" w:cs="Arial"/>
                <w:sz w:val="16"/>
                <w:szCs w:val="16"/>
              </w:rPr>
              <w:t>Juillet</w:t>
            </w:r>
          </w:p>
        </w:tc>
        <w:tc>
          <w:tcPr>
            <w:tcW w:w="585" w:type="pct"/>
            <w:tcBorders>
              <w:top w:val="nil"/>
              <w:left w:val="nil"/>
              <w:bottom w:val="single" w:sz="4" w:space="0" w:color="auto"/>
              <w:right w:val="single" w:sz="4" w:space="0" w:color="auto"/>
            </w:tcBorders>
            <w:shd w:val="clear" w:color="auto" w:fill="auto"/>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415 826,67</w:t>
            </w:r>
          </w:p>
        </w:tc>
        <w:tc>
          <w:tcPr>
            <w:tcW w:w="658" w:type="pct"/>
            <w:tcBorders>
              <w:top w:val="nil"/>
              <w:left w:val="nil"/>
              <w:bottom w:val="single" w:sz="4" w:space="0" w:color="auto"/>
              <w:right w:val="single" w:sz="4" w:space="0" w:color="auto"/>
            </w:tcBorders>
            <w:shd w:val="clear" w:color="auto" w:fill="auto"/>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0,00</w:t>
            </w:r>
          </w:p>
        </w:tc>
        <w:tc>
          <w:tcPr>
            <w:tcW w:w="732" w:type="pct"/>
            <w:tcBorders>
              <w:top w:val="single" w:sz="4" w:space="0" w:color="auto"/>
              <w:left w:val="nil"/>
              <w:bottom w:val="single" w:sz="4" w:space="0" w:color="auto"/>
              <w:right w:val="single" w:sz="4" w:space="0" w:color="auto"/>
            </w:tcBorders>
            <w:vAlign w:val="bottom"/>
          </w:tcPr>
          <w:p w:rsidR="000C662B" w:rsidRPr="00EA727F" w:rsidRDefault="000C662B" w:rsidP="00BB3352">
            <w:pPr>
              <w:jc w:val="right"/>
              <w:rPr>
                <w:rFonts w:ascii="Arial" w:hAnsi="Arial" w:cs="Arial"/>
                <w:sz w:val="16"/>
                <w:szCs w:val="16"/>
              </w:rPr>
            </w:pPr>
            <w:r w:rsidRPr="00EA727F">
              <w:rPr>
                <w:rFonts w:ascii="Arial" w:hAnsi="Arial" w:cs="Arial"/>
                <w:sz w:val="16"/>
                <w:szCs w:val="16"/>
              </w:rPr>
              <w:t>51 173 315</w:t>
            </w:r>
          </w:p>
        </w:tc>
        <w:tc>
          <w:tcPr>
            <w:tcW w:w="733" w:type="pct"/>
            <w:tcBorders>
              <w:top w:val="single" w:sz="4" w:space="0" w:color="auto"/>
              <w:left w:val="single" w:sz="4" w:space="0" w:color="auto"/>
              <w:bottom w:val="single" w:sz="4" w:space="0" w:color="auto"/>
              <w:right w:val="single" w:sz="4" w:space="0" w:color="auto"/>
            </w:tcBorders>
            <w:vAlign w:val="bottom"/>
          </w:tcPr>
          <w:p w:rsidR="000C662B" w:rsidRPr="00EA727F" w:rsidRDefault="000C662B" w:rsidP="00BB3352">
            <w:pPr>
              <w:jc w:val="right"/>
              <w:rPr>
                <w:rFonts w:ascii="Arial" w:hAnsi="Arial" w:cs="Arial"/>
                <w:sz w:val="16"/>
                <w:szCs w:val="16"/>
              </w:rPr>
            </w:pPr>
            <w:r w:rsidRPr="00EA727F">
              <w:rPr>
                <w:rFonts w:ascii="Arial" w:hAnsi="Arial" w:cs="Arial"/>
                <w:sz w:val="16"/>
                <w:szCs w:val="16"/>
              </w:rPr>
              <w:t>11 379 611</w:t>
            </w:r>
          </w:p>
        </w:tc>
        <w:tc>
          <w:tcPr>
            <w:tcW w:w="659" w:type="pct"/>
            <w:tcBorders>
              <w:top w:val="nil"/>
              <w:left w:val="single" w:sz="4" w:space="0" w:color="auto"/>
              <w:bottom w:val="single" w:sz="4" w:space="0" w:color="auto"/>
              <w:right w:val="single" w:sz="4" w:space="0" w:color="auto"/>
            </w:tcBorders>
            <w:shd w:val="clear" w:color="auto" w:fill="auto"/>
            <w:noWrap/>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13 934 131</w:t>
            </w:r>
          </w:p>
        </w:tc>
        <w:tc>
          <w:tcPr>
            <w:tcW w:w="643" w:type="pct"/>
            <w:tcBorders>
              <w:top w:val="nil"/>
              <w:left w:val="nil"/>
              <w:bottom w:val="single" w:sz="4" w:space="0" w:color="auto"/>
              <w:right w:val="single" w:sz="4" w:space="0" w:color="auto"/>
            </w:tcBorders>
            <w:shd w:val="clear" w:color="auto" w:fill="auto"/>
            <w:noWrap/>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12 451 310</w:t>
            </w:r>
          </w:p>
        </w:tc>
      </w:tr>
      <w:tr w:rsidR="000C662B" w:rsidRPr="00EA727F" w:rsidTr="002F1629">
        <w:trPr>
          <w:trHeight w:val="255"/>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0C662B" w:rsidRPr="00EA727F" w:rsidRDefault="000C662B" w:rsidP="00F62854">
            <w:pPr>
              <w:jc w:val="center"/>
              <w:rPr>
                <w:rFonts w:ascii="Arial" w:hAnsi="Arial" w:cs="Arial"/>
                <w:sz w:val="16"/>
                <w:szCs w:val="16"/>
              </w:rPr>
            </w:pPr>
            <w:r w:rsidRPr="00EA727F">
              <w:rPr>
                <w:rFonts w:ascii="Arial" w:hAnsi="Arial" w:cs="Arial"/>
                <w:sz w:val="16"/>
                <w:szCs w:val="16"/>
              </w:rPr>
              <w:t> 08</w:t>
            </w:r>
          </w:p>
        </w:tc>
        <w:tc>
          <w:tcPr>
            <w:tcW w:w="795" w:type="pct"/>
            <w:tcBorders>
              <w:top w:val="nil"/>
              <w:left w:val="nil"/>
              <w:bottom w:val="single" w:sz="4" w:space="0" w:color="auto"/>
              <w:right w:val="single" w:sz="4" w:space="0" w:color="auto"/>
            </w:tcBorders>
            <w:shd w:val="clear" w:color="auto" w:fill="auto"/>
            <w:vAlign w:val="bottom"/>
            <w:hideMark/>
          </w:tcPr>
          <w:p w:rsidR="000C662B" w:rsidRPr="00EA727F" w:rsidRDefault="000C662B" w:rsidP="00F62854">
            <w:pPr>
              <w:rPr>
                <w:rFonts w:ascii="Arial" w:hAnsi="Arial" w:cs="Arial"/>
                <w:sz w:val="16"/>
                <w:szCs w:val="16"/>
              </w:rPr>
            </w:pPr>
            <w:r w:rsidRPr="00EA727F">
              <w:rPr>
                <w:rFonts w:ascii="Arial" w:hAnsi="Arial" w:cs="Arial"/>
                <w:sz w:val="16"/>
                <w:szCs w:val="16"/>
              </w:rPr>
              <w:t>Août</w:t>
            </w:r>
          </w:p>
        </w:tc>
        <w:tc>
          <w:tcPr>
            <w:tcW w:w="585" w:type="pct"/>
            <w:tcBorders>
              <w:top w:val="nil"/>
              <w:left w:val="nil"/>
              <w:bottom w:val="single" w:sz="4" w:space="0" w:color="auto"/>
              <w:right w:val="single" w:sz="4" w:space="0" w:color="auto"/>
            </w:tcBorders>
            <w:shd w:val="clear" w:color="auto" w:fill="auto"/>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415 826,67</w:t>
            </w:r>
          </w:p>
        </w:tc>
        <w:tc>
          <w:tcPr>
            <w:tcW w:w="658" w:type="pct"/>
            <w:tcBorders>
              <w:top w:val="nil"/>
              <w:left w:val="nil"/>
              <w:bottom w:val="single" w:sz="4" w:space="0" w:color="auto"/>
              <w:right w:val="single" w:sz="4" w:space="0" w:color="auto"/>
            </w:tcBorders>
            <w:shd w:val="clear" w:color="auto" w:fill="auto"/>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0,00</w:t>
            </w:r>
          </w:p>
        </w:tc>
        <w:tc>
          <w:tcPr>
            <w:tcW w:w="732" w:type="pct"/>
            <w:tcBorders>
              <w:top w:val="single" w:sz="4" w:space="0" w:color="auto"/>
              <w:left w:val="nil"/>
              <w:bottom w:val="single" w:sz="4" w:space="0" w:color="auto"/>
              <w:right w:val="single" w:sz="4" w:space="0" w:color="auto"/>
            </w:tcBorders>
            <w:vAlign w:val="bottom"/>
          </w:tcPr>
          <w:p w:rsidR="000C662B" w:rsidRPr="00EA727F" w:rsidRDefault="000C662B" w:rsidP="00BB3352">
            <w:pPr>
              <w:jc w:val="right"/>
              <w:rPr>
                <w:rFonts w:ascii="Arial" w:hAnsi="Arial" w:cs="Arial"/>
                <w:sz w:val="16"/>
                <w:szCs w:val="16"/>
              </w:rPr>
            </w:pPr>
            <w:r w:rsidRPr="00EA727F">
              <w:rPr>
                <w:rFonts w:ascii="Arial" w:hAnsi="Arial" w:cs="Arial"/>
                <w:sz w:val="16"/>
                <w:szCs w:val="16"/>
              </w:rPr>
              <w:t>39 793 704</w:t>
            </w:r>
          </w:p>
        </w:tc>
        <w:tc>
          <w:tcPr>
            <w:tcW w:w="733" w:type="pct"/>
            <w:tcBorders>
              <w:top w:val="single" w:sz="4" w:space="0" w:color="auto"/>
              <w:left w:val="single" w:sz="4" w:space="0" w:color="auto"/>
              <w:bottom w:val="single" w:sz="4" w:space="0" w:color="auto"/>
              <w:right w:val="single" w:sz="4" w:space="0" w:color="auto"/>
            </w:tcBorders>
            <w:vAlign w:val="bottom"/>
          </w:tcPr>
          <w:p w:rsidR="000C662B" w:rsidRPr="00EA727F" w:rsidRDefault="000C662B" w:rsidP="00BB3352">
            <w:pPr>
              <w:jc w:val="right"/>
              <w:rPr>
                <w:rFonts w:ascii="Arial" w:hAnsi="Arial" w:cs="Arial"/>
                <w:sz w:val="16"/>
                <w:szCs w:val="16"/>
              </w:rPr>
            </w:pPr>
            <w:r w:rsidRPr="00EA727F">
              <w:rPr>
                <w:rFonts w:ascii="Arial" w:hAnsi="Arial" w:cs="Arial"/>
                <w:sz w:val="16"/>
                <w:szCs w:val="16"/>
              </w:rPr>
              <w:t>16 460 271</w:t>
            </w:r>
          </w:p>
        </w:tc>
        <w:tc>
          <w:tcPr>
            <w:tcW w:w="659" w:type="pct"/>
            <w:tcBorders>
              <w:top w:val="nil"/>
              <w:left w:val="single" w:sz="4" w:space="0" w:color="auto"/>
              <w:bottom w:val="single" w:sz="4" w:space="0" w:color="auto"/>
              <w:right w:val="single" w:sz="4" w:space="0" w:color="auto"/>
            </w:tcBorders>
            <w:shd w:val="clear" w:color="auto" w:fill="auto"/>
            <w:noWrap/>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11 482 821</w:t>
            </w:r>
          </w:p>
        </w:tc>
        <w:tc>
          <w:tcPr>
            <w:tcW w:w="643" w:type="pct"/>
            <w:tcBorders>
              <w:top w:val="nil"/>
              <w:left w:val="nil"/>
              <w:bottom w:val="single" w:sz="4" w:space="0" w:color="auto"/>
              <w:right w:val="single" w:sz="4" w:space="0" w:color="auto"/>
            </w:tcBorders>
            <w:shd w:val="clear" w:color="auto" w:fill="auto"/>
            <w:noWrap/>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9 017 342</w:t>
            </w:r>
          </w:p>
        </w:tc>
      </w:tr>
      <w:tr w:rsidR="000C662B" w:rsidRPr="00EA727F" w:rsidTr="002F1629">
        <w:trPr>
          <w:trHeight w:val="255"/>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0C662B" w:rsidRPr="00EA727F" w:rsidRDefault="000C662B" w:rsidP="00F62854">
            <w:pPr>
              <w:jc w:val="center"/>
              <w:rPr>
                <w:rFonts w:ascii="Arial" w:hAnsi="Arial" w:cs="Arial"/>
                <w:sz w:val="16"/>
                <w:szCs w:val="16"/>
              </w:rPr>
            </w:pPr>
            <w:r w:rsidRPr="00EA727F">
              <w:rPr>
                <w:rFonts w:ascii="Arial" w:hAnsi="Arial" w:cs="Arial"/>
                <w:sz w:val="16"/>
                <w:szCs w:val="16"/>
              </w:rPr>
              <w:t> 09</w:t>
            </w:r>
          </w:p>
        </w:tc>
        <w:tc>
          <w:tcPr>
            <w:tcW w:w="795" w:type="pct"/>
            <w:tcBorders>
              <w:top w:val="nil"/>
              <w:left w:val="nil"/>
              <w:bottom w:val="single" w:sz="4" w:space="0" w:color="auto"/>
              <w:right w:val="single" w:sz="4" w:space="0" w:color="auto"/>
            </w:tcBorders>
            <w:shd w:val="clear" w:color="auto" w:fill="auto"/>
            <w:vAlign w:val="bottom"/>
            <w:hideMark/>
          </w:tcPr>
          <w:p w:rsidR="000C662B" w:rsidRPr="00EA727F" w:rsidRDefault="000C662B" w:rsidP="00F62854">
            <w:pPr>
              <w:rPr>
                <w:rFonts w:ascii="Arial" w:hAnsi="Arial" w:cs="Arial"/>
                <w:sz w:val="16"/>
                <w:szCs w:val="16"/>
              </w:rPr>
            </w:pPr>
            <w:r w:rsidRPr="00EA727F">
              <w:rPr>
                <w:rFonts w:ascii="Arial" w:hAnsi="Arial" w:cs="Arial"/>
                <w:sz w:val="16"/>
                <w:szCs w:val="16"/>
              </w:rPr>
              <w:t>Septembre</w:t>
            </w:r>
          </w:p>
        </w:tc>
        <w:tc>
          <w:tcPr>
            <w:tcW w:w="585" w:type="pct"/>
            <w:tcBorders>
              <w:top w:val="nil"/>
              <w:left w:val="nil"/>
              <w:bottom w:val="single" w:sz="4" w:space="0" w:color="auto"/>
              <w:right w:val="single" w:sz="4" w:space="0" w:color="auto"/>
            </w:tcBorders>
            <w:shd w:val="clear" w:color="auto" w:fill="auto"/>
            <w:vAlign w:val="bottom"/>
            <w:hideMark/>
          </w:tcPr>
          <w:p w:rsidR="000C662B" w:rsidRPr="00EA727F" w:rsidRDefault="000C662B" w:rsidP="00BB3352">
            <w:pPr>
              <w:jc w:val="right"/>
              <w:rPr>
                <w:rFonts w:ascii="Arial" w:hAnsi="Arial" w:cs="Arial"/>
                <w:b/>
                <w:bCs/>
                <w:sz w:val="16"/>
                <w:szCs w:val="16"/>
              </w:rPr>
            </w:pPr>
            <w:r w:rsidRPr="00EA727F">
              <w:rPr>
                <w:rFonts w:ascii="Arial" w:hAnsi="Arial" w:cs="Arial"/>
                <w:b/>
                <w:bCs/>
                <w:sz w:val="16"/>
                <w:szCs w:val="16"/>
              </w:rPr>
              <w:t>415 826,67</w:t>
            </w:r>
          </w:p>
        </w:tc>
        <w:tc>
          <w:tcPr>
            <w:tcW w:w="658" w:type="pct"/>
            <w:tcBorders>
              <w:top w:val="nil"/>
              <w:left w:val="nil"/>
              <w:bottom w:val="single" w:sz="4" w:space="0" w:color="auto"/>
              <w:right w:val="single" w:sz="4" w:space="0" w:color="auto"/>
            </w:tcBorders>
            <w:shd w:val="clear" w:color="auto" w:fill="auto"/>
            <w:vAlign w:val="bottom"/>
            <w:hideMark/>
          </w:tcPr>
          <w:p w:rsidR="000C662B" w:rsidRPr="00EA727F" w:rsidRDefault="000C662B" w:rsidP="00BB3352">
            <w:pPr>
              <w:jc w:val="right"/>
              <w:rPr>
                <w:rFonts w:ascii="Arial" w:hAnsi="Arial" w:cs="Arial"/>
                <w:b/>
                <w:bCs/>
                <w:sz w:val="16"/>
                <w:szCs w:val="16"/>
              </w:rPr>
            </w:pPr>
            <w:r w:rsidRPr="00EA727F">
              <w:rPr>
                <w:rFonts w:ascii="Arial" w:hAnsi="Arial" w:cs="Arial"/>
                <w:b/>
                <w:bCs/>
                <w:sz w:val="16"/>
                <w:szCs w:val="16"/>
              </w:rPr>
              <w:t>39 164,40</w:t>
            </w:r>
          </w:p>
        </w:tc>
        <w:tc>
          <w:tcPr>
            <w:tcW w:w="732" w:type="pct"/>
            <w:tcBorders>
              <w:top w:val="single" w:sz="4" w:space="0" w:color="auto"/>
              <w:left w:val="nil"/>
              <w:bottom w:val="single" w:sz="4" w:space="0" w:color="auto"/>
              <w:right w:val="single" w:sz="4" w:space="0" w:color="auto"/>
            </w:tcBorders>
            <w:vAlign w:val="bottom"/>
          </w:tcPr>
          <w:p w:rsidR="000C662B" w:rsidRPr="00EA727F" w:rsidRDefault="000C662B" w:rsidP="00BB3352">
            <w:pPr>
              <w:jc w:val="right"/>
              <w:rPr>
                <w:rFonts w:ascii="Arial" w:hAnsi="Arial" w:cs="Arial"/>
                <w:b/>
                <w:bCs/>
                <w:sz w:val="16"/>
                <w:szCs w:val="16"/>
              </w:rPr>
            </w:pPr>
            <w:r w:rsidRPr="00EA727F">
              <w:rPr>
                <w:rFonts w:ascii="Arial" w:hAnsi="Arial" w:cs="Arial"/>
                <w:b/>
                <w:bCs/>
                <w:sz w:val="16"/>
                <w:szCs w:val="16"/>
              </w:rPr>
              <w:t>23 333 433</w:t>
            </w:r>
          </w:p>
        </w:tc>
        <w:tc>
          <w:tcPr>
            <w:tcW w:w="733" w:type="pct"/>
            <w:tcBorders>
              <w:top w:val="single" w:sz="4" w:space="0" w:color="auto"/>
              <w:left w:val="single" w:sz="4" w:space="0" w:color="auto"/>
              <w:bottom w:val="single" w:sz="4" w:space="0" w:color="auto"/>
              <w:right w:val="single" w:sz="4" w:space="0" w:color="auto"/>
            </w:tcBorders>
            <w:vAlign w:val="bottom"/>
          </w:tcPr>
          <w:p w:rsidR="000C662B" w:rsidRPr="00EA727F" w:rsidRDefault="000C662B" w:rsidP="00BB3352">
            <w:pPr>
              <w:jc w:val="right"/>
              <w:rPr>
                <w:rFonts w:ascii="Arial" w:hAnsi="Arial" w:cs="Arial"/>
                <w:b/>
                <w:bCs/>
                <w:sz w:val="16"/>
                <w:szCs w:val="16"/>
              </w:rPr>
            </w:pPr>
            <w:r w:rsidRPr="00EA727F">
              <w:rPr>
                <w:rFonts w:ascii="Arial" w:hAnsi="Arial" w:cs="Arial"/>
                <w:b/>
                <w:bCs/>
                <w:sz w:val="16"/>
                <w:szCs w:val="16"/>
              </w:rPr>
              <w:t>21 132 109</w:t>
            </w:r>
          </w:p>
        </w:tc>
        <w:tc>
          <w:tcPr>
            <w:tcW w:w="659" w:type="pct"/>
            <w:tcBorders>
              <w:top w:val="nil"/>
              <w:left w:val="single" w:sz="4" w:space="0" w:color="auto"/>
              <w:bottom w:val="single" w:sz="4" w:space="0" w:color="auto"/>
              <w:right w:val="single" w:sz="4" w:space="0" w:color="auto"/>
            </w:tcBorders>
            <w:shd w:val="clear" w:color="auto" w:fill="auto"/>
            <w:noWrap/>
            <w:vAlign w:val="bottom"/>
            <w:hideMark/>
          </w:tcPr>
          <w:p w:rsidR="000C662B" w:rsidRPr="00EA727F" w:rsidRDefault="000C662B" w:rsidP="00BB3352">
            <w:pPr>
              <w:jc w:val="right"/>
              <w:rPr>
                <w:rFonts w:ascii="Arial" w:hAnsi="Arial" w:cs="Arial"/>
                <w:b/>
                <w:bCs/>
                <w:sz w:val="16"/>
                <w:szCs w:val="16"/>
              </w:rPr>
            </w:pPr>
            <w:r w:rsidRPr="00EA727F">
              <w:rPr>
                <w:rFonts w:ascii="Arial" w:hAnsi="Arial" w:cs="Arial"/>
                <w:b/>
                <w:bCs/>
                <w:sz w:val="16"/>
                <w:szCs w:val="16"/>
              </w:rPr>
              <w:t>12 465 479</w:t>
            </w:r>
          </w:p>
        </w:tc>
        <w:tc>
          <w:tcPr>
            <w:tcW w:w="643" w:type="pct"/>
            <w:tcBorders>
              <w:top w:val="nil"/>
              <w:left w:val="nil"/>
              <w:bottom w:val="single" w:sz="4" w:space="0" w:color="auto"/>
              <w:right w:val="single" w:sz="4" w:space="0" w:color="auto"/>
            </w:tcBorders>
            <w:shd w:val="clear" w:color="auto" w:fill="auto"/>
            <w:noWrap/>
            <w:vAlign w:val="bottom"/>
            <w:hideMark/>
          </w:tcPr>
          <w:p w:rsidR="000C662B" w:rsidRPr="00EA727F" w:rsidRDefault="000C662B" w:rsidP="00BB3352">
            <w:pPr>
              <w:jc w:val="right"/>
              <w:rPr>
                <w:rFonts w:ascii="Arial" w:hAnsi="Arial" w:cs="Arial"/>
                <w:b/>
                <w:bCs/>
                <w:sz w:val="16"/>
                <w:szCs w:val="16"/>
              </w:rPr>
            </w:pPr>
            <w:r w:rsidRPr="00EA727F">
              <w:rPr>
                <w:rFonts w:ascii="Arial" w:hAnsi="Arial" w:cs="Arial"/>
                <w:b/>
                <w:bCs/>
                <w:sz w:val="16"/>
                <w:szCs w:val="16"/>
              </w:rPr>
              <w:t>10 572 256</w:t>
            </w:r>
          </w:p>
        </w:tc>
      </w:tr>
      <w:tr w:rsidR="000C662B" w:rsidRPr="00EA727F" w:rsidTr="002F1629">
        <w:trPr>
          <w:trHeight w:val="255"/>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0C662B" w:rsidRPr="00EA727F" w:rsidRDefault="000C662B" w:rsidP="00F62854">
            <w:pPr>
              <w:jc w:val="center"/>
              <w:rPr>
                <w:rFonts w:ascii="Arial" w:hAnsi="Arial" w:cs="Arial"/>
                <w:sz w:val="16"/>
                <w:szCs w:val="16"/>
              </w:rPr>
            </w:pPr>
            <w:r w:rsidRPr="00EA727F">
              <w:rPr>
                <w:rFonts w:ascii="Arial" w:hAnsi="Arial" w:cs="Arial"/>
                <w:sz w:val="16"/>
                <w:szCs w:val="16"/>
              </w:rPr>
              <w:t> 10</w:t>
            </w:r>
          </w:p>
        </w:tc>
        <w:tc>
          <w:tcPr>
            <w:tcW w:w="795" w:type="pct"/>
            <w:tcBorders>
              <w:top w:val="nil"/>
              <w:left w:val="nil"/>
              <w:bottom w:val="single" w:sz="4" w:space="0" w:color="auto"/>
              <w:right w:val="single" w:sz="4" w:space="0" w:color="auto"/>
            </w:tcBorders>
            <w:shd w:val="clear" w:color="auto" w:fill="auto"/>
            <w:vAlign w:val="bottom"/>
            <w:hideMark/>
          </w:tcPr>
          <w:p w:rsidR="000C662B" w:rsidRPr="00EA727F" w:rsidRDefault="000C662B" w:rsidP="00F62854">
            <w:pPr>
              <w:rPr>
                <w:rFonts w:ascii="Arial" w:hAnsi="Arial" w:cs="Arial"/>
                <w:sz w:val="16"/>
                <w:szCs w:val="16"/>
              </w:rPr>
            </w:pPr>
            <w:r w:rsidRPr="00EA727F">
              <w:rPr>
                <w:rFonts w:ascii="Arial" w:hAnsi="Arial" w:cs="Arial"/>
                <w:sz w:val="16"/>
                <w:szCs w:val="16"/>
              </w:rPr>
              <w:t>Octobre</w:t>
            </w:r>
          </w:p>
        </w:tc>
        <w:tc>
          <w:tcPr>
            <w:tcW w:w="585" w:type="pct"/>
            <w:tcBorders>
              <w:top w:val="nil"/>
              <w:left w:val="nil"/>
              <w:bottom w:val="single" w:sz="4" w:space="0" w:color="auto"/>
              <w:right w:val="single" w:sz="4" w:space="0" w:color="auto"/>
            </w:tcBorders>
            <w:shd w:val="clear" w:color="auto" w:fill="auto"/>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376 662,27</w:t>
            </w:r>
          </w:p>
        </w:tc>
        <w:tc>
          <w:tcPr>
            <w:tcW w:w="658" w:type="pct"/>
            <w:tcBorders>
              <w:top w:val="nil"/>
              <w:left w:val="nil"/>
              <w:bottom w:val="single" w:sz="4" w:space="0" w:color="auto"/>
              <w:right w:val="single" w:sz="4" w:space="0" w:color="auto"/>
            </w:tcBorders>
            <w:shd w:val="clear" w:color="auto" w:fill="auto"/>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100 000,00</w:t>
            </w:r>
          </w:p>
        </w:tc>
        <w:tc>
          <w:tcPr>
            <w:tcW w:w="732" w:type="pct"/>
            <w:tcBorders>
              <w:top w:val="single" w:sz="4" w:space="0" w:color="auto"/>
              <w:left w:val="nil"/>
              <w:bottom w:val="single" w:sz="4" w:space="0" w:color="auto"/>
              <w:right w:val="single" w:sz="4" w:space="0" w:color="auto"/>
            </w:tcBorders>
            <w:vAlign w:val="bottom"/>
          </w:tcPr>
          <w:p w:rsidR="000C662B" w:rsidRPr="00EA727F" w:rsidRDefault="000C662B" w:rsidP="00BB3352">
            <w:pPr>
              <w:jc w:val="right"/>
              <w:rPr>
                <w:rFonts w:ascii="Arial" w:hAnsi="Arial" w:cs="Arial"/>
                <w:sz w:val="16"/>
                <w:szCs w:val="16"/>
              </w:rPr>
            </w:pPr>
            <w:r w:rsidRPr="00EA727F">
              <w:rPr>
                <w:rFonts w:ascii="Arial" w:hAnsi="Arial" w:cs="Arial"/>
                <w:sz w:val="16"/>
                <w:szCs w:val="16"/>
              </w:rPr>
              <w:t>68 730 448</w:t>
            </w:r>
          </w:p>
        </w:tc>
        <w:tc>
          <w:tcPr>
            <w:tcW w:w="733" w:type="pct"/>
            <w:tcBorders>
              <w:top w:val="single" w:sz="4" w:space="0" w:color="auto"/>
              <w:left w:val="single" w:sz="4" w:space="0" w:color="auto"/>
              <w:bottom w:val="single" w:sz="4" w:space="0" w:color="auto"/>
              <w:right w:val="single" w:sz="4" w:space="0" w:color="auto"/>
            </w:tcBorders>
            <w:vAlign w:val="bottom"/>
          </w:tcPr>
          <w:p w:rsidR="000C662B" w:rsidRPr="00EA727F" w:rsidRDefault="000C662B" w:rsidP="00BB3352">
            <w:pPr>
              <w:jc w:val="right"/>
              <w:rPr>
                <w:rFonts w:ascii="Arial" w:hAnsi="Arial" w:cs="Arial"/>
                <w:sz w:val="16"/>
                <w:szCs w:val="16"/>
              </w:rPr>
            </w:pPr>
            <w:r w:rsidRPr="00EA727F">
              <w:rPr>
                <w:rFonts w:ascii="Arial" w:hAnsi="Arial" w:cs="Arial"/>
                <w:sz w:val="16"/>
                <w:szCs w:val="16"/>
              </w:rPr>
              <w:t>57 678 030</w:t>
            </w:r>
          </w:p>
        </w:tc>
        <w:tc>
          <w:tcPr>
            <w:tcW w:w="659" w:type="pct"/>
            <w:tcBorders>
              <w:top w:val="nil"/>
              <w:left w:val="single" w:sz="4" w:space="0" w:color="auto"/>
              <w:bottom w:val="single" w:sz="4" w:space="0" w:color="auto"/>
              <w:right w:val="single" w:sz="4" w:space="0" w:color="auto"/>
            </w:tcBorders>
            <w:shd w:val="clear" w:color="auto" w:fill="auto"/>
            <w:noWrap/>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11 893 223</w:t>
            </w:r>
          </w:p>
        </w:tc>
        <w:tc>
          <w:tcPr>
            <w:tcW w:w="643" w:type="pct"/>
            <w:tcBorders>
              <w:top w:val="nil"/>
              <w:left w:val="nil"/>
              <w:bottom w:val="single" w:sz="4" w:space="0" w:color="auto"/>
              <w:right w:val="single" w:sz="4" w:space="0" w:color="auto"/>
            </w:tcBorders>
            <w:shd w:val="clear" w:color="auto" w:fill="auto"/>
            <w:noWrap/>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4 623 078</w:t>
            </w:r>
          </w:p>
        </w:tc>
      </w:tr>
      <w:tr w:rsidR="000C662B" w:rsidRPr="00EA727F" w:rsidTr="002F1629">
        <w:trPr>
          <w:trHeight w:val="255"/>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0C662B" w:rsidRPr="00EA727F" w:rsidRDefault="000C662B" w:rsidP="00F62854">
            <w:pPr>
              <w:jc w:val="center"/>
              <w:rPr>
                <w:rFonts w:ascii="Arial" w:hAnsi="Arial" w:cs="Arial"/>
                <w:sz w:val="16"/>
                <w:szCs w:val="16"/>
              </w:rPr>
            </w:pPr>
            <w:r w:rsidRPr="00EA727F">
              <w:rPr>
                <w:rFonts w:ascii="Arial" w:hAnsi="Arial" w:cs="Arial"/>
                <w:sz w:val="16"/>
                <w:szCs w:val="16"/>
              </w:rPr>
              <w:t> 11</w:t>
            </w:r>
          </w:p>
        </w:tc>
        <w:tc>
          <w:tcPr>
            <w:tcW w:w="795" w:type="pct"/>
            <w:tcBorders>
              <w:top w:val="nil"/>
              <w:left w:val="nil"/>
              <w:bottom w:val="single" w:sz="4" w:space="0" w:color="auto"/>
              <w:right w:val="single" w:sz="4" w:space="0" w:color="auto"/>
            </w:tcBorders>
            <w:shd w:val="clear" w:color="auto" w:fill="auto"/>
            <w:noWrap/>
            <w:vAlign w:val="bottom"/>
            <w:hideMark/>
          </w:tcPr>
          <w:p w:rsidR="000C662B" w:rsidRPr="00EA727F" w:rsidRDefault="000C662B" w:rsidP="00F62854">
            <w:pPr>
              <w:rPr>
                <w:rFonts w:ascii="Arial" w:hAnsi="Arial" w:cs="Arial"/>
                <w:sz w:val="16"/>
                <w:szCs w:val="16"/>
              </w:rPr>
            </w:pPr>
            <w:r w:rsidRPr="00EA727F">
              <w:rPr>
                <w:rFonts w:ascii="Arial" w:hAnsi="Arial" w:cs="Arial"/>
                <w:sz w:val="16"/>
                <w:szCs w:val="16"/>
              </w:rPr>
              <w:t>Novembre</w:t>
            </w:r>
          </w:p>
        </w:tc>
        <w:tc>
          <w:tcPr>
            <w:tcW w:w="585" w:type="pct"/>
            <w:tcBorders>
              <w:top w:val="nil"/>
              <w:left w:val="nil"/>
              <w:bottom w:val="single" w:sz="4" w:space="0" w:color="auto"/>
              <w:right w:val="single" w:sz="4" w:space="0" w:color="auto"/>
            </w:tcBorders>
            <w:shd w:val="clear" w:color="auto" w:fill="auto"/>
            <w:noWrap/>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276 662,27</w:t>
            </w:r>
          </w:p>
        </w:tc>
        <w:tc>
          <w:tcPr>
            <w:tcW w:w="658" w:type="pct"/>
            <w:tcBorders>
              <w:top w:val="nil"/>
              <w:left w:val="nil"/>
              <w:bottom w:val="single" w:sz="4" w:space="0" w:color="auto"/>
              <w:right w:val="single" w:sz="4" w:space="0" w:color="auto"/>
            </w:tcBorders>
            <w:shd w:val="clear" w:color="auto" w:fill="auto"/>
            <w:noWrap/>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100 000,00</w:t>
            </w:r>
          </w:p>
        </w:tc>
        <w:tc>
          <w:tcPr>
            <w:tcW w:w="732" w:type="pct"/>
            <w:tcBorders>
              <w:top w:val="single" w:sz="4" w:space="0" w:color="auto"/>
              <w:left w:val="nil"/>
              <w:bottom w:val="single" w:sz="4" w:space="0" w:color="auto"/>
              <w:right w:val="single" w:sz="4" w:space="0" w:color="auto"/>
            </w:tcBorders>
            <w:vAlign w:val="bottom"/>
          </w:tcPr>
          <w:p w:rsidR="000C662B" w:rsidRPr="00EA727F" w:rsidRDefault="000C662B" w:rsidP="00BB3352">
            <w:pPr>
              <w:jc w:val="right"/>
              <w:rPr>
                <w:rFonts w:ascii="Arial" w:hAnsi="Arial" w:cs="Arial"/>
                <w:sz w:val="16"/>
                <w:szCs w:val="16"/>
              </w:rPr>
            </w:pPr>
            <w:r w:rsidRPr="00EA727F">
              <w:rPr>
                <w:rFonts w:ascii="Arial" w:hAnsi="Arial" w:cs="Arial"/>
                <w:sz w:val="16"/>
                <w:szCs w:val="16"/>
              </w:rPr>
              <w:t>78 842 918</w:t>
            </w:r>
          </w:p>
        </w:tc>
        <w:tc>
          <w:tcPr>
            <w:tcW w:w="733" w:type="pct"/>
            <w:tcBorders>
              <w:top w:val="single" w:sz="4" w:space="0" w:color="auto"/>
              <w:left w:val="single" w:sz="4" w:space="0" w:color="auto"/>
              <w:bottom w:val="single" w:sz="4" w:space="0" w:color="auto"/>
              <w:right w:val="single" w:sz="4" w:space="0" w:color="auto"/>
            </w:tcBorders>
            <w:vAlign w:val="bottom"/>
          </w:tcPr>
          <w:p w:rsidR="000C662B" w:rsidRPr="00EA727F" w:rsidRDefault="000C662B" w:rsidP="00BB3352">
            <w:pPr>
              <w:jc w:val="right"/>
              <w:rPr>
                <w:rFonts w:ascii="Arial" w:hAnsi="Arial" w:cs="Arial"/>
                <w:sz w:val="16"/>
                <w:szCs w:val="16"/>
              </w:rPr>
            </w:pPr>
            <w:r w:rsidRPr="00EA727F">
              <w:rPr>
                <w:rFonts w:ascii="Arial" w:hAnsi="Arial" w:cs="Arial"/>
                <w:sz w:val="16"/>
                <w:szCs w:val="16"/>
              </w:rPr>
              <w:t>24 864 757</w:t>
            </w:r>
          </w:p>
        </w:tc>
        <w:tc>
          <w:tcPr>
            <w:tcW w:w="659" w:type="pct"/>
            <w:tcBorders>
              <w:top w:val="nil"/>
              <w:left w:val="single" w:sz="4" w:space="0" w:color="auto"/>
              <w:bottom w:val="single" w:sz="4" w:space="0" w:color="auto"/>
              <w:right w:val="single" w:sz="4" w:space="0" w:color="auto"/>
            </w:tcBorders>
            <w:shd w:val="clear" w:color="auto" w:fill="auto"/>
            <w:noWrap/>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17 270 145</w:t>
            </w:r>
          </w:p>
        </w:tc>
        <w:tc>
          <w:tcPr>
            <w:tcW w:w="643" w:type="pct"/>
            <w:tcBorders>
              <w:top w:val="nil"/>
              <w:left w:val="nil"/>
              <w:bottom w:val="single" w:sz="4" w:space="0" w:color="auto"/>
              <w:right w:val="single" w:sz="4" w:space="0" w:color="auto"/>
            </w:tcBorders>
            <w:shd w:val="clear" w:color="auto" w:fill="auto"/>
            <w:noWrap/>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10 531 280</w:t>
            </w:r>
          </w:p>
        </w:tc>
      </w:tr>
      <w:tr w:rsidR="000C662B" w:rsidRPr="00EA727F" w:rsidTr="002F1629">
        <w:trPr>
          <w:trHeight w:val="255"/>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rsidR="000C662B" w:rsidRPr="00EA727F" w:rsidRDefault="000C662B" w:rsidP="00F62854">
            <w:pPr>
              <w:jc w:val="center"/>
              <w:rPr>
                <w:rFonts w:ascii="Arial" w:hAnsi="Arial" w:cs="Arial"/>
                <w:sz w:val="16"/>
                <w:szCs w:val="16"/>
              </w:rPr>
            </w:pPr>
            <w:r w:rsidRPr="00EA727F">
              <w:rPr>
                <w:rFonts w:ascii="Arial" w:hAnsi="Arial" w:cs="Arial"/>
                <w:sz w:val="16"/>
                <w:szCs w:val="16"/>
              </w:rPr>
              <w:t> 12</w:t>
            </w:r>
          </w:p>
        </w:tc>
        <w:tc>
          <w:tcPr>
            <w:tcW w:w="795" w:type="pct"/>
            <w:tcBorders>
              <w:top w:val="nil"/>
              <w:left w:val="nil"/>
              <w:bottom w:val="single" w:sz="4" w:space="0" w:color="auto"/>
              <w:right w:val="single" w:sz="4" w:space="0" w:color="auto"/>
            </w:tcBorders>
            <w:shd w:val="clear" w:color="auto" w:fill="auto"/>
            <w:noWrap/>
            <w:vAlign w:val="bottom"/>
            <w:hideMark/>
          </w:tcPr>
          <w:p w:rsidR="000C662B" w:rsidRPr="00EA727F" w:rsidRDefault="000C662B" w:rsidP="00F62854">
            <w:pPr>
              <w:rPr>
                <w:rFonts w:ascii="Arial" w:hAnsi="Arial" w:cs="Arial"/>
                <w:sz w:val="16"/>
                <w:szCs w:val="16"/>
              </w:rPr>
            </w:pPr>
            <w:r w:rsidRPr="00EA727F">
              <w:rPr>
                <w:rFonts w:ascii="Arial" w:hAnsi="Arial" w:cs="Arial"/>
                <w:sz w:val="16"/>
                <w:szCs w:val="16"/>
              </w:rPr>
              <w:t>Décembre</w:t>
            </w:r>
          </w:p>
        </w:tc>
        <w:tc>
          <w:tcPr>
            <w:tcW w:w="585" w:type="pct"/>
            <w:tcBorders>
              <w:top w:val="nil"/>
              <w:left w:val="nil"/>
              <w:bottom w:val="single" w:sz="4" w:space="0" w:color="auto"/>
              <w:right w:val="single" w:sz="4" w:space="0" w:color="auto"/>
            </w:tcBorders>
            <w:shd w:val="clear" w:color="auto" w:fill="auto"/>
            <w:noWrap/>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176 662,27</w:t>
            </w:r>
          </w:p>
        </w:tc>
        <w:tc>
          <w:tcPr>
            <w:tcW w:w="658" w:type="pct"/>
            <w:tcBorders>
              <w:top w:val="nil"/>
              <w:left w:val="nil"/>
              <w:bottom w:val="single" w:sz="4" w:space="0" w:color="auto"/>
              <w:right w:val="single" w:sz="4" w:space="0" w:color="auto"/>
            </w:tcBorders>
            <w:shd w:val="clear" w:color="000000" w:fill="BFBFBF"/>
            <w:noWrap/>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0,00</w:t>
            </w:r>
          </w:p>
        </w:tc>
        <w:tc>
          <w:tcPr>
            <w:tcW w:w="732" w:type="pct"/>
            <w:tcBorders>
              <w:top w:val="single" w:sz="4" w:space="0" w:color="auto"/>
              <w:left w:val="single" w:sz="4" w:space="0" w:color="auto"/>
              <w:bottom w:val="single" w:sz="4" w:space="0" w:color="auto"/>
              <w:right w:val="single" w:sz="4" w:space="0" w:color="auto"/>
            </w:tcBorders>
            <w:vAlign w:val="bottom"/>
          </w:tcPr>
          <w:p w:rsidR="000C662B" w:rsidRPr="00EA727F" w:rsidRDefault="000C662B" w:rsidP="00BB3352">
            <w:pPr>
              <w:jc w:val="right"/>
              <w:rPr>
                <w:rFonts w:ascii="Arial" w:hAnsi="Arial" w:cs="Arial"/>
                <w:sz w:val="16"/>
                <w:szCs w:val="16"/>
              </w:rPr>
            </w:pPr>
            <w:r w:rsidRPr="00EA727F">
              <w:rPr>
                <w:rFonts w:ascii="Arial" w:hAnsi="Arial" w:cs="Arial"/>
                <w:sz w:val="16"/>
                <w:szCs w:val="16"/>
              </w:rPr>
              <w:t>53 978 161</w:t>
            </w:r>
          </w:p>
        </w:tc>
        <w:tc>
          <w:tcPr>
            <w:tcW w:w="733" w:type="pct"/>
            <w:tcBorders>
              <w:top w:val="single" w:sz="4" w:space="0" w:color="auto"/>
              <w:left w:val="single" w:sz="4" w:space="0" w:color="auto"/>
              <w:bottom w:val="single" w:sz="4" w:space="0" w:color="auto"/>
              <w:right w:val="single" w:sz="4" w:space="0" w:color="auto"/>
            </w:tcBorders>
            <w:vAlign w:val="bottom"/>
          </w:tcPr>
          <w:p w:rsidR="000C662B" w:rsidRPr="00EA727F" w:rsidRDefault="000C662B" w:rsidP="00BB3352">
            <w:pPr>
              <w:jc w:val="right"/>
              <w:rPr>
                <w:rFonts w:ascii="Arial" w:hAnsi="Arial" w:cs="Arial"/>
                <w:sz w:val="16"/>
                <w:szCs w:val="16"/>
              </w:rPr>
            </w:pPr>
            <w:r w:rsidRPr="00EA727F">
              <w:rPr>
                <w:rFonts w:ascii="Arial" w:hAnsi="Arial" w:cs="Arial"/>
                <w:sz w:val="16"/>
                <w:szCs w:val="16"/>
              </w:rPr>
              <w:t>40 794 743</w:t>
            </w:r>
          </w:p>
        </w:tc>
        <w:tc>
          <w:tcPr>
            <w:tcW w:w="659" w:type="pct"/>
            <w:tcBorders>
              <w:top w:val="nil"/>
              <w:left w:val="single" w:sz="4" w:space="0" w:color="auto"/>
              <w:bottom w:val="single" w:sz="4" w:space="0" w:color="auto"/>
              <w:right w:val="single" w:sz="4" w:space="0" w:color="auto"/>
            </w:tcBorders>
            <w:shd w:val="clear" w:color="auto" w:fill="auto"/>
            <w:noWrap/>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26 738 865</w:t>
            </w:r>
          </w:p>
        </w:tc>
        <w:tc>
          <w:tcPr>
            <w:tcW w:w="643" w:type="pct"/>
            <w:tcBorders>
              <w:top w:val="nil"/>
              <w:left w:val="nil"/>
              <w:bottom w:val="single" w:sz="4" w:space="0" w:color="auto"/>
              <w:right w:val="single" w:sz="4" w:space="0" w:color="auto"/>
            </w:tcBorders>
            <w:shd w:val="clear" w:color="000000" w:fill="BFBFBF"/>
            <w:noWrap/>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16 051 344</w:t>
            </w:r>
          </w:p>
        </w:tc>
      </w:tr>
      <w:tr w:rsidR="000C662B" w:rsidRPr="00EA727F" w:rsidTr="002F1629">
        <w:trPr>
          <w:trHeight w:val="255"/>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rsidR="000C662B" w:rsidRPr="00EA727F" w:rsidRDefault="000C662B" w:rsidP="00F62854">
            <w:pPr>
              <w:jc w:val="center"/>
              <w:rPr>
                <w:rFonts w:ascii="Arial" w:hAnsi="Arial" w:cs="Arial"/>
                <w:b/>
                <w:sz w:val="16"/>
                <w:szCs w:val="16"/>
              </w:rPr>
            </w:pPr>
          </w:p>
        </w:tc>
        <w:tc>
          <w:tcPr>
            <w:tcW w:w="1380" w:type="pct"/>
            <w:gridSpan w:val="2"/>
            <w:tcBorders>
              <w:top w:val="nil"/>
              <w:left w:val="nil"/>
              <w:bottom w:val="single" w:sz="4" w:space="0" w:color="auto"/>
              <w:right w:val="single" w:sz="4" w:space="0" w:color="auto"/>
            </w:tcBorders>
            <w:shd w:val="clear" w:color="auto" w:fill="auto"/>
            <w:noWrap/>
            <w:vAlign w:val="bottom"/>
            <w:hideMark/>
          </w:tcPr>
          <w:p w:rsidR="000C662B" w:rsidRPr="00EA727F" w:rsidRDefault="000C662B" w:rsidP="00BB3352">
            <w:pPr>
              <w:jc w:val="right"/>
              <w:rPr>
                <w:rFonts w:ascii="Arial" w:hAnsi="Arial" w:cs="Arial"/>
                <w:sz w:val="16"/>
                <w:szCs w:val="16"/>
              </w:rPr>
            </w:pPr>
            <w:r w:rsidRPr="00EA727F">
              <w:rPr>
                <w:rFonts w:ascii="Arial" w:hAnsi="Arial" w:cs="Arial"/>
                <w:sz w:val="16"/>
                <w:szCs w:val="16"/>
              </w:rPr>
              <w:t>Sous total</w:t>
            </w:r>
          </w:p>
        </w:tc>
        <w:tc>
          <w:tcPr>
            <w:tcW w:w="658" w:type="pct"/>
            <w:tcBorders>
              <w:top w:val="nil"/>
              <w:left w:val="nil"/>
              <w:bottom w:val="single" w:sz="4" w:space="0" w:color="auto"/>
              <w:right w:val="single" w:sz="4" w:space="0" w:color="auto"/>
            </w:tcBorders>
            <w:shd w:val="clear" w:color="000000" w:fill="BFBFBF"/>
            <w:noWrap/>
            <w:vAlign w:val="bottom"/>
            <w:hideMark/>
          </w:tcPr>
          <w:p w:rsidR="000C662B" w:rsidRPr="00EA727F" w:rsidRDefault="000C662B" w:rsidP="00BB3352">
            <w:pPr>
              <w:jc w:val="right"/>
              <w:rPr>
                <w:rFonts w:ascii="Arial" w:hAnsi="Arial" w:cs="Arial"/>
                <w:color w:val="000000"/>
                <w:sz w:val="16"/>
                <w:szCs w:val="16"/>
              </w:rPr>
            </w:pPr>
            <w:r w:rsidRPr="00EA727F">
              <w:rPr>
                <w:rFonts w:ascii="Arial" w:hAnsi="Arial" w:cs="Arial"/>
                <w:color w:val="000000"/>
                <w:sz w:val="16"/>
                <w:szCs w:val="16"/>
              </w:rPr>
              <w:t>403 955,05</w:t>
            </w:r>
          </w:p>
          <w:p w:rsidR="000C662B" w:rsidRPr="00EA727F" w:rsidRDefault="000C662B" w:rsidP="00BB3352">
            <w:pPr>
              <w:jc w:val="right"/>
              <w:rPr>
                <w:rFonts w:ascii="Arial" w:hAnsi="Arial" w:cs="Arial"/>
                <w:sz w:val="16"/>
                <w:szCs w:val="16"/>
              </w:rPr>
            </w:pPr>
          </w:p>
        </w:tc>
        <w:tc>
          <w:tcPr>
            <w:tcW w:w="732" w:type="pct"/>
            <w:tcBorders>
              <w:top w:val="single" w:sz="4" w:space="0" w:color="auto"/>
              <w:left w:val="single" w:sz="4" w:space="0" w:color="auto"/>
              <w:bottom w:val="single" w:sz="4" w:space="0" w:color="auto"/>
              <w:right w:val="single" w:sz="4" w:space="0" w:color="auto"/>
            </w:tcBorders>
            <w:vAlign w:val="bottom"/>
          </w:tcPr>
          <w:p w:rsidR="000C662B" w:rsidRPr="00EA727F" w:rsidRDefault="000C662B" w:rsidP="00BB3352">
            <w:pPr>
              <w:jc w:val="right"/>
              <w:rPr>
                <w:rFonts w:ascii="Arial" w:hAnsi="Arial" w:cs="Arial"/>
                <w:sz w:val="16"/>
                <w:szCs w:val="16"/>
              </w:rPr>
            </w:pPr>
            <w:r w:rsidRPr="00EA727F">
              <w:rPr>
                <w:rFonts w:ascii="Arial" w:hAnsi="Arial" w:cs="Arial"/>
                <w:sz w:val="16"/>
                <w:szCs w:val="16"/>
              </w:rPr>
              <w:t>13183418</w:t>
            </w:r>
          </w:p>
        </w:tc>
        <w:tc>
          <w:tcPr>
            <w:tcW w:w="733" w:type="pct"/>
            <w:tcBorders>
              <w:top w:val="single" w:sz="4" w:space="0" w:color="auto"/>
              <w:left w:val="single" w:sz="4" w:space="0" w:color="auto"/>
              <w:bottom w:val="single" w:sz="4" w:space="0" w:color="auto"/>
              <w:right w:val="single" w:sz="4" w:space="0" w:color="auto"/>
            </w:tcBorders>
            <w:vAlign w:val="bottom"/>
          </w:tcPr>
          <w:p w:rsidR="000C662B" w:rsidRPr="00EA727F" w:rsidRDefault="000C662B" w:rsidP="00BB3352">
            <w:pPr>
              <w:jc w:val="right"/>
              <w:rPr>
                <w:rFonts w:ascii="Arial" w:hAnsi="Arial" w:cs="Arial"/>
                <w:sz w:val="16"/>
                <w:szCs w:val="16"/>
              </w:rPr>
            </w:pPr>
          </w:p>
        </w:tc>
        <w:tc>
          <w:tcPr>
            <w:tcW w:w="659" w:type="pct"/>
            <w:tcBorders>
              <w:top w:val="nil"/>
              <w:left w:val="single" w:sz="4" w:space="0" w:color="auto"/>
              <w:bottom w:val="single" w:sz="4" w:space="0" w:color="auto"/>
              <w:right w:val="single" w:sz="4" w:space="0" w:color="auto"/>
            </w:tcBorders>
            <w:shd w:val="clear" w:color="auto" w:fill="auto"/>
            <w:noWrap/>
            <w:vAlign w:val="bottom"/>
            <w:hideMark/>
          </w:tcPr>
          <w:p w:rsidR="000C662B" w:rsidRPr="00EA727F" w:rsidRDefault="000C662B" w:rsidP="00BB3352">
            <w:pPr>
              <w:jc w:val="right"/>
              <w:rPr>
                <w:rFonts w:ascii="Arial" w:hAnsi="Arial" w:cs="Arial"/>
                <w:sz w:val="16"/>
                <w:szCs w:val="16"/>
              </w:rPr>
            </w:pPr>
          </w:p>
        </w:tc>
        <w:tc>
          <w:tcPr>
            <w:tcW w:w="643" w:type="pct"/>
            <w:tcBorders>
              <w:top w:val="nil"/>
              <w:left w:val="nil"/>
              <w:bottom w:val="single" w:sz="4" w:space="0" w:color="auto"/>
              <w:right w:val="single" w:sz="4" w:space="0" w:color="auto"/>
            </w:tcBorders>
            <w:shd w:val="clear" w:color="000000" w:fill="BFBFBF"/>
            <w:noWrap/>
            <w:vAlign w:val="bottom"/>
            <w:hideMark/>
          </w:tcPr>
          <w:p w:rsidR="000C662B" w:rsidRPr="00EA727F" w:rsidRDefault="000C662B" w:rsidP="00BB3352">
            <w:pPr>
              <w:jc w:val="right"/>
              <w:rPr>
                <w:rFonts w:ascii="Arial" w:hAnsi="Arial" w:cs="Arial"/>
                <w:color w:val="000000"/>
                <w:sz w:val="16"/>
                <w:szCs w:val="16"/>
              </w:rPr>
            </w:pPr>
            <w:r w:rsidRPr="00EA727F">
              <w:rPr>
                <w:rFonts w:ascii="Arial" w:hAnsi="Arial" w:cs="Arial"/>
                <w:color w:val="000000"/>
                <w:sz w:val="16"/>
                <w:szCs w:val="16"/>
              </w:rPr>
              <w:t>101 911 236</w:t>
            </w:r>
          </w:p>
          <w:p w:rsidR="000C662B" w:rsidRPr="00EA727F" w:rsidRDefault="000C662B" w:rsidP="00BB3352">
            <w:pPr>
              <w:jc w:val="right"/>
              <w:rPr>
                <w:rFonts w:ascii="Arial" w:hAnsi="Arial" w:cs="Arial"/>
                <w:sz w:val="16"/>
                <w:szCs w:val="16"/>
              </w:rPr>
            </w:pPr>
          </w:p>
        </w:tc>
      </w:tr>
      <w:tr w:rsidR="000C662B" w:rsidRPr="00EA727F" w:rsidTr="002F1629">
        <w:trPr>
          <w:trHeight w:val="255"/>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rsidR="000C662B" w:rsidRPr="00EA727F" w:rsidRDefault="000C662B" w:rsidP="00F62854">
            <w:pPr>
              <w:jc w:val="center"/>
              <w:rPr>
                <w:rFonts w:ascii="Arial" w:hAnsi="Arial" w:cs="Arial"/>
                <w:b/>
                <w:sz w:val="16"/>
                <w:szCs w:val="16"/>
              </w:rPr>
            </w:pPr>
          </w:p>
        </w:tc>
        <w:tc>
          <w:tcPr>
            <w:tcW w:w="1380" w:type="pct"/>
            <w:gridSpan w:val="2"/>
            <w:tcBorders>
              <w:top w:val="nil"/>
              <w:left w:val="nil"/>
              <w:bottom w:val="single" w:sz="4" w:space="0" w:color="auto"/>
              <w:right w:val="single" w:sz="4" w:space="0" w:color="auto"/>
            </w:tcBorders>
            <w:shd w:val="clear" w:color="auto" w:fill="auto"/>
            <w:noWrap/>
            <w:vAlign w:val="bottom"/>
            <w:hideMark/>
          </w:tcPr>
          <w:p w:rsidR="000C662B" w:rsidRPr="00EA727F" w:rsidRDefault="000C662B" w:rsidP="00F62854">
            <w:pPr>
              <w:jc w:val="right"/>
              <w:rPr>
                <w:rFonts w:ascii="Arial" w:hAnsi="Arial" w:cs="Arial"/>
                <w:b/>
                <w:sz w:val="16"/>
                <w:szCs w:val="16"/>
              </w:rPr>
            </w:pPr>
            <w:r w:rsidRPr="00EA727F">
              <w:rPr>
                <w:rFonts w:ascii="Arial" w:hAnsi="Arial" w:cs="Arial"/>
                <w:b/>
                <w:sz w:val="16"/>
                <w:szCs w:val="16"/>
              </w:rPr>
              <w:t xml:space="preserve">Moins 20097 </w:t>
            </w:r>
          </w:p>
        </w:tc>
        <w:tc>
          <w:tcPr>
            <w:tcW w:w="658" w:type="pct"/>
            <w:tcBorders>
              <w:top w:val="nil"/>
              <w:left w:val="nil"/>
              <w:bottom w:val="single" w:sz="4" w:space="0" w:color="auto"/>
              <w:right w:val="single" w:sz="4" w:space="0" w:color="auto"/>
            </w:tcBorders>
            <w:shd w:val="clear" w:color="000000" w:fill="BFBFBF"/>
            <w:noWrap/>
            <w:vAlign w:val="bottom"/>
            <w:hideMark/>
          </w:tcPr>
          <w:p w:rsidR="000C662B" w:rsidRPr="00EA727F" w:rsidRDefault="000C662B" w:rsidP="00BB3352">
            <w:pPr>
              <w:jc w:val="right"/>
              <w:rPr>
                <w:rFonts w:ascii="Arial" w:hAnsi="Arial" w:cs="Arial"/>
                <w:color w:val="000000"/>
                <w:sz w:val="16"/>
                <w:szCs w:val="16"/>
              </w:rPr>
            </w:pPr>
            <w:r w:rsidRPr="00EA727F">
              <w:rPr>
                <w:rFonts w:ascii="Arial" w:hAnsi="Arial" w:cs="Arial"/>
                <w:color w:val="000000"/>
                <w:sz w:val="16"/>
                <w:szCs w:val="16"/>
              </w:rPr>
              <w:t>383 858,38</w:t>
            </w:r>
          </w:p>
        </w:tc>
        <w:tc>
          <w:tcPr>
            <w:tcW w:w="732" w:type="pct"/>
            <w:tcBorders>
              <w:top w:val="single" w:sz="4" w:space="0" w:color="auto"/>
              <w:left w:val="single" w:sz="4" w:space="0" w:color="auto"/>
              <w:bottom w:val="single" w:sz="4" w:space="0" w:color="auto"/>
              <w:right w:val="single" w:sz="4" w:space="0" w:color="auto"/>
            </w:tcBorders>
            <w:vAlign w:val="bottom"/>
          </w:tcPr>
          <w:p w:rsidR="000C662B" w:rsidRPr="00EA727F" w:rsidRDefault="000C662B" w:rsidP="00BB3352">
            <w:pPr>
              <w:jc w:val="right"/>
              <w:rPr>
                <w:rFonts w:ascii="Arial" w:hAnsi="Arial" w:cs="Arial"/>
                <w:sz w:val="16"/>
                <w:szCs w:val="16"/>
              </w:rPr>
            </w:pPr>
          </w:p>
        </w:tc>
        <w:tc>
          <w:tcPr>
            <w:tcW w:w="733" w:type="pct"/>
            <w:tcBorders>
              <w:top w:val="single" w:sz="4" w:space="0" w:color="auto"/>
              <w:left w:val="single" w:sz="4" w:space="0" w:color="auto"/>
              <w:bottom w:val="single" w:sz="4" w:space="0" w:color="auto"/>
              <w:right w:val="single" w:sz="4" w:space="0" w:color="auto"/>
            </w:tcBorders>
            <w:vAlign w:val="bottom"/>
          </w:tcPr>
          <w:p w:rsidR="000C662B" w:rsidRPr="00EA727F" w:rsidRDefault="000C662B" w:rsidP="00BB3352">
            <w:pPr>
              <w:jc w:val="right"/>
              <w:rPr>
                <w:rFonts w:ascii="Arial" w:hAnsi="Arial" w:cs="Arial"/>
                <w:sz w:val="16"/>
                <w:szCs w:val="16"/>
              </w:rPr>
            </w:pPr>
          </w:p>
        </w:tc>
        <w:tc>
          <w:tcPr>
            <w:tcW w:w="659" w:type="pct"/>
            <w:tcBorders>
              <w:top w:val="nil"/>
              <w:left w:val="single" w:sz="4" w:space="0" w:color="auto"/>
              <w:bottom w:val="single" w:sz="4" w:space="0" w:color="auto"/>
              <w:right w:val="single" w:sz="4" w:space="0" w:color="auto"/>
            </w:tcBorders>
            <w:shd w:val="clear" w:color="auto" w:fill="auto"/>
            <w:noWrap/>
            <w:vAlign w:val="bottom"/>
            <w:hideMark/>
          </w:tcPr>
          <w:p w:rsidR="000C662B" w:rsidRPr="00EA727F" w:rsidRDefault="000C662B" w:rsidP="00F62854">
            <w:pPr>
              <w:jc w:val="right"/>
              <w:rPr>
                <w:rFonts w:ascii="Arial" w:hAnsi="Arial" w:cs="Arial"/>
                <w:b/>
                <w:sz w:val="16"/>
                <w:szCs w:val="16"/>
              </w:rPr>
            </w:pPr>
          </w:p>
        </w:tc>
        <w:tc>
          <w:tcPr>
            <w:tcW w:w="643" w:type="pct"/>
            <w:tcBorders>
              <w:top w:val="nil"/>
              <w:left w:val="nil"/>
              <w:bottom w:val="single" w:sz="4" w:space="0" w:color="auto"/>
              <w:right w:val="single" w:sz="4" w:space="0" w:color="auto"/>
            </w:tcBorders>
            <w:shd w:val="clear" w:color="000000" w:fill="BFBFBF"/>
            <w:noWrap/>
            <w:vAlign w:val="bottom"/>
            <w:hideMark/>
          </w:tcPr>
          <w:p w:rsidR="000C662B" w:rsidRPr="00EA727F" w:rsidRDefault="000C662B" w:rsidP="00F62854">
            <w:pPr>
              <w:jc w:val="right"/>
              <w:rPr>
                <w:rFonts w:ascii="Arial" w:hAnsi="Arial" w:cs="Arial"/>
                <w:b/>
                <w:sz w:val="16"/>
                <w:szCs w:val="16"/>
              </w:rPr>
            </w:pPr>
          </w:p>
        </w:tc>
      </w:tr>
      <w:tr w:rsidR="000C662B" w:rsidRPr="00EA727F" w:rsidTr="002F1629">
        <w:trPr>
          <w:trHeight w:val="255"/>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rsidR="000C662B" w:rsidRPr="00EA727F" w:rsidRDefault="000C662B" w:rsidP="00F62854">
            <w:pPr>
              <w:jc w:val="center"/>
              <w:rPr>
                <w:rFonts w:ascii="Arial" w:hAnsi="Arial" w:cs="Arial"/>
                <w:b/>
                <w:sz w:val="16"/>
                <w:szCs w:val="16"/>
              </w:rPr>
            </w:pPr>
          </w:p>
        </w:tc>
        <w:tc>
          <w:tcPr>
            <w:tcW w:w="1380" w:type="pct"/>
            <w:gridSpan w:val="2"/>
            <w:tcBorders>
              <w:top w:val="nil"/>
              <w:left w:val="nil"/>
              <w:bottom w:val="single" w:sz="4" w:space="0" w:color="auto"/>
              <w:right w:val="single" w:sz="4" w:space="0" w:color="auto"/>
            </w:tcBorders>
            <w:shd w:val="clear" w:color="auto" w:fill="auto"/>
            <w:noWrap/>
            <w:vAlign w:val="bottom"/>
            <w:hideMark/>
          </w:tcPr>
          <w:p w:rsidR="000C662B" w:rsidRPr="00EA727F" w:rsidRDefault="000C662B" w:rsidP="000C662B">
            <w:pPr>
              <w:jc w:val="right"/>
              <w:rPr>
                <w:rFonts w:ascii="Arial" w:hAnsi="Arial" w:cs="Arial"/>
                <w:b/>
                <w:sz w:val="16"/>
                <w:szCs w:val="16"/>
              </w:rPr>
            </w:pPr>
            <w:r w:rsidRPr="00EA727F">
              <w:rPr>
                <w:rFonts w:ascii="Arial" w:hAnsi="Arial" w:cs="Arial"/>
                <w:b/>
                <w:sz w:val="16"/>
                <w:szCs w:val="16"/>
              </w:rPr>
              <w:t>Total en CFA</w:t>
            </w:r>
          </w:p>
        </w:tc>
        <w:tc>
          <w:tcPr>
            <w:tcW w:w="658" w:type="pct"/>
            <w:tcBorders>
              <w:top w:val="nil"/>
              <w:left w:val="nil"/>
              <w:bottom w:val="single" w:sz="4" w:space="0" w:color="auto"/>
              <w:right w:val="single" w:sz="4" w:space="0" w:color="auto"/>
            </w:tcBorders>
            <w:shd w:val="clear" w:color="000000" w:fill="BFBFBF"/>
            <w:noWrap/>
            <w:vAlign w:val="bottom"/>
            <w:hideMark/>
          </w:tcPr>
          <w:p w:rsidR="000C662B" w:rsidRPr="00EA727F" w:rsidRDefault="000C662B" w:rsidP="00BB3352">
            <w:pPr>
              <w:jc w:val="right"/>
              <w:rPr>
                <w:rFonts w:ascii="Arial" w:hAnsi="Arial" w:cs="Arial"/>
                <w:color w:val="000000"/>
                <w:sz w:val="16"/>
                <w:szCs w:val="16"/>
              </w:rPr>
            </w:pPr>
            <w:r w:rsidRPr="00EA727F">
              <w:rPr>
                <w:rFonts w:ascii="Arial" w:hAnsi="Arial" w:cs="Arial"/>
                <w:color w:val="000000"/>
                <w:sz w:val="16"/>
                <w:szCs w:val="16"/>
              </w:rPr>
              <w:t>251 811 095</w:t>
            </w:r>
          </w:p>
        </w:tc>
        <w:tc>
          <w:tcPr>
            <w:tcW w:w="732" w:type="pct"/>
            <w:tcBorders>
              <w:top w:val="single" w:sz="4" w:space="0" w:color="auto"/>
              <w:left w:val="single" w:sz="4" w:space="0" w:color="auto"/>
              <w:bottom w:val="single" w:sz="4" w:space="0" w:color="auto"/>
              <w:right w:val="single" w:sz="4" w:space="0" w:color="auto"/>
            </w:tcBorders>
          </w:tcPr>
          <w:p w:rsidR="000C662B" w:rsidRPr="00EA727F" w:rsidRDefault="000C662B" w:rsidP="00F62854">
            <w:pPr>
              <w:jc w:val="right"/>
              <w:rPr>
                <w:rFonts w:ascii="Arial" w:hAnsi="Arial" w:cs="Arial"/>
                <w:b/>
                <w:sz w:val="16"/>
                <w:szCs w:val="16"/>
              </w:rPr>
            </w:pPr>
          </w:p>
        </w:tc>
        <w:tc>
          <w:tcPr>
            <w:tcW w:w="733" w:type="pct"/>
            <w:tcBorders>
              <w:top w:val="single" w:sz="4" w:space="0" w:color="auto"/>
              <w:left w:val="single" w:sz="4" w:space="0" w:color="auto"/>
              <w:bottom w:val="single" w:sz="4" w:space="0" w:color="auto"/>
              <w:right w:val="single" w:sz="4" w:space="0" w:color="auto"/>
            </w:tcBorders>
          </w:tcPr>
          <w:p w:rsidR="000C662B" w:rsidRPr="00EA727F" w:rsidRDefault="000C662B" w:rsidP="00F62854">
            <w:pPr>
              <w:jc w:val="right"/>
              <w:rPr>
                <w:rFonts w:ascii="Arial" w:hAnsi="Arial" w:cs="Arial"/>
                <w:b/>
                <w:sz w:val="16"/>
                <w:szCs w:val="16"/>
              </w:rPr>
            </w:pPr>
          </w:p>
        </w:tc>
        <w:tc>
          <w:tcPr>
            <w:tcW w:w="659" w:type="pct"/>
            <w:tcBorders>
              <w:top w:val="nil"/>
              <w:left w:val="single" w:sz="4" w:space="0" w:color="auto"/>
              <w:bottom w:val="single" w:sz="4" w:space="0" w:color="auto"/>
              <w:right w:val="single" w:sz="4" w:space="0" w:color="auto"/>
            </w:tcBorders>
            <w:shd w:val="clear" w:color="auto" w:fill="auto"/>
            <w:noWrap/>
            <w:vAlign w:val="bottom"/>
            <w:hideMark/>
          </w:tcPr>
          <w:p w:rsidR="000C662B" w:rsidRPr="00EA727F" w:rsidRDefault="000C662B" w:rsidP="00F62854">
            <w:pPr>
              <w:jc w:val="right"/>
              <w:rPr>
                <w:rFonts w:ascii="Arial" w:hAnsi="Arial" w:cs="Arial"/>
                <w:b/>
                <w:sz w:val="16"/>
                <w:szCs w:val="16"/>
              </w:rPr>
            </w:pPr>
          </w:p>
        </w:tc>
        <w:tc>
          <w:tcPr>
            <w:tcW w:w="643" w:type="pct"/>
            <w:tcBorders>
              <w:top w:val="nil"/>
              <w:left w:val="nil"/>
              <w:bottom w:val="single" w:sz="4" w:space="0" w:color="auto"/>
              <w:right w:val="single" w:sz="4" w:space="0" w:color="auto"/>
            </w:tcBorders>
            <w:shd w:val="clear" w:color="000000" w:fill="BFBFBF"/>
            <w:noWrap/>
            <w:vAlign w:val="bottom"/>
            <w:hideMark/>
          </w:tcPr>
          <w:p w:rsidR="000C662B" w:rsidRPr="00EA727F" w:rsidRDefault="000C662B" w:rsidP="00BB3352">
            <w:pPr>
              <w:jc w:val="right"/>
              <w:rPr>
                <w:rFonts w:ascii="Arial" w:hAnsi="Arial" w:cs="Arial"/>
                <w:color w:val="000000"/>
                <w:sz w:val="16"/>
                <w:szCs w:val="16"/>
              </w:rPr>
            </w:pPr>
            <w:r w:rsidRPr="00EA727F">
              <w:rPr>
                <w:rFonts w:ascii="Arial" w:hAnsi="Arial" w:cs="Arial"/>
                <w:color w:val="000000"/>
                <w:sz w:val="16"/>
                <w:szCs w:val="16"/>
              </w:rPr>
              <w:t>101 911 236</w:t>
            </w:r>
          </w:p>
          <w:p w:rsidR="000C662B" w:rsidRPr="00EA727F" w:rsidRDefault="000C662B" w:rsidP="00BB3352">
            <w:pPr>
              <w:jc w:val="right"/>
              <w:rPr>
                <w:rFonts w:ascii="Arial" w:hAnsi="Arial" w:cs="Arial"/>
                <w:sz w:val="16"/>
                <w:szCs w:val="16"/>
              </w:rPr>
            </w:pPr>
          </w:p>
        </w:tc>
      </w:tr>
    </w:tbl>
    <w:p w:rsidR="00B844D6" w:rsidRPr="00EA727F" w:rsidRDefault="00B844D6" w:rsidP="00B844D6">
      <w:pPr>
        <w:pStyle w:val="Paragraphedeliste"/>
        <w:tabs>
          <w:tab w:val="left" w:pos="0"/>
          <w:tab w:val="left" w:pos="5340"/>
        </w:tabs>
        <w:ind w:left="1440"/>
        <w:jc w:val="both"/>
        <w:rPr>
          <w:rFonts w:ascii="Arial" w:hAnsi="Arial" w:cs="Arial"/>
          <w:b/>
          <w:sz w:val="20"/>
          <w:szCs w:val="20"/>
          <w:lang w:eastAsia="ko-KR"/>
        </w:rPr>
      </w:pPr>
    </w:p>
    <w:p w:rsidR="00C028A0" w:rsidRPr="00EA727F" w:rsidRDefault="00C028A0" w:rsidP="00B844D6">
      <w:pPr>
        <w:pStyle w:val="Paragraphedeliste"/>
        <w:tabs>
          <w:tab w:val="left" w:pos="0"/>
          <w:tab w:val="left" w:pos="5340"/>
        </w:tabs>
        <w:ind w:left="1440"/>
        <w:jc w:val="both"/>
        <w:rPr>
          <w:rFonts w:ascii="Arial" w:hAnsi="Arial" w:cs="Arial"/>
          <w:b/>
          <w:sz w:val="20"/>
          <w:szCs w:val="20"/>
          <w:lang w:eastAsia="ko-KR"/>
        </w:rPr>
      </w:pPr>
    </w:p>
    <w:p w:rsidR="00C028A0" w:rsidRPr="00EA727F" w:rsidRDefault="00C028A0" w:rsidP="00B844D6">
      <w:pPr>
        <w:pStyle w:val="Paragraphedeliste"/>
        <w:tabs>
          <w:tab w:val="left" w:pos="0"/>
          <w:tab w:val="left" w:pos="5340"/>
        </w:tabs>
        <w:ind w:left="1440"/>
        <w:jc w:val="both"/>
        <w:rPr>
          <w:rFonts w:ascii="Arial" w:hAnsi="Arial" w:cs="Arial"/>
          <w:b/>
          <w:sz w:val="20"/>
          <w:szCs w:val="20"/>
          <w:lang w:eastAsia="ko-KR"/>
        </w:rPr>
      </w:pPr>
    </w:p>
    <w:p w:rsidR="00B26E8B" w:rsidRPr="00EF6E74" w:rsidRDefault="00EF6E74" w:rsidP="00EF6E74">
      <w:pPr>
        <w:tabs>
          <w:tab w:val="left" w:pos="0"/>
          <w:tab w:val="left" w:pos="5340"/>
        </w:tabs>
        <w:jc w:val="both"/>
        <w:rPr>
          <w:rFonts w:ascii="Arial" w:hAnsi="Arial" w:cs="Arial"/>
          <w:b/>
          <w:sz w:val="20"/>
          <w:szCs w:val="20"/>
          <w:lang w:eastAsia="ko-KR"/>
        </w:rPr>
      </w:pPr>
      <w:r>
        <w:rPr>
          <w:rFonts w:ascii="Arial" w:hAnsi="Arial" w:cs="Arial"/>
          <w:b/>
          <w:sz w:val="20"/>
          <w:szCs w:val="20"/>
          <w:lang w:eastAsia="ko-KR"/>
        </w:rPr>
        <w:t xml:space="preserve">3.2.2.2. </w:t>
      </w:r>
      <w:r w:rsidR="007C454E" w:rsidRPr="00EF6E74">
        <w:rPr>
          <w:rFonts w:ascii="Arial" w:hAnsi="Arial" w:cs="Arial"/>
          <w:b/>
          <w:sz w:val="20"/>
          <w:szCs w:val="20"/>
          <w:lang w:eastAsia="ko-KR"/>
        </w:rPr>
        <w:t>R</w:t>
      </w:r>
      <w:r w:rsidR="00B26E8B" w:rsidRPr="00EF6E74">
        <w:rPr>
          <w:rFonts w:ascii="Arial" w:hAnsi="Arial" w:cs="Arial"/>
          <w:b/>
          <w:sz w:val="20"/>
          <w:szCs w:val="20"/>
          <w:lang w:eastAsia="ko-KR"/>
        </w:rPr>
        <w:t>écapitulatif Global des dépenses par composante et par catégories</w:t>
      </w:r>
    </w:p>
    <w:p w:rsidR="00B26E8B" w:rsidRPr="00EA727F" w:rsidRDefault="00B26E8B" w:rsidP="00AE2380">
      <w:pPr>
        <w:shd w:val="clear" w:color="auto" w:fill="FFFFFF"/>
        <w:rPr>
          <w:rFonts w:ascii="Arial" w:hAnsi="Arial" w:cs="Arial"/>
          <w:b/>
          <w:sz w:val="20"/>
          <w:szCs w:val="20"/>
        </w:rPr>
      </w:pPr>
    </w:p>
    <w:p w:rsidR="00AE2380" w:rsidRPr="00EF6E74" w:rsidRDefault="00AE2380" w:rsidP="00AE2380">
      <w:pPr>
        <w:shd w:val="clear" w:color="auto" w:fill="FFFFFF"/>
        <w:rPr>
          <w:rFonts w:ascii="Arial" w:hAnsi="Arial" w:cs="Arial"/>
          <w:sz w:val="20"/>
          <w:szCs w:val="20"/>
        </w:rPr>
      </w:pPr>
      <w:r w:rsidRPr="00EF6E74">
        <w:rPr>
          <w:rFonts w:ascii="Arial" w:hAnsi="Arial" w:cs="Arial"/>
          <w:sz w:val="20"/>
          <w:szCs w:val="20"/>
        </w:rPr>
        <w:t xml:space="preserve">Comme détaillé dans les tableaux </w:t>
      </w:r>
      <w:r w:rsidR="00EF6E74" w:rsidRPr="00EF6E74">
        <w:rPr>
          <w:rFonts w:ascii="Arial" w:hAnsi="Arial" w:cs="Arial"/>
          <w:sz w:val="20"/>
          <w:szCs w:val="20"/>
        </w:rPr>
        <w:t>ci-dessus</w:t>
      </w:r>
      <w:r w:rsidRPr="00EF6E74">
        <w:rPr>
          <w:rFonts w:ascii="Arial" w:hAnsi="Arial" w:cs="Arial"/>
          <w:sz w:val="20"/>
          <w:szCs w:val="20"/>
        </w:rPr>
        <w:t xml:space="preserve">, les dépenses globales en 2012 s’élèvent à 505 477 943 FCFA dont 104 200 146 </w:t>
      </w:r>
      <w:r w:rsidR="00EF6E74">
        <w:rPr>
          <w:rFonts w:ascii="Arial" w:hAnsi="Arial" w:cs="Arial"/>
          <w:sz w:val="20"/>
          <w:szCs w:val="20"/>
        </w:rPr>
        <w:t>FCFA</w:t>
      </w:r>
      <w:r w:rsidRPr="00EF6E74">
        <w:rPr>
          <w:rFonts w:ascii="Arial" w:hAnsi="Arial" w:cs="Arial"/>
          <w:sz w:val="20"/>
          <w:szCs w:val="20"/>
        </w:rPr>
        <w:t xml:space="preserve"> en </w:t>
      </w:r>
      <w:r w:rsidR="00EF6E74" w:rsidRPr="00EF6E74">
        <w:rPr>
          <w:rFonts w:ascii="Arial" w:hAnsi="Arial" w:cs="Arial"/>
          <w:sz w:val="20"/>
          <w:szCs w:val="20"/>
        </w:rPr>
        <w:t>contrepartie</w:t>
      </w:r>
      <w:r w:rsidRPr="00EF6E74">
        <w:rPr>
          <w:rFonts w:ascii="Arial" w:hAnsi="Arial" w:cs="Arial"/>
          <w:sz w:val="20"/>
          <w:szCs w:val="20"/>
        </w:rPr>
        <w:t>.</w:t>
      </w:r>
    </w:p>
    <w:p w:rsidR="00C028A0" w:rsidRPr="00EA727F" w:rsidRDefault="00C028A0" w:rsidP="00AE2380">
      <w:pPr>
        <w:shd w:val="clear" w:color="auto" w:fill="FFFFFF"/>
        <w:rPr>
          <w:rFonts w:ascii="Arial" w:hAnsi="Arial" w:cs="Arial"/>
          <w:b/>
          <w:sz w:val="20"/>
          <w:szCs w:val="20"/>
        </w:rPr>
      </w:pPr>
    </w:p>
    <w:p w:rsidR="007C454E" w:rsidRPr="00EA727F" w:rsidRDefault="00AE2380" w:rsidP="00AE2380">
      <w:pPr>
        <w:tabs>
          <w:tab w:val="left" w:pos="0"/>
          <w:tab w:val="left" w:pos="5340"/>
        </w:tabs>
        <w:jc w:val="both"/>
        <w:rPr>
          <w:rFonts w:ascii="Arial" w:hAnsi="Arial" w:cs="Arial"/>
          <w:b/>
          <w:sz w:val="20"/>
          <w:szCs w:val="20"/>
          <w:lang w:eastAsia="ko-KR"/>
        </w:rPr>
      </w:pPr>
      <w:r w:rsidRPr="00EA727F">
        <w:rPr>
          <w:rFonts w:ascii="Arial" w:hAnsi="Arial" w:cs="Arial"/>
          <w:b/>
          <w:sz w:val="20"/>
          <w:szCs w:val="20"/>
          <w:lang w:eastAsia="ko-KR"/>
        </w:rPr>
        <w:t xml:space="preserve">Dépenses par </w:t>
      </w:r>
      <w:r w:rsidR="007C454E" w:rsidRPr="00EA727F">
        <w:rPr>
          <w:rFonts w:ascii="Arial" w:hAnsi="Arial" w:cs="Arial"/>
          <w:b/>
          <w:sz w:val="20"/>
          <w:szCs w:val="20"/>
          <w:lang w:eastAsia="ko-KR"/>
        </w:rPr>
        <w:t>composante</w:t>
      </w:r>
    </w:p>
    <w:p w:rsidR="00C028A0" w:rsidRPr="00EA727F" w:rsidRDefault="00C028A0" w:rsidP="00AE2380">
      <w:pPr>
        <w:tabs>
          <w:tab w:val="left" w:pos="0"/>
          <w:tab w:val="left" w:pos="5340"/>
        </w:tabs>
        <w:jc w:val="both"/>
        <w:rPr>
          <w:rFonts w:ascii="Arial" w:hAnsi="Arial" w:cs="Arial"/>
          <w:b/>
          <w:sz w:val="20"/>
          <w:szCs w:val="20"/>
          <w:lang w:eastAsia="ko-KR"/>
        </w:rPr>
      </w:pPr>
    </w:p>
    <w:tbl>
      <w:tblPr>
        <w:tblStyle w:val="Grilledutableau"/>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tblPr>
      <w:tblGrid>
        <w:gridCol w:w="6693"/>
        <w:gridCol w:w="1581"/>
        <w:gridCol w:w="1581"/>
      </w:tblGrid>
      <w:tr w:rsidR="007C454E" w:rsidRPr="00EA727F" w:rsidTr="007C454E">
        <w:trPr>
          <w:trHeight w:val="315"/>
        </w:trPr>
        <w:tc>
          <w:tcPr>
            <w:tcW w:w="3396" w:type="pct"/>
            <w:vMerge w:val="restart"/>
            <w:tcBorders>
              <w:top w:val="single" w:sz="12" w:space="0" w:color="000000" w:themeColor="text1"/>
              <w:right w:val="single" w:sz="8" w:space="0" w:color="000000" w:themeColor="text1"/>
            </w:tcBorders>
            <w:shd w:val="clear" w:color="auto" w:fill="auto"/>
            <w:vAlign w:val="center"/>
          </w:tcPr>
          <w:p w:rsidR="007C454E" w:rsidRPr="00EA727F" w:rsidRDefault="007C454E" w:rsidP="007C454E">
            <w:pPr>
              <w:rPr>
                <w:rFonts w:ascii="Arial" w:hAnsi="Arial" w:cs="Arial"/>
                <w:b/>
                <w:sz w:val="18"/>
                <w:szCs w:val="18"/>
              </w:rPr>
            </w:pPr>
            <w:r w:rsidRPr="00EA727F">
              <w:rPr>
                <w:rFonts w:ascii="Arial" w:hAnsi="Arial" w:cs="Arial"/>
                <w:b/>
                <w:sz w:val="18"/>
                <w:szCs w:val="18"/>
              </w:rPr>
              <w:t>Composante et Activités</w:t>
            </w:r>
          </w:p>
        </w:tc>
        <w:tc>
          <w:tcPr>
            <w:tcW w:w="1604" w:type="pct"/>
            <w:gridSpan w:val="2"/>
            <w:tcBorders>
              <w:top w:val="single" w:sz="12" w:space="0" w:color="000000" w:themeColor="text1"/>
              <w:left w:val="single" w:sz="8" w:space="0" w:color="000000" w:themeColor="text1"/>
              <w:right w:val="single" w:sz="8" w:space="0" w:color="000000" w:themeColor="text1"/>
            </w:tcBorders>
            <w:shd w:val="clear" w:color="auto" w:fill="auto"/>
            <w:vAlign w:val="center"/>
          </w:tcPr>
          <w:p w:rsidR="007C454E" w:rsidRPr="00EA727F" w:rsidRDefault="007C454E" w:rsidP="007C454E">
            <w:pPr>
              <w:jc w:val="center"/>
              <w:rPr>
                <w:rFonts w:ascii="Arial" w:hAnsi="Arial" w:cs="Arial"/>
                <w:b/>
                <w:sz w:val="18"/>
                <w:szCs w:val="18"/>
              </w:rPr>
            </w:pPr>
            <w:r w:rsidRPr="00EA727F">
              <w:rPr>
                <w:rFonts w:ascii="Arial" w:hAnsi="Arial" w:cs="Arial"/>
                <w:b/>
                <w:sz w:val="18"/>
                <w:szCs w:val="18"/>
              </w:rPr>
              <w:t>Réalisations</w:t>
            </w:r>
          </w:p>
        </w:tc>
      </w:tr>
      <w:tr w:rsidR="007C454E" w:rsidRPr="00EA727F" w:rsidTr="007C454E">
        <w:trPr>
          <w:trHeight w:val="315"/>
        </w:trPr>
        <w:tc>
          <w:tcPr>
            <w:tcW w:w="3396" w:type="pct"/>
            <w:vMerge/>
            <w:tcBorders>
              <w:right w:val="single" w:sz="8" w:space="0" w:color="000000" w:themeColor="text1"/>
            </w:tcBorders>
            <w:shd w:val="clear" w:color="auto" w:fill="auto"/>
            <w:vAlign w:val="center"/>
          </w:tcPr>
          <w:p w:rsidR="007C454E" w:rsidRPr="00EA727F" w:rsidRDefault="007C454E" w:rsidP="007C454E">
            <w:pPr>
              <w:rPr>
                <w:rFonts w:ascii="Arial" w:hAnsi="Arial" w:cs="Arial"/>
                <w:b/>
                <w:sz w:val="18"/>
                <w:szCs w:val="18"/>
              </w:rPr>
            </w:pPr>
          </w:p>
        </w:tc>
        <w:tc>
          <w:tcPr>
            <w:tcW w:w="802" w:type="pct"/>
            <w:tcBorders>
              <w:top w:val="single" w:sz="12" w:space="0" w:color="000000" w:themeColor="text1"/>
              <w:left w:val="single" w:sz="8" w:space="0" w:color="000000" w:themeColor="text1"/>
              <w:right w:val="single" w:sz="8" w:space="0" w:color="000000" w:themeColor="text1"/>
            </w:tcBorders>
            <w:shd w:val="clear" w:color="auto" w:fill="auto"/>
            <w:vAlign w:val="center"/>
          </w:tcPr>
          <w:p w:rsidR="007C454E" w:rsidRPr="00EA727F" w:rsidRDefault="007C454E" w:rsidP="007C454E">
            <w:pPr>
              <w:jc w:val="center"/>
              <w:rPr>
                <w:rFonts w:ascii="Arial" w:hAnsi="Arial" w:cs="Arial"/>
                <w:b/>
                <w:sz w:val="18"/>
                <w:szCs w:val="18"/>
              </w:rPr>
            </w:pPr>
            <w:r w:rsidRPr="00EA727F">
              <w:rPr>
                <w:rFonts w:ascii="Arial" w:hAnsi="Arial" w:cs="Arial"/>
                <w:b/>
                <w:sz w:val="18"/>
                <w:szCs w:val="18"/>
              </w:rPr>
              <w:t>FAD</w:t>
            </w:r>
          </w:p>
        </w:tc>
        <w:tc>
          <w:tcPr>
            <w:tcW w:w="802" w:type="pct"/>
            <w:tcBorders>
              <w:top w:val="single" w:sz="12" w:space="0" w:color="000000" w:themeColor="text1"/>
              <w:left w:val="single" w:sz="8" w:space="0" w:color="000000" w:themeColor="text1"/>
              <w:right w:val="single" w:sz="8" w:space="0" w:color="000000" w:themeColor="text1"/>
            </w:tcBorders>
            <w:shd w:val="clear" w:color="auto" w:fill="auto"/>
            <w:vAlign w:val="center"/>
          </w:tcPr>
          <w:p w:rsidR="007C454E" w:rsidRPr="00EA727F" w:rsidRDefault="007C454E" w:rsidP="007C454E">
            <w:pPr>
              <w:jc w:val="center"/>
              <w:rPr>
                <w:rFonts w:ascii="Arial" w:hAnsi="Arial" w:cs="Arial"/>
                <w:b/>
                <w:sz w:val="18"/>
                <w:szCs w:val="18"/>
              </w:rPr>
            </w:pPr>
            <w:r w:rsidRPr="00EA727F">
              <w:rPr>
                <w:rFonts w:ascii="Arial" w:hAnsi="Arial" w:cs="Arial"/>
                <w:b/>
                <w:sz w:val="18"/>
                <w:szCs w:val="18"/>
              </w:rPr>
              <w:t xml:space="preserve">Contre Partie </w:t>
            </w:r>
          </w:p>
        </w:tc>
      </w:tr>
      <w:tr w:rsidR="007C454E" w:rsidRPr="00EA727F" w:rsidTr="007C454E">
        <w:trPr>
          <w:trHeight w:val="301"/>
        </w:trPr>
        <w:tc>
          <w:tcPr>
            <w:tcW w:w="3396" w:type="pct"/>
            <w:tcBorders>
              <w:top w:val="single" w:sz="12" w:space="0" w:color="000000" w:themeColor="text1"/>
              <w:right w:val="single" w:sz="8" w:space="0" w:color="000000" w:themeColor="text1"/>
            </w:tcBorders>
            <w:shd w:val="clear" w:color="auto" w:fill="B6DDE8" w:themeFill="accent5" w:themeFillTint="66"/>
            <w:vAlign w:val="center"/>
          </w:tcPr>
          <w:p w:rsidR="007C454E" w:rsidRPr="00EA727F" w:rsidRDefault="007C454E" w:rsidP="002C2174">
            <w:pPr>
              <w:pStyle w:val="Paragraphedeliste"/>
              <w:numPr>
                <w:ilvl w:val="6"/>
                <w:numId w:val="8"/>
              </w:numPr>
              <w:ind w:left="426"/>
              <w:rPr>
                <w:rFonts w:ascii="Arial" w:hAnsi="Arial" w:cs="Arial"/>
                <w:b/>
                <w:sz w:val="18"/>
                <w:szCs w:val="18"/>
              </w:rPr>
            </w:pPr>
            <w:r w:rsidRPr="00EA727F">
              <w:rPr>
                <w:rFonts w:ascii="Arial" w:hAnsi="Arial" w:cs="Arial"/>
                <w:b/>
                <w:sz w:val="18"/>
                <w:szCs w:val="18"/>
              </w:rPr>
              <w:t>Production d’informations liées au climat</w:t>
            </w:r>
          </w:p>
        </w:tc>
        <w:tc>
          <w:tcPr>
            <w:tcW w:w="802" w:type="pct"/>
            <w:tcBorders>
              <w:top w:val="single" w:sz="12" w:space="0" w:color="000000" w:themeColor="text1"/>
              <w:bottom w:val="single" w:sz="4" w:space="0" w:color="000000" w:themeColor="text1"/>
              <w:right w:val="single" w:sz="8" w:space="0" w:color="000000" w:themeColor="text1"/>
            </w:tcBorders>
            <w:shd w:val="clear" w:color="auto" w:fill="B6DDE8" w:themeFill="accent5" w:themeFillTint="66"/>
          </w:tcPr>
          <w:p w:rsidR="007C454E" w:rsidRPr="00EA727F" w:rsidRDefault="007C454E" w:rsidP="007C454E">
            <w:pPr>
              <w:jc w:val="right"/>
              <w:rPr>
                <w:rFonts w:ascii="Arial" w:eastAsia="MS Mincho" w:hAnsi="Arial" w:cs="Arial"/>
                <w:b/>
                <w:sz w:val="18"/>
                <w:szCs w:val="18"/>
                <w:lang w:eastAsia="ja-JP"/>
              </w:rPr>
            </w:pPr>
            <w:r w:rsidRPr="00EA727F">
              <w:rPr>
                <w:rFonts w:ascii="Arial" w:eastAsia="MS Mincho" w:hAnsi="Arial" w:cs="Arial"/>
                <w:b/>
                <w:sz w:val="18"/>
                <w:szCs w:val="18"/>
                <w:lang w:eastAsia="ja-JP"/>
              </w:rPr>
              <w:t>153 605 537</w:t>
            </w:r>
          </w:p>
        </w:tc>
        <w:tc>
          <w:tcPr>
            <w:tcW w:w="802" w:type="pct"/>
            <w:tcBorders>
              <w:top w:val="single" w:sz="12" w:space="0" w:color="000000" w:themeColor="text1"/>
              <w:bottom w:val="single" w:sz="4" w:space="0" w:color="000000" w:themeColor="text1"/>
              <w:right w:val="single" w:sz="8" w:space="0" w:color="000000" w:themeColor="text1"/>
            </w:tcBorders>
            <w:shd w:val="clear" w:color="auto" w:fill="B6DDE8" w:themeFill="accent5" w:themeFillTint="66"/>
          </w:tcPr>
          <w:p w:rsidR="007C454E" w:rsidRPr="00EA727F" w:rsidRDefault="007C454E" w:rsidP="007C454E">
            <w:pPr>
              <w:jc w:val="right"/>
              <w:rPr>
                <w:rFonts w:ascii="Arial" w:eastAsia="MS Mincho" w:hAnsi="Arial" w:cs="Arial"/>
                <w:b/>
                <w:sz w:val="18"/>
                <w:szCs w:val="18"/>
                <w:lang w:eastAsia="ja-JP"/>
              </w:rPr>
            </w:pPr>
            <w:r w:rsidRPr="00EA727F">
              <w:rPr>
                <w:rFonts w:ascii="Arial" w:eastAsia="MS Mincho" w:hAnsi="Arial" w:cs="Arial"/>
                <w:b/>
                <w:sz w:val="18"/>
                <w:szCs w:val="18"/>
                <w:lang w:eastAsia="ja-JP"/>
              </w:rPr>
              <w:t>8 188 312</w:t>
            </w:r>
          </w:p>
        </w:tc>
      </w:tr>
      <w:tr w:rsidR="007C454E" w:rsidRPr="00EA727F" w:rsidTr="007C454E">
        <w:trPr>
          <w:trHeight w:val="275"/>
        </w:trPr>
        <w:tc>
          <w:tcPr>
            <w:tcW w:w="3396" w:type="pct"/>
            <w:tcBorders>
              <w:right w:val="single" w:sz="8" w:space="0" w:color="000000" w:themeColor="text1"/>
            </w:tcBorders>
            <w:shd w:val="clear" w:color="auto" w:fill="B6DDE8" w:themeFill="accent5" w:themeFillTint="66"/>
            <w:vAlign w:val="center"/>
          </w:tcPr>
          <w:p w:rsidR="007C454E" w:rsidRPr="00EA727F" w:rsidRDefault="007C454E" w:rsidP="002C2174">
            <w:pPr>
              <w:pStyle w:val="Paragraphedeliste"/>
              <w:numPr>
                <w:ilvl w:val="6"/>
                <w:numId w:val="8"/>
              </w:numPr>
              <w:ind w:left="426"/>
              <w:rPr>
                <w:rFonts w:ascii="Arial" w:hAnsi="Arial" w:cs="Arial"/>
                <w:b/>
                <w:sz w:val="18"/>
                <w:szCs w:val="18"/>
              </w:rPr>
            </w:pPr>
            <w:r w:rsidRPr="00EA727F">
              <w:rPr>
                <w:rFonts w:ascii="Arial" w:hAnsi="Arial" w:cs="Arial"/>
                <w:b/>
                <w:sz w:val="18"/>
                <w:szCs w:val="18"/>
              </w:rPr>
              <w:t>Renforcement Institutionnel</w:t>
            </w:r>
          </w:p>
        </w:tc>
        <w:tc>
          <w:tcPr>
            <w:tcW w:w="802" w:type="pct"/>
            <w:tcBorders>
              <w:top w:val="single" w:sz="4" w:space="0" w:color="000000" w:themeColor="text1"/>
              <w:bottom w:val="single" w:sz="4" w:space="0" w:color="000000" w:themeColor="text1"/>
              <w:right w:val="single" w:sz="8" w:space="0" w:color="000000" w:themeColor="text1"/>
            </w:tcBorders>
            <w:shd w:val="clear" w:color="auto" w:fill="B6DDE8" w:themeFill="accent5" w:themeFillTint="66"/>
          </w:tcPr>
          <w:p w:rsidR="007C454E" w:rsidRPr="00EA727F" w:rsidRDefault="007C454E" w:rsidP="007C454E">
            <w:pPr>
              <w:jc w:val="right"/>
              <w:rPr>
                <w:rFonts w:ascii="Arial" w:eastAsia="MS Mincho" w:hAnsi="Arial" w:cs="Arial"/>
                <w:b/>
                <w:sz w:val="18"/>
                <w:szCs w:val="18"/>
                <w:lang w:eastAsia="ja-JP"/>
              </w:rPr>
            </w:pPr>
            <w:r w:rsidRPr="00EA727F">
              <w:rPr>
                <w:rFonts w:ascii="Arial" w:eastAsia="MS Mincho" w:hAnsi="Arial" w:cs="Arial"/>
                <w:b/>
                <w:sz w:val="18"/>
                <w:szCs w:val="18"/>
                <w:lang w:eastAsia="ja-JP"/>
              </w:rPr>
              <w:t>190 731 076</w:t>
            </w:r>
          </w:p>
        </w:tc>
        <w:tc>
          <w:tcPr>
            <w:tcW w:w="802" w:type="pct"/>
            <w:tcBorders>
              <w:top w:val="single" w:sz="4" w:space="0" w:color="000000" w:themeColor="text1"/>
              <w:bottom w:val="single" w:sz="4" w:space="0" w:color="000000" w:themeColor="text1"/>
              <w:right w:val="single" w:sz="8" w:space="0" w:color="000000" w:themeColor="text1"/>
            </w:tcBorders>
            <w:shd w:val="clear" w:color="auto" w:fill="B6DDE8" w:themeFill="accent5" w:themeFillTint="66"/>
          </w:tcPr>
          <w:p w:rsidR="007C454E" w:rsidRPr="00EA727F" w:rsidRDefault="007C454E" w:rsidP="007C454E">
            <w:pPr>
              <w:jc w:val="right"/>
              <w:rPr>
                <w:rFonts w:ascii="Arial" w:eastAsia="MS Mincho" w:hAnsi="Arial" w:cs="Arial"/>
                <w:b/>
                <w:sz w:val="18"/>
                <w:szCs w:val="18"/>
                <w:lang w:eastAsia="ja-JP"/>
              </w:rPr>
            </w:pPr>
            <w:r w:rsidRPr="00EA727F">
              <w:rPr>
                <w:rFonts w:ascii="Arial" w:eastAsia="MS Mincho" w:hAnsi="Arial" w:cs="Arial"/>
                <w:b/>
                <w:sz w:val="18"/>
                <w:szCs w:val="18"/>
                <w:lang w:eastAsia="ja-JP"/>
              </w:rPr>
              <w:t>9 596 799</w:t>
            </w:r>
          </w:p>
        </w:tc>
      </w:tr>
      <w:tr w:rsidR="007C454E" w:rsidRPr="00EA727F" w:rsidTr="007C454E">
        <w:trPr>
          <w:trHeight w:val="263"/>
        </w:trPr>
        <w:tc>
          <w:tcPr>
            <w:tcW w:w="3396" w:type="pct"/>
            <w:tcBorders>
              <w:bottom w:val="single" w:sz="12" w:space="0" w:color="000000" w:themeColor="text1"/>
              <w:right w:val="single" w:sz="8" w:space="0" w:color="000000" w:themeColor="text1"/>
            </w:tcBorders>
            <w:shd w:val="clear" w:color="auto" w:fill="B6DDE8" w:themeFill="accent5" w:themeFillTint="66"/>
            <w:vAlign w:val="center"/>
          </w:tcPr>
          <w:p w:rsidR="007C454E" w:rsidRPr="00EA727F" w:rsidRDefault="007C454E" w:rsidP="002C2174">
            <w:pPr>
              <w:pStyle w:val="Paragraphedeliste"/>
              <w:numPr>
                <w:ilvl w:val="6"/>
                <w:numId w:val="8"/>
              </w:numPr>
              <w:ind w:left="426"/>
              <w:rPr>
                <w:rFonts w:ascii="Arial" w:hAnsi="Arial" w:cs="Arial"/>
                <w:b/>
                <w:sz w:val="18"/>
                <w:szCs w:val="18"/>
              </w:rPr>
            </w:pPr>
            <w:r w:rsidRPr="00EA727F">
              <w:rPr>
                <w:rFonts w:ascii="Arial" w:hAnsi="Arial" w:cs="Arial"/>
                <w:b/>
                <w:sz w:val="18"/>
                <w:szCs w:val="18"/>
              </w:rPr>
              <w:t>Coordination du projet</w:t>
            </w:r>
          </w:p>
        </w:tc>
        <w:tc>
          <w:tcPr>
            <w:tcW w:w="802" w:type="pct"/>
            <w:tcBorders>
              <w:top w:val="single" w:sz="4" w:space="0" w:color="000000" w:themeColor="text1"/>
              <w:bottom w:val="single" w:sz="12" w:space="0" w:color="000000" w:themeColor="text1"/>
              <w:right w:val="single" w:sz="8" w:space="0" w:color="000000" w:themeColor="text1"/>
            </w:tcBorders>
            <w:shd w:val="clear" w:color="auto" w:fill="B6DDE8" w:themeFill="accent5" w:themeFillTint="66"/>
          </w:tcPr>
          <w:p w:rsidR="007C454E" w:rsidRPr="00EA727F" w:rsidRDefault="007C454E" w:rsidP="007C454E">
            <w:pPr>
              <w:jc w:val="right"/>
              <w:rPr>
                <w:rFonts w:ascii="Arial" w:eastAsia="MS Mincho" w:hAnsi="Arial" w:cs="Arial"/>
                <w:b/>
                <w:sz w:val="18"/>
                <w:szCs w:val="18"/>
                <w:lang w:eastAsia="ja-JP"/>
              </w:rPr>
            </w:pPr>
            <w:r w:rsidRPr="00EA727F">
              <w:rPr>
                <w:rFonts w:ascii="Arial" w:eastAsia="MS Mincho" w:hAnsi="Arial" w:cs="Arial"/>
                <w:b/>
                <w:sz w:val="18"/>
                <w:szCs w:val="18"/>
                <w:lang w:eastAsia="ja-JP"/>
              </w:rPr>
              <w:t>56 941 184</w:t>
            </w:r>
          </w:p>
        </w:tc>
        <w:tc>
          <w:tcPr>
            <w:tcW w:w="802" w:type="pct"/>
            <w:tcBorders>
              <w:top w:val="single" w:sz="4" w:space="0" w:color="000000" w:themeColor="text1"/>
              <w:bottom w:val="single" w:sz="4" w:space="0" w:color="000000" w:themeColor="text1"/>
              <w:right w:val="single" w:sz="8" w:space="0" w:color="000000" w:themeColor="text1"/>
            </w:tcBorders>
            <w:shd w:val="clear" w:color="auto" w:fill="B6DDE8" w:themeFill="accent5" w:themeFillTint="66"/>
          </w:tcPr>
          <w:p w:rsidR="007C454E" w:rsidRPr="00EA727F" w:rsidRDefault="007C454E" w:rsidP="007C454E">
            <w:pPr>
              <w:jc w:val="right"/>
              <w:rPr>
                <w:rFonts w:ascii="Arial" w:hAnsi="Arial" w:cs="Arial"/>
                <w:b/>
                <w:sz w:val="18"/>
                <w:szCs w:val="18"/>
              </w:rPr>
            </w:pPr>
            <w:r w:rsidRPr="00EA727F">
              <w:rPr>
                <w:rFonts w:ascii="Arial" w:hAnsi="Arial" w:cs="Arial"/>
                <w:b/>
                <w:sz w:val="18"/>
                <w:szCs w:val="18"/>
              </w:rPr>
              <w:t xml:space="preserve">61 517 692 </w:t>
            </w:r>
          </w:p>
        </w:tc>
      </w:tr>
      <w:tr w:rsidR="007C454E" w:rsidRPr="00EA727F" w:rsidTr="007C454E">
        <w:trPr>
          <w:trHeight w:val="403"/>
        </w:trPr>
        <w:tc>
          <w:tcPr>
            <w:tcW w:w="3396" w:type="pct"/>
            <w:tcBorders>
              <w:top w:val="single" w:sz="12" w:space="0" w:color="000000" w:themeColor="text1"/>
              <w:bottom w:val="single" w:sz="12" w:space="0" w:color="000000" w:themeColor="text1"/>
              <w:right w:val="single" w:sz="2" w:space="0" w:color="FFFFFF" w:themeColor="background1"/>
            </w:tcBorders>
            <w:shd w:val="clear" w:color="auto" w:fill="8DB3E2" w:themeFill="text2" w:themeFillTint="66"/>
          </w:tcPr>
          <w:p w:rsidR="007C454E" w:rsidRPr="00EA727F" w:rsidRDefault="007C454E" w:rsidP="002C2174">
            <w:pPr>
              <w:pStyle w:val="Paragraphedeliste"/>
              <w:numPr>
                <w:ilvl w:val="6"/>
                <w:numId w:val="8"/>
              </w:numPr>
              <w:ind w:left="426"/>
              <w:rPr>
                <w:rFonts w:ascii="Arial" w:hAnsi="Arial" w:cs="Arial"/>
                <w:b/>
                <w:sz w:val="18"/>
                <w:szCs w:val="18"/>
              </w:rPr>
            </w:pPr>
            <w:r w:rsidRPr="00EA727F">
              <w:rPr>
                <w:rFonts w:ascii="Arial" w:hAnsi="Arial" w:cs="Arial"/>
                <w:b/>
                <w:sz w:val="18"/>
                <w:szCs w:val="18"/>
              </w:rPr>
              <w:t>Fonctionnement</w:t>
            </w:r>
          </w:p>
        </w:tc>
        <w:tc>
          <w:tcPr>
            <w:tcW w:w="802" w:type="pct"/>
            <w:tcBorders>
              <w:top w:val="single" w:sz="12" w:space="0" w:color="000000" w:themeColor="text1"/>
              <w:left w:val="single" w:sz="2" w:space="0" w:color="FFFFFF" w:themeColor="background1"/>
              <w:bottom w:val="single" w:sz="12" w:space="0" w:color="000000" w:themeColor="text1"/>
              <w:right w:val="single" w:sz="2" w:space="0" w:color="FFFFFF" w:themeColor="background1"/>
            </w:tcBorders>
            <w:shd w:val="clear" w:color="auto" w:fill="8DB3E2" w:themeFill="text2" w:themeFillTint="66"/>
          </w:tcPr>
          <w:p w:rsidR="007C454E" w:rsidRPr="00EA727F" w:rsidRDefault="007C454E" w:rsidP="007C454E">
            <w:pPr>
              <w:rPr>
                <w:rFonts w:ascii="Arial" w:hAnsi="Arial" w:cs="Arial"/>
                <w:sz w:val="18"/>
                <w:szCs w:val="18"/>
              </w:rPr>
            </w:pPr>
          </w:p>
        </w:tc>
        <w:tc>
          <w:tcPr>
            <w:tcW w:w="802" w:type="pct"/>
            <w:tcBorders>
              <w:top w:val="single" w:sz="4" w:space="0" w:color="000000" w:themeColor="text1"/>
              <w:bottom w:val="single" w:sz="4" w:space="0" w:color="000000" w:themeColor="text1"/>
              <w:right w:val="single" w:sz="8" w:space="0" w:color="000000" w:themeColor="text1"/>
            </w:tcBorders>
            <w:shd w:val="clear" w:color="auto" w:fill="8DB3E2" w:themeFill="text2" w:themeFillTint="66"/>
          </w:tcPr>
          <w:p w:rsidR="007C454E" w:rsidRPr="00EA727F" w:rsidRDefault="007C454E" w:rsidP="007C454E">
            <w:pPr>
              <w:jc w:val="right"/>
              <w:rPr>
                <w:rFonts w:ascii="Arial" w:hAnsi="Arial" w:cs="Arial"/>
                <w:b/>
                <w:sz w:val="18"/>
                <w:szCs w:val="18"/>
              </w:rPr>
            </w:pPr>
            <w:r w:rsidRPr="00EA727F">
              <w:rPr>
                <w:rFonts w:ascii="Arial" w:hAnsi="Arial" w:cs="Arial"/>
                <w:b/>
                <w:sz w:val="18"/>
                <w:szCs w:val="18"/>
              </w:rPr>
              <w:t>24 897 343</w:t>
            </w:r>
          </w:p>
        </w:tc>
      </w:tr>
      <w:tr w:rsidR="007C454E" w:rsidRPr="00EA727F" w:rsidTr="00EF6E74">
        <w:trPr>
          <w:trHeight w:val="44"/>
        </w:trPr>
        <w:tc>
          <w:tcPr>
            <w:tcW w:w="3396" w:type="pct"/>
            <w:tcBorders>
              <w:top w:val="single" w:sz="12" w:space="0" w:color="000000" w:themeColor="text1"/>
              <w:bottom w:val="single" w:sz="12" w:space="0" w:color="000000" w:themeColor="text1"/>
              <w:right w:val="single" w:sz="2" w:space="0" w:color="FFFFFF" w:themeColor="background1"/>
            </w:tcBorders>
            <w:shd w:val="clear" w:color="auto" w:fill="00B050"/>
          </w:tcPr>
          <w:p w:rsidR="007C454E" w:rsidRPr="00EA727F" w:rsidRDefault="007C454E" w:rsidP="007C454E">
            <w:pPr>
              <w:jc w:val="center"/>
              <w:rPr>
                <w:rFonts w:ascii="Arial" w:hAnsi="Arial" w:cs="Arial"/>
                <w:b/>
                <w:sz w:val="18"/>
                <w:szCs w:val="18"/>
              </w:rPr>
            </w:pPr>
            <w:r w:rsidRPr="00EA727F">
              <w:rPr>
                <w:rFonts w:ascii="Arial" w:hAnsi="Arial" w:cs="Arial"/>
                <w:b/>
                <w:sz w:val="18"/>
                <w:szCs w:val="18"/>
              </w:rPr>
              <w:t>Total</w:t>
            </w:r>
          </w:p>
        </w:tc>
        <w:tc>
          <w:tcPr>
            <w:tcW w:w="802" w:type="pct"/>
            <w:tcBorders>
              <w:top w:val="single" w:sz="12" w:space="0" w:color="000000" w:themeColor="text1"/>
              <w:left w:val="single" w:sz="2" w:space="0" w:color="FFFFFF" w:themeColor="background1"/>
              <w:bottom w:val="single" w:sz="12" w:space="0" w:color="000000" w:themeColor="text1"/>
              <w:right w:val="single" w:sz="2" w:space="0" w:color="FFFFFF" w:themeColor="background1"/>
            </w:tcBorders>
            <w:shd w:val="clear" w:color="auto" w:fill="00B050"/>
          </w:tcPr>
          <w:p w:rsidR="007C454E" w:rsidRPr="00EA727F" w:rsidRDefault="007C454E" w:rsidP="007C454E">
            <w:pPr>
              <w:jc w:val="right"/>
              <w:rPr>
                <w:rFonts w:ascii="Arial" w:hAnsi="Arial" w:cs="Arial"/>
                <w:b/>
                <w:sz w:val="18"/>
                <w:szCs w:val="18"/>
              </w:rPr>
            </w:pPr>
            <w:r w:rsidRPr="00EA727F">
              <w:rPr>
                <w:rFonts w:ascii="Arial" w:hAnsi="Arial" w:cs="Arial"/>
                <w:b/>
                <w:sz w:val="18"/>
                <w:szCs w:val="18"/>
              </w:rPr>
              <w:t>401 277 797</w:t>
            </w:r>
          </w:p>
        </w:tc>
        <w:tc>
          <w:tcPr>
            <w:tcW w:w="802" w:type="pct"/>
            <w:tcBorders>
              <w:top w:val="single" w:sz="4" w:space="0" w:color="000000" w:themeColor="text1"/>
              <w:bottom w:val="single" w:sz="12" w:space="0" w:color="000000" w:themeColor="text1"/>
              <w:right w:val="single" w:sz="8" w:space="0" w:color="000000" w:themeColor="text1"/>
            </w:tcBorders>
            <w:shd w:val="clear" w:color="auto" w:fill="00B050"/>
          </w:tcPr>
          <w:p w:rsidR="007C454E" w:rsidRPr="00EA727F" w:rsidRDefault="007C454E" w:rsidP="007C454E">
            <w:pPr>
              <w:jc w:val="right"/>
              <w:rPr>
                <w:rFonts w:ascii="Arial" w:hAnsi="Arial" w:cs="Arial"/>
                <w:b/>
                <w:sz w:val="18"/>
                <w:szCs w:val="18"/>
              </w:rPr>
            </w:pPr>
            <w:r w:rsidRPr="00EA727F">
              <w:rPr>
                <w:rFonts w:ascii="Arial" w:hAnsi="Arial" w:cs="Arial"/>
                <w:b/>
                <w:sz w:val="18"/>
                <w:szCs w:val="18"/>
              </w:rPr>
              <w:t>104 200 146</w:t>
            </w:r>
          </w:p>
        </w:tc>
      </w:tr>
    </w:tbl>
    <w:p w:rsidR="007C454E" w:rsidRPr="00EA727F" w:rsidRDefault="007C454E" w:rsidP="007C454E">
      <w:pPr>
        <w:shd w:val="clear" w:color="auto" w:fill="FFFFFF"/>
        <w:rPr>
          <w:rFonts w:ascii="Arial" w:hAnsi="Arial" w:cs="Arial"/>
          <w:b/>
          <w:sz w:val="20"/>
          <w:szCs w:val="20"/>
        </w:rPr>
      </w:pPr>
    </w:p>
    <w:p w:rsidR="007C454E" w:rsidRPr="00EA727F" w:rsidRDefault="00AE2380" w:rsidP="007C454E">
      <w:pPr>
        <w:shd w:val="clear" w:color="auto" w:fill="FFFFFF"/>
        <w:rPr>
          <w:rFonts w:ascii="Arial" w:hAnsi="Arial" w:cs="Arial"/>
          <w:b/>
          <w:sz w:val="20"/>
          <w:szCs w:val="20"/>
        </w:rPr>
      </w:pPr>
      <w:r w:rsidRPr="00EA727F">
        <w:rPr>
          <w:rFonts w:ascii="Arial" w:hAnsi="Arial" w:cs="Arial"/>
          <w:b/>
          <w:sz w:val="20"/>
          <w:szCs w:val="20"/>
        </w:rPr>
        <w:t xml:space="preserve">Dépenses par </w:t>
      </w:r>
      <w:r w:rsidR="007C454E" w:rsidRPr="00EA727F">
        <w:rPr>
          <w:rFonts w:ascii="Arial" w:hAnsi="Arial" w:cs="Arial"/>
          <w:b/>
          <w:sz w:val="20"/>
          <w:szCs w:val="20"/>
        </w:rPr>
        <w:t xml:space="preserve">catégorie </w:t>
      </w:r>
      <w:r w:rsidR="00C028A0" w:rsidRPr="00EA727F">
        <w:rPr>
          <w:rFonts w:ascii="Arial" w:hAnsi="Arial" w:cs="Arial"/>
          <w:b/>
          <w:sz w:val="20"/>
          <w:szCs w:val="20"/>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3047"/>
        <w:gridCol w:w="1134"/>
        <w:gridCol w:w="992"/>
        <w:gridCol w:w="1275"/>
        <w:gridCol w:w="1244"/>
        <w:gridCol w:w="1168"/>
        <w:gridCol w:w="919"/>
      </w:tblGrid>
      <w:tr w:rsidR="007C454E" w:rsidRPr="00EA727F" w:rsidTr="00AE2380">
        <w:trPr>
          <w:trHeight w:val="300"/>
        </w:trPr>
        <w:tc>
          <w:tcPr>
            <w:tcW w:w="1558" w:type="pct"/>
            <w:vMerge w:val="restart"/>
            <w:shd w:val="clear" w:color="auto" w:fill="auto"/>
            <w:noWrap/>
            <w:vAlign w:val="center"/>
            <w:hideMark/>
          </w:tcPr>
          <w:p w:rsidR="007C454E" w:rsidRPr="00EA727F" w:rsidRDefault="007C454E" w:rsidP="007C454E">
            <w:pPr>
              <w:jc w:val="center"/>
              <w:rPr>
                <w:rFonts w:ascii="Arial" w:hAnsi="Arial" w:cs="Arial"/>
                <w:b/>
                <w:color w:val="000000"/>
                <w:sz w:val="16"/>
                <w:szCs w:val="16"/>
              </w:rPr>
            </w:pPr>
            <w:r w:rsidRPr="00EA727F">
              <w:rPr>
                <w:rFonts w:ascii="Arial" w:hAnsi="Arial" w:cs="Arial"/>
                <w:b/>
                <w:color w:val="000000"/>
                <w:sz w:val="16"/>
                <w:szCs w:val="16"/>
              </w:rPr>
              <w:t>Composantes/Sous-composantes</w:t>
            </w:r>
          </w:p>
        </w:tc>
        <w:tc>
          <w:tcPr>
            <w:tcW w:w="1087" w:type="pct"/>
            <w:gridSpan w:val="2"/>
            <w:shd w:val="clear" w:color="auto" w:fill="FABF8F" w:themeFill="accent6" w:themeFillTint="99"/>
            <w:noWrap/>
            <w:vAlign w:val="center"/>
            <w:hideMark/>
          </w:tcPr>
          <w:p w:rsidR="007C454E" w:rsidRPr="00EA727F" w:rsidRDefault="007C454E" w:rsidP="007C454E">
            <w:pPr>
              <w:jc w:val="center"/>
              <w:rPr>
                <w:rFonts w:ascii="Arial" w:hAnsi="Arial" w:cs="Arial"/>
                <w:b/>
                <w:color w:val="000000"/>
                <w:sz w:val="16"/>
                <w:szCs w:val="16"/>
              </w:rPr>
            </w:pPr>
            <w:r w:rsidRPr="00EA727F">
              <w:rPr>
                <w:rFonts w:ascii="Arial" w:hAnsi="Arial" w:cs="Arial"/>
                <w:b/>
                <w:color w:val="000000"/>
                <w:sz w:val="16"/>
                <w:szCs w:val="16"/>
              </w:rPr>
              <w:t>Biens</w:t>
            </w:r>
          </w:p>
        </w:tc>
        <w:tc>
          <w:tcPr>
            <w:tcW w:w="1288" w:type="pct"/>
            <w:gridSpan w:val="2"/>
            <w:shd w:val="clear" w:color="auto" w:fill="auto"/>
            <w:noWrap/>
            <w:vAlign w:val="center"/>
            <w:hideMark/>
          </w:tcPr>
          <w:p w:rsidR="007C454E" w:rsidRPr="00EA727F" w:rsidRDefault="007C454E" w:rsidP="007C454E">
            <w:pPr>
              <w:jc w:val="center"/>
              <w:rPr>
                <w:rFonts w:ascii="Arial" w:hAnsi="Arial" w:cs="Arial"/>
                <w:b/>
                <w:color w:val="000000"/>
                <w:sz w:val="16"/>
                <w:szCs w:val="16"/>
              </w:rPr>
            </w:pPr>
            <w:r w:rsidRPr="00EA727F">
              <w:rPr>
                <w:rFonts w:ascii="Arial" w:hAnsi="Arial" w:cs="Arial"/>
                <w:b/>
                <w:color w:val="000000"/>
                <w:sz w:val="16"/>
                <w:szCs w:val="16"/>
              </w:rPr>
              <w:t>Services</w:t>
            </w:r>
          </w:p>
        </w:tc>
        <w:tc>
          <w:tcPr>
            <w:tcW w:w="1067" w:type="pct"/>
            <w:gridSpan w:val="2"/>
            <w:shd w:val="clear" w:color="auto" w:fill="B2A1C7" w:themeFill="accent4" w:themeFillTint="99"/>
            <w:noWrap/>
            <w:vAlign w:val="center"/>
            <w:hideMark/>
          </w:tcPr>
          <w:p w:rsidR="007C454E" w:rsidRPr="00EA727F" w:rsidRDefault="007C454E" w:rsidP="007C454E">
            <w:pPr>
              <w:jc w:val="center"/>
              <w:rPr>
                <w:rFonts w:ascii="Arial" w:hAnsi="Arial" w:cs="Arial"/>
                <w:b/>
                <w:color w:val="000000"/>
                <w:sz w:val="16"/>
                <w:szCs w:val="16"/>
              </w:rPr>
            </w:pPr>
            <w:r w:rsidRPr="00EA727F">
              <w:rPr>
                <w:rFonts w:ascii="Arial" w:hAnsi="Arial" w:cs="Arial"/>
                <w:b/>
                <w:color w:val="000000"/>
                <w:sz w:val="16"/>
                <w:szCs w:val="16"/>
              </w:rPr>
              <w:t>Travaux</w:t>
            </w:r>
          </w:p>
        </w:tc>
      </w:tr>
      <w:tr w:rsidR="00AE2380" w:rsidRPr="00EA727F" w:rsidTr="00AE2380">
        <w:trPr>
          <w:trHeight w:val="300"/>
        </w:trPr>
        <w:tc>
          <w:tcPr>
            <w:tcW w:w="1558" w:type="pct"/>
            <w:vMerge/>
            <w:vAlign w:val="center"/>
            <w:hideMark/>
          </w:tcPr>
          <w:p w:rsidR="007C454E" w:rsidRPr="00EA727F" w:rsidRDefault="007C454E" w:rsidP="007C454E">
            <w:pPr>
              <w:jc w:val="center"/>
              <w:rPr>
                <w:rFonts w:ascii="Arial" w:hAnsi="Arial" w:cs="Arial"/>
                <w:b/>
                <w:color w:val="000000"/>
                <w:sz w:val="16"/>
                <w:szCs w:val="16"/>
              </w:rPr>
            </w:pPr>
          </w:p>
        </w:tc>
        <w:tc>
          <w:tcPr>
            <w:tcW w:w="580" w:type="pct"/>
            <w:shd w:val="clear" w:color="auto" w:fill="FABF8F" w:themeFill="accent6" w:themeFillTint="99"/>
            <w:noWrap/>
            <w:vAlign w:val="center"/>
            <w:hideMark/>
          </w:tcPr>
          <w:p w:rsidR="007C454E" w:rsidRPr="00EA727F" w:rsidRDefault="007C454E" w:rsidP="007C454E">
            <w:pPr>
              <w:jc w:val="center"/>
              <w:rPr>
                <w:rFonts w:ascii="Arial" w:hAnsi="Arial" w:cs="Arial"/>
                <w:b/>
                <w:color w:val="000000"/>
                <w:sz w:val="16"/>
                <w:szCs w:val="16"/>
              </w:rPr>
            </w:pPr>
            <w:r w:rsidRPr="00EA727F">
              <w:rPr>
                <w:rFonts w:ascii="Arial" w:hAnsi="Arial" w:cs="Arial"/>
                <w:b/>
                <w:color w:val="000000"/>
                <w:sz w:val="16"/>
                <w:szCs w:val="16"/>
              </w:rPr>
              <w:t>FAD</w:t>
            </w:r>
          </w:p>
        </w:tc>
        <w:tc>
          <w:tcPr>
            <w:tcW w:w="507" w:type="pct"/>
            <w:shd w:val="clear" w:color="auto" w:fill="FABF8F" w:themeFill="accent6" w:themeFillTint="99"/>
            <w:noWrap/>
            <w:vAlign w:val="center"/>
            <w:hideMark/>
          </w:tcPr>
          <w:p w:rsidR="00AE2380" w:rsidRPr="00EA727F" w:rsidRDefault="007C454E" w:rsidP="007C454E">
            <w:pPr>
              <w:jc w:val="center"/>
              <w:rPr>
                <w:rFonts w:ascii="Arial" w:hAnsi="Arial" w:cs="Arial"/>
                <w:b/>
                <w:color w:val="000000"/>
                <w:sz w:val="16"/>
                <w:szCs w:val="16"/>
              </w:rPr>
            </w:pPr>
            <w:r w:rsidRPr="00EA727F">
              <w:rPr>
                <w:rFonts w:ascii="Arial" w:hAnsi="Arial" w:cs="Arial"/>
                <w:b/>
                <w:color w:val="000000"/>
                <w:sz w:val="16"/>
                <w:szCs w:val="16"/>
              </w:rPr>
              <w:t>Contre</w:t>
            </w:r>
          </w:p>
          <w:p w:rsidR="007C454E" w:rsidRPr="00EA727F" w:rsidRDefault="007C454E" w:rsidP="007C454E">
            <w:pPr>
              <w:jc w:val="center"/>
              <w:rPr>
                <w:rFonts w:ascii="Arial" w:hAnsi="Arial" w:cs="Arial"/>
                <w:b/>
                <w:color w:val="000000"/>
                <w:sz w:val="16"/>
                <w:szCs w:val="16"/>
              </w:rPr>
            </w:pPr>
            <w:r w:rsidRPr="00EA727F">
              <w:rPr>
                <w:rFonts w:ascii="Arial" w:hAnsi="Arial" w:cs="Arial"/>
                <w:b/>
                <w:color w:val="000000"/>
                <w:sz w:val="16"/>
                <w:szCs w:val="16"/>
              </w:rPr>
              <w:t>partie</w:t>
            </w:r>
          </w:p>
        </w:tc>
        <w:tc>
          <w:tcPr>
            <w:tcW w:w="652" w:type="pct"/>
            <w:shd w:val="clear" w:color="auto" w:fill="auto"/>
            <w:noWrap/>
            <w:vAlign w:val="center"/>
            <w:hideMark/>
          </w:tcPr>
          <w:p w:rsidR="007C454E" w:rsidRPr="00EA727F" w:rsidRDefault="007C454E" w:rsidP="007C454E">
            <w:pPr>
              <w:jc w:val="center"/>
              <w:rPr>
                <w:rFonts w:ascii="Arial" w:hAnsi="Arial" w:cs="Arial"/>
                <w:b/>
                <w:color w:val="000000"/>
                <w:sz w:val="16"/>
                <w:szCs w:val="16"/>
              </w:rPr>
            </w:pPr>
            <w:r w:rsidRPr="00EA727F">
              <w:rPr>
                <w:rFonts w:ascii="Arial" w:hAnsi="Arial" w:cs="Arial"/>
                <w:b/>
                <w:color w:val="000000"/>
                <w:sz w:val="16"/>
                <w:szCs w:val="16"/>
              </w:rPr>
              <w:t>FAD</w:t>
            </w:r>
          </w:p>
        </w:tc>
        <w:tc>
          <w:tcPr>
            <w:tcW w:w="636" w:type="pct"/>
            <w:shd w:val="clear" w:color="auto" w:fill="auto"/>
            <w:noWrap/>
            <w:vAlign w:val="center"/>
            <w:hideMark/>
          </w:tcPr>
          <w:p w:rsidR="00AE2380" w:rsidRPr="00EA727F" w:rsidRDefault="007C454E" w:rsidP="007C454E">
            <w:pPr>
              <w:jc w:val="center"/>
              <w:rPr>
                <w:rFonts w:ascii="Arial" w:hAnsi="Arial" w:cs="Arial"/>
                <w:b/>
                <w:color w:val="000000"/>
                <w:sz w:val="16"/>
                <w:szCs w:val="16"/>
              </w:rPr>
            </w:pPr>
            <w:r w:rsidRPr="00EA727F">
              <w:rPr>
                <w:rFonts w:ascii="Arial" w:hAnsi="Arial" w:cs="Arial"/>
                <w:b/>
                <w:color w:val="000000"/>
                <w:sz w:val="16"/>
                <w:szCs w:val="16"/>
              </w:rPr>
              <w:t>Contre</w:t>
            </w:r>
          </w:p>
          <w:p w:rsidR="007C454E" w:rsidRPr="00EA727F" w:rsidRDefault="007C454E" w:rsidP="007C454E">
            <w:pPr>
              <w:jc w:val="center"/>
              <w:rPr>
                <w:rFonts w:ascii="Arial" w:hAnsi="Arial" w:cs="Arial"/>
                <w:b/>
                <w:color w:val="000000"/>
                <w:sz w:val="16"/>
                <w:szCs w:val="16"/>
              </w:rPr>
            </w:pPr>
            <w:r w:rsidRPr="00EA727F">
              <w:rPr>
                <w:rFonts w:ascii="Arial" w:hAnsi="Arial" w:cs="Arial"/>
                <w:b/>
                <w:color w:val="000000"/>
                <w:sz w:val="16"/>
                <w:szCs w:val="16"/>
              </w:rPr>
              <w:t>partie</w:t>
            </w:r>
          </w:p>
        </w:tc>
        <w:tc>
          <w:tcPr>
            <w:tcW w:w="597" w:type="pct"/>
            <w:shd w:val="clear" w:color="auto" w:fill="B2A1C7" w:themeFill="accent4" w:themeFillTint="99"/>
            <w:noWrap/>
            <w:vAlign w:val="center"/>
            <w:hideMark/>
          </w:tcPr>
          <w:p w:rsidR="007C454E" w:rsidRPr="00EA727F" w:rsidRDefault="007C454E" w:rsidP="007C454E">
            <w:pPr>
              <w:jc w:val="center"/>
              <w:rPr>
                <w:rFonts w:ascii="Arial" w:hAnsi="Arial" w:cs="Arial"/>
                <w:b/>
                <w:color w:val="000000"/>
                <w:sz w:val="16"/>
                <w:szCs w:val="16"/>
              </w:rPr>
            </w:pPr>
            <w:r w:rsidRPr="00EA727F">
              <w:rPr>
                <w:rFonts w:ascii="Arial" w:hAnsi="Arial" w:cs="Arial"/>
                <w:b/>
                <w:color w:val="000000"/>
                <w:sz w:val="16"/>
                <w:szCs w:val="16"/>
              </w:rPr>
              <w:t>FAD</w:t>
            </w:r>
          </w:p>
        </w:tc>
        <w:tc>
          <w:tcPr>
            <w:tcW w:w="470" w:type="pct"/>
            <w:shd w:val="clear" w:color="auto" w:fill="B2A1C7" w:themeFill="accent4" w:themeFillTint="99"/>
            <w:noWrap/>
            <w:vAlign w:val="center"/>
            <w:hideMark/>
          </w:tcPr>
          <w:p w:rsidR="007C454E" w:rsidRPr="00EA727F" w:rsidRDefault="007C454E" w:rsidP="007C454E">
            <w:pPr>
              <w:jc w:val="center"/>
              <w:rPr>
                <w:rFonts w:ascii="Arial" w:hAnsi="Arial" w:cs="Arial"/>
                <w:b/>
                <w:color w:val="000000"/>
                <w:sz w:val="16"/>
                <w:szCs w:val="16"/>
              </w:rPr>
            </w:pPr>
            <w:r w:rsidRPr="00EA727F">
              <w:rPr>
                <w:rFonts w:ascii="Arial" w:hAnsi="Arial" w:cs="Arial"/>
                <w:b/>
                <w:color w:val="000000"/>
                <w:sz w:val="16"/>
                <w:szCs w:val="16"/>
              </w:rPr>
              <w:t>Contre-partie</w:t>
            </w:r>
          </w:p>
        </w:tc>
      </w:tr>
      <w:tr w:rsidR="00AE2380" w:rsidRPr="00EA727F" w:rsidTr="00AE2380">
        <w:trPr>
          <w:trHeight w:val="300"/>
        </w:trPr>
        <w:tc>
          <w:tcPr>
            <w:tcW w:w="1558" w:type="pct"/>
            <w:shd w:val="clear" w:color="auto" w:fill="auto"/>
            <w:noWrap/>
            <w:vAlign w:val="bottom"/>
            <w:hideMark/>
          </w:tcPr>
          <w:p w:rsidR="007C454E" w:rsidRPr="00EA727F" w:rsidRDefault="007C454E" w:rsidP="007C454E">
            <w:pPr>
              <w:rPr>
                <w:rFonts w:ascii="Arial" w:hAnsi="Arial" w:cs="Arial"/>
                <w:b/>
                <w:color w:val="000000"/>
                <w:sz w:val="16"/>
                <w:szCs w:val="16"/>
              </w:rPr>
            </w:pPr>
            <w:r w:rsidRPr="00EA727F">
              <w:rPr>
                <w:rFonts w:ascii="Arial" w:hAnsi="Arial" w:cs="Arial"/>
                <w:b/>
                <w:color w:val="000000"/>
                <w:sz w:val="16"/>
                <w:szCs w:val="16"/>
              </w:rPr>
              <w:t xml:space="preserve">1. Production </w:t>
            </w:r>
            <w:proofErr w:type="gramStart"/>
            <w:r w:rsidRPr="00EA727F">
              <w:rPr>
                <w:rFonts w:ascii="Arial" w:hAnsi="Arial" w:cs="Arial"/>
                <w:b/>
                <w:color w:val="000000"/>
                <w:sz w:val="16"/>
                <w:szCs w:val="16"/>
              </w:rPr>
              <w:t>d’information liées</w:t>
            </w:r>
            <w:proofErr w:type="gramEnd"/>
            <w:r w:rsidRPr="00EA727F">
              <w:rPr>
                <w:rFonts w:ascii="Arial" w:hAnsi="Arial" w:cs="Arial"/>
                <w:b/>
                <w:color w:val="000000"/>
                <w:sz w:val="16"/>
                <w:szCs w:val="16"/>
              </w:rPr>
              <w:t xml:space="preserve"> au climat</w:t>
            </w:r>
          </w:p>
        </w:tc>
        <w:tc>
          <w:tcPr>
            <w:tcW w:w="580" w:type="pct"/>
            <w:shd w:val="clear" w:color="auto" w:fill="FABF8F" w:themeFill="accent6" w:themeFillTint="99"/>
            <w:noWrap/>
            <w:vAlign w:val="center"/>
            <w:hideMark/>
          </w:tcPr>
          <w:p w:rsidR="007C454E" w:rsidRPr="00EA727F" w:rsidRDefault="007C454E" w:rsidP="007C454E">
            <w:pPr>
              <w:jc w:val="right"/>
              <w:rPr>
                <w:rFonts w:ascii="Arial" w:hAnsi="Arial" w:cs="Arial"/>
                <w:b/>
                <w:color w:val="000000"/>
                <w:sz w:val="16"/>
                <w:szCs w:val="16"/>
              </w:rPr>
            </w:pPr>
            <w:r w:rsidRPr="00EA727F">
              <w:rPr>
                <w:rFonts w:ascii="Arial" w:hAnsi="Arial" w:cs="Arial"/>
                <w:b/>
                <w:color w:val="000000"/>
                <w:sz w:val="16"/>
                <w:szCs w:val="16"/>
              </w:rPr>
              <w:t>-</w:t>
            </w:r>
          </w:p>
        </w:tc>
        <w:tc>
          <w:tcPr>
            <w:tcW w:w="507" w:type="pct"/>
            <w:shd w:val="clear" w:color="auto" w:fill="FABF8F" w:themeFill="accent6" w:themeFillTint="99"/>
            <w:noWrap/>
            <w:vAlign w:val="center"/>
            <w:hideMark/>
          </w:tcPr>
          <w:p w:rsidR="007C454E" w:rsidRPr="00EA727F" w:rsidRDefault="007C454E" w:rsidP="007C454E">
            <w:pPr>
              <w:jc w:val="right"/>
              <w:rPr>
                <w:rFonts w:ascii="Arial" w:hAnsi="Arial" w:cs="Arial"/>
                <w:b/>
                <w:color w:val="000000"/>
                <w:sz w:val="16"/>
                <w:szCs w:val="16"/>
              </w:rPr>
            </w:pPr>
            <w:r w:rsidRPr="00EA727F">
              <w:rPr>
                <w:rFonts w:ascii="Arial" w:hAnsi="Arial" w:cs="Arial"/>
                <w:b/>
                <w:color w:val="000000"/>
                <w:sz w:val="16"/>
                <w:szCs w:val="16"/>
              </w:rPr>
              <w:t>-</w:t>
            </w:r>
          </w:p>
        </w:tc>
        <w:tc>
          <w:tcPr>
            <w:tcW w:w="652" w:type="pct"/>
            <w:shd w:val="clear" w:color="auto" w:fill="auto"/>
            <w:noWrap/>
            <w:vAlign w:val="center"/>
            <w:hideMark/>
          </w:tcPr>
          <w:p w:rsidR="007C454E" w:rsidRPr="00EA727F" w:rsidRDefault="007C454E" w:rsidP="007C454E">
            <w:pPr>
              <w:jc w:val="right"/>
              <w:rPr>
                <w:rFonts w:ascii="Arial" w:hAnsi="Arial" w:cs="Arial"/>
                <w:b/>
                <w:color w:val="000000"/>
                <w:sz w:val="16"/>
                <w:szCs w:val="16"/>
              </w:rPr>
            </w:pPr>
            <w:r w:rsidRPr="00EA727F">
              <w:rPr>
                <w:rFonts w:ascii="Arial" w:hAnsi="Arial" w:cs="Arial"/>
                <w:b/>
                <w:color w:val="000000"/>
                <w:sz w:val="16"/>
                <w:szCs w:val="16"/>
              </w:rPr>
              <w:t xml:space="preserve">153 115 537   </w:t>
            </w:r>
          </w:p>
        </w:tc>
        <w:tc>
          <w:tcPr>
            <w:tcW w:w="636" w:type="pct"/>
            <w:shd w:val="clear" w:color="auto" w:fill="auto"/>
            <w:noWrap/>
            <w:vAlign w:val="center"/>
            <w:hideMark/>
          </w:tcPr>
          <w:p w:rsidR="007C454E" w:rsidRPr="00EA727F" w:rsidRDefault="007C454E" w:rsidP="007C454E">
            <w:pPr>
              <w:jc w:val="right"/>
              <w:rPr>
                <w:rFonts w:ascii="Arial" w:hAnsi="Arial" w:cs="Arial"/>
                <w:b/>
                <w:color w:val="000000"/>
                <w:sz w:val="16"/>
                <w:szCs w:val="16"/>
              </w:rPr>
            </w:pPr>
            <w:r w:rsidRPr="00EA727F">
              <w:rPr>
                <w:rFonts w:ascii="Arial" w:hAnsi="Arial" w:cs="Arial"/>
                <w:b/>
                <w:color w:val="000000"/>
                <w:sz w:val="16"/>
                <w:szCs w:val="16"/>
              </w:rPr>
              <w:t xml:space="preserve">8 188 312   </w:t>
            </w:r>
          </w:p>
        </w:tc>
        <w:tc>
          <w:tcPr>
            <w:tcW w:w="597" w:type="pct"/>
            <w:shd w:val="clear" w:color="auto" w:fill="B2A1C7" w:themeFill="accent4" w:themeFillTint="99"/>
            <w:noWrap/>
            <w:vAlign w:val="center"/>
            <w:hideMark/>
          </w:tcPr>
          <w:p w:rsidR="007C454E" w:rsidRPr="00EA727F" w:rsidRDefault="007C454E" w:rsidP="007C454E">
            <w:pPr>
              <w:jc w:val="right"/>
              <w:rPr>
                <w:rFonts w:ascii="Arial" w:hAnsi="Arial" w:cs="Arial"/>
                <w:b/>
                <w:color w:val="000000"/>
                <w:sz w:val="16"/>
                <w:szCs w:val="16"/>
              </w:rPr>
            </w:pPr>
            <w:r w:rsidRPr="00EA727F">
              <w:rPr>
                <w:rFonts w:ascii="Arial" w:hAnsi="Arial" w:cs="Arial"/>
                <w:b/>
                <w:color w:val="000000"/>
                <w:sz w:val="16"/>
                <w:szCs w:val="16"/>
              </w:rPr>
              <w:t>-</w:t>
            </w:r>
          </w:p>
        </w:tc>
        <w:tc>
          <w:tcPr>
            <w:tcW w:w="470" w:type="pct"/>
            <w:shd w:val="clear" w:color="auto" w:fill="B2A1C7" w:themeFill="accent4" w:themeFillTint="99"/>
            <w:noWrap/>
            <w:vAlign w:val="center"/>
            <w:hideMark/>
          </w:tcPr>
          <w:p w:rsidR="007C454E" w:rsidRPr="00EA727F" w:rsidRDefault="007C454E" w:rsidP="007C454E">
            <w:pPr>
              <w:jc w:val="right"/>
              <w:rPr>
                <w:rFonts w:ascii="Arial" w:hAnsi="Arial" w:cs="Arial"/>
                <w:b/>
                <w:color w:val="000000"/>
                <w:sz w:val="16"/>
                <w:szCs w:val="16"/>
              </w:rPr>
            </w:pPr>
            <w:r w:rsidRPr="00EA727F">
              <w:rPr>
                <w:rFonts w:ascii="Arial" w:hAnsi="Arial" w:cs="Arial"/>
                <w:b/>
                <w:color w:val="000000"/>
                <w:sz w:val="16"/>
                <w:szCs w:val="16"/>
              </w:rPr>
              <w:t>-</w:t>
            </w:r>
          </w:p>
        </w:tc>
      </w:tr>
      <w:tr w:rsidR="00AE2380" w:rsidRPr="00EA727F" w:rsidTr="00AE2380">
        <w:trPr>
          <w:trHeight w:val="300"/>
        </w:trPr>
        <w:tc>
          <w:tcPr>
            <w:tcW w:w="1558" w:type="pct"/>
            <w:shd w:val="clear" w:color="auto" w:fill="auto"/>
            <w:noWrap/>
            <w:vAlign w:val="bottom"/>
            <w:hideMark/>
          </w:tcPr>
          <w:p w:rsidR="007C454E" w:rsidRPr="00EA727F" w:rsidRDefault="007C454E" w:rsidP="007C454E">
            <w:pPr>
              <w:rPr>
                <w:rFonts w:ascii="Arial" w:hAnsi="Arial" w:cs="Arial"/>
                <w:b/>
                <w:color w:val="000000"/>
                <w:sz w:val="16"/>
                <w:szCs w:val="16"/>
              </w:rPr>
            </w:pPr>
            <w:r w:rsidRPr="00EA727F">
              <w:rPr>
                <w:rFonts w:ascii="Arial" w:hAnsi="Arial" w:cs="Arial"/>
                <w:b/>
                <w:color w:val="000000"/>
                <w:sz w:val="16"/>
                <w:szCs w:val="16"/>
              </w:rPr>
              <w:t>2 : Renforcement Institutionnel</w:t>
            </w:r>
          </w:p>
        </w:tc>
        <w:tc>
          <w:tcPr>
            <w:tcW w:w="580" w:type="pct"/>
            <w:shd w:val="clear" w:color="auto" w:fill="FABF8F" w:themeFill="accent6" w:themeFillTint="99"/>
            <w:noWrap/>
            <w:vAlign w:val="center"/>
            <w:hideMark/>
          </w:tcPr>
          <w:p w:rsidR="007C454E" w:rsidRPr="00EA727F" w:rsidRDefault="007C454E" w:rsidP="007C454E">
            <w:pPr>
              <w:jc w:val="right"/>
              <w:rPr>
                <w:rFonts w:ascii="Arial" w:hAnsi="Arial" w:cs="Arial"/>
                <w:b/>
                <w:color w:val="000000"/>
                <w:sz w:val="16"/>
                <w:szCs w:val="16"/>
              </w:rPr>
            </w:pPr>
            <w:r w:rsidRPr="00EA727F">
              <w:rPr>
                <w:rFonts w:ascii="Arial" w:hAnsi="Arial" w:cs="Arial"/>
                <w:b/>
                <w:color w:val="000000"/>
                <w:sz w:val="16"/>
                <w:szCs w:val="16"/>
              </w:rPr>
              <w:t xml:space="preserve">124 489 758   </w:t>
            </w:r>
          </w:p>
        </w:tc>
        <w:tc>
          <w:tcPr>
            <w:tcW w:w="507" w:type="pct"/>
            <w:shd w:val="clear" w:color="auto" w:fill="FABF8F" w:themeFill="accent6" w:themeFillTint="99"/>
            <w:noWrap/>
            <w:vAlign w:val="center"/>
            <w:hideMark/>
          </w:tcPr>
          <w:p w:rsidR="007C454E" w:rsidRPr="00EA727F" w:rsidRDefault="007C454E" w:rsidP="007C454E">
            <w:pPr>
              <w:jc w:val="right"/>
              <w:rPr>
                <w:rFonts w:ascii="Arial" w:hAnsi="Arial" w:cs="Arial"/>
                <w:b/>
                <w:color w:val="000000"/>
                <w:sz w:val="16"/>
                <w:szCs w:val="16"/>
              </w:rPr>
            </w:pPr>
          </w:p>
        </w:tc>
        <w:tc>
          <w:tcPr>
            <w:tcW w:w="652" w:type="pct"/>
            <w:shd w:val="clear" w:color="auto" w:fill="auto"/>
            <w:noWrap/>
            <w:vAlign w:val="center"/>
            <w:hideMark/>
          </w:tcPr>
          <w:p w:rsidR="007C454E" w:rsidRPr="00EA727F" w:rsidRDefault="007C454E" w:rsidP="007C454E">
            <w:pPr>
              <w:jc w:val="right"/>
              <w:rPr>
                <w:rFonts w:ascii="Arial" w:hAnsi="Arial" w:cs="Arial"/>
                <w:b/>
                <w:color w:val="000000"/>
                <w:sz w:val="16"/>
                <w:szCs w:val="16"/>
              </w:rPr>
            </w:pPr>
            <w:r w:rsidRPr="00EA727F">
              <w:rPr>
                <w:rFonts w:ascii="Arial" w:hAnsi="Arial" w:cs="Arial"/>
                <w:b/>
                <w:color w:val="000000"/>
                <w:sz w:val="16"/>
                <w:szCs w:val="16"/>
              </w:rPr>
              <w:t xml:space="preserve">   66 241 318   </w:t>
            </w:r>
          </w:p>
        </w:tc>
        <w:tc>
          <w:tcPr>
            <w:tcW w:w="636" w:type="pct"/>
            <w:shd w:val="clear" w:color="auto" w:fill="auto"/>
            <w:noWrap/>
            <w:vAlign w:val="center"/>
            <w:hideMark/>
          </w:tcPr>
          <w:p w:rsidR="007C454E" w:rsidRPr="00EA727F" w:rsidRDefault="007C454E" w:rsidP="007C454E">
            <w:pPr>
              <w:jc w:val="right"/>
              <w:rPr>
                <w:rFonts w:ascii="Arial" w:hAnsi="Arial" w:cs="Arial"/>
                <w:b/>
                <w:color w:val="000000"/>
                <w:sz w:val="16"/>
                <w:szCs w:val="16"/>
              </w:rPr>
            </w:pPr>
            <w:r w:rsidRPr="00EA727F">
              <w:rPr>
                <w:rFonts w:ascii="Arial" w:hAnsi="Arial" w:cs="Arial"/>
                <w:b/>
                <w:color w:val="000000"/>
                <w:sz w:val="16"/>
                <w:szCs w:val="16"/>
              </w:rPr>
              <w:t xml:space="preserve">9 596 799   </w:t>
            </w:r>
          </w:p>
        </w:tc>
        <w:tc>
          <w:tcPr>
            <w:tcW w:w="597" w:type="pct"/>
            <w:shd w:val="clear" w:color="auto" w:fill="B2A1C7" w:themeFill="accent4" w:themeFillTint="99"/>
            <w:noWrap/>
            <w:vAlign w:val="center"/>
            <w:hideMark/>
          </w:tcPr>
          <w:p w:rsidR="007C454E" w:rsidRPr="00EA727F" w:rsidRDefault="007C454E" w:rsidP="007C454E">
            <w:pPr>
              <w:jc w:val="right"/>
              <w:rPr>
                <w:rFonts w:ascii="Arial" w:hAnsi="Arial" w:cs="Arial"/>
                <w:b/>
                <w:color w:val="000000"/>
                <w:sz w:val="16"/>
                <w:szCs w:val="16"/>
              </w:rPr>
            </w:pPr>
          </w:p>
        </w:tc>
        <w:tc>
          <w:tcPr>
            <w:tcW w:w="470" w:type="pct"/>
            <w:shd w:val="clear" w:color="auto" w:fill="B2A1C7" w:themeFill="accent4" w:themeFillTint="99"/>
            <w:noWrap/>
            <w:vAlign w:val="center"/>
            <w:hideMark/>
          </w:tcPr>
          <w:p w:rsidR="007C454E" w:rsidRPr="00EA727F" w:rsidRDefault="007C454E" w:rsidP="007C454E">
            <w:pPr>
              <w:jc w:val="right"/>
              <w:rPr>
                <w:rFonts w:ascii="Arial" w:hAnsi="Arial" w:cs="Arial"/>
                <w:b/>
                <w:color w:val="000000"/>
                <w:sz w:val="16"/>
                <w:szCs w:val="16"/>
              </w:rPr>
            </w:pPr>
          </w:p>
        </w:tc>
      </w:tr>
      <w:tr w:rsidR="00AE2380" w:rsidRPr="00EA727F" w:rsidTr="00AE2380">
        <w:trPr>
          <w:trHeight w:val="300"/>
        </w:trPr>
        <w:tc>
          <w:tcPr>
            <w:tcW w:w="1558" w:type="pct"/>
            <w:shd w:val="clear" w:color="auto" w:fill="auto"/>
            <w:noWrap/>
            <w:vAlign w:val="bottom"/>
            <w:hideMark/>
          </w:tcPr>
          <w:p w:rsidR="007C454E" w:rsidRPr="00EA727F" w:rsidRDefault="007C454E" w:rsidP="007C454E">
            <w:pPr>
              <w:rPr>
                <w:rFonts w:ascii="Arial" w:hAnsi="Arial" w:cs="Arial"/>
                <w:b/>
                <w:color w:val="000000"/>
                <w:sz w:val="16"/>
                <w:szCs w:val="16"/>
              </w:rPr>
            </w:pPr>
            <w:r w:rsidRPr="00EA727F">
              <w:rPr>
                <w:rFonts w:ascii="Arial" w:hAnsi="Arial" w:cs="Arial"/>
                <w:b/>
                <w:color w:val="000000"/>
                <w:sz w:val="16"/>
                <w:szCs w:val="16"/>
              </w:rPr>
              <w:t>3 : Coordination du projet</w:t>
            </w:r>
          </w:p>
        </w:tc>
        <w:tc>
          <w:tcPr>
            <w:tcW w:w="580" w:type="pct"/>
            <w:shd w:val="clear" w:color="auto" w:fill="FABF8F" w:themeFill="accent6" w:themeFillTint="99"/>
            <w:vAlign w:val="center"/>
          </w:tcPr>
          <w:p w:rsidR="007C454E" w:rsidRPr="00EA727F" w:rsidRDefault="007C454E" w:rsidP="007C454E">
            <w:pPr>
              <w:jc w:val="right"/>
              <w:rPr>
                <w:rFonts w:ascii="Arial" w:hAnsi="Arial" w:cs="Arial"/>
                <w:b/>
                <w:color w:val="000000"/>
                <w:sz w:val="16"/>
                <w:szCs w:val="16"/>
              </w:rPr>
            </w:pPr>
          </w:p>
        </w:tc>
        <w:tc>
          <w:tcPr>
            <w:tcW w:w="507" w:type="pct"/>
            <w:shd w:val="clear" w:color="auto" w:fill="FABF8F" w:themeFill="accent6" w:themeFillTint="99"/>
            <w:noWrap/>
            <w:vAlign w:val="center"/>
            <w:hideMark/>
          </w:tcPr>
          <w:p w:rsidR="007C454E" w:rsidRPr="00EA727F" w:rsidRDefault="007C454E" w:rsidP="007C454E">
            <w:pPr>
              <w:jc w:val="right"/>
              <w:rPr>
                <w:rFonts w:ascii="Arial" w:hAnsi="Arial" w:cs="Arial"/>
                <w:b/>
                <w:color w:val="000000"/>
                <w:sz w:val="16"/>
                <w:szCs w:val="16"/>
              </w:rPr>
            </w:pPr>
          </w:p>
        </w:tc>
        <w:tc>
          <w:tcPr>
            <w:tcW w:w="652" w:type="pct"/>
            <w:shd w:val="clear" w:color="auto" w:fill="auto"/>
            <w:noWrap/>
            <w:vAlign w:val="center"/>
            <w:hideMark/>
          </w:tcPr>
          <w:p w:rsidR="007C454E" w:rsidRPr="00EA727F" w:rsidRDefault="007C454E" w:rsidP="007C454E">
            <w:pPr>
              <w:jc w:val="right"/>
              <w:rPr>
                <w:rFonts w:ascii="Arial" w:hAnsi="Arial" w:cs="Arial"/>
                <w:b/>
                <w:color w:val="000000"/>
                <w:sz w:val="16"/>
                <w:szCs w:val="16"/>
              </w:rPr>
            </w:pPr>
            <w:r w:rsidRPr="00EA727F">
              <w:rPr>
                <w:rFonts w:ascii="Arial" w:hAnsi="Arial" w:cs="Arial"/>
                <w:b/>
                <w:color w:val="000000"/>
                <w:sz w:val="16"/>
                <w:szCs w:val="16"/>
              </w:rPr>
              <w:t xml:space="preserve">   23 657 184   </w:t>
            </w:r>
          </w:p>
        </w:tc>
        <w:tc>
          <w:tcPr>
            <w:tcW w:w="636" w:type="pct"/>
            <w:shd w:val="clear" w:color="auto" w:fill="auto"/>
            <w:noWrap/>
            <w:vAlign w:val="center"/>
            <w:hideMark/>
          </w:tcPr>
          <w:p w:rsidR="007C454E" w:rsidRPr="00EA727F" w:rsidRDefault="007C454E" w:rsidP="007C454E">
            <w:pPr>
              <w:jc w:val="right"/>
              <w:rPr>
                <w:rFonts w:ascii="Arial" w:hAnsi="Arial" w:cs="Arial"/>
                <w:b/>
                <w:color w:val="000000"/>
                <w:sz w:val="16"/>
                <w:szCs w:val="16"/>
              </w:rPr>
            </w:pPr>
            <w:r w:rsidRPr="00EA727F">
              <w:rPr>
                <w:rFonts w:ascii="Arial" w:hAnsi="Arial" w:cs="Arial"/>
                <w:b/>
                <w:color w:val="000000"/>
                <w:sz w:val="16"/>
                <w:szCs w:val="16"/>
              </w:rPr>
              <w:t xml:space="preserve">   61 517 692   </w:t>
            </w:r>
          </w:p>
        </w:tc>
        <w:tc>
          <w:tcPr>
            <w:tcW w:w="597" w:type="pct"/>
            <w:shd w:val="clear" w:color="auto" w:fill="B2A1C7" w:themeFill="accent4" w:themeFillTint="99"/>
            <w:noWrap/>
            <w:vAlign w:val="center"/>
            <w:hideMark/>
          </w:tcPr>
          <w:p w:rsidR="007C454E" w:rsidRPr="00EA727F" w:rsidRDefault="007C454E" w:rsidP="007C454E">
            <w:pPr>
              <w:jc w:val="right"/>
              <w:rPr>
                <w:rFonts w:ascii="Arial" w:hAnsi="Arial" w:cs="Arial"/>
                <w:b/>
                <w:color w:val="000000"/>
                <w:sz w:val="16"/>
                <w:szCs w:val="16"/>
              </w:rPr>
            </w:pPr>
            <w:r w:rsidRPr="00EA727F">
              <w:rPr>
                <w:rFonts w:ascii="Arial" w:hAnsi="Arial" w:cs="Arial"/>
                <w:b/>
                <w:color w:val="000000"/>
                <w:sz w:val="16"/>
                <w:szCs w:val="16"/>
              </w:rPr>
              <w:t xml:space="preserve">   33 284 000   </w:t>
            </w:r>
          </w:p>
        </w:tc>
        <w:tc>
          <w:tcPr>
            <w:tcW w:w="470" w:type="pct"/>
            <w:shd w:val="clear" w:color="auto" w:fill="B2A1C7" w:themeFill="accent4" w:themeFillTint="99"/>
            <w:noWrap/>
            <w:vAlign w:val="center"/>
            <w:hideMark/>
          </w:tcPr>
          <w:p w:rsidR="007C454E" w:rsidRPr="00EA727F" w:rsidRDefault="007C454E" w:rsidP="007C454E">
            <w:pPr>
              <w:jc w:val="right"/>
              <w:rPr>
                <w:rFonts w:ascii="Arial" w:hAnsi="Arial" w:cs="Arial"/>
                <w:b/>
                <w:color w:val="000000"/>
                <w:sz w:val="16"/>
                <w:szCs w:val="16"/>
              </w:rPr>
            </w:pPr>
            <w:r w:rsidRPr="00EA727F">
              <w:rPr>
                <w:rFonts w:ascii="Arial" w:hAnsi="Arial" w:cs="Arial"/>
                <w:b/>
                <w:color w:val="000000"/>
                <w:sz w:val="16"/>
                <w:szCs w:val="16"/>
              </w:rPr>
              <w:t>-</w:t>
            </w:r>
          </w:p>
        </w:tc>
      </w:tr>
      <w:tr w:rsidR="00AE2380" w:rsidRPr="00EA727F" w:rsidTr="00AE2380">
        <w:trPr>
          <w:trHeight w:val="300"/>
        </w:trPr>
        <w:tc>
          <w:tcPr>
            <w:tcW w:w="1558" w:type="pct"/>
            <w:shd w:val="clear" w:color="auto" w:fill="auto"/>
            <w:noWrap/>
            <w:vAlign w:val="bottom"/>
            <w:hideMark/>
          </w:tcPr>
          <w:p w:rsidR="007C454E" w:rsidRPr="00EA727F" w:rsidRDefault="007C454E" w:rsidP="007C454E">
            <w:pPr>
              <w:rPr>
                <w:rFonts w:ascii="Arial" w:hAnsi="Arial" w:cs="Arial"/>
                <w:b/>
                <w:color w:val="000000"/>
                <w:sz w:val="16"/>
                <w:szCs w:val="16"/>
              </w:rPr>
            </w:pPr>
            <w:r w:rsidRPr="00EA727F">
              <w:rPr>
                <w:rFonts w:ascii="Arial" w:hAnsi="Arial" w:cs="Arial"/>
                <w:b/>
                <w:color w:val="000000"/>
                <w:sz w:val="16"/>
                <w:szCs w:val="16"/>
              </w:rPr>
              <w:t>FONCTIONNEMENT OU CHARGES RECURRENTES</w:t>
            </w:r>
          </w:p>
        </w:tc>
        <w:tc>
          <w:tcPr>
            <w:tcW w:w="580" w:type="pct"/>
            <w:shd w:val="clear" w:color="auto" w:fill="FABF8F" w:themeFill="accent6" w:themeFillTint="99"/>
            <w:noWrap/>
            <w:vAlign w:val="center"/>
            <w:hideMark/>
          </w:tcPr>
          <w:p w:rsidR="007C454E" w:rsidRPr="00EA727F" w:rsidRDefault="007C454E" w:rsidP="007C454E">
            <w:pPr>
              <w:jc w:val="right"/>
              <w:rPr>
                <w:rFonts w:ascii="Arial" w:hAnsi="Arial" w:cs="Arial"/>
                <w:b/>
                <w:color w:val="000000"/>
                <w:sz w:val="16"/>
                <w:szCs w:val="16"/>
              </w:rPr>
            </w:pPr>
            <w:r w:rsidRPr="00EA727F">
              <w:rPr>
                <w:rFonts w:ascii="Arial" w:hAnsi="Arial" w:cs="Arial"/>
                <w:b/>
                <w:color w:val="000000"/>
                <w:sz w:val="16"/>
                <w:szCs w:val="16"/>
              </w:rPr>
              <w:t>-</w:t>
            </w:r>
          </w:p>
        </w:tc>
        <w:tc>
          <w:tcPr>
            <w:tcW w:w="507" w:type="pct"/>
            <w:shd w:val="clear" w:color="auto" w:fill="FABF8F" w:themeFill="accent6" w:themeFillTint="99"/>
            <w:noWrap/>
            <w:vAlign w:val="center"/>
            <w:hideMark/>
          </w:tcPr>
          <w:p w:rsidR="007C454E" w:rsidRPr="00EA727F" w:rsidRDefault="007C454E" w:rsidP="007C454E">
            <w:pPr>
              <w:jc w:val="right"/>
              <w:rPr>
                <w:rFonts w:ascii="Arial" w:hAnsi="Arial" w:cs="Arial"/>
                <w:b/>
                <w:color w:val="000000"/>
                <w:sz w:val="16"/>
                <w:szCs w:val="16"/>
              </w:rPr>
            </w:pPr>
            <w:r w:rsidRPr="00EA727F">
              <w:rPr>
                <w:rFonts w:ascii="Arial" w:hAnsi="Arial" w:cs="Arial"/>
                <w:b/>
                <w:color w:val="000000"/>
                <w:sz w:val="16"/>
                <w:szCs w:val="16"/>
              </w:rPr>
              <w:t xml:space="preserve">7 036 552   </w:t>
            </w:r>
          </w:p>
        </w:tc>
        <w:tc>
          <w:tcPr>
            <w:tcW w:w="652" w:type="pct"/>
            <w:shd w:val="clear" w:color="auto" w:fill="auto"/>
            <w:noWrap/>
            <w:vAlign w:val="center"/>
            <w:hideMark/>
          </w:tcPr>
          <w:p w:rsidR="007C454E" w:rsidRPr="00EA727F" w:rsidRDefault="007C454E" w:rsidP="007C454E">
            <w:pPr>
              <w:jc w:val="right"/>
              <w:rPr>
                <w:rFonts w:ascii="Arial" w:hAnsi="Arial" w:cs="Arial"/>
                <w:b/>
                <w:color w:val="000000"/>
                <w:sz w:val="16"/>
                <w:szCs w:val="16"/>
              </w:rPr>
            </w:pPr>
            <w:r w:rsidRPr="00EA727F">
              <w:rPr>
                <w:rFonts w:ascii="Arial" w:hAnsi="Arial" w:cs="Arial"/>
                <w:b/>
                <w:color w:val="000000"/>
                <w:sz w:val="16"/>
                <w:szCs w:val="16"/>
              </w:rPr>
              <w:t>-</w:t>
            </w:r>
          </w:p>
        </w:tc>
        <w:tc>
          <w:tcPr>
            <w:tcW w:w="636" w:type="pct"/>
            <w:shd w:val="clear" w:color="auto" w:fill="auto"/>
            <w:noWrap/>
            <w:vAlign w:val="center"/>
            <w:hideMark/>
          </w:tcPr>
          <w:p w:rsidR="007C454E" w:rsidRPr="00EA727F" w:rsidRDefault="007C454E" w:rsidP="007C454E">
            <w:pPr>
              <w:jc w:val="right"/>
              <w:rPr>
                <w:rFonts w:ascii="Arial" w:hAnsi="Arial" w:cs="Arial"/>
                <w:b/>
                <w:color w:val="000000"/>
                <w:sz w:val="16"/>
                <w:szCs w:val="16"/>
              </w:rPr>
            </w:pPr>
            <w:r w:rsidRPr="00EA727F">
              <w:rPr>
                <w:rFonts w:ascii="Arial" w:hAnsi="Arial" w:cs="Arial"/>
                <w:b/>
                <w:color w:val="000000"/>
                <w:sz w:val="16"/>
                <w:szCs w:val="16"/>
              </w:rPr>
              <w:t xml:space="preserve">   17 306 926   </w:t>
            </w:r>
          </w:p>
        </w:tc>
        <w:tc>
          <w:tcPr>
            <w:tcW w:w="597" w:type="pct"/>
            <w:shd w:val="clear" w:color="auto" w:fill="B2A1C7" w:themeFill="accent4" w:themeFillTint="99"/>
            <w:noWrap/>
            <w:vAlign w:val="center"/>
            <w:hideMark/>
          </w:tcPr>
          <w:p w:rsidR="007C454E" w:rsidRPr="00EA727F" w:rsidRDefault="007C454E" w:rsidP="007C454E">
            <w:pPr>
              <w:jc w:val="right"/>
              <w:rPr>
                <w:rFonts w:ascii="Arial" w:hAnsi="Arial" w:cs="Arial"/>
                <w:b/>
                <w:color w:val="000000"/>
                <w:sz w:val="16"/>
                <w:szCs w:val="16"/>
              </w:rPr>
            </w:pPr>
          </w:p>
        </w:tc>
        <w:tc>
          <w:tcPr>
            <w:tcW w:w="470" w:type="pct"/>
            <w:shd w:val="clear" w:color="auto" w:fill="B2A1C7" w:themeFill="accent4" w:themeFillTint="99"/>
            <w:noWrap/>
            <w:vAlign w:val="center"/>
            <w:hideMark/>
          </w:tcPr>
          <w:p w:rsidR="007C454E" w:rsidRPr="00EA727F" w:rsidRDefault="007C454E" w:rsidP="007C454E">
            <w:pPr>
              <w:jc w:val="right"/>
              <w:rPr>
                <w:rFonts w:ascii="Arial" w:hAnsi="Arial" w:cs="Arial"/>
                <w:b/>
                <w:color w:val="000000"/>
                <w:sz w:val="16"/>
                <w:szCs w:val="16"/>
              </w:rPr>
            </w:pPr>
          </w:p>
        </w:tc>
      </w:tr>
      <w:tr w:rsidR="00AE2380" w:rsidRPr="00EA727F" w:rsidTr="00AE2380">
        <w:trPr>
          <w:trHeight w:val="300"/>
        </w:trPr>
        <w:tc>
          <w:tcPr>
            <w:tcW w:w="1558" w:type="pct"/>
            <w:shd w:val="clear" w:color="auto" w:fill="auto"/>
            <w:noWrap/>
            <w:vAlign w:val="bottom"/>
            <w:hideMark/>
          </w:tcPr>
          <w:p w:rsidR="007C454E" w:rsidRPr="00EA727F" w:rsidRDefault="007C454E" w:rsidP="007C454E">
            <w:pPr>
              <w:rPr>
                <w:rFonts w:ascii="Arial" w:hAnsi="Arial" w:cs="Arial"/>
                <w:b/>
                <w:color w:val="000000"/>
                <w:sz w:val="16"/>
                <w:szCs w:val="16"/>
              </w:rPr>
            </w:pPr>
            <w:r w:rsidRPr="00EA727F">
              <w:rPr>
                <w:rFonts w:ascii="Arial" w:hAnsi="Arial" w:cs="Arial"/>
                <w:b/>
                <w:color w:val="000000"/>
                <w:sz w:val="16"/>
                <w:szCs w:val="16"/>
              </w:rPr>
              <w:t>Total général</w:t>
            </w:r>
          </w:p>
        </w:tc>
        <w:tc>
          <w:tcPr>
            <w:tcW w:w="580" w:type="pct"/>
            <w:shd w:val="clear" w:color="auto" w:fill="FABF8F" w:themeFill="accent6" w:themeFillTint="99"/>
            <w:noWrap/>
            <w:vAlign w:val="center"/>
            <w:hideMark/>
          </w:tcPr>
          <w:p w:rsidR="007C454E" w:rsidRPr="00EA727F" w:rsidRDefault="007C454E" w:rsidP="007C454E">
            <w:pPr>
              <w:jc w:val="right"/>
              <w:rPr>
                <w:rFonts w:ascii="Arial" w:hAnsi="Arial" w:cs="Arial"/>
                <w:b/>
                <w:color w:val="000000"/>
                <w:sz w:val="16"/>
                <w:szCs w:val="16"/>
              </w:rPr>
            </w:pPr>
            <w:r w:rsidRPr="00EA727F">
              <w:rPr>
                <w:rFonts w:ascii="Arial" w:hAnsi="Arial" w:cs="Arial"/>
                <w:b/>
                <w:color w:val="000000"/>
                <w:sz w:val="16"/>
                <w:szCs w:val="16"/>
              </w:rPr>
              <w:t xml:space="preserve">124 489 758   </w:t>
            </w:r>
          </w:p>
        </w:tc>
        <w:tc>
          <w:tcPr>
            <w:tcW w:w="507" w:type="pct"/>
            <w:shd w:val="clear" w:color="auto" w:fill="FABF8F" w:themeFill="accent6" w:themeFillTint="99"/>
            <w:noWrap/>
            <w:vAlign w:val="center"/>
            <w:hideMark/>
          </w:tcPr>
          <w:p w:rsidR="007C454E" w:rsidRPr="00EA727F" w:rsidRDefault="007C454E" w:rsidP="007C454E">
            <w:pPr>
              <w:jc w:val="right"/>
              <w:rPr>
                <w:rFonts w:ascii="Arial" w:hAnsi="Arial" w:cs="Arial"/>
                <w:b/>
                <w:color w:val="000000"/>
                <w:sz w:val="16"/>
                <w:szCs w:val="16"/>
              </w:rPr>
            </w:pPr>
            <w:r w:rsidRPr="00EA727F">
              <w:rPr>
                <w:rFonts w:ascii="Arial" w:hAnsi="Arial" w:cs="Arial"/>
                <w:b/>
                <w:color w:val="000000"/>
                <w:sz w:val="16"/>
                <w:szCs w:val="16"/>
              </w:rPr>
              <w:t xml:space="preserve">7 036 552   </w:t>
            </w:r>
          </w:p>
        </w:tc>
        <w:tc>
          <w:tcPr>
            <w:tcW w:w="652" w:type="pct"/>
            <w:shd w:val="clear" w:color="auto" w:fill="auto"/>
            <w:noWrap/>
            <w:vAlign w:val="center"/>
            <w:hideMark/>
          </w:tcPr>
          <w:p w:rsidR="007C454E" w:rsidRPr="00EA727F" w:rsidRDefault="007C454E" w:rsidP="007C454E">
            <w:pPr>
              <w:jc w:val="right"/>
              <w:rPr>
                <w:rFonts w:ascii="Arial" w:hAnsi="Arial" w:cs="Arial"/>
                <w:b/>
                <w:color w:val="000000"/>
                <w:sz w:val="16"/>
                <w:szCs w:val="16"/>
              </w:rPr>
            </w:pPr>
            <w:r w:rsidRPr="00EA727F">
              <w:rPr>
                <w:rFonts w:ascii="Arial" w:hAnsi="Arial" w:cs="Arial"/>
                <w:b/>
                <w:color w:val="000000"/>
                <w:sz w:val="16"/>
                <w:szCs w:val="16"/>
              </w:rPr>
              <w:t xml:space="preserve">243 014 039   </w:t>
            </w:r>
          </w:p>
        </w:tc>
        <w:tc>
          <w:tcPr>
            <w:tcW w:w="636" w:type="pct"/>
            <w:shd w:val="clear" w:color="auto" w:fill="auto"/>
            <w:noWrap/>
            <w:vAlign w:val="center"/>
            <w:hideMark/>
          </w:tcPr>
          <w:p w:rsidR="007C454E" w:rsidRPr="00EA727F" w:rsidRDefault="007C454E" w:rsidP="007C454E">
            <w:pPr>
              <w:jc w:val="right"/>
              <w:rPr>
                <w:rFonts w:ascii="Arial" w:hAnsi="Arial" w:cs="Arial"/>
                <w:b/>
                <w:color w:val="000000"/>
                <w:sz w:val="16"/>
                <w:szCs w:val="16"/>
              </w:rPr>
            </w:pPr>
            <w:r w:rsidRPr="00EA727F">
              <w:rPr>
                <w:rFonts w:ascii="Arial" w:hAnsi="Arial" w:cs="Arial"/>
                <w:b/>
                <w:color w:val="000000"/>
                <w:sz w:val="16"/>
                <w:szCs w:val="16"/>
              </w:rPr>
              <w:t xml:space="preserve">   96 609 729   </w:t>
            </w:r>
          </w:p>
        </w:tc>
        <w:tc>
          <w:tcPr>
            <w:tcW w:w="597" w:type="pct"/>
            <w:shd w:val="clear" w:color="auto" w:fill="B2A1C7" w:themeFill="accent4" w:themeFillTint="99"/>
            <w:noWrap/>
            <w:vAlign w:val="center"/>
            <w:hideMark/>
          </w:tcPr>
          <w:p w:rsidR="007C454E" w:rsidRPr="00EA727F" w:rsidRDefault="007C454E" w:rsidP="007C454E">
            <w:pPr>
              <w:jc w:val="right"/>
              <w:rPr>
                <w:rFonts w:ascii="Arial" w:hAnsi="Arial" w:cs="Arial"/>
                <w:b/>
                <w:color w:val="000000"/>
                <w:sz w:val="16"/>
                <w:szCs w:val="16"/>
              </w:rPr>
            </w:pPr>
            <w:r w:rsidRPr="00EA727F">
              <w:rPr>
                <w:rFonts w:ascii="Arial" w:hAnsi="Arial" w:cs="Arial"/>
                <w:b/>
                <w:color w:val="000000"/>
                <w:sz w:val="16"/>
                <w:szCs w:val="16"/>
              </w:rPr>
              <w:t xml:space="preserve">   33 284 000   </w:t>
            </w:r>
          </w:p>
        </w:tc>
        <w:tc>
          <w:tcPr>
            <w:tcW w:w="470" w:type="pct"/>
            <w:shd w:val="clear" w:color="auto" w:fill="B2A1C7" w:themeFill="accent4" w:themeFillTint="99"/>
            <w:noWrap/>
            <w:vAlign w:val="center"/>
            <w:hideMark/>
          </w:tcPr>
          <w:p w:rsidR="007C454E" w:rsidRPr="00EA727F" w:rsidRDefault="007C454E" w:rsidP="007C454E">
            <w:pPr>
              <w:jc w:val="right"/>
              <w:rPr>
                <w:rFonts w:ascii="Arial" w:hAnsi="Arial" w:cs="Arial"/>
                <w:b/>
                <w:color w:val="000000"/>
                <w:sz w:val="16"/>
                <w:szCs w:val="16"/>
              </w:rPr>
            </w:pPr>
            <w:r w:rsidRPr="00EA727F">
              <w:rPr>
                <w:rFonts w:ascii="Arial" w:hAnsi="Arial" w:cs="Arial"/>
                <w:b/>
                <w:color w:val="000000"/>
                <w:sz w:val="16"/>
                <w:szCs w:val="16"/>
              </w:rPr>
              <w:t>-</w:t>
            </w:r>
          </w:p>
        </w:tc>
      </w:tr>
    </w:tbl>
    <w:p w:rsidR="007C454E" w:rsidRPr="00EA727F" w:rsidRDefault="007C454E" w:rsidP="007C454E">
      <w:pPr>
        <w:pStyle w:val="Paragraphedeliste"/>
        <w:tabs>
          <w:tab w:val="left" w:pos="0"/>
          <w:tab w:val="left" w:pos="5340"/>
        </w:tabs>
        <w:ind w:left="3131"/>
        <w:jc w:val="both"/>
        <w:rPr>
          <w:rFonts w:ascii="Arial" w:hAnsi="Arial" w:cs="Arial"/>
          <w:b/>
          <w:sz w:val="20"/>
          <w:szCs w:val="20"/>
          <w:lang w:eastAsia="ko-KR"/>
        </w:rPr>
      </w:pPr>
    </w:p>
    <w:p w:rsidR="00C028A0" w:rsidRPr="00EA727F" w:rsidRDefault="00C028A0" w:rsidP="007C454E">
      <w:pPr>
        <w:pStyle w:val="Paragraphedeliste"/>
        <w:tabs>
          <w:tab w:val="left" w:pos="0"/>
          <w:tab w:val="left" w:pos="5340"/>
        </w:tabs>
        <w:ind w:left="3131"/>
        <w:jc w:val="both"/>
        <w:rPr>
          <w:rFonts w:ascii="Arial" w:hAnsi="Arial" w:cs="Arial"/>
          <w:b/>
          <w:sz w:val="20"/>
          <w:szCs w:val="20"/>
          <w:lang w:eastAsia="ko-KR"/>
        </w:rPr>
      </w:pPr>
    </w:p>
    <w:p w:rsidR="000761AA" w:rsidRPr="00EA727F" w:rsidRDefault="00EF6E74" w:rsidP="00EF6E74">
      <w:pPr>
        <w:tabs>
          <w:tab w:val="left" w:pos="0"/>
          <w:tab w:val="left" w:pos="5340"/>
        </w:tabs>
        <w:jc w:val="both"/>
        <w:rPr>
          <w:rFonts w:ascii="Arial" w:hAnsi="Arial" w:cs="Arial"/>
          <w:b/>
          <w:sz w:val="20"/>
          <w:szCs w:val="20"/>
          <w:lang w:eastAsia="ko-KR"/>
        </w:rPr>
      </w:pPr>
      <w:r>
        <w:rPr>
          <w:rFonts w:ascii="Arial" w:hAnsi="Arial" w:cs="Arial"/>
          <w:b/>
          <w:sz w:val="20"/>
          <w:szCs w:val="20"/>
          <w:lang w:eastAsia="ko-KR"/>
        </w:rPr>
        <w:t xml:space="preserve">3.2.2.3. </w:t>
      </w:r>
      <w:r w:rsidR="00B26E8B" w:rsidRPr="00EF6E74">
        <w:rPr>
          <w:rFonts w:ascii="Arial" w:hAnsi="Arial" w:cs="Arial"/>
          <w:b/>
          <w:sz w:val="20"/>
          <w:szCs w:val="20"/>
          <w:lang w:eastAsia="ko-KR"/>
        </w:rPr>
        <w:t xml:space="preserve">Récapitulatif </w:t>
      </w:r>
      <w:r w:rsidR="00AE2380" w:rsidRPr="00EF6E74">
        <w:rPr>
          <w:rFonts w:ascii="Arial" w:hAnsi="Arial" w:cs="Arial"/>
          <w:b/>
          <w:sz w:val="20"/>
          <w:szCs w:val="20"/>
          <w:lang w:eastAsia="ko-KR"/>
        </w:rPr>
        <w:t xml:space="preserve"> </w:t>
      </w:r>
      <w:r w:rsidR="00B26E8B" w:rsidRPr="00EF6E74">
        <w:rPr>
          <w:rFonts w:ascii="Arial" w:hAnsi="Arial" w:cs="Arial"/>
          <w:b/>
          <w:sz w:val="20"/>
          <w:szCs w:val="20"/>
          <w:lang w:eastAsia="ko-KR"/>
        </w:rPr>
        <w:t xml:space="preserve">des dépenses </w:t>
      </w:r>
      <w:r w:rsidR="00AE2380" w:rsidRPr="00EF6E74">
        <w:rPr>
          <w:rFonts w:ascii="Arial" w:hAnsi="Arial" w:cs="Arial"/>
          <w:b/>
          <w:sz w:val="20"/>
          <w:szCs w:val="20"/>
          <w:lang w:eastAsia="ko-KR"/>
        </w:rPr>
        <w:t xml:space="preserve">par </w:t>
      </w:r>
      <w:r w:rsidR="00B26E8B" w:rsidRPr="00EF6E74">
        <w:rPr>
          <w:rFonts w:ascii="Arial" w:hAnsi="Arial" w:cs="Arial"/>
          <w:b/>
          <w:sz w:val="20"/>
          <w:szCs w:val="20"/>
          <w:lang w:eastAsia="ko-KR"/>
        </w:rPr>
        <w:t xml:space="preserve">sous composantes </w:t>
      </w:r>
      <w:r w:rsidR="00335951" w:rsidRPr="00EF6E74">
        <w:rPr>
          <w:rFonts w:ascii="Arial" w:hAnsi="Arial" w:cs="Arial"/>
          <w:b/>
          <w:sz w:val="20"/>
          <w:szCs w:val="20"/>
          <w:lang w:eastAsia="ko-KR"/>
        </w:rPr>
        <w:t xml:space="preserve"> </w:t>
      </w:r>
      <w:r w:rsidR="000761AA" w:rsidRPr="00EF6E74">
        <w:rPr>
          <w:rFonts w:ascii="Arial" w:hAnsi="Arial" w:cs="Arial"/>
          <w:b/>
          <w:sz w:val="20"/>
          <w:szCs w:val="20"/>
          <w:lang w:eastAsia="ko-KR"/>
        </w:rPr>
        <w:t>en</w:t>
      </w:r>
      <w:r w:rsidR="00335951" w:rsidRPr="00EF6E74">
        <w:rPr>
          <w:rFonts w:ascii="Arial" w:hAnsi="Arial" w:cs="Arial"/>
          <w:b/>
          <w:sz w:val="20"/>
          <w:szCs w:val="20"/>
          <w:lang w:eastAsia="ko-KR"/>
        </w:rPr>
        <w:t xml:space="preserve"> </w:t>
      </w:r>
      <w:r w:rsidR="000761AA" w:rsidRPr="00EF6E74">
        <w:rPr>
          <w:rFonts w:ascii="Arial" w:hAnsi="Arial" w:cs="Arial"/>
          <w:b/>
          <w:sz w:val="20"/>
          <w:szCs w:val="20"/>
          <w:lang w:eastAsia="ko-KR"/>
        </w:rPr>
        <w:t>2012</w:t>
      </w:r>
      <w:r w:rsidR="00737D40" w:rsidRPr="00EF6E74">
        <w:rPr>
          <w:rFonts w:ascii="Arial" w:hAnsi="Arial" w:cs="Arial"/>
          <w:b/>
          <w:sz w:val="20"/>
          <w:szCs w:val="20"/>
          <w:lang w:eastAsia="ko-KR"/>
        </w:rPr>
        <w:t xml:space="preserve"> </w:t>
      </w:r>
      <w:r w:rsidR="00335951" w:rsidRPr="00EF6E74">
        <w:rPr>
          <w:rFonts w:ascii="Arial" w:hAnsi="Arial" w:cs="Arial"/>
          <w:b/>
          <w:sz w:val="20"/>
          <w:szCs w:val="20"/>
          <w:lang w:eastAsia="ko-KR"/>
        </w:rPr>
        <w:t xml:space="preserve">(incluant les </w:t>
      </w:r>
      <w:r w:rsidR="00737D40" w:rsidRPr="00EF6E74">
        <w:rPr>
          <w:rFonts w:ascii="Arial" w:hAnsi="Arial" w:cs="Arial"/>
          <w:b/>
          <w:sz w:val="20"/>
          <w:szCs w:val="20"/>
          <w:lang w:eastAsia="ko-KR"/>
        </w:rPr>
        <w:t>paiements directs</w:t>
      </w:r>
      <w:r w:rsidR="00335951" w:rsidRPr="00EF6E74">
        <w:rPr>
          <w:rFonts w:ascii="Arial" w:hAnsi="Arial" w:cs="Arial"/>
          <w:b/>
          <w:sz w:val="20"/>
          <w:szCs w:val="20"/>
          <w:lang w:eastAsia="ko-KR"/>
        </w:rPr>
        <w:t>)</w:t>
      </w:r>
      <w:r w:rsidR="002F1629" w:rsidRPr="00EF6E74">
        <w:rPr>
          <w:rFonts w:ascii="Arial" w:hAnsi="Arial" w:cs="Arial"/>
          <w:b/>
          <w:sz w:val="20"/>
          <w:szCs w:val="20"/>
          <w:lang w:eastAsia="ko-KR"/>
        </w:rPr>
        <w:tab/>
      </w:r>
    </w:p>
    <w:tbl>
      <w:tblPr>
        <w:tblStyle w:val="Grilledutableau"/>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tblPr>
      <w:tblGrid>
        <w:gridCol w:w="6693"/>
        <w:gridCol w:w="1581"/>
        <w:gridCol w:w="1581"/>
      </w:tblGrid>
      <w:tr w:rsidR="000F1706" w:rsidRPr="00EA727F" w:rsidTr="000F1706">
        <w:trPr>
          <w:trHeight w:val="315"/>
        </w:trPr>
        <w:tc>
          <w:tcPr>
            <w:tcW w:w="3396" w:type="pct"/>
            <w:vMerge w:val="restart"/>
            <w:tcBorders>
              <w:top w:val="single" w:sz="12" w:space="0" w:color="000000" w:themeColor="text1"/>
              <w:right w:val="single" w:sz="8" w:space="0" w:color="000000" w:themeColor="text1"/>
            </w:tcBorders>
            <w:shd w:val="clear" w:color="auto" w:fill="auto"/>
            <w:vAlign w:val="center"/>
          </w:tcPr>
          <w:p w:rsidR="000F1706" w:rsidRPr="00EA727F" w:rsidRDefault="000F1706" w:rsidP="003D16BE">
            <w:pPr>
              <w:rPr>
                <w:rFonts w:ascii="Arial" w:hAnsi="Arial" w:cs="Arial"/>
                <w:b/>
                <w:sz w:val="18"/>
                <w:szCs w:val="18"/>
              </w:rPr>
            </w:pPr>
            <w:r w:rsidRPr="00EA727F">
              <w:rPr>
                <w:rFonts w:ascii="Arial" w:hAnsi="Arial" w:cs="Arial"/>
                <w:b/>
                <w:sz w:val="18"/>
                <w:szCs w:val="18"/>
              </w:rPr>
              <w:t>Composante et Activités</w:t>
            </w:r>
          </w:p>
        </w:tc>
        <w:tc>
          <w:tcPr>
            <w:tcW w:w="1604" w:type="pct"/>
            <w:gridSpan w:val="2"/>
            <w:tcBorders>
              <w:top w:val="single" w:sz="12" w:space="0" w:color="000000" w:themeColor="text1"/>
              <w:left w:val="single" w:sz="8" w:space="0" w:color="000000" w:themeColor="text1"/>
              <w:right w:val="single" w:sz="8" w:space="0" w:color="000000" w:themeColor="text1"/>
            </w:tcBorders>
            <w:shd w:val="clear" w:color="auto" w:fill="auto"/>
            <w:vAlign w:val="center"/>
          </w:tcPr>
          <w:p w:rsidR="000F1706" w:rsidRPr="00EA727F" w:rsidRDefault="000F1706" w:rsidP="003D16BE">
            <w:pPr>
              <w:jc w:val="center"/>
              <w:rPr>
                <w:rFonts w:ascii="Arial" w:hAnsi="Arial" w:cs="Arial"/>
                <w:b/>
                <w:sz w:val="18"/>
                <w:szCs w:val="18"/>
              </w:rPr>
            </w:pPr>
            <w:r w:rsidRPr="00EA727F">
              <w:rPr>
                <w:rFonts w:ascii="Arial" w:hAnsi="Arial" w:cs="Arial"/>
                <w:b/>
                <w:sz w:val="18"/>
                <w:szCs w:val="18"/>
              </w:rPr>
              <w:t>Réalisations</w:t>
            </w:r>
          </w:p>
        </w:tc>
      </w:tr>
      <w:tr w:rsidR="000F1706" w:rsidRPr="00EA727F" w:rsidTr="000F1706">
        <w:trPr>
          <w:trHeight w:val="315"/>
        </w:trPr>
        <w:tc>
          <w:tcPr>
            <w:tcW w:w="3396" w:type="pct"/>
            <w:vMerge/>
            <w:tcBorders>
              <w:right w:val="single" w:sz="8" w:space="0" w:color="000000" w:themeColor="text1"/>
            </w:tcBorders>
            <w:shd w:val="clear" w:color="auto" w:fill="auto"/>
            <w:vAlign w:val="center"/>
          </w:tcPr>
          <w:p w:rsidR="000F1706" w:rsidRPr="00EA727F" w:rsidRDefault="000F1706" w:rsidP="003D16BE">
            <w:pPr>
              <w:rPr>
                <w:rFonts w:ascii="Arial" w:hAnsi="Arial" w:cs="Arial"/>
                <w:b/>
                <w:sz w:val="18"/>
                <w:szCs w:val="18"/>
              </w:rPr>
            </w:pPr>
          </w:p>
        </w:tc>
        <w:tc>
          <w:tcPr>
            <w:tcW w:w="802" w:type="pct"/>
            <w:tcBorders>
              <w:top w:val="single" w:sz="12" w:space="0" w:color="000000" w:themeColor="text1"/>
              <w:left w:val="single" w:sz="8" w:space="0" w:color="000000" w:themeColor="text1"/>
              <w:right w:val="single" w:sz="8" w:space="0" w:color="000000" w:themeColor="text1"/>
            </w:tcBorders>
            <w:shd w:val="clear" w:color="auto" w:fill="auto"/>
            <w:vAlign w:val="center"/>
          </w:tcPr>
          <w:p w:rsidR="000F1706" w:rsidRPr="00EA727F" w:rsidRDefault="00335951" w:rsidP="000B0AC6">
            <w:pPr>
              <w:jc w:val="center"/>
              <w:rPr>
                <w:rFonts w:ascii="Arial" w:hAnsi="Arial" w:cs="Arial"/>
                <w:b/>
                <w:sz w:val="18"/>
                <w:szCs w:val="18"/>
              </w:rPr>
            </w:pPr>
            <w:r w:rsidRPr="00EA727F">
              <w:rPr>
                <w:rFonts w:ascii="Arial" w:hAnsi="Arial" w:cs="Arial"/>
                <w:b/>
                <w:sz w:val="18"/>
                <w:szCs w:val="18"/>
              </w:rPr>
              <w:t>FAD</w:t>
            </w:r>
          </w:p>
        </w:tc>
        <w:tc>
          <w:tcPr>
            <w:tcW w:w="802" w:type="pct"/>
            <w:tcBorders>
              <w:top w:val="single" w:sz="12" w:space="0" w:color="000000" w:themeColor="text1"/>
              <w:left w:val="single" w:sz="8" w:space="0" w:color="000000" w:themeColor="text1"/>
              <w:right w:val="single" w:sz="8" w:space="0" w:color="000000" w:themeColor="text1"/>
            </w:tcBorders>
            <w:shd w:val="clear" w:color="auto" w:fill="auto"/>
            <w:vAlign w:val="center"/>
          </w:tcPr>
          <w:p w:rsidR="000F1706" w:rsidRPr="00EA727F" w:rsidRDefault="000F1706" w:rsidP="000B0AC6">
            <w:pPr>
              <w:jc w:val="center"/>
              <w:rPr>
                <w:rFonts w:ascii="Arial" w:hAnsi="Arial" w:cs="Arial"/>
                <w:b/>
                <w:sz w:val="18"/>
                <w:szCs w:val="18"/>
              </w:rPr>
            </w:pPr>
            <w:r w:rsidRPr="00EA727F">
              <w:rPr>
                <w:rFonts w:ascii="Arial" w:hAnsi="Arial" w:cs="Arial"/>
                <w:b/>
                <w:sz w:val="18"/>
                <w:szCs w:val="18"/>
              </w:rPr>
              <w:t>C</w:t>
            </w:r>
            <w:r w:rsidR="00335951" w:rsidRPr="00EA727F">
              <w:rPr>
                <w:rFonts w:ascii="Arial" w:hAnsi="Arial" w:cs="Arial"/>
                <w:b/>
                <w:sz w:val="18"/>
                <w:szCs w:val="18"/>
              </w:rPr>
              <w:t xml:space="preserve">ontre </w:t>
            </w:r>
            <w:r w:rsidRPr="00EA727F">
              <w:rPr>
                <w:rFonts w:ascii="Arial" w:hAnsi="Arial" w:cs="Arial"/>
                <w:b/>
                <w:sz w:val="18"/>
                <w:szCs w:val="18"/>
              </w:rPr>
              <w:t>P</w:t>
            </w:r>
            <w:r w:rsidR="00335951" w:rsidRPr="00EA727F">
              <w:rPr>
                <w:rFonts w:ascii="Arial" w:hAnsi="Arial" w:cs="Arial"/>
                <w:b/>
                <w:sz w:val="18"/>
                <w:szCs w:val="18"/>
              </w:rPr>
              <w:t>artie</w:t>
            </w:r>
            <w:r w:rsidRPr="00EA727F">
              <w:rPr>
                <w:rFonts w:ascii="Arial" w:hAnsi="Arial" w:cs="Arial"/>
                <w:b/>
                <w:sz w:val="18"/>
                <w:szCs w:val="18"/>
              </w:rPr>
              <w:t xml:space="preserve"> </w:t>
            </w:r>
          </w:p>
        </w:tc>
      </w:tr>
      <w:tr w:rsidR="00BA5493" w:rsidRPr="00EA727F" w:rsidTr="006856D5">
        <w:trPr>
          <w:trHeight w:val="301"/>
        </w:trPr>
        <w:tc>
          <w:tcPr>
            <w:tcW w:w="3396" w:type="pct"/>
            <w:tcBorders>
              <w:top w:val="single" w:sz="12" w:space="0" w:color="000000" w:themeColor="text1"/>
              <w:right w:val="single" w:sz="8" w:space="0" w:color="000000" w:themeColor="text1"/>
            </w:tcBorders>
            <w:shd w:val="clear" w:color="auto" w:fill="B6DDE8" w:themeFill="accent5" w:themeFillTint="66"/>
            <w:vAlign w:val="center"/>
          </w:tcPr>
          <w:p w:rsidR="00BA5493" w:rsidRPr="00EA727F" w:rsidRDefault="00BA5493" w:rsidP="002C2174">
            <w:pPr>
              <w:pStyle w:val="Paragraphedeliste"/>
              <w:numPr>
                <w:ilvl w:val="6"/>
                <w:numId w:val="91"/>
              </w:numPr>
              <w:ind w:left="426"/>
              <w:rPr>
                <w:rFonts w:ascii="Arial" w:hAnsi="Arial" w:cs="Arial"/>
                <w:b/>
                <w:sz w:val="18"/>
                <w:szCs w:val="18"/>
              </w:rPr>
            </w:pPr>
            <w:r w:rsidRPr="00EA727F">
              <w:rPr>
                <w:rFonts w:ascii="Arial" w:hAnsi="Arial" w:cs="Arial"/>
                <w:b/>
                <w:sz w:val="18"/>
                <w:szCs w:val="18"/>
              </w:rPr>
              <w:t>Production d’informations liées au climat</w:t>
            </w:r>
          </w:p>
        </w:tc>
        <w:tc>
          <w:tcPr>
            <w:tcW w:w="802" w:type="pct"/>
            <w:tcBorders>
              <w:top w:val="single" w:sz="12" w:space="0" w:color="000000" w:themeColor="text1"/>
              <w:bottom w:val="single" w:sz="4" w:space="0" w:color="000000" w:themeColor="text1"/>
              <w:right w:val="single" w:sz="8" w:space="0" w:color="000000" w:themeColor="text1"/>
            </w:tcBorders>
            <w:shd w:val="clear" w:color="auto" w:fill="B6DDE8" w:themeFill="accent5" w:themeFillTint="66"/>
          </w:tcPr>
          <w:p w:rsidR="00BA5493" w:rsidRPr="00EA727F" w:rsidRDefault="00BA5493" w:rsidP="00CC1D2C">
            <w:pPr>
              <w:jc w:val="right"/>
              <w:rPr>
                <w:rFonts w:ascii="Arial" w:eastAsia="MS Mincho" w:hAnsi="Arial" w:cs="Arial"/>
                <w:b/>
                <w:sz w:val="18"/>
                <w:szCs w:val="18"/>
                <w:lang w:eastAsia="ja-JP"/>
              </w:rPr>
            </w:pPr>
            <w:r w:rsidRPr="00EA727F">
              <w:rPr>
                <w:rFonts w:ascii="Arial" w:eastAsia="MS Mincho" w:hAnsi="Arial" w:cs="Arial"/>
                <w:b/>
                <w:sz w:val="18"/>
                <w:szCs w:val="18"/>
                <w:lang w:eastAsia="ja-JP"/>
              </w:rPr>
              <w:t>153 605 537</w:t>
            </w:r>
          </w:p>
        </w:tc>
        <w:tc>
          <w:tcPr>
            <w:tcW w:w="802" w:type="pct"/>
            <w:tcBorders>
              <w:top w:val="single" w:sz="12" w:space="0" w:color="000000" w:themeColor="text1"/>
              <w:bottom w:val="single" w:sz="4" w:space="0" w:color="000000" w:themeColor="text1"/>
              <w:right w:val="single" w:sz="8" w:space="0" w:color="000000" w:themeColor="text1"/>
            </w:tcBorders>
            <w:shd w:val="clear" w:color="auto" w:fill="B6DDE8" w:themeFill="accent5" w:themeFillTint="66"/>
          </w:tcPr>
          <w:p w:rsidR="00BA5493" w:rsidRPr="00EA727F" w:rsidRDefault="00BA5493" w:rsidP="00CC1D2C">
            <w:pPr>
              <w:jc w:val="right"/>
              <w:rPr>
                <w:rFonts w:ascii="Arial" w:eastAsia="MS Mincho" w:hAnsi="Arial" w:cs="Arial"/>
                <w:b/>
                <w:sz w:val="18"/>
                <w:szCs w:val="18"/>
                <w:lang w:eastAsia="ja-JP"/>
              </w:rPr>
            </w:pPr>
            <w:r w:rsidRPr="00EA727F">
              <w:rPr>
                <w:rFonts w:ascii="Arial" w:eastAsia="MS Mincho" w:hAnsi="Arial" w:cs="Arial"/>
                <w:b/>
                <w:sz w:val="18"/>
                <w:szCs w:val="18"/>
                <w:lang w:eastAsia="ja-JP"/>
              </w:rPr>
              <w:t>8 188 312</w:t>
            </w:r>
          </w:p>
        </w:tc>
      </w:tr>
      <w:tr w:rsidR="00BA5493" w:rsidRPr="00EA727F" w:rsidTr="006856D5">
        <w:trPr>
          <w:trHeight w:val="283"/>
        </w:trPr>
        <w:tc>
          <w:tcPr>
            <w:tcW w:w="3396" w:type="pct"/>
            <w:tcBorders>
              <w:right w:val="single" w:sz="8" w:space="0" w:color="000000" w:themeColor="text1"/>
            </w:tcBorders>
          </w:tcPr>
          <w:p w:rsidR="00BA5493" w:rsidRPr="00EA727F" w:rsidRDefault="00BA5493" w:rsidP="002C2174">
            <w:pPr>
              <w:pStyle w:val="Paragraphedeliste"/>
              <w:numPr>
                <w:ilvl w:val="1"/>
                <w:numId w:val="22"/>
              </w:numPr>
              <w:ind w:left="426"/>
              <w:rPr>
                <w:rFonts w:ascii="Arial" w:hAnsi="Arial" w:cs="Arial"/>
                <w:sz w:val="18"/>
                <w:szCs w:val="18"/>
              </w:rPr>
            </w:pPr>
            <w:r w:rsidRPr="00EA727F">
              <w:rPr>
                <w:rFonts w:ascii="Arial" w:hAnsi="Arial" w:cs="Arial"/>
                <w:bCs/>
                <w:i/>
                <w:sz w:val="18"/>
                <w:szCs w:val="18"/>
              </w:rPr>
              <w:t>Accés amélioré aux réseaux</w:t>
            </w:r>
          </w:p>
        </w:tc>
        <w:tc>
          <w:tcPr>
            <w:tcW w:w="802" w:type="pct"/>
            <w:tcBorders>
              <w:top w:val="single" w:sz="4" w:space="0" w:color="000000" w:themeColor="text1"/>
              <w:bottom w:val="single" w:sz="4" w:space="0" w:color="000000" w:themeColor="text1"/>
              <w:right w:val="single" w:sz="8" w:space="0" w:color="000000" w:themeColor="text1"/>
            </w:tcBorders>
            <w:shd w:val="clear" w:color="auto" w:fill="FFFFFF" w:themeFill="background1"/>
          </w:tcPr>
          <w:p w:rsidR="00BA5493" w:rsidRPr="00EA727F" w:rsidRDefault="00BA5493" w:rsidP="00CC1D2C">
            <w:pPr>
              <w:rPr>
                <w:rFonts w:ascii="Arial" w:eastAsia="MS Mincho" w:hAnsi="Arial" w:cs="Arial"/>
                <w:sz w:val="18"/>
                <w:szCs w:val="18"/>
                <w:lang w:eastAsia="ja-JP"/>
              </w:rPr>
            </w:pPr>
            <w:r w:rsidRPr="00EA727F">
              <w:rPr>
                <w:rFonts w:ascii="Arial" w:eastAsia="MS Mincho" w:hAnsi="Arial" w:cs="Arial"/>
                <w:sz w:val="18"/>
                <w:szCs w:val="18"/>
                <w:lang w:eastAsia="ja-JP"/>
              </w:rPr>
              <w:t>20 417 159</w:t>
            </w:r>
          </w:p>
        </w:tc>
        <w:tc>
          <w:tcPr>
            <w:tcW w:w="802" w:type="pct"/>
            <w:tcBorders>
              <w:top w:val="single" w:sz="4" w:space="0" w:color="000000" w:themeColor="text1"/>
              <w:bottom w:val="single" w:sz="4" w:space="0" w:color="000000" w:themeColor="text1"/>
              <w:right w:val="single" w:sz="8" w:space="0" w:color="000000" w:themeColor="text1"/>
            </w:tcBorders>
            <w:shd w:val="clear" w:color="auto" w:fill="FFFFFF" w:themeFill="background1"/>
          </w:tcPr>
          <w:p w:rsidR="00BA5493" w:rsidRPr="00EA727F" w:rsidRDefault="00BA5493" w:rsidP="00CC1D2C">
            <w:pPr>
              <w:rPr>
                <w:rFonts w:ascii="Arial" w:eastAsia="MS Mincho" w:hAnsi="Arial" w:cs="Arial"/>
                <w:sz w:val="18"/>
                <w:szCs w:val="18"/>
                <w:lang w:eastAsia="ja-JP"/>
              </w:rPr>
            </w:pPr>
            <w:r w:rsidRPr="00EA727F">
              <w:rPr>
                <w:rFonts w:ascii="Arial" w:eastAsia="MS Mincho" w:hAnsi="Arial" w:cs="Arial"/>
                <w:sz w:val="18"/>
                <w:szCs w:val="18"/>
                <w:lang w:eastAsia="ja-JP"/>
              </w:rPr>
              <w:t>0</w:t>
            </w:r>
          </w:p>
        </w:tc>
      </w:tr>
      <w:tr w:rsidR="00BA5493" w:rsidRPr="00EA727F" w:rsidTr="006856D5">
        <w:tc>
          <w:tcPr>
            <w:tcW w:w="3396" w:type="pct"/>
            <w:tcBorders>
              <w:right w:val="single" w:sz="8" w:space="0" w:color="000000" w:themeColor="text1"/>
            </w:tcBorders>
          </w:tcPr>
          <w:p w:rsidR="00BA5493" w:rsidRPr="00EA727F" w:rsidRDefault="00BA5493" w:rsidP="002C2174">
            <w:pPr>
              <w:pStyle w:val="Paragraphedeliste"/>
              <w:numPr>
                <w:ilvl w:val="1"/>
                <w:numId w:val="22"/>
              </w:numPr>
              <w:ind w:left="426"/>
              <w:rPr>
                <w:rFonts w:ascii="Arial" w:hAnsi="Arial" w:cs="Arial"/>
                <w:sz w:val="18"/>
                <w:szCs w:val="18"/>
              </w:rPr>
            </w:pPr>
            <w:r w:rsidRPr="00EA727F">
              <w:rPr>
                <w:rFonts w:ascii="Arial" w:hAnsi="Arial" w:cs="Arial"/>
                <w:bCs/>
                <w:i/>
                <w:sz w:val="18"/>
                <w:szCs w:val="18"/>
              </w:rPr>
              <w:t>Operationalization du systéme d’Information du climat</w:t>
            </w:r>
          </w:p>
        </w:tc>
        <w:tc>
          <w:tcPr>
            <w:tcW w:w="802" w:type="pct"/>
            <w:tcBorders>
              <w:top w:val="single" w:sz="4" w:space="0" w:color="000000" w:themeColor="text1"/>
              <w:bottom w:val="single" w:sz="4" w:space="0" w:color="000000" w:themeColor="text1"/>
              <w:right w:val="single" w:sz="8" w:space="0" w:color="000000" w:themeColor="text1"/>
            </w:tcBorders>
            <w:shd w:val="clear" w:color="auto" w:fill="FFFFFF" w:themeFill="background1"/>
          </w:tcPr>
          <w:p w:rsidR="00BA5493" w:rsidRPr="00EA727F" w:rsidRDefault="00BA5493" w:rsidP="00CC1D2C">
            <w:pPr>
              <w:rPr>
                <w:rFonts w:ascii="Arial" w:eastAsia="MS Mincho" w:hAnsi="Arial" w:cs="Arial"/>
                <w:color w:val="000000" w:themeColor="text1"/>
                <w:sz w:val="18"/>
                <w:szCs w:val="18"/>
                <w:lang w:eastAsia="ja-JP"/>
              </w:rPr>
            </w:pPr>
            <w:r w:rsidRPr="00EA727F">
              <w:rPr>
                <w:rFonts w:ascii="Arial" w:eastAsia="MS Mincho" w:hAnsi="Arial" w:cs="Arial"/>
                <w:color w:val="000000" w:themeColor="text1"/>
                <w:sz w:val="18"/>
                <w:szCs w:val="18"/>
                <w:lang w:eastAsia="ja-JP"/>
              </w:rPr>
              <w:t>92 191 967</w:t>
            </w:r>
          </w:p>
        </w:tc>
        <w:tc>
          <w:tcPr>
            <w:tcW w:w="802" w:type="pct"/>
            <w:tcBorders>
              <w:top w:val="single" w:sz="4" w:space="0" w:color="000000" w:themeColor="text1"/>
              <w:bottom w:val="single" w:sz="4" w:space="0" w:color="000000" w:themeColor="text1"/>
              <w:right w:val="single" w:sz="8" w:space="0" w:color="000000" w:themeColor="text1"/>
            </w:tcBorders>
            <w:shd w:val="clear" w:color="auto" w:fill="FFFFFF" w:themeFill="background1"/>
          </w:tcPr>
          <w:p w:rsidR="00BA5493" w:rsidRPr="00EA727F" w:rsidRDefault="00BA5493" w:rsidP="00CC1D2C">
            <w:pPr>
              <w:rPr>
                <w:rFonts w:ascii="Arial" w:eastAsia="MS Mincho" w:hAnsi="Arial" w:cs="Arial"/>
                <w:sz w:val="18"/>
                <w:szCs w:val="18"/>
                <w:lang w:eastAsia="ja-JP"/>
              </w:rPr>
            </w:pPr>
            <w:r w:rsidRPr="00EA727F">
              <w:rPr>
                <w:rFonts w:ascii="Arial" w:eastAsia="MS Mincho" w:hAnsi="Arial" w:cs="Arial"/>
                <w:sz w:val="18"/>
                <w:szCs w:val="18"/>
                <w:lang w:eastAsia="ja-JP"/>
              </w:rPr>
              <w:t>6 682 312</w:t>
            </w:r>
          </w:p>
        </w:tc>
      </w:tr>
      <w:tr w:rsidR="00BA5493" w:rsidRPr="00EA727F" w:rsidTr="006856D5">
        <w:trPr>
          <w:trHeight w:val="70"/>
        </w:trPr>
        <w:tc>
          <w:tcPr>
            <w:tcW w:w="3396" w:type="pct"/>
            <w:tcBorders>
              <w:right w:val="single" w:sz="8" w:space="0" w:color="000000" w:themeColor="text1"/>
            </w:tcBorders>
          </w:tcPr>
          <w:p w:rsidR="00BA5493" w:rsidRPr="00EA727F" w:rsidRDefault="00BA5493" w:rsidP="002C2174">
            <w:pPr>
              <w:pStyle w:val="Paragraphedeliste"/>
              <w:numPr>
                <w:ilvl w:val="1"/>
                <w:numId w:val="22"/>
              </w:numPr>
              <w:ind w:left="426"/>
              <w:rPr>
                <w:rFonts w:ascii="Arial" w:hAnsi="Arial" w:cs="Arial"/>
                <w:i/>
                <w:sz w:val="18"/>
                <w:szCs w:val="18"/>
                <w:lang w:eastAsia="ko-KR"/>
              </w:rPr>
            </w:pPr>
            <w:r w:rsidRPr="00EA727F">
              <w:rPr>
                <w:rFonts w:ascii="Arial" w:hAnsi="Arial" w:cs="Arial"/>
                <w:i/>
                <w:sz w:val="18"/>
                <w:szCs w:val="18"/>
                <w:lang w:eastAsia="ko-KR"/>
              </w:rPr>
              <w:t>Réduction d’échelle des données et scenarios globaux</w:t>
            </w:r>
          </w:p>
        </w:tc>
        <w:tc>
          <w:tcPr>
            <w:tcW w:w="802" w:type="pct"/>
            <w:tcBorders>
              <w:top w:val="single" w:sz="4" w:space="0" w:color="000000" w:themeColor="text1"/>
              <w:bottom w:val="single" w:sz="4" w:space="0" w:color="000000" w:themeColor="text1"/>
              <w:right w:val="single" w:sz="8" w:space="0" w:color="000000" w:themeColor="text1"/>
            </w:tcBorders>
            <w:shd w:val="clear" w:color="auto" w:fill="FFFFFF" w:themeFill="background1"/>
          </w:tcPr>
          <w:p w:rsidR="00BA5493" w:rsidRPr="00EA727F" w:rsidRDefault="00BA5493" w:rsidP="00CC1D2C">
            <w:pPr>
              <w:rPr>
                <w:rFonts w:ascii="Arial" w:eastAsia="MS Mincho" w:hAnsi="Arial" w:cs="Arial"/>
                <w:color w:val="000000" w:themeColor="text1"/>
                <w:sz w:val="18"/>
                <w:szCs w:val="18"/>
                <w:lang w:eastAsia="ja-JP"/>
              </w:rPr>
            </w:pPr>
            <w:r w:rsidRPr="00EA727F">
              <w:rPr>
                <w:rFonts w:ascii="Arial" w:eastAsia="MS Mincho" w:hAnsi="Arial" w:cs="Arial"/>
                <w:color w:val="000000" w:themeColor="text1"/>
                <w:sz w:val="18"/>
                <w:szCs w:val="18"/>
                <w:lang w:eastAsia="ja-JP"/>
              </w:rPr>
              <w:t>490 000</w:t>
            </w:r>
          </w:p>
        </w:tc>
        <w:tc>
          <w:tcPr>
            <w:tcW w:w="802" w:type="pct"/>
            <w:tcBorders>
              <w:top w:val="single" w:sz="4" w:space="0" w:color="000000" w:themeColor="text1"/>
              <w:bottom w:val="single" w:sz="4" w:space="0" w:color="000000" w:themeColor="text1"/>
              <w:right w:val="single" w:sz="8" w:space="0" w:color="000000" w:themeColor="text1"/>
            </w:tcBorders>
            <w:shd w:val="clear" w:color="auto" w:fill="FFFFFF" w:themeFill="background1"/>
          </w:tcPr>
          <w:p w:rsidR="00BA5493" w:rsidRPr="00EA727F" w:rsidRDefault="00BA5493" w:rsidP="00CC1D2C">
            <w:pPr>
              <w:rPr>
                <w:rFonts w:ascii="Arial" w:eastAsia="MS Mincho" w:hAnsi="Arial" w:cs="Arial"/>
                <w:color w:val="000000" w:themeColor="text1"/>
                <w:sz w:val="18"/>
                <w:szCs w:val="18"/>
                <w:lang w:eastAsia="ja-JP"/>
              </w:rPr>
            </w:pPr>
            <w:r w:rsidRPr="00EA727F">
              <w:rPr>
                <w:rFonts w:ascii="Arial" w:eastAsia="MS Mincho" w:hAnsi="Arial" w:cs="Arial"/>
                <w:color w:val="000000" w:themeColor="text1"/>
                <w:sz w:val="18"/>
                <w:szCs w:val="18"/>
                <w:lang w:eastAsia="ja-JP"/>
              </w:rPr>
              <w:t>0</w:t>
            </w:r>
          </w:p>
        </w:tc>
      </w:tr>
      <w:tr w:rsidR="00BA5493" w:rsidRPr="00EA727F" w:rsidTr="006856D5">
        <w:tc>
          <w:tcPr>
            <w:tcW w:w="3396" w:type="pct"/>
            <w:tcBorders>
              <w:right w:val="single" w:sz="8" w:space="0" w:color="000000" w:themeColor="text1"/>
            </w:tcBorders>
          </w:tcPr>
          <w:p w:rsidR="00BA5493" w:rsidRPr="00EA727F" w:rsidRDefault="00BA5493" w:rsidP="002C2174">
            <w:pPr>
              <w:pStyle w:val="Paragraphedeliste"/>
              <w:numPr>
                <w:ilvl w:val="1"/>
                <w:numId w:val="22"/>
              </w:numPr>
              <w:ind w:left="426"/>
              <w:rPr>
                <w:rFonts w:ascii="Arial" w:hAnsi="Arial" w:cs="Arial"/>
                <w:sz w:val="18"/>
                <w:szCs w:val="18"/>
              </w:rPr>
            </w:pPr>
            <w:r w:rsidRPr="00EA727F">
              <w:rPr>
                <w:rFonts w:ascii="Arial" w:hAnsi="Arial" w:cs="Arial"/>
                <w:i/>
                <w:sz w:val="18"/>
                <w:szCs w:val="18"/>
                <w:lang w:eastAsia="ko-KR"/>
              </w:rPr>
              <w:t>Développement et mise en oeuvre de la stratégie de déssimination</w:t>
            </w:r>
          </w:p>
        </w:tc>
        <w:tc>
          <w:tcPr>
            <w:tcW w:w="802" w:type="pct"/>
            <w:tcBorders>
              <w:top w:val="single" w:sz="4" w:space="0" w:color="000000" w:themeColor="text1"/>
              <w:bottom w:val="single" w:sz="4" w:space="0" w:color="000000" w:themeColor="text1"/>
              <w:right w:val="single" w:sz="8" w:space="0" w:color="000000" w:themeColor="text1"/>
            </w:tcBorders>
            <w:shd w:val="clear" w:color="auto" w:fill="FFFFFF" w:themeFill="background1"/>
          </w:tcPr>
          <w:p w:rsidR="00BA5493" w:rsidRPr="00EA727F" w:rsidRDefault="00BA5493" w:rsidP="00CC1D2C">
            <w:pPr>
              <w:rPr>
                <w:rFonts w:ascii="Arial" w:eastAsia="MS Mincho" w:hAnsi="Arial" w:cs="Arial"/>
                <w:sz w:val="18"/>
                <w:szCs w:val="18"/>
                <w:lang w:eastAsia="ja-JP"/>
              </w:rPr>
            </w:pPr>
            <w:r w:rsidRPr="00EA727F">
              <w:rPr>
                <w:rFonts w:ascii="Arial" w:eastAsia="MS Mincho" w:hAnsi="Arial" w:cs="Arial"/>
                <w:sz w:val="18"/>
                <w:szCs w:val="18"/>
                <w:lang w:eastAsia="ja-JP"/>
              </w:rPr>
              <w:t>40 506 411</w:t>
            </w:r>
          </w:p>
          <w:p w:rsidR="00BA5493" w:rsidRPr="00EA727F" w:rsidRDefault="00BA5493" w:rsidP="00CC1D2C">
            <w:pPr>
              <w:rPr>
                <w:rFonts w:ascii="Arial" w:eastAsia="MS Mincho" w:hAnsi="Arial" w:cs="Arial"/>
                <w:sz w:val="18"/>
                <w:szCs w:val="18"/>
                <w:lang w:eastAsia="ja-JP"/>
              </w:rPr>
            </w:pPr>
          </w:p>
        </w:tc>
        <w:tc>
          <w:tcPr>
            <w:tcW w:w="802" w:type="pct"/>
            <w:tcBorders>
              <w:top w:val="single" w:sz="4" w:space="0" w:color="000000" w:themeColor="text1"/>
              <w:bottom w:val="single" w:sz="4" w:space="0" w:color="000000" w:themeColor="text1"/>
              <w:right w:val="single" w:sz="8" w:space="0" w:color="000000" w:themeColor="text1"/>
            </w:tcBorders>
            <w:shd w:val="clear" w:color="auto" w:fill="FFFFFF" w:themeFill="background1"/>
          </w:tcPr>
          <w:p w:rsidR="00BA5493" w:rsidRPr="00EA727F" w:rsidRDefault="00BA5493" w:rsidP="00CC1D2C">
            <w:pPr>
              <w:jc w:val="both"/>
              <w:rPr>
                <w:rFonts w:ascii="Arial" w:eastAsia="MS Mincho" w:hAnsi="Arial" w:cs="Arial"/>
                <w:sz w:val="18"/>
                <w:szCs w:val="18"/>
                <w:lang w:eastAsia="ja-JP"/>
              </w:rPr>
            </w:pPr>
            <w:r w:rsidRPr="00EA727F">
              <w:rPr>
                <w:rFonts w:ascii="Arial" w:eastAsia="MS Mincho" w:hAnsi="Arial" w:cs="Arial"/>
                <w:sz w:val="18"/>
                <w:szCs w:val="18"/>
                <w:lang w:eastAsia="ja-JP"/>
              </w:rPr>
              <w:t xml:space="preserve">1 506 000 </w:t>
            </w:r>
          </w:p>
        </w:tc>
      </w:tr>
      <w:tr w:rsidR="00BA5493" w:rsidRPr="00EA727F" w:rsidTr="006856D5">
        <w:trPr>
          <w:trHeight w:val="275"/>
        </w:trPr>
        <w:tc>
          <w:tcPr>
            <w:tcW w:w="3396" w:type="pct"/>
            <w:tcBorders>
              <w:right w:val="single" w:sz="8" w:space="0" w:color="000000" w:themeColor="text1"/>
            </w:tcBorders>
            <w:shd w:val="clear" w:color="auto" w:fill="B6DDE8" w:themeFill="accent5" w:themeFillTint="66"/>
            <w:vAlign w:val="center"/>
          </w:tcPr>
          <w:p w:rsidR="00BA5493" w:rsidRPr="00EA727F" w:rsidRDefault="00BA5493" w:rsidP="002C2174">
            <w:pPr>
              <w:pStyle w:val="Paragraphedeliste"/>
              <w:numPr>
                <w:ilvl w:val="6"/>
                <w:numId w:val="91"/>
              </w:numPr>
              <w:ind w:left="426"/>
              <w:rPr>
                <w:rFonts w:ascii="Arial" w:hAnsi="Arial" w:cs="Arial"/>
                <w:b/>
                <w:sz w:val="18"/>
                <w:szCs w:val="18"/>
              </w:rPr>
            </w:pPr>
            <w:r w:rsidRPr="00EA727F">
              <w:rPr>
                <w:rFonts w:ascii="Arial" w:hAnsi="Arial" w:cs="Arial"/>
                <w:b/>
                <w:sz w:val="18"/>
                <w:szCs w:val="18"/>
              </w:rPr>
              <w:t>Renforcement Institutionnel</w:t>
            </w:r>
          </w:p>
        </w:tc>
        <w:tc>
          <w:tcPr>
            <w:tcW w:w="802" w:type="pct"/>
            <w:tcBorders>
              <w:top w:val="single" w:sz="4" w:space="0" w:color="000000" w:themeColor="text1"/>
              <w:bottom w:val="single" w:sz="4" w:space="0" w:color="000000" w:themeColor="text1"/>
              <w:right w:val="single" w:sz="8" w:space="0" w:color="000000" w:themeColor="text1"/>
            </w:tcBorders>
            <w:shd w:val="clear" w:color="auto" w:fill="B6DDE8" w:themeFill="accent5" w:themeFillTint="66"/>
          </w:tcPr>
          <w:p w:rsidR="00BA5493" w:rsidRPr="00EA727F" w:rsidRDefault="00BA5493" w:rsidP="00CC1D2C">
            <w:pPr>
              <w:jc w:val="right"/>
              <w:rPr>
                <w:rFonts w:ascii="Arial" w:eastAsia="MS Mincho" w:hAnsi="Arial" w:cs="Arial"/>
                <w:b/>
                <w:sz w:val="18"/>
                <w:szCs w:val="18"/>
                <w:lang w:eastAsia="ja-JP"/>
              </w:rPr>
            </w:pPr>
            <w:r w:rsidRPr="00EA727F">
              <w:rPr>
                <w:rFonts w:ascii="Arial" w:eastAsia="MS Mincho" w:hAnsi="Arial" w:cs="Arial"/>
                <w:b/>
                <w:sz w:val="18"/>
                <w:szCs w:val="18"/>
                <w:lang w:eastAsia="ja-JP"/>
              </w:rPr>
              <w:t>190 731 076</w:t>
            </w:r>
          </w:p>
        </w:tc>
        <w:tc>
          <w:tcPr>
            <w:tcW w:w="802" w:type="pct"/>
            <w:tcBorders>
              <w:top w:val="single" w:sz="4" w:space="0" w:color="000000" w:themeColor="text1"/>
              <w:bottom w:val="single" w:sz="4" w:space="0" w:color="000000" w:themeColor="text1"/>
              <w:right w:val="single" w:sz="8" w:space="0" w:color="000000" w:themeColor="text1"/>
            </w:tcBorders>
            <w:shd w:val="clear" w:color="auto" w:fill="B6DDE8" w:themeFill="accent5" w:themeFillTint="66"/>
          </w:tcPr>
          <w:p w:rsidR="00BA5493" w:rsidRPr="00EA727F" w:rsidRDefault="00BA5493" w:rsidP="00CC1D2C">
            <w:pPr>
              <w:jc w:val="right"/>
              <w:rPr>
                <w:rFonts w:ascii="Arial" w:eastAsia="MS Mincho" w:hAnsi="Arial" w:cs="Arial"/>
                <w:b/>
                <w:sz w:val="18"/>
                <w:szCs w:val="18"/>
                <w:lang w:eastAsia="ja-JP"/>
              </w:rPr>
            </w:pPr>
            <w:r w:rsidRPr="00EA727F">
              <w:rPr>
                <w:rFonts w:ascii="Arial" w:eastAsia="MS Mincho" w:hAnsi="Arial" w:cs="Arial"/>
                <w:b/>
                <w:sz w:val="18"/>
                <w:szCs w:val="18"/>
                <w:lang w:eastAsia="ja-JP"/>
              </w:rPr>
              <w:t>9 596 799</w:t>
            </w:r>
          </w:p>
        </w:tc>
      </w:tr>
      <w:tr w:rsidR="00BA5493" w:rsidRPr="00EA727F" w:rsidTr="006856D5">
        <w:trPr>
          <w:trHeight w:val="265"/>
        </w:trPr>
        <w:tc>
          <w:tcPr>
            <w:tcW w:w="3396" w:type="pct"/>
            <w:tcBorders>
              <w:right w:val="single" w:sz="8" w:space="0" w:color="000000" w:themeColor="text1"/>
            </w:tcBorders>
          </w:tcPr>
          <w:p w:rsidR="00BA5493" w:rsidRPr="00EA727F" w:rsidRDefault="00BA5493" w:rsidP="002C2174">
            <w:pPr>
              <w:pStyle w:val="Paragraphedeliste"/>
              <w:numPr>
                <w:ilvl w:val="1"/>
                <w:numId w:val="38"/>
              </w:numPr>
              <w:ind w:left="426"/>
              <w:rPr>
                <w:rFonts w:ascii="Arial" w:hAnsi="Arial" w:cs="Arial"/>
                <w:i/>
                <w:sz w:val="18"/>
                <w:szCs w:val="18"/>
              </w:rPr>
            </w:pPr>
            <w:r w:rsidRPr="00EA727F">
              <w:rPr>
                <w:rFonts w:ascii="Arial" w:hAnsi="Arial" w:cs="Arial"/>
                <w:i/>
                <w:sz w:val="18"/>
                <w:szCs w:val="18"/>
              </w:rPr>
              <w:t>Renforcement des capacités des scientifiques</w:t>
            </w:r>
          </w:p>
        </w:tc>
        <w:tc>
          <w:tcPr>
            <w:tcW w:w="802" w:type="pct"/>
            <w:tcBorders>
              <w:top w:val="single" w:sz="4" w:space="0" w:color="000000" w:themeColor="text1"/>
              <w:bottom w:val="single" w:sz="4" w:space="0" w:color="000000" w:themeColor="text1"/>
              <w:right w:val="single" w:sz="8" w:space="0" w:color="000000" w:themeColor="text1"/>
            </w:tcBorders>
            <w:shd w:val="clear" w:color="auto" w:fill="FFFFFF" w:themeFill="background1"/>
          </w:tcPr>
          <w:p w:rsidR="00BA5493" w:rsidRPr="00EA727F" w:rsidRDefault="00BA5493" w:rsidP="00CC1D2C">
            <w:pPr>
              <w:rPr>
                <w:rFonts w:ascii="Arial" w:eastAsia="MS Mincho" w:hAnsi="Arial" w:cs="Arial"/>
                <w:color w:val="000000" w:themeColor="text1"/>
                <w:sz w:val="18"/>
                <w:szCs w:val="18"/>
                <w:lang w:eastAsia="ja-JP"/>
              </w:rPr>
            </w:pPr>
            <w:r w:rsidRPr="00EA727F">
              <w:rPr>
                <w:rFonts w:ascii="Arial" w:eastAsia="MS Mincho" w:hAnsi="Arial" w:cs="Arial"/>
                <w:color w:val="000000" w:themeColor="text1"/>
                <w:sz w:val="18"/>
                <w:szCs w:val="18"/>
                <w:lang w:eastAsia="ja-JP"/>
              </w:rPr>
              <w:t>190 731 076</w:t>
            </w:r>
          </w:p>
        </w:tc>
        <w:tc>
          <w:tcPr>
            <w:tcW w:w="802" w:type="pct"/>
            <w:tcBorders>
              <w:top w:val="single" w:sz="4" w:space="0" w:color="000000" w:themeColor="text1"/>
              <w:bottom w:val="single" w:sz="4" w:space="0" w:color="000000" w:themeColor="text1"/>
              <w:right w:val="single" w:sz="8" w:space="0" w:color="000000" w:themeColor="text1"/>
            </w:tcBorders>
            <w:shd w:val="clear" w:color="auto" w:fill="FFFFFF" w:themeFill="background1"/>
          </w:tcPr>
          <w:p w:rsidR="00BA5493" w:rsidRPr="00EA727F" w:rsidRDefault="00BA5493" w:rsidP="00CC1D2C">
            <w:pPr>
              <w:rPr>
                <w:rFonts w:ascii="Arial" w:eastAsia="MS Mincho" w:hAnsi="Arial" w:cs="Arial"/>
                <w:color w:val="000000" w:themeColor="text1"/>
                <w:sz w:val="18"/>
                <w:szCs w:val="18"/>
                <w:lang w:eastAsia="ja-JP"/>
              </w:rPr>
            </w:pPr>
            <w:r w:rsidRPr="00EA727F">
              <w:rPr>
                <w:rFonts w:ascii="Arial" w:eastAsia="MS Mincho" w:hAnsi="Arial" w:cs="Arial"/>
                <w:color w:val="000000" w:themeColor="text1"/>
                <w:sz w:val="18"/>
                <w:szCs w:val="18"/>
                <w:lang w:eastAsia="ja-JP"/>
              </w:rPr>
              <w:t>9 596 799</w:t>
            </w:r>
          </w:p>
        </w:tc>
      </w:tr>
      <w:tr w:rsidR="00BA5493" w:rsidRPr="00EA727F" w:rsidTr="006856D5">
        <w:trPr>
          <w:trHeight w:val="269"/>
        </w:trPr>
        <w:tc>
          <w:tcPr>
            <w:tcW w:w="3396" w:type="pct"/>
            <w:tcBorders>
              <w:right w:val="single" w:sz="8" w:space="0" w:color="000000" w:themeColor="text1"/>
            </w:tcBorders>
          </w:tcPr>
          <w:p w:rsidR="00BA5493" w:rsidRPr="00EA727F" w:rsidRDefault="00BA5493" w:rsidP="002C2174">
            <w:pPr>
              <w:pStyle w:val="Paragraphedeliste"/>
              <w:numPr>
                <w:ilvl w:val="1"/>
                <w:numId w:val="38"/>
              </w:numPr>
              <w:ind w:left="426"/>
              <w:rPr>
                <w:rFonts w:ascii="Arial" w:hAnsi="Arial" w:cs="Arial"/>
                <w:i/>
                <w:sz w:val="18"/>
                <w:szCs w:val="18"/>
              </w:rPr>
            </w:pPr>
            <w:r w:rsidRPr="00EA727F">
              <w:rPr>
                <w:rFonts w:ascii="Arial" w:hAnsi="Arial" w:cs="Arial"/>
                <w:i/>
                <w:sz w:val="18"/>
                <w:szCs w:val="18"/>
              </w:rPr>
              <w:t>Evaluation des impacts du climat</w:t>
            </w:r>
          </w:p>
        </w:tc>
        <w:tc>
          <w:tcPr>
            <w:tcW w:w="802" w:type="pct"/>
            <w:tcBorders>
              <w:top w:val="single" w:sz="4" w:space="0" w:color="000000" w:themeColor="text1"/>
              <w:bottom w:val="single" w:sz="4" w:space="0" w:color="000000" w:themeColor="text1"/>
              <w:right w:val="single" w:sz="8" w:space="0" w:color="000000" w:themeColor="text1"/>
            </w:tcBorders>
            <w:shd w:val="clear" w:color="auto" w:fill="FFFFFF" w:themeFill="background1"/>
          </w:tcPr>
          <w:p w:rsidR="00BA5493" w:rsidRPr="00EA727F" w:rsidRDefault="00BA5493" w:rsidP="00CC1D2C">
            <w:pPr>
              <w:tabs>
                <w:tab w:val="left" w:pos="-360"/>
                <w:tab w:val="num" w:pos="1080"/>
              </w:tabs>
              <w:autoSpaceDE w:val="0"/>
              <w:autoSpaceDN w:val="0"/>
              <w:adjustRightInd w:val="0"/>
              <w:rPr>
                <w:rFonts w:ascii="Arial" w:eastAsia="MS Mincho" w:hAnsi="Arial" w:cs="Arial"/>
                <w:sz w:val="18"/>
                <w:szCs w:val="18"/>
                <w:lang w:eastAsia="ja-JP"/>
              </w:rPr>
            </w:pPr>
            <w:r w:rsidRPr="00EA727F">
              <w:rPr>
                <w:rFonts w:ascii="Arial" w:eastAsia="MS Mincho" w:hAnsi="Arial" w:cs="Arial"/>
                <w:sz w:val="18"/>
                <w:szCs w:val="18"/>
                <w:lang w:eastAsia="ja-JP"/>
              </w:rPr>
              <w:t>0</w:t>
            </w:r>
          </w:p>
        </w:tc>
        <w:tc>
          <w:tcPr>
            <w:tcW w:w="802" w:type="pct"/>
            <w:tcBorders>
              <w:top w:val="single" w:sz="4" w:space="0" w:color="000000" w:themeColor="text1"/>
              <w:bottom w:val="single" w:sz="4" w:space="0" w:color="000000" w:themeColor="text1"/>
              <w:right w:val="single" w:sz="8" w:space="0" w:color="000000" w:themeColor="text1"/>
            </w:tcBorders>
            <w:shd w:val="clear" w:color="auto" w:fill="FFFFFF" w:themeFill="background1"/>
          </w:tcPr>
          <w:p w:rsidR="00BA5493" w:rsidRPr="00EA727F" w:rsidRDefault="00BA5493" w:rsidP="00CC1D2C">
            <w:pPr>
              <w:tabs>
                <w:tab w:val="left" w:pos="-360"/>
                <w:tab w:val="num" w:pos="1080"/>
              </w:tabs>
              <w:autoSpaceDE w:val="0"/>
              <w:autoSpaceDN w:val="0"/>
              <w:adjustRightInd w:val="0"/>
              <w:rPr>
                <w:rFonts w:ascii="Arial" w:eastAsia="MS Mincho" w:hAnsi="Arial" w:cs="Arial"/>
                <w:sz w:val="18"/>
                <w:szCs w:val="18"/>
                <w:lang w:eastAsia="ja-JP"/>
              </w:rPr>
            </w:pPr>
            <w:r w:rsidRPr="00EA727F">
              <w:rPr>
                <w:rFonts w:ascii="Arial" w:eastAsia="MS Mincho" w:hAnsi="Arial" w:cs="Arial"/>
                <w:sz w:val="18"/>
                <w:szCs w:val="18"/>
                <w:lang w:eastAsia="ja-JP"/>
              </w:rPr>
              <w:t>0</w:t>
            </w:r>
          </w:p>
        </w:tc>
      </w:tr>
      <w:tr w:rsidR="00BA5493" w:rsidRPr="00EA727F" w:rsidTr="006856D5">
        <w:trPr>
          <w:trHeight w:val="263"/>
        </w:trPr>
        <w:tc>
          <w:tcPr>
            <w:tcW w:w="3396" w:type="pct"/>
            <w:tcBorders>
              <w:bottom w:val="single" w:sz="12" w:space="0" w:color="000000" w:themeColor="text1"/>
              <w:right w:val="single" w:sz="8" w:space="0" w:color="000000" w:themeColor="text1"/>
            </w:tcBorders>
            <w:shd w:val="clear" w:color="auto" w:fill="B6DDE8" w:themeFill="accent5" w:themeFillTint="66"/>
            <w:vAlign w:val="center"/>
          </w:tcPr>
          <w:p w:rsidR="00BA5493" w:rsidRPr="00EA727F" w:rsidRDefault="00BA5493" w:rsidP="002C2174">
            <w:pPr>
              <w:pStyle w:val="Paragraphedeliste"/>
              <w:numPr>
                <w:ilvl w:val="6"/>
                <w:numId w:val="91"/>
              </w:numPr>
              <w:ind w:left="426"/>
              <w:rPr>
                <w:rFonts w:ascii="Arial" w:hAnsi="Arial" w:cs="Arial"/>
                <w:b/>
                <w:sz w:val="18"/>
                <w:szCs w:val="18"/>
              </w:rPr>
            </w:pPr>
            <w:r w:rsidRPr="00EA727F">
              <w:rPr>
                <w:rFonts w:ascii="Arial" w:hAnsi="Arial" w:cs="Arial"/>
                <w:b/>
                <w:sz w:val="18"/>
                <w:szCs w:val="18"/>
              </w:rPr>
              <w:t>Coordination du projet</w:t>
            </w:r>
          </w:p>
        </w:tc>
        <w:tc>
          <w:tcPr>
            <w:tcW w:w="802" w:type="pct"/>
            <w:tcBorders>
              <w:top w:val="single" w:sz="4" w:space="0" w:color="000000" w:themeColor="text1"/>
              <w:bottom w:val="single" w:sz="12" w:space="0" w:color="000000" w:themeColor="text1"/>
              <w:right w:val="single" w:sz="8" w:space="0" w:color="000000" w:themeColor="text1"/>
            </w:tcBorders>
            <w:shd w:val="clear" w:color="auto" w:fill="B6DDE8" w:themeFill="accent5" w:themeFillTint="66"/>
          </w:tcPr>
          <w:p w:rsidR="00BA5493" w:rsidRPr="00EA727F" w:rsidRDefault="00BA5493" w:rsidP="00CC1D2C">
            <w:pPr>
              <w:jc w:val="right"/>
              <w:rPr>
                <w:rFonts w:ascii="Arial" w:eastAsia="MS Mincho" w:hAnsi="Arial" w:cs="Arial"/>
                <w:b/>
                <w:sz w:val="18"/>
                <w:szCs w:val="18"/>
                <w:lang w:eastAsia="ja-JP"/>
              </w:rPr>
            </w:pPr>
            <w:r w:rsidRPr="00EA727F">
              <w:rPr>
                <w:rFonts w:ascii="Arial" w:eastAsia="MS Mincho" w:hAnsi="Arial" w:cs="Arial"/>
                <w:b/>
                <w:sz w:val="18"/>
                <w:szCs w:val="18"/>
                <w:lang w:eastAsia="ja-JP"/>
              </w:rPr>
              <w:t>56 941 184</w:t>
            </w:r>
          </w:p>
        </w:tc>
        <w:tc>
          <w:tcPr>
            <w:tcW w:w="802" w:type="pct"/>
            <w:tcBorders>
              <w:top w:val="single" w:sz="4" w:space="0" w:color="000000" w:themeColor="text1"/>
              <w:bottom w:val="single" w:sz="4" w:space="0" w:color="000000" w:themeColor="text1"/>
              <w:right w:val="single" w:sz="8" w:space="0" w:color="000000" w:themeColor="text1"/>
            </w:tcBorders>
            <w:shd w:val="clear" w:color="auto" w:fill="B6DDE8" w:themeFill="accent5" w:themeFillTint="66"/>
          </w:tcPr>
          <w:p w:rsidR="00BA5493" w:rsidRPr="00EA727F" w:rsidRDefault="00BA5493" w:rsidP="00CC1D2C">
            <w:pPr>
              <w:jc w:val="right"/>
              <w:rPr>
                <w:rFonts w:ascii="Arial" w:hAnsi="Arial" w:cs="Arial"/>
                <w:b/>
                <w:sz w:val="18"/>
                <w:szCs w:val="18"/>
              </w:rPr>
            </w:pPr>
            <w:r w:rsidRPr="00EA727F">
              <w:rPr>
                <w:rFonts w:ascii="Arial" w:hAnsi="Arial" w:cs="Arial"/>
                <w:b/>
                <w:sz w:val="18"/>
                <w:szCs w:val="18"/>
              </w:rPr>
              <w:t xml:space="preserve">61 517 692 </w:t>
            </w:r>
          </w:p>
        </w:tc>
      </w:tr>
      <w:tr w:rsidR="00BA5493" w:rsidRPr="00EA727F" w:rsidTr="006856D5">
        <w:trPr>
          <w:trHeight w:val="263"/>
        </w:trPr>
        <w:tc>
          <w:tcPr>
            <w:tcW w:w="3396" w:type="pct"/>
            <w:tcBorders>
              <w:bottom w:val="single" w:sz="12" w:space="0" w:color="000000" w:themeColor="text1"/>
              <w:right w:val="single" w:sz="8" w:space="0" w:color="000000" w:themeColor="text1"/>
            </w:tcBorders>
            <w:shd w:val="clear" w:color="auto" w:fill="auto"/>
            <w:vAlign w:val="center"/>
          </w:tcPr>
          <w:p w:rsidR="00BA5493" w:rsidRPr="00EA727F" w:rsidRDefault="00BA5493" w:rsidP="002C2174">
            <w:pPr>
              <w:pStyle w:val="Paragraphedeliste"/>
              <w:numPr>
                <w:ilvl w:val="1"/>
                <w:numId w:val="35"/>
              </w:numPr>
              <w:rPr>
                <w:rFonts w:ascii="Arial" w:hAnsi="Arial" w:cs="Arial"/>
                <w:sz w:val="18"/>
                <w:szCs w:val="18"/>
              </w:rPr>
            </w:pPr>
            <w:r w:rsidRPr="00EA727F">
              <w:rPr>
                <w:rFonts w:ascii="Arial" w:hAnsi="Arial" w:cs="Arial"/>
                <w:i/>
                <w:sz w:val="18"/>
                <w:szCs w:val="18"/>
              </w:rPr>
              <w:t>Renforcement</w:t>
            </w:r>
            <w:r w:rsidRPr="00EA727F">
              <w:rPr>
                <w:rFonts w:ascii="Arial" w:hAnsi="Arial" w:cs="Arial"/>
                <w:sz w:val="18"/>
                <w:szCs w:val="18"/>
              </w:rPr>
              <w:t xml:space="preserve"> capacités</w:t>
            </w:r>
          </w:p>
        </w:tc>
        <w:tc>
          <w:tcPr>
            <w:tcW w:w="802" w:type="pct"/>
            <w:tcBorders>
              <w:top w:val="single" w:sz="4" w:space="0" w:color="000000" w:themeColor="text1"/>
              <w:bottom w:val="single" w:sz="12" w:space="0" w:color="000000" w:themeColor="text1"/>
              <w:right w:val="single" w:sz="8" w:space="0" w:color="000000" w:themeColor="text1"/>
            </w:tcBorders>
            <w:shd w:val="clear" w:color="auto" w:fill="auto"/>
          </w:tcPr>
          <w:p w:rsidR="00BA5493" w:rsidRPr="00EA727F" w:rsidRDefault="00BA5493" w:rsidP="00CC1D2C">
            <w:pPr>
              <w:rPr>
                <w:rFonts w:ascii="Arial" w:hAnsi="Arial" w:cs="Arial"/>
                <w:sz w:val="18"/>
                <w:szCs w:val="18"/>
              </w:rPr>
            </w:pPr>
            <w:r w:rsidRPr="00EA727F">
              <w:rPr>
                <w:rFonts w:ascii="Arial" w:hAnsi="Arial" w:cs="Arial"/>
                <w:sz w:val="18"/>
                <w:szCs w:val="18"/>
              </w:rPr>
              <w:t>46 850 700</w:t>
            </w:r>
          </w:p>
        </w:tc>
        <w:tc>
          <w:tcPr>
            <w:tcW w:w="802" w:type="pct"/>
            <w:tcBorders>
              <w:top w:val="single" w:sz="4" w:space="0" w:color="000000" w:themeColor="text1"/>
              <w:bottom w:val="single" w:sz="4" w:space="0" w:color="000000" w:themeColor="text1"/>
              <w:right w:val="single" w:sz="8" w:space="0" w:color="000000" w:themeColor="text1"/>
            </w:tcBorders>
            <w:shd w:val="clear" w:color="auto" w:fill="auto"/>
          </w:tcPr>
          <w:p w:rsidR="00BA5493" w:rsidRPr="00EA727F" w:rsidRDefault="00BA5493" w:rsidP="00CC1D2C">
            <w:pPr>
              <w:rPr>
                <w:rFonts w:ascii="Arial" w:hAnsi="Arial" w:cs="Arial"/>
                <w:sz w:val="18"/>
                <w:szCs w:val="18"/>
              </w:rPr>
            </w:pPr>
            <w:r w:rsidRPr="00EA727F">
              <w:rPr>
                <w:rFonts w:ascii="Arial" w:hAnsi="Arial" w:cs="Arial"/>
                <w:sz w:val="18"/>
                <w:szCs w:val="18"/>
              </w:rPr>
              <w:t xml:space="preserve">61 517 692 </w:t>
            </w:r>
          </w:p>
        </w:tc>
      </w:tr>
      <w:tr w:rsidR="00BA5493" w:rsidRPr="00EA727F" w:rsidTr="006856D5">
        <w:trPr>
          <w:trHeight w:val="263"/>
        </w:trPr>
        <w:tc>
          <w:tcPr>
            <w:tcW w:w="3396" w:type="pct"/>
            <w:tcBorders>
              <w:bottom w:val="single" w:sz="12" w:space="0" w:color="000000" w:themeColor="text1"/>
              <w:right w:val="single" w:sz="8" w:space="0" w:color="000000" w:themeColor="text1"/>
            </w:tcBorders>
            <w:shd w:val="clear" w:color="auto" w:fill="auto"/>
            <w:vAlign w:val="center"/>
          </w:tcPr>
          <w:p w:rsidR="00BA5493" w:rsidRPr="00EA727F" w:rsidRDefault="00BA5493" w:rsidP="002C2174">
            <w:pPr>
              <w:pStyle w:val="Paragraphedeliste"/>
              <w:numPr>
                <w:ilvl w:val="1"/>
                <w:numId w:val="35"/>
              </w:numPr>
              <w:rPr>
                <w:rFonts w:ascii="Arial" w:hAnsi="Arial" w:cs="Arial"/>
                <w:sz w:val="18"/>
                <w:szCs w:val="18"/>
              </w:rPr>
            </w:pPr>
            <w:r w:rsidRPr="00EA727F">
              <w:rPr>
                <w:rFonts w:ascii="Arial" w:hAnsi="Arial" w:cs="Arial"/>
                <w:i/>
                <w:sz w:val="18"/>
                <w:szCs w:val="18"/>
              </w:rPr>
              <w:t>Suivi</w:t>
            </w:r>
            <w:r w:rsidRPr="00EA727F">
              <w:rPr>
                <w:rFonts w:ascii="Arial" w:hAnsi="Arial" w:cs="Arial"/>
                <w:sz w:val="18"/>
                <w:szCs w:val="18"/>
              </w:rPr>
              <w:t xml:space="preserve"> et Evaluation</w:t>
            </w:r>
          </w:p>
        </w:tc>
        <w:tc>
          <w:tcPr>
            <w:tcW w:w="802" w:type="pct"/>
            <w:tcBorders>
              <w:top w:val="single" w:sz="4" w:space="0" w:color="000000" w:themeColor="text1"/>
              <w:bottom w:val="single" w:sz="12" w:space="0" w:color="000000" w:themeColor="text1"/>
              <w:right w:val="single" w:sz="8" w:space="0" w:color="000000" w:themeColor="text1"/>
            </w:tcBorders>
            <w:shd w:val="clear" w:color="auto" w:fill="auto"/>
          </w:tcPr>
          <w:p w:rsidR="00BA5493" w:rsidRPr="00EA727F" w:rsidRDefault="00BA5493" w:rsidP="00CC1D2C">
            <w:pPr>
              <w:rPr>
                <w:rFonts w:ascii="Arial" w:hAnsi="Arial" w:cs="Arial"/>
                <w:sz w:val="18"/>
                <w:szCs w:val="18"/>
              </w:rPr>
            </w:pPr>
            <w:r w:rsidRPr="00EA727F">
              <w:rPr>
                <w:rFonts w:ascii="Arial" w:hAnsi="Arial" w:cs="Arial"/>
                <w:sz w:val="18"/>
                <w:szCs w:val="18"/>
              </w:rPr>
              <w:t>10 090 484</w:t>
            </w:r>
          </w:p>
        </w:tc>
        <w:tc>
          <w:tcPr>
            <w:tcW w:w="802" w:type="pct"/>
            <w:tcBorders>
              <w:top w:val="single" w:sz="4" w:space="0" w:color="000000" w:themeColor="text1"/>
              <w:bottom w:val="single" w:sz="4" w:space="0" w:color="000000" w:themeColor="text1"/>
              <w:right w:val="single" w:sz="8" w:space="0" w:color="000000" w:themeColor="text1"/>
            </w:tcBorders>
            <w:shd w:val="clear" w:color="auto" w:fill="auto"/>
          </w:tcPr>
          <w:p w:rsidR="00BA5493" w:rsidRPr="00EA727F" w:rsidRDefault="00BA5493" w:rsidP="00CC1D2C">
            <w:pPr>
              <w:rPr>
                <w:rFonts w:ascii="Arial" w:hAnsi="Arial" w:cs="Arial"/>
                <w:sz w:val="18"/>
                <w:szCs w:val="18"/>
              </w:rPr>
            </w:pPr>
            <w:r w:rsidRPr="00EA727F">
              <w:rPr>
                <w:rFonts w:ascii="Arial" w:hAnsi="Arial" w:cs="Arial"/>
                <w:sz w:val="18"/>
                <w:szCs w:val="18"/>
              </w:rPr>
              <w:t>0</w:t>
            </w:r>
          </w:p>
        </w:tc>
      </w:tr>
      <w:tr w:rsidR="00BA5493" w:rsidRPr="00EA727F" w:rsidTr="000F1706">
        <w:trPr>
          <w:trHeight w:val="403"/>
        </w:trPr>
        <w:tc>
          <w:tcPr>
            <w:tcW w:w="3396" w:type="pct"/>
            <w:tcBorders>
              <w:top w:val="single" w:sz="12" w:space="0" w:color="000000" w:themeColor="text1"/>
              <w:bottom w:val="single" w:sz="12" w:space="0" w:color="000000" w:themeColor="text1"/>
              <w:right w:val="single" w:sz="2" w:space="0" w:color="FFFFFF" w:themeColor="background1"/>
            </w:tcBorders>
            <w:shd w:val="clear" w:color="auto" w:fill="8DB3E2" w:themeFill="text2" w:themeFillTint="66"/>
          </w:tcPr>
          <w:p w:rsidR="00BA5493" w:rsidRPr="00EA727F" w:rsidRDefault="00BA5493" w:rsidP="002C2174">
            <w:pPr>
              <w:pStyle w:val="Paragraphedeliste"/>
              <w:numPr>
                <w:ilvl w:val="6"/>
                <w:numId w:val="91"/>
              </w:numPr>
              <w:ind w:left="426"/>
              <w:rPr>
                <w:rFonts w:ascii="Arial" w:hAnsi="Arial" w:cs="Arial"/>
                <w:b/>
                <w:sz w:val="18"/>
                <w:szCs w:val="18"/>
              </w:rPr>
            </w:pPr>
            <w:r w:rsidRPr="00EA727F">
              <w:rPr>
                <w:rFonts w:ascii="Arial" w:hAnsi="Arial" w:cs="Arial"/>
                <w:b/>
                <w:sz w:val="18"/>
                <w:szCs w:val="18"/>
              </w:rPr>
              <w:t>Fonctionnement</w:t>
            </w:r>
          </w:p>
        </w:tc>
        <w:tc>
          <w:tcPr>
            <w:tcW w:w="802" w:type="pct"/>
            <w:tcBorders>
              <w:top w:val="single" w:sz="12" w:space="0" w:color="000000" w:themeColor="text1"/>
              <w:left w:val="single" w:sz="2" w:space="0" w:color="FFFFFF" w:themeColor="background1"/>
              <w:bottom w:val="single" w:sz="12" w:space="0" w:color="000000" w:themeColor="text1"/>
              <w:right w:val="single" w:sz="2" w:space="0" w:color="FFFFFF" w:themeColor="background1"/>
            </w:tcBorders>
            <w:shd w:val="clear" w:color="auto" w:fill="8DB3E2" w:themeFill="text2" w:themeFillTint="66"/>
          </w:tcPr>
          <w:p w:rsidR="00BA5493" w:rsidRPr="00EA727F" w:rsidRDefault="00BA5493" w:rsidP="00CC1D2C">
            <w:pPr>
              <w:rPr>
                <w:rFonts w:ascii="Arial" w:hAnsi="Arial" w:cs="Arial"/>
                <w:sz w:val="18"/>
                <w:szCs w:val="18"/>
              </w:rPr>
            </w:pPr>
          </w:p>
        </w:tc>
        <w:tc>
          <w:tcPr>
            <w:tcW w:w="802" w:type="pct"/>
            <w:tcBorders>
              <w:top w:val="single" w:sz="4" w:space="0" w:color="000000" w:themeColor="text1"/>
              <w:bottom w:val="single" w:sz="4" w:space="0" w:color="000000" w:themeColor="text1"/>
              <w:right w:val="single" w:sz="8" w:space="0" w:color="000000" w:themeColor="text1"/>
            </w:tcBorders>
            <w:shd w:val="clear" w:color="auto" w:fill="8DB3E2" w:themeFill="text2" w:themeFillTint="66"/>
          </w:tcPr>
          <w:p w:rsidR="00BA5493" w:rsidRPr="00EA727F" w:rsidRDefault="00BA5493" w:rsidP="00CC1D2C">
            <w:pPr>
              <w:jc w:val="right"/>
              <w:rPr>
                <w:rFonts w:ascii="Arial" w:hAnsi="Arial" w:cs="Arial"/>
                <w:b/>
                <w:sz w:val="18"/>
                <w:szCs w:val="18"/>
              </w:rPr>
            </w:pPr>
            <w:r w:rsidRPr="00EA727F">
              <w:rPr>
                <w:rFonts w:ascii="Arial" w:hAnsi="Arial" w:cs="Arial"/>
                <w:b/>
                <w:sz w:val="18"/>
                <w:szCs w:val="18"/>
              </w:rPr>
              <w:t>24 897 343</w:t>
            </w:r>
          </w:p>
        </w:tc>
      </w:tr>
      <w:tr w:rsidR="00BA5493" w:rsidRPr="00EA727F" w:rsidTr="000F1706">
        <w:trPr>
          <w:trHeight w:val="403"/>
        </w:trPr>
        <w:tc>
          <w:tcPr>
            <w:tcW w:w="3396" w:type="pct"/>
            <w:tcBorders>
              <w:top w:val="single" w:sz="12" w:space="0" w:color="000000" w:themeColor="text1"/>
              <w:bottom w:val="single" w:sz="12" w:space="0" w:color="000000" w:themeColor="text1"/>
              <w:right w:val="single" w:sz="2" w:space="0" w:color="FFFFFF" w:themeColor="background1"/>
            </w:tcBorders>
            <w:shd w:val="clear" w:color="auto" w:fill="00B050"/>
          </w:tcPr>
          <w:p w:rsidR="00BA5493" w:rsidRPr="00EA727F" w:rsidRDefault="00BA5493" w:rsidP="003D16BE">
            <w:pPr>
              <w:jc w:val="center"/>
              <w:rPr>
                <w:rFonts w:ascii="Arial" w:hAnsi="Arial" w:cs="Arial"/>
                <w:b/>
                <w:sz w:val="18"/>
                <w:szCs w:val="18"/>
              </w:rPr>
            </w:pPr>
            <w:r w:rsidRPr="00EA727F">
              <w:rPr>
                <w:rFonts w:ascii="Arial" w:hAnsi="Arial" w:cs="Arial"/>
                <w:b/>
                <w:sz w:val="18"/>
                <w:szCs w:val="18"/>
              </w:rPr>
              <w:t>Total</w:t>
            </w:r>
          </w:p>
        </w:tc>
        <w:tc>
          <w:tcPr>
            <w:tcW w:w="802" w:type="pct"/>
            <w:tcBorders>
              <w:top w:val="single" w:sz="12" w:space="0" w:color="000000" w:themeColor="text1"/>
              <w:left w:val="single" w:sz="2" w:space="0" w:color="FFFFFF" w:themeColor="background1"/>
              <w:bottom w:val="single" w:sz="12" w:space="0" w:color="000000" w:themeColor="text1"/>
              <w:right w:val="single" w:sz="2" w:space="0" w:color="FFFFFF" w:themeColor="background1"/>
            </w:tcBorders>
            <w:shd w:val="clear" w:color="auto" w:fill="00B050"/>
          </w:tcPr>
          <w:p w:rsidR="00BA5493" w:rsidRPr="00EA727F" w:rsidRDefault="00BA5493" w:rsidP="00CC1D2C">
            <w:pPr>
              <w:jc w:val="right"/>
              <w:rPr>
                <w:rFonts w:ascii="Arial" w:hAnsi="Arial" w:cs="Arial"/>
                <w:b/>
                <w:sz w:val="18"/>
                <w:szCs w:val="18"/>
              </w:rPr>
            </w:pPr>
            <w:r w:rsidRPr="00EA727F">
              <w:rPr>
                <w:rFonts w:ascii="Arial" w:hAnsi="Arial" w:cs="Arial"/>
                <w:b/>
                <w:sz w:val="18"/>
                <w:szCs w:val="18"/>
              </w:rPr>
              <w:t>401 277 797</w:t>
            </w:r>
          </w:p>
        </w:tc>
        <w:tc>
          <w:tcPr>
            <w:tcW w:w="802" w:type="pct"/>
            <w:tcBorders>
              <w:top w:val="single" w:sz="4" w:space="0" w:color="000000" w:themeColor="text1"/>
              <w:bottom w:val="single" w:sz="12" w:space="0" w:color="000000" w:themeColor="text1"/>
              <w:right w:val="single" w:sz="8" w:space="0" w:color="000000" w:themeColor="text1"/>
            </w:tcBorders>
            <w:shd w:val="clear" w:color="auto" w:fill="00B050"/>
          </w:tcPr>
          <w:p w:rsidR="00BA5493" w:rsidRPr="00EA727F" w:rsidRDefault="00BA5493" w:rsidP="00CC1D2C">
            <w:pPr>
              <w:jc w:val="right"/>
              <w:rPr>
                <w:rFonts w:ascii="Arial" w:hAnsi="Arial" w:cs="Arial"/>
                <w:b/>
                <w:sz w:val="18"/>
                <w:szCs w:val="18"/>
              </w:rPr>
            </w:pPr>
            <w:r w:rsidRPr="00EA727F">
              <w:rPr>
                <w:rFonts w:ascii="Arial" w:hAnsi="Arial" w:cs="Arial"/>
                <w:b/>
                <w:sz w:val="18"/>
                <w:szCs w:val="18"/>
              </w:rPr>
              <w:t>104 200 146</w:t>
            </w:r>
          </w:p>
        </w:tc>
      </w:tr>
    </w:tbl>
    <w:p w:rsidR="00C028A0" w:rsidRPr="00EA727F" w:rsidRDefault="00C028A0" w:rsidP="00FF5AEB">
      <w:pPr>
        <w:rPr>
          <w:rFonts w:ascii="Arial" w:hAnsi="Arial" w:cs="Arial"/>
          <w:b/>
          <w:sz w:val="20"/>
          <w:szCs w:val="20"/>
        </w:rPr>
      </w:pPr>
    </w:p>
    <w:p w:rsidR="00C028A0" w:rsidRPr="00EA727F" w:rsidRDefault="00C028A0" w:rsidP="00FF5AEB">
      <w:pPr>
        <w:rPr>
          <w:rFonts w:ascii="Arial" w:hAnsi="Arial" w:cs="Arial"/>
          <w:b/>
          <w:sz w:val="20"/>
          <w:szCs w:val="20"/>
        </w:rPr>
      </w:pPr>
    </w:p>
    <w:p w:rsidR="003E007D" w:rsidRPr="00EA727F" w:rsidRDefault="00B71D3D" w:rsidP="00FF5AEB">
      <w:pPr>
        <w:rPr>
          <w:rFonts w:ascii="Arial" w:hAnsi="Arial" w:cs="Arial"/>
          <w:b/>
          <w:sz w:val="20"/>
          <w:szCs w:val="20"/>
        </w:rPr>
      </w:pPr>
      <w:r w:rsidRPr="00EA727F">
        <w:rPr>
          <w:rFonts w:ascii="Arial" w:hAnsi="Arial" w:cs="Arial"/>
          <w:b/>
          <w:sz w:val="20"/>
          <w:szCs w:val="20"/>
        </w:rPr>
        <w:lastRenderedPageBreak/>
        <w:t>Comme détaillé dans les tableaux ci dessus, les dépenses globales en 2012 s’élèvent à 50</w:t>
      </w:r>
      <w:r w:rsidR="00C012EF" w:rsidRPr="00EA727F">
        <w:rPr>
          <w:rFonts w:ascii="Arial" w:hAnsi="Arial" w:cs="Arial"/>
          <w:b/>
          <w:sz w:val="20"/>
          <w:szCs w:val="20"/>
        </w:rPr>
        <w:t>5</w:t>
      </w:r>
      <w:r w:rsidRPr="00EA727F">
        <w:rPr>
          <w:rFonts w:ascii="Arial" w:hAnsi="Arial" w:cs="Arial"/>
          <w:b/>
          <w:sz w:val="20"/>
          <w:szCs w:val="20"/>
        </w:rPr>
        <w:t xml:space="preserve"> 477 943 FCFA </w:t>
      </w:r>
      <w:r w:rsidR="00C012EF" w:rsidRPr="00EA727F">
        <w:rPr>
          <w:rFonts w:ascii="Arial" w:hAnsi="Arial" w:cs="Arial"/>
          <w:b/>
          <w:sz w:val="20"/>
          <w:szCs w:val="20"/>
        </w:rPr>
        <w:t>(</w:t>
      </w:r>
      <w:r w:rsidR="00FF5AEB" w:rsidRPr="00EA727F">
        <w:rPr>
          <w:rFonts w:ascii="Arial" w:hAnsi="Arial" w:cs="Arial"/>
          <w:b/>
          <w:sz w:val="20"/>
          <w:szCs w:val="20"/>
        </w:rPr>
        <w:t xml:space="preserve">correspondant à </w:t>
      </w:r>
      <w:r w:rsidR="00FF5AEB" w:rsidRPr="00EA727F">
        <w:rPr>
          <w:rFonts w:ascii="Arial" w:hAnsi="Arial" w:cs="Arial"/>
          <w:b/>
          <w:bCs/>
          <w:color w:val="000000"/>
          <w:sz w:val="20"/>
          <w:szCs w:val="20"/>
        </w:rPr>
        <w:t>690 470,24   UC</w:t>
      </w:r>
      <w:r w:rsidR="00C012EF" w:rsidRPr="00EA727F">
        <w:rPr>
          <w:rFonts w:ascii="Arial" w:hAnsi="Arial" w:cs="Arial"/>
          <w:b/>
          <w:bCs/>
          <w:color w:val="000000"/>
          <w:sz w:val="20"/>
          <w:szCs w:val="20"/>
        </w:rPr>
        <w:t>)</w:t>
      </w:r>
      <w:r w:rsidR="00FF5AEB" w:rsidRPr="00EA727F">
        <w:rPr>
          <w:rFonts w:ascii="Arial" w:hAnsi="Arial" w:cs="Arial"/>
          <w:b/>
          <w:bCs/>
          <w:color w:val="000000"/>
          <w:sz w:val="20"/>
          <w:szCs w:val="20"/>
        </w:rPr>
        <w:t xml:space="preserve"> </w:t>
      </w:r>
      <w:r w:rsidRPr="00EA727F">
        <w:rPr>
          <w:rFonts w:ascii="Arial" w:hAnsi="Arial" w:cs="Arial"/>
          <w:b/>
          <w:sz w:val="20"/>
          <w:szCs w:val="20"/>
        </w:rPr>
        <w:t xml:space="preserve">dont 104 200 146 </w:t>
      </w:r>
      <w:r w:rsidR="00FF5AEB" w:rsidRPr="00EA727F">
        <w:rPr>
          <w:rFonts w:ascii="Arial" w:hAnsi="Arial" w:cs="Arial"/>
          <w:b/>
          <w:sz w:val="20"/>
          <w:szCs w:val="20"/>
        </w:rPr>
        <w:t xml:space="preserve">FCFA </w:t>
      </w:r>
      <w:r w:rsidRPr="00EA727F">
        <w:rPr>
          <w:rFonts w:ascii="Arial" w:hAnsi="Arial" w:cs="Arial"/>
          <w:b/>
          <w:sz w:val="20"/>
          <w:szCs w:val="20"/>
        </w:rPr>
        <w:t>en contre partie</w:t>
      </w:r>
      <w:r w:rsidR="003E007D" w:rsidRPr="00EA727F">
        <w:rPr>
          <w:rFonts w:ascii="Arial" w:hAnsi="Arial" w:cs="Arial"/>
          <w:b/>
          <w:sz w:val="20"/>
          <w:szCs w:val="20"/>
        </w:rPr>
        <w:t>.</w:t>
      </w:r>
    </w:p>
    <w:p w:rsidR="00A5100E" w:rsidRPr="00EA727F" w:rsidRDefault="00B71D3D" w:rsidP="007C454E">
      <w:pPr>
        <w:shd w:val="clear" w:color="auto" w:fill="FFFFFF"/>
        <w:rPr>
          <w:rFonts w:ascii="Arial" w:hAnsi="Arial" w:cs="Arial"/>
          <w:b/>
          <w:sz w:val="20"/>
          <w:szCs w:val="20"/>
        </w:rPr>
      </w:pPr>
      <w:r w:rsidRPr="00EA727F">
        <w:rPr>
          <w:rFonts w:ascii="Arial" w:hAnsi="Arial" w:cs="Arial"/>
          <w:b/>
          <w:sz w:val="20"/>
          <w:szCs w:val="20"/>
        </w:rPr>
        <w:t xml:space="preserve"> </w:t>
      </w:r>
    </w:p>
    <w:p w:rsidR="00B26E8B" w:rsidRPr="00EF6E74" w:rsidRDefault="00EF6E74" w:rsidP="00EF6E74">
      <w:pPr>
        <w:tabs>
          <w:tab w:val="left" w:pos="0"/>
          <w:tab w:val="left" w:pos="5340"/>
        </w:tabs>
        <w:jc w:val="both"/>
        <w:rPr>
          <w:rFonts w:ascii="Arial" w:hAnsi="Arial" w:cs="Arial"/>
          <w:b/>
          <w:sz w:val="20"/>
          <w:szCs w:val="20"/>
          <w:lang w:eastAsia="ko-KR"/>
        </w:rPr>
      </w:pPr>
      <w:r>
        <w:rPr>
          <w:rFonts w:ascii="Arial" w:hAnsi="Arial" w:cs="Arial"/>
          <w:b/>
          <w:sz w:val="20"/>
          <w:szCs w:val="20"/>
          <w:lang w:eastAsia="ko-KR"/>
        </w:rPr>
        <w:t xml:space="preserve">3.2.2.4 </w:t>
      </w:r>
      <w:r w:rsidR="00B26E8B" w:rsidRPr="00EF6E74">
        <w:rPr>
          <w:rFonts w:ascii="Arial" w:hAnsi="Arial" w:cs="Arial"/>
          <w:b/>
          <w:sz w:val="20"/>
          <w:szCs w:val="20"/>
          <w:lang w:eastAsia="ko-KR"/>
        </w:rPr>
        <w:t>Récapitulatif  des dépenses par catégories en 2012 (incluant les paiements directs)</w:t>
      </w:r>
      <w:r w:rsidR="00B26E8B" w:rsidRPr="00EF6E74">
        <w:rPr>
          <w:rFonts w:ascii="Arial" w:hAnsi="Arial" w:cs="Arial"/>
          <w:b/>
          <w:sz w:val="20"/>
          <w:szCs w:val="20"/>
          <w:lang w:eastAsia="ko-KR"/>
        </w:rPr>
        <w:tab/>
      </w:r>
    </w:p>
    <w:p w:rsidR="007C454E" w:rsidRPr="00EA727F" w:rsidRDefault="007C454E" w:rsidP="00B26E8B">
      <w:pPr>
        <w:pStyle w:val="Paragraphedeliste"/>
        <w:tabs>
          <w:tab w:val="left" w:pos="0"/>
          <w:tab w:val="left" w:pos="5340"/>
        </w:tabs>
        <w:ind w:left="1134"/>
        <w:jc w:val="both"/>
        <w:rPr>
          <w:rFonts w:ascii="Arial" w:hAnsi="Arial" w:cs="Arial"/>
          <w:b/>
          <w:sz w:val="20"/>
          <w:szCs w:val="20"/>
          <w:lang w:eastAsia="ko-K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3476"/>
        <w:gridCol w:w="1131"/>
        <w:gridCol w:w="992"/>
        <w:gridCol w:w="1134"/>
        <w:gridCol w:w="1134"/>
        <w:gridCol w:w="1134"/>
        <w:gridCol w:w="778"/>
      </w:tblGrid>
      <w:tr w:rsidR="00D84B78" w:rsidRPr="00EA727F" w:rsidTr="00184426">
        <w:trPr>
          <w:trHeight w:val="300"/>
        </w:trPr>
        <w:tc>
          <w:tcPr>
            <w:tcW w:w="1777" w:type="pct"/>
            <w:vMerge w:val="restart"/>
            <w:shd w:val="clear" w:color="auto" w:fill="auto"/>
            <w:noWrap/>
            <w:vAlign w:val="center"/>
            <w:hideMark/>
          </w:tcPr>
          <w:p w:rsidR="00D84B78" w:rsidRPr="00EA727F" w:rsidRDefault="00D84B78" w:rsidP="00D84B78">
            <w:pPr>
              <w:jc w:val="center"/>
              <w:rPr>
                <w:rFonts w:ascii="Arial" w:hAnsi="Arial" w:cs="Arial"/>
                <w:b/>
                <w:color w:val="000000"/>
                <w:sz w:val="16"/>
                <w:szCs w:val="16"/>
              </w:rPr>
            </w:pPr>
            <w:r w:rsidRPr="00EA727F">
              <w:rPr>
                <w:rFonts w:ascii="Arial" w:hAnsi="Arial" w:cs="Arial"/>
                <w:b/>
                <w:color w:val="000000"/>
                <w:sz w:val="16"/>
                <w:szCs w:val="16"/>
              </w:rPr>
              <w:t>Composantes/Sous-composantes</w:t>
            </w:r>
          </w:p>
        </w:tc>
        <w:tc>
          <w:tcPr>
            <w:tcW w:w="1085" w:type="pct"/>
            <w:gridSpan w:val="2"/>
            <w:shd w:val="clear" w:color="auto" w:fill="FABF8F" w:themeFill="accent6" w:themeFillTint="99"/>
            <w:noWrap/>
            <w:vAlign w:val="center"/>
            <w:hideMark/>
          </w:tcPr>
          <w:p w:rsidR="00D84B78" w:rsidRPr="00EA727F" w:rsidRDefault="00D84B78" w:rsidP="00D84B78">
            <w:pPr>
              <w:jc w:val="center"/>
              <w:rPr>
                <w:rFonts w:ascii="Arial" w:hAnsi="Arial" w:cs="Arial"/>
                <w:b/>
                <w:color w:val="000000"/>
                <w:sz w:val="16"/>
                <w:szCs w:val="16"/>
              </w:rPr>
            </w:pPr>
            <w:r w:rsidRPr="00EA727F">
              <w:rPr>
                <w:rFonts w:ascii="Arial" w:hAnsi="Arial" w:cs="Arial"/>
                <w:b/>
                <w:color w:val="000000"/>
                <w:sz w:val="16"/>
                <w:szCs w:val="16"/>
              </w:rPr>
              <w:t>Biens</w:t>
            </w:r>
          </w:p>
        </w:tc>
        <w:tc>
          <w:tcPr>
            <w:tcW w:w="1160" w:type="pct"/>
            <w:gridSpan w:val="2"/>
            <w:shd w:val="clear" w:color="auto" w:fill="auto"/>
            <w:noWrap/>
            <w:vAlign w:val="center"/>
            <w:hideMark/>
          </w:tcPr>
          <w:p w:rsidR="00D84B78" w:rsidRPr="00EA727F" w:rsidRDefault="00D84B78" w:rsidP="00D84B78">
            <w:pPr>
              <w:jc w:val="center"/>
              <w:rPr>
                <w:rFonts w:ascii="Arial" w:hAnsi="Arial" w:cs="Arial"/>
                <w:b/>
                <w:color w:val="000000"/>
                <w:sz w:val="16"/>
                <w:szCs w:val="16"/>
              </w:rPr>
            </w:pPr>
            <w:r w:rsidRPr="00EA727F">
              <w:rPr>
                <w:rFonts w:ascii="Arial" w:hAnsi="Arial" w:cs="Arial"/>
                <w:b/>
                <w:color w:val="000000"/>
                <w:sz w:val="16"/>
                <w:szCs w:val="16"/>
              </w:rPr>
              <w:t>Services</w:t>
            </w:r>
          </w:p>
        </w:tc>
        <w:tc>
          <w:tcPr>
            <w:tcW w:w="978" w:type="pct"/>
            <w:gridSpan w:val="2"/>
            <w:shd w:val="clear" w:color="auto" w:fill="B2A1C7" w:themeFill="accent4" w:themeFillTint="99"/>
            <w:noWrap/>
            <w:vAlign w:val="center"/>
            <w:hideMark/>
          </w:tcPr>
          <w:p w:rsidR="00D84B78" w:rsidRPr="00EA727F" w:rsidRDefault="00D84B78" w:rsidP="00D84B78">
            <w:pPr>
              <w:jc w:val="center"/>
              <w:rPr>
                <w:rFonts w:ascii="Arial" w:hAnsi="Arial" w:cs="Arial"/>
                <w:b/>
                <w:color w:val="000000"/>
                <w:sz w:val="16"/>
                <w:szCs w:val="16"/>
              </w:rPr>
            </w:pPr>
            <w:r w:rsidRPr="00EA727F">
              <w:rPr>
                <w:rFonts w:ascii="Arial" w:hAnsi="Arial" w:cs="Arial"/>
                <w:b/>
                <w:color w:val="000000"/>
                <w:sz w:val="16"/>
                <w:szCs w:val="16"/>
              </w:rPr>
              <w:t>Travaux</w:t>
            </w:r>
          </w:p>
        </w:tc>
      </w:tr>
      <w:tr w:rsidR="00AE2380" w:rsidRPr="00EA727F" w:rsidTr="00184426">
        <w:trPr>
          <w:trHeight w:val="300"/>
        </w:trPr>
        <w:tc>
          <w:tcPr>
            <w:tcW w:w="1777" w:type="pct"/>
            <w:vMerge/>
            <w:vAlign w:val="center"/>
            <w:hideMark/>
          </w:tcPr>
          <w:p w:rsidR="00D84B78" w:rsidRPr="00EA727F" w:rsidRDefault="00D84B78" w:rsidP="00D84B78">
            <w:pPr>
              <w:jc w:val="center"/>
              <w:rPr>
                <w:rFonts w:ascii="Arial" w:hAnsi="Arial" w:cs="Arial"/>
                <w:b/>
                <w:color w:val="000000"/>
                <w:sz w:val="16"/>
                <w:szCs w:val="16"/>
              </w:rPr>
            </w:pPr>
          </w:p>
        </w:tc>
        <w:tc>
          <w:tcPr>
            <w:tcW w:w="578" w:type="pct"/>
            <w:shd w:val="clear" w:color="auto" w:fill="FABF8F" w:themeFill="accent6" w:themeFillTint="99"/>
            <w:noWrap/>
            <w:vAlign w:val="center"/>
            <w:hideMark/>
          </w:tcPr>
          <w:p w:rsidR="00D84B78" w:rsidRPr="00EA727F" w:rsidRDefault="00D84B78" w:rsidP="00D84B78">
            <w:pPr>
              <w:jc w:val="center"/>
              <w:rPr>
                <w:rFonts w:ascii="Arial" w:hAnsi="Arial" w:cs="Arial"/>
                <w:b/>
                <w:color w:val="000000"/>
                <w:sz w:val="16"/>
                <w:szCs w:val="16"/>
              </w:rPr>
            </w:pPr>
            <w:r w:rsidRPr="00EA727F">
              <w:rPr>
                <w:rFonts w:ascii="Arial" w:hAnsi="Arial" w:cs="Arial"/>
                <w:b/>
                <w:color w:val="000000"/>
                <w:sz w:val="16"/>
                <w:szCs w:val="16"/>
              </w:rPr>
              <w:t>FAD</w:t>
            </w:r>
          </w:p>
        </w:tc>
        <w:tc>
          <w:tcPr>
            <w:tcW w:w="507" w:type="pct"/>
            <w:shd w:val="clear" w:color="auto" w:fill="FABF8F" w:themeFill="accent6" w:themeFillTint="99"/>
            <w:noWrap/>
            <w:vAlign w:val="center"/>
            <w:hideMark/>
          </w:tcPr>
          <w:p w:rsidR="00AE2380" w:rsidRPr="00EA727F" w:rsidRDefault="00D84B78" w:rsidP="00D84B78">
            <w:pPr>
              <w:jc w:val="center"/>
              <w:rPr>
                <w:rFonts w:ascii="Arial" w:hAnsi="Arial" w:cs="Arial"/>
                <w:b/>
                <w:color w:val="000000"/>
                <w:sz w:val="16"/>
                <w:szCs w:val="16"/>
              </w:rPr>
            </w:pPr>
            <w:r w:rsidRPr="00EA727F">
              <w:rPr>
                <w:rFonts w:ascii="Arial" w:hAnsi="Arial" w:cs="Arial"/>
                <w:b/>
                <w:color w:val="000000"/>
                <w:sz w:val="16"/>
                <w:szCs w:val="16"/>
              </w:rPr>
              <w:t>Contre</w:t>
            </w:r>
          </w:p>
          <w:p w:rsidR="00D84B78" w:rsidRPr="00EA727F" w:rsidRDefault="00D84B78" w:rsidP="00D84B78">
            <w:pPr>
              <w:jc w:val="center"/>
              <w:rPr>
                <w:rFonts w:ascii="Arial" w:hAnsi="Arial" w:cs="Arial"/>
                <w:b/>
                <w:color w:val="000000"/>
                <w:sz w:val="16"/>
                <w:szCs w:val="16"/>
              </w:rPr>
            </w:pPr>
            <w:r w:rsidRPr="00EA727F">
              <w:rPr>
                <w:rFonts w:ascii="Arial" w:hAnsi="Arial" w:cs="Arial"/>
                <w:b/>
                <w:color w:val="000000"/>
                <w:sz w:val="16"/>
                <w:szCs w:val="16"/>
              </w:rPr>
              <w:t>partie</w:t>
            </w:r>
          </w:p>
        </w:tc>
        <w:tc>
          <w:tcPr>
            <w:tcW w:w="580" w:type="pct"/>
            <w:shd w:val="clear" w:color="auto" w:fill="auto"/>
            <w:noWrap/>
            <w:vAlign w:val="center"/>
            <w:hideMark/>
          </w:tcPr>
          <w:p w:rsidR="00D84B78" w:rsidRPr="00EA727F" w:rsidRDefault="00D84B78" w:rsidP="00D84B78">
            <w:pPr>
              <w:jc w:val="center"/>
              <w:rPr>
                <w:rFonts w:ascii="Arial" w:hAnsi="Arial" w:cs="Arial"/>
                <w:b/>
                <w:color w:val="000000"/>
                <w:sz w:val="16"/>
                <w:szCs w:val="16"/>
              </w:rPr>
            </w:pPr>
            <w:r w:rsidRPr="00EA727F">
              <w:rPr>
                <w:rFonts w:ascii="Arial" w:hAnsi="Arial" w:cs="Arial"/>
                <w:b/>
                <w:color w:val="000000"/>
                <w:sz w:val="16"/>
                <w:szCs w:val="16"/>
              </w:rPr>
              <w:t>FAD</w:t>
            </w:r>
          </w:p>
        </w:tc>
        <w:tc>
          <w:tcPr>
            <w:tcW w:w="580" w:type="pct"/>
            <w:shd w:val="clear" w:color="auto" w:fill="auto"/>
            <w:noWrap/>
            <w:vAlign w:val="center"/>
            <w:hideMark/>
          </w:tcPr>
          <w:p w:rsidR="00D84B78" w:rsidRPr="00EA727F" w:rsidRDefault="00D84B78" w:rsidP="00D84B78">
            <w:pPr>
              <w:jc w:val="center"/>
              <w:rPr>
                <w:rFonts w:ascii="Arial" w:hAnsi="Arial" w:cs="Arial"/>
                <w:b/>
                <w:color w:val="000000"/>
                <w:sz w:val="16"/>
                <w:szCs w:val="16"/>
              </w:rPr>
            </w:pPr>
            <w:r w:rsidRPr="00EA727F">
              <w:rPr>
                <w:rFonts w:ascii="Arial" w:hAnsi="Arial" w:cs="Arial"/>
                <w:b/>
                <w:color w:val="000000"/>
                <w:sz w:val="16"/>
                <w:szCs w:val="16"/>
              </w:rPr>
              <w:t>Contrepartie</w:t>
            </w:r>
          </w:p>
        </w:tc>
        <w:tc>
          <w:tcPr>
            <w:tcW w:w="580" w:type="pct"/>
            <w:shd w:val="clear" w:color="auto" w:fill="B2A1C7" w:themeFill="accent4" w:themeFillTint="99"/>
            <w:noWrap/>
            <w:vAlign w:val="center"/>
            <w:hideMark/>
          </w:tcPr>
          <w:p w:rsidR="00D84B78" w:rsidRPr="00EA727F" w:rsidRDefault="00D84B78" w:rsidP="00D84B78">
            <w:pPr>
              <w:jc w:val="center"/>
              <w:rPr>
                <w:rFonts w:ascii="Arial" w:hAnsi="Arial" w:cs="Arial"/>
                <w:b/>
                <w:color w:val="000000"/>
                <w:sz w:val="16"/>
                <w:szCs w:val="16"/>
              </w:rPr>
            </w:pPr>
            <w:r w:rsidRPr="00EA727F">
              <w:rPr>
                <w:rFonts w:ascii="Arial" w:hAnsi="Arial" w:cs="Arial"/>
                <w:b/>
                <w:color w:val="000000"/>
                <w:sz w:val="16"/>
                <w:szCs w:val="16"/>
              </w:rPr>
              <w:t>FAD</w:t>
            </w:r>
          </w:p>
        </w:tc>
        <w:tc>
          <w:tcPr>
            <w:tcW w:w="398" w:type="pct"/>
            <w:shd w:val="clear" w:color="auto" w:fill="B2A1C7" w:themeFill="accent4" w:themeFillTint="99"/>
            <w:noWrap/>
            <w:vAlign w:val="center"/>
            <w:hideMark/>
          </w:tcPr>
          <w:p w:rsidR="00D84B78" w:rsidRPr="00EA727F" w:rsidRDefault="00D84B78" w:rsidP="00D84B78">
            <w:pPr>
              <w:jc w:val="center"/>
              <w:rPr>
                <w:rFonts w:ascii="Arial" w:hAnsi="Arial" w:cs="Arial"/>
                <w:b/>
                <w:color w:val="000000"/>
                <w:sz w:val="16"/>
                <w:szCs w:val="16"/>
              </w:rPr>
            </w:pPr>
            <w:r w:rsidRPr="00EA727F">
              <w:rPr>
                <w:rFonts w:ascii="Arial" w:hAnsi="Arial" w:cs="Arial"/>
                <w:b/>
                <w:color w:val="000000"/>
                <w:sz w:val="16"/>
                <w:szCs w:val="16"/>
              </w:rPr>
              <w:t>Contre</w:t>
            </w:r>
            <w:r w:rsidR="00335951" w:rsidRPr="00EA727F">
              <w:rPr>
                <w:rFonts w:ascii="Arial" w:hAnsi="Arial" w:cs="Arial"/>
                <w:b/>
                <w:color w:val="000000"/>
                <w:sz w:val="16"/>
                <w:szCs w:val="16"/>
              </w:rPr>
              <w:t>-</w:t>
            </w:r>
            <w:r w:rsidRPr="00EA727F">
              <w:rPr>
                <w:rFonts w:ascii="Arial" w:hAnsi="Arial" w:cs="Arial"/>
                <w:b/>
                <w:color w:val="000000"/>
                <w:sz w:val="16"/>
                <w:szCs w:val="16"/>
              </w:rPr>
              <w:t>partie</w:t>
            </w:r>
          </w:p>
        </w:tc>
      </w:tr>
      <w:tr w:rsidR="00AE2380" w:rsidRPr="00EA727F" w:rsidTr="00184426">
        <w:trPr>
          <w:trHeight w:val="300"/>
        </w:trPr>
        <w:tc>
          <w:tcPr>
            <w:tcW w:w="1777" w:type="pct"/>
            <w:shd w:val="clear" w:color="auto" w:fill="auto"/>
            <w:noWrap/>
            <w:vAlign w:val="bottom"/>
            <w:hideMark/>
          </w:tcPr>
          <w:p w:rsidR="00D84B78" w:rsidRPr="00EA727F" w:rsidRDefault="00335951" w:rsidP="00D84B78">
            <w:pPr>
              <w:rPr>
                <w:rFonts w:ascii="Arial" w:hAnsi="Arial" w:cs="Arial"/>
                <w:b/>
                <w:color w:val="000000"/>
                <w:sz w:val="16"/>
                <w:szCs w:val="16"/>
              </w:rPr>
            </w:pPr>
            <w:r w:rsidRPr="00EA727F">
              <w:rPr>
                <w:rFonts w:ascii="Arial" w:hAnsi="Arial" w:cs="Arial"/>
                <w:b/>
                <w:color w:val="000000"/>
                <w:sz w:val="16"/>
                <w:szCs w:val="16"/>
              </w:rPr>
              <w:t xml:space="preserve">1. </w:t>
            </w:r>
            <w:r w:rsidR="00D84B78" w:rsidRPr="00EA727F">
              <w:rPr>
                <w:rFonts w:ascii="Arial" w:hAnsi="Arial" w:cs="Arial"/>
                <w:b/>
                <w:color w:val="000000"/>
                <w:sz w:val="16"/>
                <w:szCs w:val="16"/>
              </w:rPr>
              <w:t xml:space="preserve">Production </w:t>
            </w:r>
            <w:r w:rsidR="00184426" w:rsidRPr="00EA727F">
              <w:rPr>
                <w:rFonts w:ascii="Arial" w:hAnsi="Arial" w:cs="Arial"/>
                <w:b/>
                <w:color w:val="000000"/>
                <w:sz w:val="16"/>
                <w:szCs w:val="16"/>
              </w:rPr>
              <w:t>d’informations liées</w:t>
            </w:r>
            <w:r w:rsidR="00D84B78" w:rsidRPr="00EA727F">
              <w:rPr>
                <w:rFonts w:ascii="Arial" w:hAnsi="Arial" w:cs="Arial"/>
                <w:b/>
                <w:color w:val="000000"/>
                <w:sz w:val="16"/>
                <w:szCs w:val="16"/>
              </w:rPr>
              <w:t xml:space="preserve"> au climat</w:t>
            </w:r>
          </w:p>
        </w:tc>
        <w:tc>
          <w:tcPr>
            <w:tcW w:w="578" w:type="pct"/>
            <w:shd w:val="clear" w:color="auto" w:fill="FABF8F" w:themeFill="accent6" w:themeFillTint="99"/>
            <w:noWrap/>
            <w:vAlign w:val="center"/>
            <w:hideMark/>
          </w:tcPr>
          <w:p w:rsidR="00D84B78" w:rsidRPr="00EA727F" w:rsidRDefault="00D84B78" w:rsidP="00A5100E">
            <w:pPr>
              <w:jc w:val="right"/>
              <w:rPr>
                <w:rFonts w:ascii="Arial" w:hAnsi="Arial" w:cs="Arial"/>
                <w:b/>
                <w:color w:val="000000"/>
                <w:sz w:val="16"/>
                <w:szCs w:val="16"/>
              </w:rPr>
            </w:pPr>
            <w:r w:rsidRPr="00EA727F">
              <w:rPr>
                <w:rFonts w:ascii="Arial" w:hAnsi="Arial" w:cs="Arial"/>
                <w:b/>
                <w:color w:val="000000"/>
                <w:sz w:val="16"/>
                <w:szCs w:val="16"/>
              </w:rPr>
              <w:t>-</w:t>
            </w:r>
          </w:p>
        </w:tc>
        <w:tc>
          <w:tcPr>
            <w:tcW w:w="507" w:type="pct"/>
            <w:shd w:val="clear" w:color="auto" w:fill="FABF8F" w:themeFill="accent6" w:themeFillTint="99"/>
            <w:noWrap/>
            <w:vAlign w:val="center"/>
            <w:hideMark/>
          </w:tcPr>
          <w:p w:rsidR="00D84B78" w:rsidRPr="00EA727F" w:rsidRDefault="00D84B78" w:rsidP="00A5100E">
            <w:pPr>
              <w:jc w:val="right"/>
              <w:rPr>
                <w:rFonts w:ascii="Arial" w:hAnsi="Arial" w:cs="Arial"/>
                <w:b/>
                <w:color w:val="000000"/>
                <w:sz w:val="16"/>
                <w:szCs w:val="16"/>
              </w:rPr>
            </w:pPr>
            <w:r w:rsidRPr="00EA727F">
              <w:rPr>
                <w:rFonts w:ascii="Arial" w:hAnsi="Arial" w:cs="Arial"/>
                <w:b/>
                <w:color w:val="000000"/>
                <w:sz w:val="16"/>
                <w:szCs w:val="16"/>
              </w:rPr>
              <w:t>-</w:t>
            </w:r>
          </w:p>
        </w:tc>
        <w:tc>
          <w:tcPr>
            <w:tcW w:w="580" w:type="pct"/>
            <w:shd w:val="clear" w:color="auto" w:fill="auto"/>
            <w:noWrap/>
            <w:vAlign w:val="center"/>
            <w:hideMark/>
          </w:tcPr>
          <w:p w:rsidR="00D84B78" w:rsidRPr="00EA727F" w:rsidRDefault="00D84B78" w:rsidP="00A5100E">
            <w:pPr>
              <w:jc w:val="right"/>
              <w:rPr>
                <w:rFonts w:ascii="Arial" w:hAnsi="Arial" w:cs="Arial"/>
                <w:b/>
                <w:color w:val="000000"/>
                <w:sz w:val="16"/>
                <w:szCs w:val="16"/>
              </w:rPr>
            </w:pPr>
            <w:r w:rsidRPr="00EA727F">
              <w:rPr>
                <w:rFonts w:ascii="Arial" w:hAnsi="Arial" w:cs="Arial"/>
                <w:b/>
                <w:color w:val="000000"/>
                <w:sz w:val="16"/>
                <w:szCs w:val="16"/>
              </w:rPr>
              <w:t xml:space="preserve">153 115 537   </w:t>
            </w:r>
          </w:p>
        </w:tc>
        <w:tc>
          <w:tcPr>
            <w:tcW w:w="580" w:type="pct"/>
            <w:shd w:val="clear" w:color="auto" w:fill="auto"/>
            <w:noWrap/>
            <w:vAlign w:val="center"/>
            <w:hideMark/>
          </w:tcPr>
          <w:p w:rsidR="00D84B78" w:rsidRPr="00EA727F" w:rsidRDefault="00D84B78" w:rsidP="00A5100E">
            <w:pPr>
              <w:jc w:val="right"/>
              <w:rPr>
                <w:rFonts w:ascii="Arial" w:hAnsi="Arial" w:cs="Arial"/>
                <w:b/>
                <w:color w:val="000000"/>
                <w:sz w:val="16"/>
                <w:szCs w:val="16"/>
              </w:rPr>
            </w:pPr>
            <w:r w:rsidRPr="00EA727F">
              <w:rPr>
                <w:rFonts w:ascii="Arial" w:hAnsi="Arial" w:cs="Arial"/>
                <w:b/>
                <w:color w:val="000000"/>
                <w:sz w:val="16"/>
                <w:szCs w:val="16"/>
              </w:rPr>
              <w:t xml:space="preserve">8 188 312   </w:t>
            </w:r>
          </w:p>
        </w:tc>
        <w:tc>
          <w:tcPr>
            <w:tcW w:w="580" w:type="pct"/>
            <w:shd w:val="clear" w:color="auto" w:fill="B2A1C7" w:themeFill="accent4" w:themeFillTint="99"/>
            <w:noWrap/>
            <w:vAlign w:val="center"/>
            <w:hideMark/>
          </w:tcPr>
          <w:p w:rsidR="00D84B78" w:rsidRPr="00EA727F" w:rsidRDefault="00D84B78" w:rsidP="00A5100E">
            <w:pPr>
              <w:jc w:val="right"/>
              <w:rPr>
                <w:rFonts w:ascii="Arial" w:hAnsi="Arial" w:cs="Arial"/>
                <w:b/>
                <w:color w:val="000000"/>
                <w:sz w:val="16"/>
                <w:szCs w:val="16"/>
              </w:rPr>
            </w:pPr>
            <w:r w:rsidRPr="00EA727F">
              <w:rPr>
                <w:rFonts w:ascii="Arial" w:hAnsi="Arial" w:cs="Arial"/>
                <w:b/>
                <w:color w:val="000000"/>
                <w:sz w:val="16"/>
                <w:szCs w:val="16"/>
              </w:rPr>
              <w:t>-</w:t>
            </w:r>
          </w:p>
        </w:tc>
        <w:tc>
          <w:tcPr>
            <w:tcW w:w="398" w:type="pct"/>
            <w:shd w:val="clear" w:color="auto" w:fill="B2A1C7" w:themeFill="accent4" w:themeFillTint="99"/>
            <w:noWrap/>
            <w:vAlign w:val="center"/>
            <w:hideMark/>
          </w:tcPr>
          <w:p w:rsidR="00D84B78" w:rsidRPr="00EA727F" w:rsidRDefault="00D84B78" w:rsidP="00A5100E">
            <w:pPr>
              <w:jc w:val="right"/>
              <w:rPr>
                <w:rFonts w:ascii="Arial" w:hAnsi="Arial" w:cs="Arial"/>
                <w:b/>
                <w:color w:val="000000"/>
                <w:sz w:val="16"/>
                <w:szCs w:val="16"/>
              </w:rPr>
            </w:pPr>
            <w:r w:rsidRPr="00EA727F">
              <w:rPr>
                <w:rFonts w:ascii="Arial" w:hAnsi="Arial" w:cs="Arial"/>
                <w:b/>
                <w:color w:val="000000"/>
                <w:sz w:val="16"/>
                <w:szCs w:val="16"/>
              </w:rPr>
              <w:t>-</w:t>
            </w:r>
          </w:p>
        </w:tc>
      </w:tr>
      <w:tr w:rsidR="00AE2380" w:rsidRPr="00EA727F" w:rsidTr="00184426">
        <w:trPr>
          <w:trHeight w:val="300"/>
        </w:trPr>
        <w:tc>
          <w:tcPr>
            <w:tcW w:w="1777" w:type="pct"/>
            <w:shd w:val="clear" w:color="auto" w:fill="auto"/>
            <w:noWrap/>
            <w:vAlign w:val="bottom"/>
            <w:hideMark/>
          </w:tcPr>
          <w:p w:rsidR="00D84B78" w:rsidRPr="00EA727F" w:rsidRDefault="00D84B78" w:rsidP="002C2174">
            <w:pPr>
              <w:pStyle w:val="Paragraphedeliste"/>
              <w:numPr>
                <w:ilvl w:val="1"/>
                <w:numId w:val="92"/>
              </w:numPr>
              <w:ind w:left="284" w:hanging="284"/>
              <w:rPr>
                <w:rFonts w:ascii="Arial" w:hAnsi="Arial" w:cs="Arial"/>
                <w:color w:val="000000"/>
                <w:sz w:val="16"/>
                <w:szCs w:val="16"/>
              </w:rPr>
            </w:pPr>
            <w:r w:rsidRPr="00EA727F">
              <w:rPr>
                <w:rFonts w:ascii="Arial" w:hAnsi="Arial" w:cs="Arial"/>
                <w:color w:val="000000"/>
                <w:sz w:val="16"/>
                <w:szCs w:val="16"/>
              </w:rPr>
              <w:t>Accès aux réseaux de données et d’informations :</w:t>
            </w:r>
          </w:p>
        </w:tc>
        <w:tc>
          <w:tcPr>
            <w:tcW w:w="578" w:type="pct"/>
            <w:shd w:val="clear" w:color="auto" w:fill="FABF8F" w:themeFill="accent6" w:themeFillTint="99"/>
            <w:noWrap/>
            <w:vAlign w:val="center"/>
            <w:hideMark/>
          </w:tcPr>
          <w:p w:rsidR="00D84B78" w:rsidRPr="00EA727F" w:rsidRDefault="00D84B78" w:rsidP="00A5100E">
            <w:pPr>
              <w:jc w:val="right"/>
              <w:rPr>
                <w:rFonts w:ascii="Arial" w:hAnsi="Arial" w:cs="Arial"/>
                <w:color w:val="000000"/>
                <w:sz w:val="16"/>
                <w:szCs w:val="16"/>
              </w:rPr>
            </w:pPr>
            <w:r w:rsidRPr="00EA727F">
              <w:rPr>
                <w:rFonts w:ascii="Arial" w:hAnsi="Arial" w:cs="Arial"/>
                <w:color w:val="000000"/>
                <w:sz w:val="16"/>
                <w:szCs w:val="16"/>
              </w:rPr>
              <w:t>-</w:t>
            </w:r>
          </w:p>
        </w:tc>
        <w:tc>
          <w:tcPr>
            <w:tcW w:w="507" w:type="pct"/>
            <w:shd w:val="clear" w:color="auto" w:fill="FABF8F" w:themeFill="accent6" w:themeFillTint="99"/>
            <w:noWrap/>
            <w:vAlign w:val="center"/>
            <w:hideMark/>
          </w:tcPr>
          <w:p w:rsidR="00D84B78" w:rsidRPr="00EA727F" w:rsidRDefault="00D84B78" w:rsidP="00A5100E">
            <w:pPr>
              <w:jc w:val="right"/>
              <w:rPr>
                <w:rFonts w:ascii="Arial" w:hAnsi="Arial" w:cs="Arial"/>
                <w:color w:val="000000"/>
                <w:sz w:val="16"/>
                <w:szCs w:val="16"/>
              </w:rPr>
            </w:pPr>
            <w:r w:rsidRPr="00EA727F">
              <w:rPr>
                <w:rFonts w:ascii="Arial" w:hAnsi="Arial" w:cs="Arial"/>
                <w:color w:val="000000"/>
                <w:sz w:val="16"/>
                <w:szCs w:val="16"/>
              </w:rPr>
              <w:t>-</w:t>
            </w:r>
          </w:p>
        </w:tc>
        <w:tc>
          <w:tcPr>
            <w:tcW w:w="580" w:type="pct"/>
            <w:shd w:val="clear" w:color="auto" w:fill="auto"/>
            <w:noWrap/>
            <w:vAlign w:val="center"/>
            <w:hideMark/>
          </w:tcPr>
          <w:p w:rsidR="00D84B78" w:rsidRPr="00EA727F" w:rsidRDefault="00D84B78" w:rsidP="00A5100E">
            <w:pPr>
              <w:jc w:val="right"/>
              <w:rPr>
                <w:rFonts w:ascii="Arial" w:hAnsi="Arial" w:cs="Arial"/>
                <w:color w:val="000000"/>
                <w:sz w:val="16"/>
                <w:szCs w:val="16"/>
              </w:rPr>
            </w:pPr>
            <w:r w:rsidRPr="00EA727F">
              <w:rPr>
                <w:rFonts w:ascii="Arial" w:hAnsi="Arial" w:cs="Arial"/>
                <w:color w:val="000000"/>
                <w:sz w:val="16"/>
                <w:szCs w:val="16"/>
              </w:rPr>
              <w:t xml:space="preserve">   20 417 159   </w:t>
            </w:r>
          </w:p>
        </w:tc>
        <w:tc>
          <w:tcPr>
            <w:tcW w:w="580" w:type="pct"/>
            <w:shd w:val="clear" w:color="auto" w:fill="auto"/>
            <w:noWrap/>
            <w:vAlign w:val="center"/>
            <w:hideMark/>
          </w:tcPr>
          <w:p w:rsidR="00D84B78" w:rsidRPr="00EA727F" w:rsidRDefault="00D84B78" w:rsidP="00A5100E">
            <w:pPr>
              <w:jc w:val="right"/>
              <w:rPr>
                <w:rFonts w:ascii="Arial" w:hAnsi="Arial" w:cs="Arial"/>
                <w:color w:val="000000"/>
                <w:sz w:val="16"/>
                <w:szCs w:val="16"/>
              </w:rPr>
            </w:pPr>
            <w:r w:rsidRPr="00EA727F">
              <w:rPr>
                <w:rFonts w:ascii="Arial" w:hAnsi="Arial" w:cs="Arial"/>
                <w:color w:val="000000"/>
                <w:sz w:val="16"/>
                <w:szCs w:val="16"/>
              </w:rPr>
              <w:t>-</w:t>
            </w:r>
          </w:p>
        </w:tc>
        <w:tc>
          <w:tcPr>
            <w:tcW w:w="580" w:type="pct"/>
            <w:shd w:val="clear" w:color="auto" w:fill="B2A1C7" w:themeFill="accent4" w:themeFillTint="99"/>
            <w:noWrap/>
            <w:vAlign w:val="center"/>
            <w:hideMark/>
          </w:tcPr>
          <w:p w:rsidR="00D84B78" w:rsidRPr="00EA727F" w:rsidRDefault="00D84B78" w:rsidP="00A5100E">
            <w:pPr>
              <w:jc w:val="right"/>
              <w:rPr>
                <w:rFonts w:ascii="Arial" w:hAnsi="Arial" w:cs="Arial"/>
                <w:color w:val="000000"/>
                <w:sz w:val="16"/>
                <w:szCs w:val="16"/>
              </w:rPr>
            </w:pPr>
            <w:r w:rsidRPr="00EA727F">
              <w:rPr>
                <w:rFonts w:ascii="Arial" w:hAnsi="Arial" w:cs="Arial"/>
                <w:color w:val="000000"/>
                <w:sz w:val="16"/>
                <w:szCs w:val="16"/>
              </w:rPr>
              <w:t>-</w:t>
            </w:r>
          </w:p>
        </w:tc>
        <w:tc>
          <w:tcPr>
            <w:tcW w:w="398" w:type="pct"/>
            <w:shd w:val="clear" w:color="auto" w:fill="B2A1C7" w:themeFill="accent4" w:themeFillTint="99"/>
            <w:noWrap/>
            <w:vAlign w:val="center"/>
            <w:hideMark/>
          </w:tcPr>
          <w:p w:rsidR="00D84B78" w:rsidRPr="00EA727F" w:rsidRDefault="00D84B78" w:rsidP="00A5100E">
            <w:pPr>
              <w:jc w:val="right"/>
              <w:rPr>
                <w:rFonts w:ascii="Arial" w:hAnsi="Arial" w:cs="Arial"/>
                <w:color w:val="000000"/>
                <w:sz w:val="16"/>
                <w:szCs w:val="16"/>
              </w:rPr>
            </w:pPr>
            <w:r w:rsidRPr="00EA727F">
              <w:rPr>
                <w:rFonts w:ascii="Arial" w:hAnsi="Arial" w:cs="Arial"/>
                <w:color w:val="000000"/>
                <w:sz w:val="16"/>
                <w:szCs w:val="16"/>
              </w:rPr>
              <w:t>-</w:t>
            </w:r>
          </w:p>
        </w:tc>
      </w:tr>
      <w:tr w:rsidR="00AE2380" w:rsidRPr="00EA727F" w:rsidTr="00184426">
        <w:trPr>
          <w:trHeight w:val="300"/>
        </w:trPr>
        <w:tc>
          <w:tcPr>
            <w:tcW w:w="1777" w:type="pct"/>
            <w:shd w:val="clear" w:color="auto" w:fill="auto"/>
            <w:noWrap/>
            <w:vAlign w:val="bottom"/>
            <w:hideMark/>
          </w:tcPr>
          <w:p w:rsidR="00D84B78" w:rsidRPr="00EA727F" w:rsidRDefault="00D84B78" w:rsidP="002C2174">
            <w:pPr>
              <w:pStyle w:val="Paragraphedeliste"/>
              <w:numPr>
                <w:ilvl w:val="1"/>
                <w:numId w:val="92"/>
              </w:numPr>
              <w:ind w:left="355"/>
              <w:rPr>
                <w:rFonts w:ascii="Arial" w:hAnsi="Arial" w:cs="Arial"/>
                <w:color w:val="000000"/>
                <w:sz w:val="16"/>
                <w:szCs w:val="16"/>
              </w:rPr>
            </w:pPr>
            <w:r w:rsidRPr="00EA727F">
              <w:rPr>
                <w:rFonts w:ascii="Arial" w:hAnsi="Arial" w:cs="Arial"/>
                <w:color w:val="000000"/>
                <w:sz w:val="16"/>
                <w:szCs w:val="16"/>
              </w:rPr>
              <w:t xml:space="preserve"> Operationalisation des systémes d’information climatologiques </w:t>
            </w:r>
          </w:p>
        </w:tc>
        <w:tc>
          <w:tcPr>
            <w:tcW w:w="578" w:type="pct"/>
            <w:shd w:val="clear" w:color="auto" w:fill="FABF8F" w:themeFill="accent6" w:themeFillTint="99"/>
            <w:noWrap/>
            <w:vAlign w:val="center"/>
            <w:hideMark/>
          </w:tcPr>
          <w:p w:rsidR="00D84B78" w:rsidRPr="00EA727F" w:rsidRDefault="00D84B78" w:rsidP="00A5100E">
            <w:pPr>
              <w:jc w:val="right"/>
              <w:rPr>
                <w:rFonts w:ascii="Arial" w:hAnsi="Arial" w:cs="Arial"/>
                <w:color w:val="000000"/>
                <w:sz w:val="16"/>
                <w:szCs w:val="16"/>
              </w:rPr>
            </w:pPr>
            <w:r w:rsidRPr="00EA727F">
              <w:rPr>
                <w:rFonts w:ascii="Arial" w:hAnsi="Arial" w:cs="Arial"/>
                <w:color w:val="000000"/>
                <w:sz w:val="16"/>
                <w:szCs w:val="16"/>
              </w:rPr>
              <w:t>-</w:t>
            </w:r>
          </w:p>
        </w:tc>
        <w:tc>
          <w:tcPr>
            <w:tcW w:w="507" w:type="pct"/>
            <w:shd w:val="clear" w:color="auto" w:fill="FABF8F" w:themeFill="accent6" w:themeFillTint="99"/>
            <w:noWrap/>
            <w:vAlign w:val="center"/>
            <w:hideMark/>
          </w:tcPr>
          <w:p w:rsidR="00D84B78" w:rsidRPr="00EA727F" w:rsidRDefault="00D84B78" w:rsidP="00A5100E">
            <w:pPr>
              <w:jc w:val="right"/>
              <w:rPr>
                <w:rFonts w:ascii="Arial" w:hAnsi="Arial" w:cs="Arial"/>
                <w:color w:val="000000"/>
                <w:sz w:val="16"/>
                <w:szCs w:val="16"/>
              </w:rPr>
            </w:pPr>
            <w:r w:rsidRPr="00EA727F">
              <w:rPr>
                <w:rFonts w:ascii="Arial" w:hAnsi="Arial" w:cs="Arial"/>
                <w:color w:val="000000"/>
                <w:sz w:val="16"/>
                <w:szCs w:val="16"/>
              </w:rPr>
              <w:t>-</w:t>
            </w:r>
          </w:p>
        </w:tc>
        <w:tc>
          <w:tcPr>
            <w:tcW w:w="580" w:type="pct"/>
            <w:shd w:val="clear" w:color="auto" w:fill="auto"/>
            <w:noWrap/>
            <w:vAlign w:val="center"/>
            <w:hideMark/>
          </w:tcPr>
          <w:p w:rsidR="00D84B78" w:rsidRPr="00EA727F" w:rsidRDefault="00D84B78" w:rsidP="00A5100E">
            <w:pPr>
              <w:jc w:val="right"/>
              <w:rPr>
                <w:rFonts w:ascii="Arial" w:hAnsi="Arial" w:cs="Arial"/>
                <w:color w:val="000000"/>
                <w:sz w:val="16"/>
                <w:szCs w:val="16"/>
              </w:rPr>
            </w:pPr>
            <w:r w:rsidRPr="00EA727F">
              <w:rPr>
                <w:rFonts w:ascii="Arial" w:hAnsi="Arial" w:cs="Arial"/>
                <w:color w:val="000000"/>
                <w:sz w:val="16"/>
                <w:szCs w:val="16"/>
              </w:rPr>
              <w:t xml:space="preserve">   91 701 967   </w:t>
            </w:r>
          </w:p>
        </w:tc>
        <w:tc>
          <w:tcPr>
            <w:tcW w:w="580" w:type="pct"/>
            <w:shd w:val="clear" w:color="auto" w:fill="auto"/>
            <w:noWrap/>
            <w:vAlign w:val="center"/>
            <w:hideMark/>
          </w:tcPr>
          <w:p w:rsidR="00D84B78" w:rsidRPr="00EA727F" w:rsidRDefault="00D84B78" w:rsidP="00A5100E">
            <w:pPr>
              <w:jc w:val="right"/>
              <w:rPr>
                <w:rFonts w:ascii="Arial" w:hAnsi="Arial" w:cs="Arial"/>
                <w:color w:val="000000"/>
                <w:sz w:val="16"/>
                <w:szCs w:val="16"/>
              </w:rPr>
            </w:pPr>
            <w:r w:rsidRPr="00EA727F">
              <w:rPr>
                <w:rFonts w:ascii="Arial" w:hAnsi="Arial" w:cs="Arial"/>
                <w:color w:val="000000"/>
                <w:sz w:val="16"/>
                <w:szCs w:val="16"/>
              </w:rPr>
              <w:t xml:space="preserve">6 682 312   </w:t>
            </w:r>
          </w:p>
        </w:tc>
        <w:tc>
          <w:tcPr>
            <w:tcW w:w="580" w:type="pct"/>
            <w:shd w:val="clear" w:color="auto" w:fill="B2A1C7" w:themeFill="accent4" w:themeFillTint="99"/>
            <w:noWrap/>
            <w:vAlign w:val="center"/>
            <w:hideMark/>
          </w:tcPr>
          <w:p w:rsidR="00D84B78" w:rsidRPr="00EA727F" w:rsidRDefault="00D84B78" w:rsidP="00A5100E">
            <w:pPr>
              <w:jc w:val="right"/>
              <w:rPr>
                <w:rFonts w:ascii="Arial" w:hAnsi="Arial" w:cs="Arial"/>
                <w:color w:val="000000"/>
                <w:sz w:val="16"/>
                <w:szCs w:val="16"/>
              </w:rPr>
            </w:pPr>
          </w:p>
        </w:tc>
        <w:tc>
          <w:tcPr>
            <w:tcW w:w="398" w:type="pct"/>
            <w:shd w:val="clear" w:color="auto" w:fill="B2A1C7" w:themeFill="accent4" w:themeFillTint="99"/>
            <w:noWrap/>
            <w:vAlign w:val="center"/>
            <w:hideMark/>
          </w:tcPr>
          <w:p w:rsidR="00D84B78" w:rsidRPr="00EA727F" w:rsidRDefault="00D84B78" w:rsidP="00A5100E">
            <w:pPr>
              <w:jc w:val="right"/>
              <w:rPr>
                <w:rFonts w:ascii="Arial" w:hAnsi="Arial" w:cs="Arial"/>
                <w:color w:val="000000"/>
                <w:sz w:val="16"/>
                <w:szCs w:val="16"/>
              </w:rPr>
            </w:pPr>
          </w:p>
        </w:tc>
      </w:tr>
      <w:tr w:rsidR="00AE2380" w:rsidRPr="00EA727F" w:rsidTr="00184426">
        <w:trPr>
          <w:trHeight w:val="300"/>
        </w:trPr>
        <w:tc>
          <w:tcPr>
            <w:tcW w:w="1777" w:type="pct"/>
            <w:shd w:val="clear" w:color="auto" w:fill="auto"/>
            <w:noWrap/>
            <w:vAlign w:val="bottom"/>
            <w:hideMark/>
          </w:tcPr>
          <w:p w:rsidR="00D84B78" w:rsidRPr="00EA727F" w:rsidRDefault="00D84B78" w:rsidP="002C2174">
            <w:pPr>
              <w:pStyle w:val="Paragraphedeliste"/>
              <w:numPr>
                <w:ilvl w:val="1"/>
                <w:numId w:val="92"/>
              </w:numPr>
              <w:ind w:left="355"/>
              <w:rPr>
                <w:rFonts w:ascii="Arial" w:hAnsi="Arial" w:cs="Arial"/>
                <w:color w:val="000000"/>
                <w:sz w:val="16"/>
                <w:szCs w:val="16"/>
                <w:lang w:val="en-US"/>
              </w:rPr>
            </w:pPr>
            <w:r w:rsidRPr="00EA727F">
              <w:rPr>
                <w:rFonts w:ascii="Arial" w:hAnsi="Arial" w:cs="Arial"/>
                <w:color w:val="000000"/>
                <w:sz w:val="16"/>
                <w:szCs w:val="16"/>
                <w:lang w:val="en-US"/>
              </w:rPr>
              <w:t>Dowscaling global climate data &amp; scenarios</w:t>
            </w:r>
          </w:p>
        </w:tc>
        <w:tc>
          <w:tcPr>
            <w:tcW w:w="578" w:type="pct"/>
            <w:shd w:val="clear" w:color="auto" w:fill="FABF8F" w:themeFill="accent6" w:themeFillTint="99"/>
            <w:noWrap/>
            <w:vAlign w:val="center"/>
            <w:hideMark/>
          </w:tcPr>
          <w:p w:rsidR="00D84B78" w:rsidRPr="00EA727F" w:rsidRDefault="00D84B78" w:rsidP="00A5100E">
            <w:pPr>
              <w:jc w:val="right"/>
              <w:rPr>
                <w:rFonts w:ascii="Arial" w:hAnsi="Arial" w:cs="Arial"/>
                <w:color w:val="000000"/>
                <w:sz w:val="16"/>
                <w:szCs w:val="16"/>
              </w:rPr>
            </w:pPr>
            <w:r w:rsidRPr="00EA727F">
              <w:rPr>
                <w:rFonts w:ascii="Arial" w:hAnsi="Arial" w:cs="Arial"/>
                <w:color w:val="000000"/>
                <w:sz w:val="16"/>
                <w:szCs w:val="16"/>
              </w:rPr>
              <w:t>-</w:t>
            </w:r>
          </w:p>
        </w:tc>
        <w:tc>
          <w:tcPr>
            <w:tcW w:w="507" w:type="pct"/>
            <w:shd w:val="clear" w:color="auto" w:fill="FABF8F" w:themeFill="accent6" w:themeFillTint="99"/>
            <w:noWrap/>
            <w:vAlign w:val="center"/>
            <w:hideMark/>
          </w:tcPr>
          <w:p w:rsidR="00D84B78" w:rsidRPr="00EA727F" w:rsidRDefault="00D84B78" w:rsidP="00A5100E">
            <w:pPr>
              <w:jc w:val="right"/>
              <w:rPr>
                <w:rFonts w:ascii="Arial" w:hAnsi="Arial" w:cs="Arial"/>
                <w:color w:val="000000"/>
                <w:sz w:val="16"/>
                <w:szCs w:val="16"/>
              </w:rPr>
            </w:pPr>
            <w:r w:rsidRPr="00EA727F">
              <w:rPr>
                <w:rFonts w:ascii="Arial" w:hAnsi="Arial" w:cs="Arial"/>
                <w:color w:val="000000"/>
                <w:sz w:val="16"/>
                <w:szCs w:val="16"/>
              </w:rPr>
              <w:t>-</w:t>
            </w:r>
          </w:p>
        </w:tc>
        <w:tc>
          <w:tcPr>
            <w:tcW w:w="580" w:type="pct"/>
            <w:shd w:val="clear" w:color="auto" w:fill="auto"/>
            <w:noWrap/>
            <w:vAlign w:val="center"/>
            <w:hideMark/>
          </w:tcPr>
          <w:p w:rsidR="00D84B78" w:rsidRPr="00EA727F" w:rsidRDefault="00D84B78" w:rsidP="00A5100E">
            <w:pPr>
              <w:jc w:val="right"/>
              <w:rPr>
                <w:rFonts w:ascii="Arial" w:hAnsi="Arial" w:cs="Arial"/>
                <w:color w:val="000000"/>
                <w:sz w:val="16"/>
                <w:szCs w:val="16"/>
              </w:rPr>
            </w:pPr>
            <w:r w:rsidRPr="00EA727F">
              <w:rPr>
                <w:rFonts w:ascii="Arial" w:hAnsi="Arial" w:cs="Arial"/>
                <w:color w:val="000000"/>
                <w:sz w:val="16"/>
                <w:szCs w:val="16"/>
              </w:rPr>
              <w:t xml:space="preserve">   490 000   </w:t>
            </w:r>
          </w:p>
        </w:tc>
        <w:tc>
          <w:tcPr>
            <w:tcW w:w="580" w:type="pct"/>
            <w:shd w:val="clear" w:color="auto" w:fill="auto"/>
            <w:noWrap/>
            <w:vAlign w:val="center"/>
            <w:hideMark/>
          </w:tcPr>
          <w:p w:rsidR="00D84B78" w:rsidRPr="00EA727F" w:rsidRDefault="00D84B78" w:rsidP="00A5100E">
            <w:pPr>
              <w:jc w:val="right"/>
              <w:rPr>
                <w:rFonts w:ascii="Arial" w:hAnsi="Arial" w:cs="Arial"/>
                <w:color w:val="000000"/>
                <w:sz w:val="16"/>
                <w:szCs w:val="16"/>
              </w:rPr>
            </w:pPr>
            <w:r w:rsidRPr="00EA727F">
              <w:rPr>
                <w:rFonts w:ascii="Arial" w:hAnsi="Arial" w:cs="Arial"/>
                <w:color w:val="000000"/>
                <w:sz w:val="16"/>
                <w:szCs w:val="16"/>
              </w:rPr>
              <w:t>-</w:t>
            </w:r>
          </w:p>
        </w:tc>
        <w:tc>
          <w:tcPr>
            <w:tcW w:w="580" w:type="pct"/>
            <w:shd w:val="clear" w:color="auto" w:fill="B2A1C7" w:themeFill="accent4" w:themeFillTint="99"/>
            <w:noWrap/>
            <w:vAlign w:val="center"/>
            <w:hideMark/>
          </w:tcPr>
          <w:p w:rsidR="00D84B78" w:rsidRPr="00EA727F" w:rsidRDefault="00D84B78" w:rsidP="00A5100E">
            <w:pPr>
              <w:jc w:val="right"/>
              <w:rPr>
                <w:rFonts w:ascii="Arial" w:hAnsi="Arial" w:cs="Arial"/>
                <w:color w:val="000000"/>
                <w:sz w:val="16"/>
                <w:szCs w:val="16"/>
              </w:rPr>
            </w:pPr>
          </w:p>
        </w:tc>
        <w:tc>
          <w:tcPr>
            <w:tcW w:w="398" w:type="pct"/>
            <w:shd w:val="clear" w:color="auto" w:fill="B2A1C7" w:themeFill="accent4" w:themeFillTint="99"/>
            <w:noWrap/>
            <w:vAlign w:val="center"/>
            <w:hideMark/>
          </w:tcPr>
          <w:p w:rsidR="00D84B78" w:rsidRPr="00EA727F" w:rsidRDefault="00D84B78" w:rsidP="00A5100E">
            <w:pPr>
              <w:jc w:val="right"/>
              <w:rPr>
                <w:rFonts w:ascii="Arial" w:hAnsi="Arial" w:cs="Arial"/>
                <w:color w:val="000000"/>
                <w:sz w:val="16"/>
                <w:szCs w:val="16"/>
              </w:rPr>
            </w:pPr>
          </w:p>
        </w:tc>
      </w:tr>
      <w:tr w:rsidR="00AE2380" w:rsidRPr="00EA727F" w:rsidTr="00184426">
        <w:trPr>
          <w:trHeight w:val="300"/>
        </w:trPr>
        <w:tc>
          <w:tcPr>
            <w:tcW w:w="1777" w:type="pct"/>
            <w:shd w:val="clear" w:color="auto" w:fill="auto"/>
            <w:noWrap/>
            <w:vAlign w:val="bottom"/>
            <w:hideMark/>
          </w:tcPr>
          <w:p w:rsidR="00D84B78" w:rsidRPr="00EA727F" w:rsidRDefault="00D84B78" w:rsidP="002C2174">
            <w:pPr>
              <w:pStyle w:val="Paragraphedeliste"/>
              <w:numPr>
                <w:ilvl w:val="1"/>
                <w:numId w:val="92"/>
              </w:numPr>
              <w:ind w:left="355"/>
              <w:rPr>
                <w:rFonts w:ascii="Arial" w:hAnsi="Arial" w:cs="Arial"/>
                <w:color w:val="000000"/>
                <w:sz w:val="16"/>
                <w:szCs w:val="16"/>
              </w:rPr>
            </w:pPr>
            <w:r w:rsidRPr="00EA727F">
              <w:rPr>
                <w:rFonts w:ascii="Arial" w:hAnsi="Arial" w:cs="Arial"/>
                <w:color w:val="000000"/>
                <w:sz w:val="16"/>
                <w:szCs w:val="16"/>
              </w:rPr>
              <w:t xml:space="preserve">Développement et MEO </w:t>
            </w:r>
            <w:r w:rsidR="00335951" w:rsidRPr="00EA727F">
              <w:rPr>
                <w:rFonts w:ascii="Arial" w:hAnsi="Arial" w:cs="Arial"/>
                <w:color w:val="000000"/>
                <w:sz w:val="16"/>
                <w:szCs w:val="16"/>
              </w:rPr>
              <w:t>stratégie</w:t>
            </w:r>
            <w:r w:rsidRPr="00EA727F">
              <w:rPr>
                <w:rFonts w:ascii="Arial" w:hAnsi="Arial" w:cs="Arial"/>
                <w:color w:val="000000"/>
                <w:sz w:val="16"/>
                <w:szCs w:val="16"/>
              </w:rPr>
              <w:t xml:space="preserve"> de </w:t>
            </w:r>
            <w:r w:rsidR="00335951" w:rsidRPr="00EA727F">
              <w:rPr>
                <w:rFonts w:ascii="Arial" w:hAnsi="Arial" w:cs="Arial"/>
                <w:color w:val="000000"/>
                <w:sz w:val="16"/>
                <w:szCs w:val="16"/>
              </w:rPr>
              <w:t>dissémination</w:t>
            </w:r>
          </w:p>
        </w:tc>
        <w:tc>
          <w:tcPr>
            <w:tcW w:w="578" w:type="pct"/>
            <w:shd w:val="clear" w:color="auto" w:fill="FABF8F" w:themeFill="accent6" w:themeFillTint="99"/>
            <w:noWrap/>
            <w:vAlign w:val="center"/>
            <w:hideMark/>
          </w:tcPr>
          <w:p w:rsidR="00D84B78" w:rsidRPr="00EA727F" w:rsidRDefault="00D84B78" w:rsidP="00A5100E">
            <w:pPr>
              <w:jc w:val="right"/>
              <w:rPr>
                <w:rFonts w:ascii="Arial" w:hAnsi="Arial" w:cs="Arial"/>
                <w:color w:val="000000"/>
                <w:sz w:val="16"/>
                <w:szCs w:val="16"/>
              </w:rPr>
            </w:pPr>
            <w:r w:rsidRPr="00EA727F">
              <w:rPr>
                <w:rFonts w:ascii="Arial" w:hAnsi="Arial" w:cs="Arial"/>
                <w:color w:val="000000"/>
                <w:sz w:val="16"/>
                <w:szCs w:val="16"/>
              </w:rPr>
              <w:t>-</w:t>
            </w:r>
          </w:p>
        </w:tc>
        <w:tc>
          <w:tcPr>
            <w:tcW w:w="507" w:type="pct"/>
            <w:shd w:val="clear" w:color="auto" w:fill="FABF8F" w:themeFill="accent6" w:themeFillTint="99"/>
            <w:noWrap/>
            <w:vAlign w:val="center"/>
            <w:hideMark/>
          </w:tcPr>
          <w:p w:rsidR="00D84B78" w:rsidRPr="00EA727F" w:rsidRDefault="00D84B78" w:rsidP="00A5100E">
            <w:pPr>
              <w:jc w:val="right"/>
              <w:rPr>
                <w:rFonts w:ascii="Arial" w:hAnsi="Arial" w:cs="Arial"/>
                <w:color w:val="000000"/>
                <w:sz w:val="16"/>
                <w:szCs w:val="16"/>
              </w:rPr>
            </w:pPr>
            <w:r w:rsidRPr="00EA727F">
              <w:rPr>
                <w:rFonts w:ascii="Arial" w:hAnsi="Arial" w:cs="Arial"/>
                <w:color w:val="000000"/>
                <w:sz w:val="16"/>
                <w:szCs w:val="16"/>
              </w:rPr>
              <w:t>-</w:t>
            </w:r>
          </w:p>
        </w:tc>
        <w:tc>
          <w:tcPr>
            <w:tcW w:w="580" w:type="pct"/>
            <w:shd w:val="clear" w:color="auto" w:fill="auto"/>
            <w:noWrap/>
            <w:vAlign w:val="center"/>
            <w:hideMark/>
          </w:tcPr>
          <w:p w:rsidR="00D84B78" w:rsidRPr="00EA727F" w:rsidRDefault="00D84B78" w:rsidP="00A5100E">
            <w:pPr>
              <w:jc w:val="right"/>
              <w:rPr>
                <w:rFonts w:ascii="Arial" w:hAnsi="Arial" w:cs="Arial"/>
                <w:color w:val="000000"/>
                <w:sz w:val="16"/>
                <w:szCs w:val="16"/>
              </w:rPr>
            </w:pPr>
            <w:r w:rsidRPr="00EA727F">
              <w:rPr>
                <w:rFonts w:ascii="Arial" w:hAnsi="Arial" w:cs="Arial"/>
                <w:color w:val="000000"/>
                <w:sz w:val="16"/>
                <w:szCs w:val="16"/>
              </w:rPr>
              <w:t xml:space="preserve">   40 506 411   </w:t>
            </w:r>
          </w:p>
        </w:tc>
        <w:tc>
          <w:tcPr>
            <w:tcW w:w="580" w:type="pct"/>
            <w:shd w:val="clear" w:color="auto" w:fill="auto"/>
            <w:noWrap/>
            <w:vAlign w:val="center"/>
            <w:hideMark/>
          </w:tcPr>
          <w:p w:rsidR="00D84B78" w:rsidRPr="00EA727F" w:rsidRDefault="00D84B78" w:rsidP="00A5100E">
            <w:pPr>
              <w:jc w:val="right"/>
              <w:rPr>
                <w:rFonts w:ascii="Arial" w:hAnsi="Arial" w:cs="Arial"/>
                <w:color w:val="000000"/>
                <w:sz w:val="16"/>
                <w:szCs w:val="16"/>
              </w:rPr>
            </w:pPr>
            <w:r w:rsidRPr="00EA727F">
              <w:rPr>
                <w:rFonts w:ascii="Arial" w:hAnsi="Arial" w:cs="Arial"/>
                <w:color w:val="000000"/>
                <w:sz w:val="16"/>
                <w:szCs w:val="16"/>
              </w:rPr>
              <w:t xml:space="preserve">1 506 000   </w:t>
            </w:r>
          </w:p>
        </w:tc>
        <w:tc>
          <w:tcPr>
            <w:tcW w:w="580" w:type="pct"/>
            <w:shd w:val="clear" w:color="auto" w:fill="B2A1C7" w:themeFill="accent4" w:themeFillTint="99"/>
            <w:noWrap/>
            <w:vAlign w:val="center"/>
            <w:hideMark/>
          </w:tcPr>
          <w:p w:rsidR="00D84B78" w:rsidRPr="00EA727F" w:rsidRDefault="00D84B78" w:rsidP="00A5100E">
            <w:pPr>
              <w:jc w:val="right"/>
              <w:rPr>
                <w:rFonts w:ascii="Arial" w:hAnsi="Arial" w:cs="Arial"/>
                <w:color w:val="000000"/>
                <w:sz w:val="16"/>
                <w:szCs w:val="16"/>
              </w:rPr>
            </w:pPr>
          </w:p>
        </w:tc>
        <w:tc>
          <w:tcPr>
            <w:tcW w:w="398" w:type="pct"/>
            <w:shd w:val="clear" w:color="auto" w:fill="B2A1C7" w:themeFill="accent4" w:themeFillTint="99"/>
            <w:noWrap/>
            <w:vAlign w:val="center"/>
            <w:hideMark/>
          </w:tcPr>
          <w:p w:rsidR="00D84B78" w:rsidRPr="00EA727F" w:rsidRDefault="00D84B78" w:rsidP="00A5100E">
            <w:pPr>
              <w:jc w:val="right"/>
              <w:rPr>
                <w:rFonts w:ascii="Arial" w:hAnsi="Arial" w:cs="Arial"/>
                <w:color w:val="000000"/>
                <w:sz w:val="16"/>
                <w:szCs w:val="16"/>
              </w:rPr>
            </w:pPr>
          </w:p>
        </w:tc>
      </w:tr>
      <w:tr w:rsidR="00AE2380" w:rsidRPr="00EA727F" w:rsidTr="00184426">
        <w:trPr>
          <w:trHeight w:val="300"/>
        </w:trPr>
        <w:tc>
          <w:tcPr>
            <w:tcW w:w="1777" w:type="pct"/>
            <w:shd w:val="clear" w:color="auto" w:fill="auto"/>
            <w:noWrap/>
            <w:vAlign w:val="bottom"/>
            <w:hideMark/>
          </w:tcPr>
          <w:p w:rsidR="00D84B78" w:rsidRPr="00EA727F" w:rsidRDefault="00D84B78" w:rsidP="00D84B78">
            <w:pPr>
              <w:rPr>
                <w:rFonts w:ascii="Arial" w:hAnsi="Arial" w:cs="Arial"/>
                <w:b/>
                <w:color w:val="000000"/>
                <w:sz w:val="16"/>
                <w:szCs w:val="16"/>
              </w:rPr>
            </w:pPr>
            <w:r w:rsidRPr="00EA727F">
              <w:rPr>
                <w:rFonts w:ascii="Arial" w:hAnsi="Arial" w:cs="Arial"/>
                <w:b/>
                <w:color w:val="000000"/>
                <w:sz w:val="16"/>
                <w:szCs w:val="16"/>
              </w:rPr>
              <w:t>2 : Renforcement Institutionnel</w:t>
            </w:r>
          </w:p>
        </w:tc>
        <w:tc>
          <w:tcPr>
            <w:tcW w:w="578" w:type="pct"/>
            <w:shd w:val="clear" w:color="auto" w:fill="FABF8F" w:themeFill="accent6" w:themeFillTint="99"/>
            <w:noWrap/>
            <w:vAlign w:val="center"/>
            <w:hideMark/>
          </w:tcPr>
          <w:p w:rsidR="00D84B78" w:rsidRPr="00EA727F" w:rsidRDefault="00D84B78" w:rsidP="00A5100E">
            <w:pPr>
              <w:jc w:val="right"/>
              <w:rPr>
                <w:rFonts w:ascii="Arial" w:hAnsi="Arial" w:cs="Arial"/>
                <w:b/>
                <w:color w:val="000000"/>
                <w:sz w:val="16"/>
                <w:szCs w:val="16"/>
              </w:rPr>
            </w:pPr>
            <w:r w:rsidRPr="00EA727F">
              <w:rPr>
                <w:rFonts w:ascii="Arial" w:hAnsi="Arial" w:cs="Arial"/>
                <w:b/>
                <w:color w:val="000000"/>
                <w:sz w:val="16"/>
                <w:szCs w:val="16"/>
              </w:rPr>
              <w:t xml:space="preserve">124 489 758   </w:t>
            </w:r>
          </w:p>
        </w:tc>
        <w:tc>
          <w:tcPr>
            <w:tcW w:w="507" w:type="pct"/>
            <w:shd w:val="clear" w:color="auto" w:fill="FABF8F" w:themeFill="accent6" w:themeFillTint="99"/>
            <w:noWrap/>
            <w:vAlign w:val="center"/>
            <w:hideMark/>
          </w:tcPr>
          <w:p w:rsidR="00D84B78" w:rsidRPr="00EA727F" w:rsidRDefault="00D84B78" w:rsidP="00A5100E">
            <w:pPr>
              <w:jc w:val="right"/>
              <w:rPr>
                <w:rFonts w:ascii="Arial" w:hAnsi="Arial" w:cs="Arial"/>
                <w:b/>
                <w:color w:val="000000"/>
                <w:sz w:val="16"/>
                <w:szCs w:val="16"/>
              </w:rPr>
            </w:pPr>
          </w:p>
        </w:tc>
        <w:tc>
          <w:tcPr>
            <w:tcW w:w="580" w:type="pct"/>
            <w:shd w:val="clear" w:color="auto" w:fill="auto"/>
            <w:noWrap/>
            <w:vAlign w:val="center"/>
            <w:hideMark/>
          </w:tcPr>
          <w:p w:rsidR="00D84B78" w:rsidRPr="00EA727F" w:rsidRDefault="00D84B78" w:rsidP="00A5100E">
            <w:pPr>
              <w:jc w:val="right"/>
              <w:rPr>
                <w:rFonts w:ascii="Arial" w:hAnsi="Arial" w:cs="Arial"/>
                <w:b/>
                <w:color w:val="000000"/>
                <w:sz w:val="16"/>
                <w:szCs w:val="16"/>
              </w:rPr>
            </w:pPr>
            <w:r w:rsidRPr="00EA727F">
              <w:rPr>
                <w:rFonts w:ascii="Arial" w:hAnsi="Arial" w:cs="Arial"/>
                <w:b/>
                <w:color w:val="000000"/>
                <w:sz w:val="16"/>
                <w:szCs w:val="16"/>
              </w:rPr>
              <w:t xml:space="preserve">   66 241 318   </w:t>
            </w:r>
          </w:p>
        </w:tc>
        <w:tc>
          <w:tcPr>
            <w:tcW w:w="580" w:type="pct"/>
            <w:shd w:val="clear" w:color="auto" w:fill="auto"/>
            <w:noWrap/>
            <w:vAlign w:val="center"/>
            <w:hideMark/>
          </w:tcPr>
          <w:p w:rsidR="00D84B78" w:rsidRPr="00EA727F" w:rsidRDefault="00D84B78" w:rsidP="00A5100E">
            <w:pPr>
              <w:jc w:val="right"/>
              <w:rPr>
                <w:rFonts w:ascii="Arial" w:hAnsi="Arial" w:cs="Arial"/>
                <w:b/>
                <w:color w:val="000000"/>
                <w:sz w:val="16"/>
                <w:szCs w:val="16"/>
              </w:rPr>
            </w:pPr>
            <w:r w:rsidRPr="00EA727F">
              <w:rPr>
                <w:rFonts w:ascii="Arial" w:hAnsi="Arial" w:cs="Arial"/>
                <w:b/>
                <w:color w:val="000000"/>
                <w:sz w:val="16"/>
                <w:szCs w:val="16"/>
              </w:rPr>
              <w:t xml:space="preserve">9 596 799   </w:t>
            </w:r>
          </w:p>
        </w:tc>
        <w:tc>
          <w:tcPr>
            <w:tcW w:w="580" w:type="pct"/>
            <w:shd w:val="clear" w:color="auto" w:fill="B2A1C7" w:themeFill="accent4" w:themeFillTint="99"/>
            <w:noWrap/>
            <w:vAlign w:val="center"/>
            <w:hideMark/>
          </w:tcPr>
          <w:p w:rsidR="00D84B78" w:rsidRPr="00EA727F" w:rsidRDefault="00D84B78" w:rsidP="00A5100E">
            <w:pPr>
              <w:jc w:val="right"/>
              <w:rPr>
                <w:rFonts w:ascii="Arial" w:hAnsi="Arial" w:cs="Arial"/>
                <w:b/>
                <w:color w:val="000000"/>
                <w:sz w:val="16"/>
                <w:szCs w:val="16"/>
              </w:rPr>
            </w:pPr>
          </w:p>
        </w:tc>
        <w:tc>
          <w:tcPr>
            <w:tcW w:w="398" w:type="pct"/>
            <w:shd w:val="clear" w:color="auto" w:fill="B2A1C7" w:themeFill="accent4" w:themeFillTint="99"/>
            <w:noWrap/>
            <w:vAlign w:val="center"/>
            <w:hideMark/>
          </w:tcPr>
          <w:p w:rsidR="00D84B78" w:rsidRPr="00EA727F" w:rsidRDefault="00D84B78" w:rsidP="00A5100E">
            <w:pPr>
              <w:jc w:val="right"/>
              <w:rPr>
                <w:rFonts w:ascii="Arial" w:hAnsi="Arial" w:cs="Arial"/>
                <w:b/>
                <w:color w:val="000000"/>
                <w:sz w:val="16"/>
                <w:szCs w:val="16"/>
              </w:rPr>
            </w:pPr>
          </w:p>
        </w:tc>
      </w:tr>
      <w:tr w:rsidR="00AE2380" w:rsidRPr="00EA727F" w:rsidTr="00184426">
        <w:trPr>
          <w:trHeight w:val="300"/>
        </w:trPr>
        <w:tc>
          <w:tcPr>
            <w:tcW w:w="1777" w:type="pct"/>
            <w:shd w:val="clear" w:color="auto" w:fill="auto"/>
            <w:noWrap/>
            <w:vAlign w:val="bottom"/>
            <w:hideMark/>
          </w:tcPr>
          <w:p w:rsidR="00D84B78" w:rsidRPr="00EA727F" w:rsidRDefault="00335951" w:rsidP="00335951">
            <w:pPr>
              <w:rPr>
                <w:rFonts w:ascii="Arial" w:hAnsi="Arial" w:cs="Arial"/>
                <w:color w:val="000000"/>
                <w:sz w:val="16"/>
                <w:szCs w:val="16"/>
              </w:rPr>
            </w:pPr>
            <w:r w:rsidRPr="00EA727F">
              <w:rPr>
                <w:rFonts w:ascii="Arial" w:hAnsi="Arial" w:cs="Arial"/>
                <w:color w:val="000000"/>
                <w:sz w:val="16"/>
                <w:szCs w:val="16"/>
              </w:rPr>
              <w:t xml:space="preserve">2.1 </w:t>
            </w:r>
            <w:r w:rsidR="00D84B78" w:rsidRPr="00EA727F">
              <w:rPr>
                <w:rFonts w:ascii="Arial" w:hAnsi="Arial" w:cs="Arial"/>
                <w:color w:val="000000"/>
                <w:sz w:val="16"/>
                <w:szCs w:val="16"/>
              </w:rPr>
              <w:t>Renforcement des capacités des scientifiques</w:t>
            </w:r>
          </w:p>
        </w:tc>
        <w:tc>
          <w:tcPr>
            <w:tcW w:w="578" w:type="pct"/>
            <w:shd w:val="clear" w:color="auto" w:fill="FABF8F" w:themeFill="accent6" w:themeFillTint="99"/>
            <w:noWrap/>
            <w:vAlign w:val="center"/>
            <w:hideMark/>
          </w:tcPr>
          <w:p w:rsidR="00D84B78" w:rsidRPr="00EA727F" w:rsidRDefault="00D84B78" w:rsidP="00A5100E">
            <w:pPr>
              <w:jc w:val="right"/>
              <w:rPr>
                <w:rFonts w:ascii="Arial" w:hAnsi="Arial" w:cs="Arial"/>
                <w:color w:val="000000"/>
                <w:sz w:val="16"/>
                <w:szCs w:val="16"/>
              </w:rPr>
            </w:pPr>
            <w:r w:rsidRPr="00EA727F">
              <w:rPr>
                <w:rFonts w:ascii="Arial" w:hAnsi="Arial" w:cs="Arial"/>
                <w:color w:val="000000"/>
                <w:sz w:val="16"/>
                <w:szCs w:val="16"/>
              </w:rPr>
              <w:t xml:space="preserve">124 489 758   </w:t>
            </w:r>
          </w:p>
        </w:tc>
        <w:tc>
          <w:tcPr>
            <w:tcW w:w="507" w:type="pct"/>
            <w:shd w:val="clear" w:color="auto" w:fill="FABF8F" w:themeFill="accent6" w:themeFillTint="99"/>
            <w:noWrap/>
            <w:vAlign w:val="center"/>
            <w:hideMark/>
          </w:tcPr>
          <w:p w:rsidR="00D84B78" w:rsidRPr="00EA727F" w:rsidRDefault="00D84B78" w:rsidP="00A5100E">
            <w:pPr>
              <w:jc w:val="right"/>
              <w:rPr>
                <w:rFonts w:ascii="Arial" w:hAnsi="Arial" w:cs="Arial"/>
                <w:color w:val="000000"/>
                <w:sz w:val="16"/>
                <w:szCs w:val="16"/>
              </w:rPr>
            </w:pPr>
          </w:p>
        </w:tc>
        <w:tc>
          <w:tcPr>
            <w:tcW w:w="580" w:type="pct"/>
            <w:shd w:val="clear" w:color="auto" w:fill="auto"/>
            <w:noWrap/>
            <w:vAlign w:val="center"/>
            <w:hideMark/>
          </w:tcPr>
          <w:p w:rsidR="00D84B78" w:rsidRPr="00EA727F" w:rsidRDefault="00D84B78" w:rsidP="00A5100E">
            <w:pPr>
              <w:jc w:val="right"/>
              <w:rPr>
                <w:rFonts w:ascii="Arial" w:hAnsi="Arial" w:cs="Arial"/>
                <w:color w:val="000000"/>
                <w:sz w:val="16"/>
                <w:szCs w:val="16"/>
              </w:rPr>
            </w:pPr>
            <w:r w:rsidRPr="00EA727F">
              <w:rPr>
                <w:rFonts w:ascii="Arial" w:hAnsi="Arial" w:cs="Arial"/>
                <w:color w:val="000000"/>
                <w:sz w:val="16"/>
                <w:szCs w:val="16"/>
              </w:rPr>
              <w:t xml:space="preserve">   66 241 318   </w:t>
            </w:r>
          </w:p>
        </w:tc>
        <w:tc>
          <w:tcPr>
            <w:tcW w:w="580" w:type="pct"/>
            <w:shd w:val="clear" w:color="auto" w:fill="auto"/>
            <w:noWrap/>
            <w:vAlign w:val="center"/>
            <w:hideMark/>
          </w:tcPr>
          <w:p w:rsidR="00D84B78" w:rsidRPr="00EA727F" w:rsidRDefault="00D84B78" w:rsidP="00A5100E">
            <w:pPr>
              <w:jc w:val="right"/>
              <w:rPr>
                <w:rFonts w:ascii="Arial" w:hAnsi="Arial" w:cs="Arial"/>
                <w:color w:val="000000"/>
                <w:sz w:val="16"/>
                <w:szCs w:val="16"/>
              </w:rPr>
            </w:pPr>
            <w:r w:rsidRPr="00EA727F">
              <w:rPr>
                <w:rFonts w:ascii="Arial" w:hAnsi="Arial" w:cs="Arial"/>
                <w:color w:val="000000"/>
                <w:sz w:val="16"/>
                <w:szCs w:val="16"/>
              </w:rPr>
              <w:t xml:space="preserve">9 596 799   </w:t>
            </w:r>
          </w:p>
        </w:tc>
        <w:tc>
          <w:tcPr>
            <w:tcW w:w="580" w:type="pct"/>
            <w:shd w:val="clear" w:color="auto" w:fill="B2A1C7" w:themeFill="accent4" w:themeFillTint="99"/>
            <w:noWrap/>
            <w:vAlign w:val="center"/>
            <w:hideMark/>
          </w:tcPr>
          <w:p w:rsidR="00D84B78" w:rsidRPr="00EA727F" w:rsidRDefault="00D84B78" w:rsidP="00A5100E">
            <w:pPr>
              <w:jc w:val="right"/>
              <w:rPr>
                <w:rFonts w:ascii="Arial" w:hAnsi="Arial" w:cs="Arial"/>
                <w:color w:val="000000"/>
                <w:sz w:val="16"/>
                <w:szCs w:val="16"/>
              </w:rPr>
            </w:pPr>
          </w:p>
        </w:tc>
        <w:tc>
          <w:tcPr>
            <w:tcW w:w="398" w:type="pct"/>
            <w:shd w:val="clear" w:color="auto" w:fill="B2A1C7" w:themeFill="accent4" w:themeFillTint="99"/>
            <w:noWrap/>
            <w:vAlign w:val="center"/>
            <w:hideMark/>
          </w:tcPr>
          <w:p w:rsidR="00D84B78" w:rsidRPr="00EA727F" w:rsidRDefault="00D84B78" w:rsidP="00A5100E">
            <w:pPr>
              <w:jc w:val="right"/>
              <w:rPr>
                <w:rFonts w:ascii="Arial" w:hAnsi="Arial" w:cs="Arial"/>
                <w:color w:val="000000"/>
                <w:sz w:val="16"/>
                <w:szCs w:val="16"/>
              </w:rPr>
            </w:pPr>
          </w:p>
        </w:tc>
      </w:tr>
      <w:tr w:rsidR="00AE2380" w:rsidRPr="00EA727F" w:rsidTr="00184426">
        <w:trPr>
          <w:trHeight w:val="300"/>
        </w:trPr>
        <w:tc>
          <w:tcPr>
            <w:tcW w:w="1777" w:type="pct"/>
            <w:shd w:val="clear" w:color="auto" w:fill="auto"/>
            <w:noWrap/>
            <w:vAlign w:val="bottom"/>
            <w:hideMark/>
          </w:tcPr>
          <w:p w:rsidR="00D84B78" w:rsidRPr="00EA727F" w:rsidRDefault="00335951" w:rsidP="00335951">
            <w:pPr>
              <w:rPr>
                <w:rFonts w:ascii="Arial" w:hAnsi="Arial" w:cs="Arial"/>
                <w:color w:val="000000"/>
                <w:sz w:val="16"/>
                <w:szCs w:val="16"/>
              </w:rPr>
            </w:pPr>
            <w:r w:rsidRPr="00EA727F">
              <w:rPr>
                <w:rFonts w:ascii="Arial" w:hAnsi="Arial" w:cs="Arial"/>
                <w:color w:val="000000"/>
                <w:sz w:val="16"/>
                <w:szCs w:val="16"/>
              </w:rPr>
              <w:t xml:space="preserve">2.2 </w:t>
            </w:r>
            <w:r w:rsidR="00D84B78" w:rsidRPr="00EA727F">
              <w:rPr>
                <w:rFonts w:ascii="Arial" w:hAnsi="Arial" w:cs="Arial"/>
                <w:color w:val="000000"/>
                <w:sz w:val="16"/>
                <w:szCs w:val="16"/>
              </w:rPr>
              <w:t xml:space="preserve">Evaluation d’impacts climatiques  </w:t>
            </w:r>
          </w:p>
        </w:tc>
        <w:tc>
          <w:tcPr>
            <w:tcW w:w="578" w:type="pct"/>
            <w:shd w:val="clear" w:color="auto" w:fill="FABF8F" w:themeFill="accent6" w:themeFillTint="99"/>
            <w:noWrap/>
            <w:vAlign w:val="center"/>
            <w:hideMark/>
          </w:tcPr>
          <w:p w:rsidR="00D84B78" w:rsidRPr="00EA727F" w:rsidRDefault="00D84B78" w:rsidP="00A5100E">
            <w:pPr>
              <w:jc w:val="right"/>
              <w:rPr>
                <w:rFonts w:ascii="Arial" w:hAnsi="Arial" w:cs="Arial"/>
                <w:color w:val="000000"/>
                <w:sz w:val="16"/>
                <w:szCs w:val="16"/>
              </w:rPr>
            </w:pPr>
          </w:p>
        </w:tc>
        <w:tc>
          <w:tcPr>
            <w:tcW w:w="507" w:type="pct"/>
            <w:shd w:val="clear" w:color="auto" w:fill="FABF8F" w:themeFill="accent6" w:themeFillTint="99"/>
            <w:noWrap/>
            <w:vAlign w:val="center"/>
            <w:hideMark/>
          </w:tcPr>
          <w:p w:rsidR="00D84B78" w:rsidRPr="00EA727F" w:rsidRDefault="00D84B78" w:rsidP="00A5100E">
            <w:pPr>
              <w:jc w:val="right"/>
              <w:rPr>
                <w:rFonts w:ascii="Arial" w:hAnsi="Arial" w:cs="Arial"/>
                <w:color w:val="000000"/>
                <w:sz w:val="16"/>
                <w:szCs w:val="16"/>
              </w:rPr>
            </w:pPr>
          </w:p>
        </w:tc>
        <w:tc>
          <w:tcPr>
            <w:tcW w:w="580" w:type="pct"/>
            <w:shd w:val="clear" w:color="auto" w:fill="auto"/>
            <w:noWrap/>
            <w:vAlign w:val="center"/>
            <w:hideMark/>
          </w:tcPr>
          <w:p w:rsidR="00D84B78" w:rsidRPr="00EA727F" w:rsidRDefault="00D84B78" w:rsidP="00A5100E">
            <w:pPr>
              <w:jc w:val="right"/>
              <w:rPr>
                <w:rFonts w:ascii="Arial" w:hAnsi="Arial" w:cs="Arial"/>
                <w:color w:val="000000"/>
                <w:sz w:val="16"/>
                <w:szCs w:val="16"/>
              </w:rPr>
            </w:pPr>
            <w:r w:rsidRPr="00EA727F">
              <w:rPr>
                <w:rFonts w:ascii="Arial" w:hAnsi="Arial" w:cs="Arial"/>
                <w:color w:val="000000"/>
                <w:sz w:val="16"/>
                <w:szCs w:val="16"/>
              </w:rPr>
              <w:t>-</w:t>
            </w:r>
          </w:p>
        </w:tc>
        <w:tc>
          <w:tcPr>
            <w:tcW w:w="580" w:type="pct"/>
            <w:shd w:val="clear" w:color="auto" w:fill="auto"/>
            <w:noWrap/>
            <w:vAlign w:val="center"/>
            <w:hideMark/>
          </w:tcPr>
          <w:p w:rsidR="00D84B78" w:rsidRPr="00EA727F" w:rsidRDefault="00D84B78" w:rsidP="00A5100E">
            <w:pPr>
              <w:jc w:val="right"/>
              <w:rPr>
                <w:rFonts w:ascii="Arial" w:hAnsi="Arial" w:cs="Arial"/>
                <w:color w:val="000000"/>
                <w:sz w:val="16"/>
                <w:szCs w:val="16"/>
              </w:rPr>
            </w:pPr>
            <w:r w:rsidRPr="00EA727F">
              <w:rPr>
                <w:rFonts w:ascii="Arial" w:hAnsi="Arial" w:cs="Arial"/>
                <w:color w:val="000000"/>
                <w:sz w:val="16"/>
                <w:szCs w:val="16"/>
              </w:rPr>
              <w:t>-</w:t>
            </w:r>
          </w:p>
        </w:tc>
        <w:tc>
          <w:tcPr>
            <w:tcW w:w="580" w:type="pct"/>
            <w:shd w:val="clear" w:color="auto" w:fill="B2A1C7" w:themeFill="accent4" w:themeFillTint="99"/>
            <w:noWrap/>
            <w:vAlign w:val="center"/>
            <w:hideMark/>
          </w:tcPr>
          <w:p w:rsidR="00D84B78" w:rsidRPr="00EA727F" w:rsidRDefault="00D84B78" w:rsidP="00A5100E">
            <w:pPr>
              <w:jc w:val="right"/>
              <w:rPr>
                <w:rFonts w:ascii="Arial" w:hAnsi="Arial" w:cs="Arial"/>
                <w:color w:val="000000"/>
                <w:sz w:val="16"/>
                <w:szCs w:val="16"/>
              </w:rPr>
            </w:pPr>
          </w:p>
        </w:tc>
        <w:tc>
          <w:tcPr>
            <w:tcW w:w="398" w:type="pct"/>
            <w:shd w:val="clear" w:color="auto" w:fill="B2A1C7" w:themeFill="accent4" w:themeFillTint="99"/>
            <w:noWrap/>
            <w:vAlign w:val="center"/>
            <w:hideMark/>
          </w:tcPr>
          <w:p w:rsidR="00D84B78" w:rsidRPr="00EA727F" w:rsidRDefault="00D84B78" w:rsidP="00A5100E">
            <w:pPr>
              <w:jc w:val="right"/>
              <w:rPr>
                <w:rFonts w:ascii="Arial" w:hAnsi="Arial" w:cs="Arial"/>
                <w:color w:val="000000"/>
                <w:sz w:val="16"/>
                <w:szCs w:val="16"/>
              </w:rPr>
            </w:pPr>
          </w:p>
        </w:tc>
      </w:tr>
      <w:tr w:rsidR="00AE2380" w:rsidRPr="00EA727F" w:rsidTr="00184426">
        <w:trPr>
          <w:trHeight w:val="300"/>
        </w:trPr>
        <w:tc>
          <w:tcPr>
            <w:tcW w:w="1777" w:type="pct"/>
            <w:shd w:val="clear" w:color="auto" w:fill="auto"/>
            <w:noWrap/>
            <w:vAlign w:val="bottom"/>
            <w:hideMark/>
          </w:tcPr>
          <w:p w:rsidR="00D84B78" w:rsidRPr="00EA727F" w:rsidRDefault="00335951" w:rsidP="00D84B78">
            <w:pPr>
              <w:rPr>
                <w:rFonts w:ascii="Arial" w:hAnsi="Arial" w:cs="Arial"/>
                <w:b/>
                <w:color w:val="000000"/>
                <w:sz w:val="16"/>
                <w:szCs w:val="16"/>
              </w:rPr>
            </w:pPr>
            <w:r w:rsidRPr="00EA727F">
              <w:rPr>
                <w:rFonts w:ascii="Arial" w:hAnsi="Arial" w:cs="Arial"/>
                <w:b/>
                <w:color w:val="000000"/>
                <w:sz w:val="16"/>
                <w:szCs w:val="16"/>
              </w:rPr>
              <w:t xml:space="preserve">3 : </w:t>
            </w:r>
            <w:r w:rsidR="00D84B78" w:rsidRPr="00EA727F">
              <w:rPr>
                <w:rFonts w:ascii="Arial" w:hAnsi="Arial" w:cs="Arial"/>
                <w:b/>
                <w:color w:val="000000"/>
                <w:sz w:val="16"/>
                <w:szCs w:val="16"/>
              </w:rPr>
              <w:t>Coordination du projet</w:t>
            </w:r>
          </w:p>
        </w:tc>
        <w:tc>
          <w:tcPr>
            <w:tcW w:w="578" w:type="pct"/>
            <w:shd w:val="clear" w:color="auto" w:fill="FABF8F" w:themeFill="accent6" w:themeFillTint="99"/>
            <w:vAlign w:val="center"/>
          </w:tcPr>
          <w:p w:rsidR="00D84B78" w:rsidRPr="00EA727F" w:rsidRDefault="00D84B78" w:rsidP="00A5100E">
            <w:pPr>
              <w:jc w:val="right"/>
              <w:rPr>
                <w:rFonts w:ascii="Arial" w:hAnsi="Arial" w:cs="Arial"/>
                <w:b/>
                <w:color w:val="000000"/>
                <w:sz w:val="16"/>
                <w:szCs w:val="16"/>
              </w:rPr>
            </w:pPr>
          </w:p>
        </w:tc>
        <w:tc>
          <w:tcPr>
            <w:tcW w:w="507" w:type="pct"/>
            <w:shd w:val="clear" w:color="auto" w:fill="FABF8F" w:themeFill="accent6" w:themeFillTint="99"/>
            <w:noWrap/>
            <w:vAlign w:val="center"/>
            <w:hideMark/>
          </w:tcPr>
          <w:p w:rsidR="00D84B78" w:rsidRPr="00EA727F" w:rsidRDefault="00D84B78" w:rsidP="00A5100E">
            <w:pPr>
              <w:jc w:val="right"/>
              <w:rPr>
                <w:rFonts w:ascii="Arial" w:hAnsi="Arial" w:cs="Arial"/>
                <w:b/>
                <w:color w:val="000000"/>
                <w:sz w:val="16"/>
                <w:szCs w:val="16"/>
              </w:rPr>
            </w:pPr>
          </w:p>
        </w:tc>
        <w:tc>
          <w:tcPr>
            <w:tcW w:w="580" w:type="pct"/>
            <w:shd w:val="clear" w:color="auto" w:fill="auto"/>
            <w:noWrap/>
            <w:vAlign w:val="center"/>
            <w:hideMark/>
          </w:tcPr>
          <w:p w:rsidR="00D84B78" w:rsidRPr="00EA727F" w:rsidRDefault="00D84B78" w:rsidP="00A5100E">
            <w:pPr>
              <w:jc w:val="right"/>
              <w:rPr>
                <w:rFonts w:ascii="Arial" w:hAnsi="Arial" w:cs="Arial"/>
                <w:b/>
                <w:color w:val="000000"/>
                <w:sz w:val="16"/>
                <w:szCs w:val="16"/>
              </w:rPr>
            </w:pPr>
            <w:r w:rsidRPr="00EA727F">
              <w:rPr>
                <w:rFonts w:ascii="Arial" w:hAnsi="Arial" w:cs="Arial"/>
                <w:b/>
                <w:color w:val="000000"/>
                <w:sz w:val="16"/>
                <w:szCs w:val="16"/>
              </w:rPr>
              <w:t xml:space="preserve">   23 657 184   </w:t>
            </w:r>
          </w:p>
        </w:tc>
        <w:tc>
          <w:tcPr>
            <w:tcW w:w="580" w:type="pct"/>
            <w:shd w:val="clear" w:color="auto" w:fill="auto"/>
            <w:noWrap/>
            <w:vAlign w:val="center"/>
            <w:hideMark/>
          </w:tcPr>
          <w:p w:rsidR="00D84B78" w:rsidRPr="00EA727F" w:rsidRDefault="00D84B78" w:rsidP="00A5100E">
            <w:pPr>
              <w:jc w:val="right"/>
              <w:rPr>
                <w:rFonts w:ascii="Arial" w:hAnsi="Arial" w:cs="Arial"/>
                <w:b/>
                <w:color w:val="000000"/>
                <w:sz w:val="16"/>
                <w:szCs w:val="16"/>
              </w:rPr>
            </w:pPr>
            <w:r w:rsidRPr="00EA727F">
              <w:rPr>
                <w:rFonts w:ascii="Arial" w:hAnsi="Arial" w:cs="Arial"/>
                <w:b/>
                <w:color w:val="000000"/>
                <w:sz w:val="16"/>
                <w:szCs w:val="16"/>
              </w:rPr>
              <w:t xml:space="preserve">   61 517 692   </w:t>
            </w:r>
          </w:p>
        </w:tc>
        <w:tc>
          <w:tcPr>
            <w:tcW w:w="580" w:type="pct"/>
            <w:shd w:val="clear" w:color="auto" w:fill="B2A1C7" w:themeFill="accent4" w:themeFillTint="99"/>
            <w:noWrap/>
            <w:vAlign w:val="center"/>
            <w:hideMark/>
          </w:tcPr>
          <w:p w:rsidR="00D84B78" w:rsidRPr="00EA727F" w:rsidRDefault="00D84B78" w:rsidP="00A5100E">
            <w:pPr>
              <w:jc w:val="right"/>
              <w:rPr>
                <w:rFonts w:ascii="Arial" w:hAnsi="Arial" w:cs="Arial"/>
                <w:b/>
                <w:color w:val="000000"/>
                <w:sz w:val="16"/>
                <w:szCs w:val="16"/>
              </w:rPr>
            </w:pPr>
            <w:r w:rsidRPr="00EA727F">
              <w:rPr>
                <w:rFonts w:ascii="Arial" w:hAnsi="Arial" w:cs="Arial"/>
                <w:b/>
                <w:color w:val="000000"/>
                <w:sz w:val="16"/>
                <w:szCs w:val="16"/>
              </w:rPr>
              <w:t xml:space="preserve">   33 284 000   </w:t>
            </w:r>
          </w:p>
        </w:tc>
        <w:tc>
          <w:tcPr>
            <w:tcW w:w="398" w:type="pct"/>
            <w:shd w:val="clear" w:color="auto" w:fill="B2A1C7" w:themeFill="accent4" w:themeFillTint="99"/>
            <w:noWrap/>
            <w:vAlign w:val="center"/>
            <w:hideMark/>
          </w:tcPr>
          <w:p w:rsidR="00D84B78" w:rsidRPr="00EA727F" w:rsidRDefault="00D84B78" w:rsidP="00A5100E">
            <w:pPr>
              <w:jc w:val="right"/>
              <w:rPr>
                <w:rFonts w:ascii="Arial" w:hAnsi="Arial" w:cs="Arial"/>
                <w:b/>
                <w:color w:val="000000"/>
                <w:sz w:val="16"/>
                <w:szCs w:val="16"/>
              </w:rPr>
            </w:pPr>
            <w:r w:rsidRPr="00EA727F">
              <w:rPr>
                <w:rFonts w:ascii="Arial" w:hAnsi="Arial" w:cs="Arial"/>
                <w:b/>
                <w:color w:val="000000"/>
                <w:sz w:val="16"/>
                <w:szCs w:val="16"/>
              </w:rPr>
              <w:t>-</w:t>
            </w:r>
          </w:p>
        </w:tc>
      </w:tr>
      <w:tr w:rsidR="00AE2380" w:rsidRPr="00EA727F" w:rsidTr="00184426">
        <w:trPr>
          <w:trHeight w:val="300"/>
        </w:trPr>
        <w:tc>
          <w:tcPr>
            <w:tcW w:w="1777" w:type="pct"/>
            <w:shd w:val="clear" w:color="auto" w:fill="auto"/>
            <w:noWrap/>
            <w:vAlign w:val="bottom"/>
            <w:hideMark/>
          </w:tcPr>
          <w:p w:rsidR="00D84B78" w:rsidRPr="00EA727F" w:rsidRDefault="007C454E" w:rsidP="00335951">
            <w:pPr>
              <w:rPr>
                <w:rFonts w:ascii="Arial" w:hAnsi="Arial" w:cs="Arial"/>
                <w:color w:val="000000"/>
                <w:sz w:val="16"/>
                <w:szCs w:val="16"/>
              </w:rPr>
            </w:pPr>
            <w:r w:rsidRPr="00EA727F">
              <w:rPr>
                <w:rFonts w:ascii="Arial" w:hAnsi="Arial" w:cs="Arial"/>
                <w:color w:val="000000"/>
                <w:sz w:val="16"/>
                <w:szCs w:val="16"/>
              </w:rPr>
              <w:t xml:space="preserve">3.1 </w:t>
            </w:r>
            <w:r w:rsidR="00D84B78" w:rsidRPr="00EA727F">
              <w:rPr>
                <w:rFonts w:ascii="Arial" w:hAnsi="Arial" w:cs="Arial"/>
                <w:color w:val="000000"/>
                <w:sz w:val="16"/>
                <w:szCs w:val="16"/>
              </w:rPr>
              <w:t xml:space="preserve">Renforcement des capacités, </w:t>
            </w:r>
          </w:p>
        </w:tc>
        <w:tc>
          <w:tcPr>
            <w:tcW w:w="578" w:type="pct"/>
            <w:shd w:val="clear" w:color="auto" w:fill="FABF8F" w:themeFill="accent6" w:themeFillTint="99"/>
            <w:noWrap/>
            <w:vAlign w:val="center"/>
            <w:hideMark/>
          </w:tcPr>
          <w:p w:rsidR="00D84B78" w:rsidRPr="00EA727F" w:rsidRDefault="00D84B78" w:rsidP="00A5100E">
            <w:pPr>
              <w:jc w:val="right"/>
              <w:rPr>
                <w:rFonts w:ascii="Arial" w:hAnsi="Arial" w:cs="Arial"/>
                <w:color w:val="000000"/>
                <w:sz w:val="16"/>
                <w:szCs w:val="16"/>
              </w:rPr>
            </w:pPr>
          </w:p>
        </w:tc>
        <w:tc>
          <w:tcPr>
            <w:tcW w:w="507" w:type="pct"/>
            <w:shd w:val="clear" w:color="auto" w:fill="FABF8F" w:themeFill="accent6" w:themeFillTint="99"/>
            <w:noWrap/>
            <w:vAlign w:val="center"/>
            <w:hideMark/>
          </w:tcPr>
          <w:p w:rsidR="00D84B78" w:rsidRPr="00EA727F" w:rsidRDefault="00D84B78" w:rsidP="00A5100E">
            <w:pPr>
              <w:jc w:val="right"/>
              <w:rPr>
                <w:rFonts w:ascii="Arial" w:hAnsi="Arial" w:cs="Arial"/>
                <w:color w:val="000000"/>
                <w:sz w:val="16"/>
                <w:szCs w:val="16"/>
              </w:rPr>
            </w:pPr>
          </w:p>
        </w:tc>
        <w:tc>
          <w:tcPr>
            <w:tcW w:w="580" w:type="pct"/>
            <w:shd w:val="clear" w:color="auto" w:fill="auto"/>
            <w:noWrap/>
            <w:vAlign w:val="center"/>
            <w:hideMark/>
          </w:tcPr>
          <w:p w:rsidR="00D84B78" w:rsidRPr="00EA727F" w:rsidRDefault="00D84B78" w:rsidP="00A5100E">
            <w:pPr>
              <w:jc w:val="right"/>
              <w:rPr>
                <w:rFonts w:ascii="Arial" w:hAnsi="Arial" w:cs="Arial"/>
                <w:color w:val="000000"/>
                <w:sz w:val="16"/>
                <w:szCs w:val="16"/>
              </w:rPr>
            </w:pPr>
            <w:r w:rsidRPr="00EA727F">
              <w:rPr>
                <w:rFonts w:ascii="Arial" w:hAnsi="Arial" w:cs="Arial"/>
                <w:color w:val="000000"/>
                <w:sz w:val="16"/>
                <w:szCs w:val="16"/>
              </w:rPr>
              <w:t xml:space="preserve">   13 566 700   </w:t>
            </w:r>
          </w:p>
        </w:tc>
        <w:tc>
          <w:tcPr>
            <w:tcW w:w="580" w:type="pct"/>
            <w:shd w:val="clear" w:color="auto" w:fill="auto"/>
            <w:noWrap/>
            <w:vAlign w:val="center"/>
            <w:hideMark/>
          </w:tcPr>
          <w:p w:rsidR="00D84B78" w:rsidRPr="00EA727F" w:rsidRDefault="00D84B78" w:rsidP="00A5100E">
            <w:pPr>
              <w:jc w:val="right"/>
              <w:rPr>
                <w:rFonts w:ascii="Arial" w:hAnsi="Arial" w:cs="Arial"/>
                <w:color w:val="000000"/>
                <w:sz w:val="16"/>
                <w:szCs w:val="16"/>
              </w:rPr>
            </w:pPr>
            <w:r w:rsidRPr="00EA727F">
              <w:rPr>
                <w:rFonts w:ascii="Arial" w:hAnsi="Arial" w:cs="Arial"/>
                <w:color w:val="000000"/>
                <w:sz w:val="16"/>
                <w:szCs w:val="16"/>
              </w:rPr>
              <w:t xml:space="preserve">   61 517 692   </w:t>
            </w:r>
          </w:p>
        </w:tc>
        <w:tc>
          <w:tcPr>
            <w:tcW w:w="580" w:type="pct"/>
            <w:shd w:val="clear" w:color="auto" w:fill="B2A1C7" w:themeFill="accent4" w:themeFillTint="99"/>
            <w:noWrap/>
            <w:vAlign w:val="center"/>
            <w:hideMark/>
          </w:tcPr>
          <w:p w:rsidR="00D84B78" w:rsidRPr="00EA727F" w:rsidRDefault="00D84B78" w:rsidP="00A5100E">
            <w:pPr>
              <w:jc w:val="right"/>
              <w:rPr>
                <w:rFonts w:ascii="Arial" w:hAnsi="Arial" w:cs="Arial"/>
                <w:color w:val="000000"/>
                <w:sz w:val="16"/>
                <w:szCs w:val="16"/>
              </w:rPr>
            </w:pPr>
            <w:r w:rsidRPr="00EA727F">
              <w:rPr>
                <w:rFonts w:ascii="Arial" w:hAnsi="Arial" w:cs="Arial"/>
                <w:color w:val="000000"/>
                <w:sz w:val="16"/>
                <w:szCs w:val="16"/>
              </w:rPr>
              <w:t xml:space="preserve">   33 284 000   </w:t>
            </w:r>
          </w:p>
        </w:tc>
        <w:tc>
          <w:tcPr>
            <w:tcW w:w="398" w:type="pct"/>
            <w:shd w:val="clear" w:color="auto" w:fill="B2A1C7" w:themeFill="accent4" w:themeFillTint="99"/>
            <w:noWrap/>
            <w:vAlign w:val="center"/>
            <w:hideMark/>
          </w:tcPr>
          <w:p w:rsidR="00D84B78" w:rsidRPr="00EA727F" w:rsidRDefault="00D84B78" w:rsidP="00A5100E">
            <w:pPr>
              <w:jc w:val="right"/>
              <w:rPr>
                <w:rFonts w:ascii="Arial" w:hAnsi="Arial" w:cs="Arial"/>
                <w:color w:val="000000"/>
                <w:sz w:val="16"/>
                <w:szCs w:val="16"/>
              </w:rPr>
            </w:pPr>
            <w:r w:rsidRPr="00EA727F">
              <w:rPr>
                <w:rFonts w:ascii="Arial" w:hAnsi="Arial" w:cs="Arial"/>
                <w:color w:val="000000"/>
                <w:sz w:val="16"/>
                <w:szCs w:val="16"/>
              </w:rPr>
              <w:t>-</w:t>
            </w:r>
          </w:p>
        </w:tc>
      </w:tr>
      <w:tr w:rsidR="00AE2380" w:rsidRPr="00EA727F" w:rsidTr="00184426">
        <w:trPr>
          <w:trHeight w:val="300"/>
        </w:trPr>
        <w:tc>
          <w:tcPr>
            <w:tcW w:w="1777" w:type="pct"/>
            <w:shd w:val="clear" w:color="auto" w:fill="auto"/>
            <w:noWrap/>
            <w:vAlign w:val="bottom"/>
            <w:hideMark/>
          </w:tcPr>
          <w:p w:rsidR="00D84B78" w:rsidRPr="00EA727F" w:rsidRDefault="007C454E" w:rsidP="007C454E">
            <w:pPr>
              <w:rPr>
                <w:rFonts w:ascii="Arial" w:hAnsi="Arial" w:cs="Arial"/>
                <w:color w:val="000000"/>
                <w:sz w:val="16"/>
                <w:szCs w:val="16"/>
              </w:rPr>
            </w:pPr>
            <w:r w:rsidRPr="00EA727F">
              <w:rPr>
                <w:rFonts w:ascii="Arial" w:hAnsi="Arial" w:cs="Arial"/>
                <w:color w:val="000000"/>
                <w:sz w:val="16"/>
                <w:szCs w:val="16"/>
              </w:rPr>
              <w:t xml:space="preserve">3.2 </w:t>
            </w:r>
            <w:r w:rsidR="00D84B78" w:rsidRPr="00EA727F">
              <w:rPr>
                <w:rFonts w:ascii="Arial" w:hAnsi="Arial" w:cs="Arial"/>
                <w:color w:val="000000"/>
                <w:sz w:val="16"/>
                <w:szCs w:val="16"/>
              </w:rPr>
              <w:t>Suivi Evaluation du Projet</w:t>
            </w:r>
          </w:p>
        </w:tc>
        <w:tc>
          <w:tcPr>
            <w:tcW w:w="578" w:type="pct"/>
            <w:shd w:val="clear" w:color="auto" w:fill="FABF8F" w:themeFill="accent6" w:themeFillTint="99"/>
            <w:noWrap/>
            <w:vAlign w:val="center"/>
            <w:hideMark/>
          </w:tcPr>
          <w:p w:rsidR="00D84B78" w:rsidRPr="00EA727F" w:rsidRDefault="00D84B78" w:rsidP="00A5100E">
            <w:pPr>
              <w:jc w:val="right"/>
              <w:rPr>
                <w:rFonts w:ascii="Arial" w:hAnsi="Arial" w:cs="Arial"/>
                <w:color w:val="000000"/>
                <w:sz w:val="16"/>
                <w:szCs w:val="16"/>
              </w:rPr>
            </w:pPr>
          </w:p>
        </w:tc>
        <w:tc>
          <w:tcPr>
            <w:tcW w:w="507" w:type="pct"/>
            <w:shd w:val="clear" w:color="auto" w:fill="FABF8F" w:themeFill="accent6" w:themeFillTint="99"/>
            <w:noWrap/>
            <w:vAlign w:val="center"/>
            <w:hideMark/>
          </w:tcPr>
          <w:p w:rsidR="00D84B78" w:rsidRPr="00EA727F" w:rsidRDefault="00D84B78" w:rsidP="00A5100E">
            <w:pPr>
              <w:jc w:val="right"/>
              <w:rPr>
                <w:rFonts w:ascii="Arial" w:hAnsi="Arial" w:cs="Arial"/>
                <w:color w:val="000000"/>
                <w:sz w:val="16"/>
                <w:szCs w:val="16"/>
              </w:rPr>
            </w:pPr>
          </w:p>
        </w:tc>
        <w:tc>
          <w:tcPr>
            <w:tcW w:w="580" w:type="pct"/>
            <w:shd w:val="clear" w:color="auto" w:fill="auto"/>
            <w:noWrap/>
            <w:vAlign w:val="center"/>
            <w:hideMark/>
          </w:tcPr>
          <w:p w:rsidR="00D84B78" w:rsidRPr="00EA727F" w:rsidRDefault="00D84B78" w:rsidP="00A5100E">
            <w:pPr>
              <w:jc w:val="right"/>
              <w:rPr>
                <w:rFonts w:ascii="Arial" w:hAnsi="Arial" w:cs="Arial"/>
                <w:color w:val="000000"/>
                <w:sz w:val="16"/>
                <w:szCs w:val="16"/>
              </w:rPr>
            </w:pPr>
            <w:r w:rsidRPr="00EA727F">
              <w:rPr>
                <w:rFonts w:ascii="Arial" w:hAnsi="Arial" w:cs="Arial"/>
                <w:color w:val="000000"/>
                <w:sz w:val="16"/>
                <w:szCs w:val="16"/>
              </w:rPr>
              <w:t xml:space="preserve">   10 090 484   </w:t>
            </w:r>
          </w:p>
        </w:tc>
        <w:tc>
          <w:tcPr>
            <w:tcW w:w="580" w:type="pct"/>
            <w:shd w:val="clear" w:color="auto" w:fill="auto"/>
            <w:noWrap/>
            <w:vAlign w:val="center"/>
            <w:hideMark/>
          </w:tcPr>
          <w:p w:rsidR="00D84B78" w:rsidRPr="00EA727F" w:rsidRDefault="00D84B78" w:rsidP="00A5100E">
            <w:pPr>
              <w:jc w:val="right"/>
              <w:rPr>
                <w:rFonts w:ascii="Arial" w:hAnsi="Arial" w:cs="Arial"/>
                <w:color w:val="000000"/>
                <w:sz w:val="16"/>
                <w:szCs w:val="16"/>
              </w:rPr>
            </w:pPr>
            <w:r w:rsidRPr="00EA727F">
              <w:rPr>
                <w:rFonts w:ascii="Arial" w:hAnsi="Arial" w:cs="Arial"/>
                <w:color w:val="000000"/>
                <w:sz w:val="16"/>
                <w:szCs w:val="16"/>
              </w:rPr>
              <w:t>-</w:t>
            </w:r>
          </w:p>
        </w:tc>
        <w:tc>
          <w:tcPr>
            <w:tcW w:w="580" w:type="pct"/>
            <w:shd w:val="clear" w:color="auto" w:fill="B2A1C7" w:themeFill="accent4" w:themeFillTint="99"/>
            <w:noWrap/>
            <w:vAlign w:val="center"/>
            <w:hideMark/>
          </w:tcPr>
          <w:p w:rsidR="00D84B78" w:rsidRPr="00EA727F" w:rsidRDefault="00D84B78" w:rsidP="00A5100E">
            <w:pPr>
              <w:jc w:val="right"/>
              <w:rPr>
                <w:rFonts w:ascii="Arial" w:hAnsi="Arial" w:cs="Arial"/>
                <w:color w:val="000000"/>
                <w:sz w:val="16"/>
                <w:szCs w:val="16"/>
              </w:rPr>
            </w:pPr>
          </w:p>
        </w:tc>
        <w:tc>
          <w:tcPr>
            <w:tcW w:w="398" w:type="pct"/>
            <w:shd w:val="clear" w:color="auto" w:fill="B2A1C7" w:themeFill="accent4" w:themeFillTint="99"/>
            <w:noWrap/>
            <w:vAlign w:val="center"/>
            <w:hideMark/>
          </w:tcPr>
          <w:p w:rsidR="00D84B78" w:rsidRPr="00EA727F" w:rsidRDefault="00D84B78" w:rsidP="00A5100E">
            <w:pPr>
              <w:jc w:val="right"/>
              <w:rPr>
                <w:rFonts w:ascii="Arial" w:hAnsi="Arial" w:cs="Arial"/>
                <w:color w:val="000000"/>
                <w:sz w:val="16"/>
                <w:szCs w:val="16"/>
              </w:rPr>
            </w:pPr>
          </w:p>
        </w:tc>
      </w:tr>
      <w:tr w:rsidR="00AE2380" w:rsidRPr="00EA727F" w:rsidTr="00184426">
        <w:trPr>
          <w:trHeight w:val="300"/>
        </w:trPr>
        <w:tc>
          <w:tcPr>
            <w:tcW w:w="1777" w:type="pct"/>
            <w:shd w:val="clear" w:color="auto" w:fill="auto"/>
            <w:noWrap/>
            <w:vAlign w:val="bottom"/>
            <w:hideMark/>
          </w:tcPr>
          <w:p w:rsidR="00D84B78" w:rsidRPr="00EA727F" w:rsidRDefault="00D84B78" w:rsidP="00D84B78">
            <w:pPr>
              <w:rPr>
                <w:rFonts w:ascii="Arial" w:hAnsi="Arial" w:cs="Arial"/>
                <w:b/>
                <w:color w:val="000000"/>
                <w:sz w:val="16"/>
                <w:szCs w:val="16"/>
              </w:rPr>
            </w:pPr>
            <w:r w:rsidRPr="00EA727F">
              <w:rPr>
                <w:rFonts w:ascii="Arial" w:hAnsi="Arial" w:cs="Arial"/>
                <w:b/>
                <w:color w:val="000000"/>
                <w:sz w:val="16"/>
                <w:szCs w:val="16"/>
              </w:rPr>
              <w:t>FONCTIONNEMENT OU CHARGES RECURRENTES</w:t>
            </w:r>
          </w:p>
        </w:tc>
        <w:tc>
          <w:tcPr>
            <w:tcW w:w="578" w:type="pct"/>
            <w:shd w:val="clear" w:color="auto" w:fill="FABF8F" w:themeFill="accent6" w:themeFillTint="99"/>
            <w:noWrap/>
            <w:vAlign w:val="center"/>
            <w:hideMark/>
          </w:tcPr>
          <w:p w:rsidR="00D84B78" w:rsidRPr="00EA727F" w:rsidRDefault="00D84B78" w:rsidP="00A5100E">
            <w:pPr>
              <w:jc w:val="right"/>
              <w:rPr>
                <w:rFonts w:ascii="Arial" w:hAnsi="Arial" w:cs="Arial"/>
                <w:b/>
                <w:color w:val="000000"/>
                <w:sz w:val="16"/>
                <w:szCs w:val="16"/>
              </w:rPr>
            </w:pPr>
            <w:r w:rsidRPr="00EA727F">
              <w:rPr>
                <w:rFonts w:ascii="Arial" w:hAnsi="Arial" w:cs="Arial"/>
                <w:b/>
                <w:color w:val="000000"/>
                <w:sz w:val="16"/>
                <w:szCs w:val="16"/>
              </w:rPr>
              <w:t>-</w:t>
            </w:r>
          </w:p>
        </w:tc>
        <w:tc>
          <w:tcPr>
            <w:tcW w:w="507" w:type="pct"/>
            <w:shd w:val="clear" w:color="auto" w:fill="FABF8F" w:themeFill="accent6" w:themeFillTint="99"/>
            <w:noWrap/>
            <w:vAlign w:val="center"/>
            <w:hideMark/>
          </w:tcPr>
          <w:p w:rsidR="00D84B78" w:rsidRPr="00EA727F" w:rsidRDefault="00D84B78" w:rsidP="00A5100E">
            <w:pPr>
              <w:jc w:val="right"/>
              <w:rPr>
                <w:rFonts w:ascii="Arial" w:hAnsi="Arial" w:cs="Arial"/>
                <w:b/>
                <w:color w:val="000000"/>
                <w:sz w:val="16"/>
                <w:szCs w:val="16"/>
              </w:rPr>
            </w:pPr>
            <w:r w:rsidRPr="00EA727F">
              <w:rPr>
                <w:rFonts w:ascii="Arial" w:hAnsi="Arial" w:cs="Arial"/>
                <w:b/>
                <w:color w:val="000000"/>
                <w:sz w:val="16"/>
                <w:szCs w:val="16"/>
              </w:rPr>
              <w:t xml:space="preserve">7 036 552   </w:t>
            </w:r>
          </w:p>
        </w:tc>
        <w:tc>
          <w:tcPr>
            <w:tcW w:w="580" w:type="pct"/>
            <w:shd w:val="clear" w:color="auto" w:fill="auto"/>
            <w:noWrap/>
            <w:vAlign w:val="center"/>
            <w:hideMark/>
          </w:tcPr>
          <w:p w:rsidR="00D84B78" w:rsidRPr="00EA727F" w:rsidRDefault="00D84B78" w:rsidP="00A5100E">
            <w:pPr>
              <w:jc w:val="right"/>
              <w:rPr>
                <w:rFonts w:ascii="Arial" w:hAnsi="Arial" w:cs="Arial"/>
                <w:b/>
                <w:color w:val="000000"/>
                <w:sz w:val="16"/>
                <w:szCs w:val="16"/>
              </w:rPr>
            </w:pPr>
            <w:r w:rsidRPr="00EA727F">
              <w:rPr>
                <w:rFonts w:ascii="Arial" w:hAnsi="Arial" w:cs="Arial"/>
                <w:b/>
                <w:color w:val="000000"/>
                <w:sz w:val="16"/>
                <w:szCs w:val="16"/>
              </w:rPr>
              <w:t>-</w:t>
            </w:r>
          </w:p>
        </w:tc>
        <w:tc>
          <w:tcPr>
            <w:tcW w:w="580" w:type="pct"/>
            <w:shd w:val="clear" w:color="auto" w:fill="auto"/>
            <w:noWrap/>
            <w:vAlign w:val="center"/>
            <w:hideMark/>
          </w:tcPr>
          <w:p w:rsidR="00D84B78" w:rsidRPr="00EA727F" w:rsidRDefault="00D84B78" w:rsidP="00A5100E">
            <w:pPr>
              <w:jc w:val="right"/>
              <w:rPr>
                <w:rFonts w:ascii="Arial" w:hAnsi="Arial" w:cs="Arial"/>
                <w:b/>
                <w:color w:val="000000"/>
                <w:sz w:val="16"/>
                <w:szCs w:val="16"/>
              </w:rPr>
            </w:pPr>
            <w:r w:rsidRPr="00EA727F">
              <w:rPr>
                <w:rFonts w:ascii="Arial" w:hAnsi="Arial" w:cs="Arial"/>
                <w:b/>
                <w:color w:val="000000"/>
                <w:sz w:val="16"/>
                <w:szCs w:val="16"/>
              </w:rPr>
              <w:t xml:space="preserve">   17 306 926   </w:t>
            </w:r>
          </w:p>
        </w:tc>
        <w:tc>
          <w:tcPr>
            <w:tcW w:w="580" w:type="pct"/>
            <w:shd w:val="clear" w:color="auto" w:fill="B2A1C7" w:themeFill="accent4" w:themeFillTint="99"/>
            <w:noWrap/>
            <w:vAlign w:val="center"/>
            <w:hideMark/>
          </w:tcPr>
          <w:p w:rsidR="00D84B78" w:rsidRPr="00EA727F" w:rsidRDefault="00D84B78" w:rsidP="00A5100E">
            <w:pPr>
              <w:jc w:val="right"/>
              <w:rPr>
                <w:rFonts w:ascii="Arial" w:hAnsi="Arial" w:cs="Arial"/>
                <w:b/>
                <w:color w:val="000000"/>
                <w:sz w:val="16"/>
                <w:szCs w:val="16"/>
              </w:rPr>
            </w:pPr>
          </w:p>
        </w:tc>
        <w:tc>
          <w:tcPr>
            <w:tcW w:w="398" w:type="pct"/>
            <w:shd w:val="clear" w:color="auto" w:fill="B2A1C7" w:themeFill="accent4" w:themeFillTint="99"/>
            <w:noWrap/>
            <w:vAlign w:val="center"/>
            <w:hideMark/>
          </w:tcPr>
          <w:p w:rsidR="00D84B78" w:rsidRPr="00EA727F" w:rsidRDefault="00D84B78" w:rsidP="00A5100E">
            <w:pPr>
              <w:jc w:val="right"/>
              <w:rPr>
                <w:rFonts w:ascii="Arial" w:hAnsi="Arial" w:cs="Arial"/>
                <w:b/>
                <w:color w:val="000000"/>
                <w:sz w:val="16"/>
                <w:szCs w:val="16"/>
              </w:rPr>
            </w:pPr>
          </w:p>
        </w:tc>
      </w:tr>
      <w:tr w:rsidR="00AE2380" w:rsidRPr="00EA727F" w:rsidTr="00184426">
        <w:trPr>
          <w:trHeight w:val="300"/>
        </w:trPr>
        <w:tc>
          <w:tcPr>
            <w:tcW w:w="1777" w:type="pct"/>
            <w:shd w:val="clear" w:color="auto" w:fill="auto"/>
            <w:noWrap/>
            <w:vAlign w:val="bottom"/>
            <w:hideMark/>
          </w:tcPr>
          <w:p w:rsidR="00D84B78" w:rsidRPr="00EA727F" w:rsidRDefault="007C454E" w:rsidP="007C454E">
            <w:pPr>
              <w:rPr>
                <w:rFonts w:ascii="Arial" w:hAnsi="Arial" w:cs="Arial"/>
                <w:color w:val="000000"/>
                <w:sz w:val="16"/>
                <w:szCs w:val="16"/>
              </w:rPr>
            </w:pPr>
            <w:r w:rsidRPr="00EA727F">
              <w:rPr>
                <w:rFonts w:ascii="Arial" w:hAnsi="Arial" w:cs="Arial"/>
                <w:color w:val="000000"/>
                <w:sz w:val="16"/>
                <w:szCs w:val="16"/>
              </w:rPr>
              <w:t xml:space="preserve">4.1 </w:t>
            </w:r>
            <w:r w:rsidR="00D84B78" w:rsidRPr="00EA727F">
              <w:rPr>
                <w:rFonts w:ascii="Arial" w:hAnsi="Arial" w:cs="Arial"/>
                <w:color w:val="000000"/>
                <w:sz w:val="16"/>
                <w:szCs w:val="16"/>
              </w:rPr>
              <w:t>Support pour l’Environnement d’accueil pour Stagiaires (Formation-action)</w:t>
            </w:r>
          </w:p>
        </w:tc>
        <w:tc>
          <w:tcPr>
            <w:tcW w:w="578" w:type="pct"/>
            <w:shd w:val="clear" w:color="auto" w:fill="FABF8F" w:themeFill="accent6" w:themeFillTint="99"/>
            <w:noWrap/>
            <w:vAlign w:val="center"/>
            <w:hideMark/>
          </w:tcPr>
          <w:p w:rsidR="00D84B78" w:rsidRPr="00EA727F" w:rsidRDefault="00D84B78" w:rsidP="00A5100E">
            <w:pPr>
              <w:jc w:val="right"/>
              <w:rPr>
                <w:rFonts w:ascii="Arial" w:hAnsi="Arial" w:cs="Arial"/>
                <w:color w:val="000000"/>
                <w:sz w:val="16"/>
                <w:szCs w:val="16"/>
              </w:rPr>
            </w:pPr>
            <w:r w:rsidRPr="00EA727F">
              <w:rPr>
                <w:rFonts w:ascii="Arial" w:hAnsi="Arial" w:cs="Arial"/>
                <w:color w:val="000000"/>
                <w:sz w:val="16"/>
                <w:szCs w:val="16"/>
              </w:rPr>
              <w:t>-</w:t>
            </w:r>
          </w:p>
        </w:tc>
        <w:tc>
          <w:tcPr>
            <w:tcW w:w="507" w:type="pct"/>
            <w:shd w:val="clear" w:color="auto" w:fill="FABF8F" w:themeFill="accent6" w:themeFillTint="99"/>
            <w:noWrap/>
            <w:vAlign w:val="center"/>
            <w:hideMark/>
          </w:tcPr>
          <w:p w:rsidR="00D84B78" w:rsidRPr="00EA727F" w:rsidRDefault="00D84B78" w:rsidP="00A5100E">
            <w:pPr>
              <w:jc w:val="right"/>
              <w:rPr>
                <w:rFonts w:ascii="Arial" w:hAnsi="Arial" w:cs="Arial"/>
                <w:color w:val="000000"/>
                <w:sz w:val="16"/>
                <w:szCs w:val="16"/>
              </w:rPr>
            </w:pPr>
            <w:r w:rsidRPr="00EA727F">
              <w:rPr>
                <w:rFonts w:ascii="Arial" w:hAnsi="Arial" w:cs="Arial"/>
                <w:color w:val="000000"/>
                <w:sz w:val="16"/>
                <w:szCs w:val="16"/>
              </w:rPr>
              <w:t xml:space="preserve">4 000 000   </w:t>
            </w:r>
          </w:p>
        </w:tc>
        <w:tc>
          <w:tcPr>
            <w:tcW w:w="580" w:type="pct"/>
            <w:shd w:val="clear" w:color="auto" w:fill="auto"/>
            <w:noWrap/>
            <w:vAlign w:val="center"/>
            <w:hideMark/>
          </w:tcPr>
          <w:p w:rsidR="00D84B78" w:rsidRPr="00EA727F" w:rsidRDefault="00D84B78" w:rsidP="00A5100E">
            <w:pPr>
              <w:jc w:val="right"/>
              <w:rPr>
                <w:rFonts w:ascii="Arial" w:hAnsi="Arial" w:cs="Arial"/>
                <w:color w:val="000000"/>
                <w:sz w:val="16"/>
                <w:szCs w:val="16"/>
              </w:rPr>
            </w:pPr>
            <w:r w:rsidRPr="00EA727F">
              <w:rPr>
                <w:rFonts w:ascii="Arial" w:hAnsi="Arial" w:cs="Arial"/>
                <w:color w:val="000000"/>
                <w:sz w:val="16"/>
                <w:szCs w:val="16"/>
              </w:rPr>
              <w:t>-</w:t>
            </w:r>
          </w:p>
        </w:tc>
        <w:tc>
          <w:tcPr>
            <w:tcW w:w="580" w:type="pct"/>
            <w:shd w:val="clear" w:color="auto" w:fill="auto"/>
            <w:noWrap/>
            <w:vAlign w:val="center"/>
            <w:hideMark/>
          </w:tcPr>
          <w:p w:rsidR="00D84B78" w:rsidRPr="00EA727F" w:rsidRDefault="00D84B78" w:rsidP="00A5100E">
            <w:pPr>
              <w:jc w:val="right"/>
              <w:rPr>
                <w:rFonts w:ascii="Arial" w:hAnsi="Arial" w:cs="Arial"/>
                <w:color w:val="000000"/>
                <w:sz w:val="16"/>
                <w:szCs w:val="16"/>
              </w:rPr>
            </w:pPr>
            <w:r w:rsidRPr="00EA727F">
              <w:rPr>
                <w:rFonts w:ascii="Arial" w:hAnsi="Arial" w:cs="Arial"/>
                <w:color w:val="000000"/>
                <w:sz w:val="16"/>
                <w:szCs w:val="16"/>
              </w:rPr>
              <w:t xml:space="preserve">5 421 227   </w:t>
            </w:r>
          </w:p>
        </w:tc>
        <w:tc>
          <w:tcPr>
            <w:tcW w:w="580" w:type="pct"/>
            <w:shd w:val="clear" w:color="auto" w:fill="B2A1C7" w:themeFill="accent4" w:themeFillTint="99"/>
            <w:noWrap/>
            <w:vAlign w:val="center"/>
            <w:hideMark/>
          </w:tcPr>
          <w:p w:rsidR="00D84B78" w:rsidRPr="00EA727F" w:rsidRDefault="00D84B78" w:rsidP="00A5100E">
            <w:pPr>
              <w:jc w:val="right"/>
              <w:rPr>
                <w:rFonts w:ascii="Arial" w:hAnsi="Arial" w:cs="Arial"/>
                <w:color w:val="000000"/>
                <w:sz w:val="16"/>
                <w:szCs w:val="16"/>
              </w:rPr>
            </w:pPr>
          </w:p>
        </w:tc>
        <w:tc>
          <w:tcPr>
            <w:tcW w:w="398" w:type="pct"/>
            <w:shd w:val="clear" w:color="auto" w:fill="B2A1C7" w:themeFill="accent4" w:themeFillTint="99"/>
            <w:noWrap/>
            <w:vAlign w:val="center"/>
            <w:hideMark/>
          </w:tcPr>
          <w:p w:rsidR="00D84B78" w:rsidRPr="00EA727F" w:rsidRDefault="00D84B78" w:rsidP="00A5100E">
            <w:pPr>
              <w:jc w:val="right"/>
              <w:rPr>
                <w:rFonts w:ascii="Arial" w:hAnsi="Arial" w:cs="Arial"/>
                <w:color w:val="000000"/>
                <w:sz w:val="16"/>
                <w:szCs w:val="16"/>
              </w:rPr>
            </w:pPr>
          </w:p>
        </w:tc>
      </w:tr>
      <w:tr w:rsidR="00AE2380" w:rsidRPr="00EA727F" w:rsidTr="00184426">
        <w:trPr>
          <w:trHeight w:val="300"/>
        </w:trPr>
        <w:tc>
          <w:tcPr>
            <w:tcW w:w="1777" w:type="pct"/>
            <w:shd w:val="clear" w:color="auto" w:fill="auto"/>
            <w:noWrap/>
            <w:vAlign w:val="bottom"/>
            <w:hideMark/>
          </w:tcPr>
          <w:p w:rsidR="00D84B78" w:rsidRPr="00EA727F" w:rsidRDefault="00D84B78" w:rsidP="007C454E">
            <w:pPr>
              <w:rPr>
                <w:rFonts w:ascii="Arial" w:hAnsi="Arial" w:cs="Arial"/>
                <w:color w:val="000000"/>
                <w:sz w:val="16"/>
                <w:szCs w:val="16"/>
              </w:rPr>
            </w:pPr>
            <w:r w:rsidRPr="00EA727F">
              <w:rPr>
                <w:rFonts w:ascii="Arial" w:hAnsi="Arial" w:cs="Arial"/>
                <w:color w:val="000000"/>
                <w:sz w:val="16"/>
                <w:szCs w:val="16"/>
              </w:rPr>
              <w:t>4.2. Environnement de travail</w:t>
            </w:r>
          </w:p>
        </w:tc>
        <w:tc>
          <w:tcPr>
            <w:tcW w:w="578" w:type="pct"/>
            <w:shd w:val="clear" w:color="auto" w:fill="FABF8F" w:themeFill="accent6" w:themeFillTint="99"/>
            <w:noWrap/>
            <w:vAlign w:val="center"/>
            <w:hideMark/>
          </w:tcPr>
          <w:p w:rsidR="00D84B78" w:rsidRPr="00EA727F" w:rsidRDefault="00D84B78" w:rsidP="00A5100E">
            <w:pPr>
              <w:jc w:val="right"/>
              <w:rPr>
                <w:rFonts w:ascii="Arial" w:hAnsi="Arial" w:cs="Arial"/>
                <w:color w:val="000000"/>
                <w:sz w:val="16"/>
                <w:szCs w:val="16"/>
              </w:rPr>
            </w:pPr>
            <w:r w:rsidRPr="00EA727F">
              <w:rPr>
                <w:rFonts w:ascii="Arial" w:hAnsi="Arial" w:cs="Arial"/>
                <w:color w:val="000000"/>
                <w:sz w:val="16"/>
                <w:szCs w:val="16"/>
              </w:rPr>
              <w:t>-</w:t>
            </w:r>
          </w:p>
        </w:tc>
        <w:tc>
          <w:tcPr>
            <w:tcW w:w="507" w:type="pct"/>
            <w:shd w:val="clear" w:color="auto" w:fill="FABF8F" w:themeFill="accent6" w:themeFillTint="99"/>
            <w:noWrap/>
            <w:vAlign w:val="center"/>
            <w:hideMark/>
          </w:tcPr>
          <w:p w:rsidR="00D84B78" w:rsidRPr="00EA727F" w:rsidRDefault="00D84B78" w:rsidP="00A5100E">
            <w:pPr>
              <w:jc w:val="right"/>
              <w:rPr>
                <w:rFonts w:ascii="Arial" w:hAnsi="Arial" w:cs="Arial"/>
                <w:color w:val="000000"/>
                <w:sz w:val="16"/>
                <w:szCs w:val="16"/>
              </w:rPr>
            </w:pPr>
            <w:r w:rsidRPr="00EA727F">
              <w:rPr>
                <w:rFonts w:ascii="Arial" w:hAnsi="Arial" w:cs="Arial"/>
                <w:color w:val="000000"/>
                <w:sz w:val="16"/>
                <w:szCs w:val="16"/>
              </w:rPr>
              <w:t xml:space="preserve">3 036 552   </w:t>
            </w:r>
          </w:p>
        </w:tc>
        <w:tc>
          <w:tcPr>
            <w:tcW w:w="580" w:type="pct"/>
            <w:shd w:val="clear" w:color="auto" w:fill="auto"/>
            <w:noWrap/>
            <w:vAlign w:val="center"/>
            <w:hideMark/>
          </w:tcPr>
          <w:p w:rsidR="00D84B78" w:rsidRPr="00EA727F" w:rsidRDefault="00D84B78" w:rsidP="00A5100E">
            <w:pPr>
              <w:jc w:val="right"/>
              <w:rPr>
                <w:rFonts w:ascii="Arial" w:hAnsi="Arial" w:cs="Arial"/>
                <w:color w:val="000000"/>
                <w:sz w:val="16"/>
                <w:szCs w:val="16"/>
              </w:rPr>
            </w:pPr>
            <w:r w:rsidRPr="00EA727F">
              <w:rPr>
                <w:rFonts w:ascii="Arial" w:hAnsi="Arial" w:cs="Arial"/>
                <w:color w:val="000000"/>
                <w:sz w:val="16"/>
                <w:szCs w:val="16"/>
              </w:rPr>
              <w:t>-</w:t>
            </w:r>
          </w:p>
        </w:tc>
        <w:tc>
          <w:tcPr>
            <w:tcW w:w="580" w:type="pct"/>
            <w:shd w:val="clear" w:color="auto" w:fill="auto"/>
            <w:noWrap/>
            <w:vAlign w:val="center"/>
            <w:hideMark/>
          </w:tcPr>
          <w:p w:rsidR="00D84B78" w:rsidRPr="00EA727F" w:rsidRDefault="00D84B78" w:rsidP="00A5100E">
            <w:pPr>
              <w:jc w:val="right"/>
              <w:rPr>
                <w:rFonts w:ascii="Arial" w:hAnsi="Arial" w:cs="Arial"/>
                <w:color w:val="000000"/>
                <w:sz w:val="16"/>
                <w:szCs w:val="16"/>
              </w:rPr>
            </w:pPr>
            <w:r w:rsidRPr="00EA727F">
              <w:rPr>
                <w:rFonts w:ascii="Arial" w:hAnsi="Arial" w:cs="Arial"/>
                <w:color w:val="000000"/>
                <w:sz w:val="16"/>
                <w:szCs w:val="16"/>
              </w:rPr>
              <w:t xml:space="preserve">   11 331 834   </w:t>
            </w:r>
          </w:p>
        </w:tc>
        <w:tc>
          <w:tcPr>
            <w:tcW w:w="580" w:type="pct"/>
            <w:shd w:val="clear" w:color="auto" w:fill="B2A1C7" w:themeFill="accent4" w:themeFillTint="99"/>
            <w:noWrap/>
            <w:vAlign w:val="center"/>
            <w:hideMark/>
          </w:tcPr>
          <w:p w:rsidR="00D84B78" w:rsidRPr="00EA727F" w:rsidRDefault="00D84B78" w:rsidP="00A5100E">
            <w:pPr>
              <w:jc w:val="right"/>
              <w:rPr>
                <w:rFonts w:ascii="Arial" w:hAnsi="Arial" w:cs="Arial"/>
                <w:color w:val="000000"/>
                <w:sz w:val="16"/>
                <w:szCs w:val="16"/>
              </w:rPr>
            </w:pPr>
          </w:p>
        </w:tc>
        <w:tc>
          <w:tcPr>
            <w:tcW w:w="398" w:type="pct"/>
            <w:shd w:val="clear" w:color="auto" w:fill="B2A1C7" w:themeFill="accent4" w:themeFillTint="99"/>
            <w:noWrap/>
            <w:vAlign w:val="center"/>
            <w:hideMark/>
          </w:tcPr>
          <w:p w:rsidR="00D84B78" w:rsidRPr="00EA727F" w:rsidRDefault="00D84B78" w:rsidP="00A5100E">
            <w:pPr>
              <w:jc w:val="right"/>
              <w:rPr>
                <w:rFonts w:ascii="Arial" w:hAnsi="Arial" w:cs="Arial"/>
                <w:color w:val="000000"/>
                <w:sz w:val="16"/>
                <w:szCs w:val="16"/>
              </w:rPr>
            </w:pPr>
          </w:p>
        </w:tc>
      </w:tr>
      <w:tr w:rsidR="00AE2380" w:rsidRPr="00EA727F" w:rsidTr="00184426">
        <w:trPr>
          <w:trHeight w:val="300"/>
        </w:trPr>
        <w:tc>
          <w:tcPr>
            <w:tcW w:w="1777" w:type="pct"/>
            <w:shd w:val="clear" w:color="auto" w:fill="auto"/>
            <w:noWrap/>
            <w:vAlign w:val="bottom"/>
            <w:hideMark/>
          </w:tcPr>
          <w:p w:rsidR="00D84B78" w:rsidRPr="00EA727F" w:rsidRDefault="00D84B78" w:rsidP="007C454E">
            <w:pPr>
              <w:rPr>
                <w:rFonts w:ascii="Arial" w:hAnsi="Arial" w:cs="Arial"/>
                <w:color w:val="000000"/>
                <w:sz w:val="16"/>
                <w:szCs w:val="16"/>
              </w:rPr>
            </w:pPr>
            <w:r w:rsidRPr="00EA727F">
              <w:rPr>
                <w:rFonts w:ascii="Arial" w:hAnsi="Arial" w:cs="Arial"/>
                <w:color w:val="000000"/>
                <w:sz w:val="16"/>
                <w:szCs w:val="16"/>
              </w:rPr>
              <w:t>4.3. Imprévus / Taxes</w:t>
            </w:r>
          </w:p>
        </w:tc>
        <w:tc>
          <w:tcPr>
            <w:tcW w:w="578" w:type="pct"/>
            <w:shd w:val="clear" w:color="auto" w:fill="FABF8F" w:themeFill="accent6" w:themeFillTint="99"/>
            <w:noWrap/>
            <w:vAlign w:val="center"/>
            <w:hideMark/>
          </w:tcPr>
          <w:p w:rsidR="00D84B78" w:rsidRPr="00EA727F" w:rsidRDefault="00D84B78" w:rsidP="00A5100E">
            <w:pPr>
              <w:jc w:val="right"/>
              <w:rPr>
                <w:rFonts w:ascii="Arial" w:hAnsi="Arial" w:cs="Arial"/>
                <w:color w:val="000000"/>
                <w:sz w:val="16"/>
                <w:szCs w:val="16"/>
              </w:rPr>
            </w:pPr>
          </w:p>
        </w:tc>
        <w:tc>
          <w:tcPr>
            <w:tcW w:w="507" w:type="pct"/>
            <w:shd w:val="clear" w:color="auto" w:fill="FABF8F" w:themeFill="accent6" w:themeFillTint="99"/>
            <w:noWrap/>
            <w:vAlign w:val="center"/>
            <w:hideMark/>
          </w:tcPr>
          <w:p w:rsidR="00D84B78" w:rsidRPr="00EA727F" w:rsidRDefault="00D84B78" w:rsidP="00A5100E">
            <w:pPr>
              <w:jc w:val="right"/>
              <w:rPr>
                <w:rFonts w:ascii="Arial" w:hAnsi="Arial" w:cs="Arial"/>
                <w:color w:val="000000"/>
                <w:sz w:val="16"/>
                <w:szCs w:val="16"/>
              </w:rPr>
            </w:pPr>
          </w:p>
        </w:tc>
        <w:tc>
          <w:tcPr>
            <w:tcW w:w="580" w:type="pct"/>
            <w:shd w:val="clear" w:color="auto" w:fill="auto"/>
            <w:noWrap/>
            <w:vAlign w:val="center"/>
            <w:hideMark/>
          </w:tcPr>
          <w:p w:rsidR="00D84B78" w:rsidRPr="00EA727F" w:rsidRDefault="00D84B78" w:rsidP="00A5100E">
            <w:pPr>
              <w:jc w:val="right"/>
              <w:rPr>
                <w:rFonts w:ascii="Arial" w:hAnsi="Arial" w:cs="Arial"/>
                <w:color w:val="000000"/>
                <w:sz w:val="16"/>
                <w:szCs w:val="16"/>
              </w:rPr>
            </w:pPr>
            <w:r w:rsidRPr="00EA727F">
              <w:rPr>
                <w:rFonts w:ascii="Arial" w:hAnsi="Arial" w:cs="Arial"/>
                <w:color w:val="000000"/>
                <w:sz w:val="16"/>
                <w:szCs w:val="16"/>
              </w:rPr>
              <w:t>-</w:t>
            </w:r>
          </w:p>
        </w:tc>
        <w:tc>
          <w:tcPr>
            <w:tcW w:w="580" w:type="pct"/>
            <w:shd w:val="clear" w:color="auto" w:fill="auto"/>
            <w:noWrap/>
            <w:vAlign w:val="center"/>
            <w:hideMark/>
          </w:tcPr>
          <w:p w:rsidR="00D84B78" w:rsidRPr="00EA727F" w:rsidRDefault="00D84B78" w:rsidP="00A5100E">
            <w:pPr>
              <w:jc w:val="right"/>
              <w:rPr>
                <w:rFonts w:ascii="Arial" w:hAnsi="Arial" w:cs="Arial"/>
                <w:color w:val="000000"/>
                <w:sz w:val="16"/>
                <w:szCs w:val="16"/>
              </w:rPr>
            </w:pPr>
            <w:r w:rsidRPr="00EA727F">
              <w:rPr>
                <w:rFonts w:ascii="Arial" w:hAnsi="Arial" w:cs="Arial"/>
                <w:color w:val="000000"/>
                <w:sz w:val="16"/>
                <w:szCs w:val="16"/>
              </w:rPr>
              <w:t xml:space="preserve">   553 865   </w:t>
            </w:r>
          </w:p>
        </w:tc>
        <w:tc>
          <w:tcPr>
            <w:tcW w:w="580" w:type="pct"/>
            <w:shd w:val="clear" w:color="auto" w:fill="B2A1C7" w:themeFill="accent4" w:themeFillTint="99"/>
            <w:noWrap/>
            <w:vAlign w:val="center"/>
            <w:hideMark/>
          </w:tcPr>
          <w:p w:rsidR="00D84B78" w:rsidRPr="00EA727F" w:rsidRDefault="00D84B78" w:rsidP="00A5100E">
            <w:pPr>
              <w:jc w:val="right"/>
              <w:rPr>
                <w:rFonts w:ascii="Arial" w:hAnsi="Arial" w:cs="Arial"/>
                <w:color w:val="000000"/>
                <w:sz w:val="16"/>
                <w:szCs w:val="16"/>
              </w:rPr>
            </w:pPr>
          </w:p>
        </w:tc>
        <w:tc>
          <w:tcPr>
            <w:tcW w:w="398" w:type="pct"/>
            <w:shd w:val="clear" w:color="auto" w:fill="B2A1C7" w:themeFill="accent4" w:themeFillTint="99"/>
            <w:noWrap/>
            <w:vAlign w:val="center"/>
            <w:hideMark/>
          </w:tcPr>
          <w:p w:rsidR="00D84B78" w:rsidRPr="00EA727F" w:rsidRDefault="00D84B78" w:rsidP="00A5100E">
            <w:pPr>
              <w:jc w:val="right"/>
              <w:rPr>
                <w:rFonts w:ascii="Arial" w:hAnsi="Arial" w:cs="Arial"/>
                <w:color w:val="000000"/>
                <w:sz w:val="16"/>
                <w:szCs w:val="16"/>
              </w:rPr>
            </w:pPr>
          </w:p>
        </w:tc>
      </w:tr>
      <w:tr w:rsidR="00AE2380" w:rsidRPr="00EA727F" w:rsidTr="00184426">
        <w:trPr>
          <w:trHeight w:val="300"/>
        </w:trPr>
        <w:tc>
          <w:tcPr>
            <w:tcW w:w="1777" w:type="pct"/>
            <w:shd w:val="clear" w:color="auto" w:fill="auto"/>
            <w:noWrap/>
            <w:vAlign w:val="bottom"/>
            <w:hideMark/>
          </w:tcPr>
          <w:p w:rsidR="00D84B78" w:rsidRPr="00EA727F" w:rsidRDefault="00D84B78" w:rsidP="00D84B78">
            <w:pPr>
              <w:rPr>
                <w:rFonts w:ascii="Arial" w:hAnsi="Arial" w:cs="Arial"/>
                <w:b/>
                <w:color w:val="000000"/>
                <w:sz w:val="16"/>
                <w:szCs w:val="16"/>
              </w:rPr>
            </w:pPr>
            <w:r w:rsidRPr="00EA727F">
              <w:rPr>
                <w:rFonts w:ascii="Arial" w:hAnsi="Arial" w:cs="Arial"/>
                <w:b/>
                <w:color w:val="000000"/>
                <w:sz w:val="16"/>
                <w:szCs w:val="16"/>
              </w:rPr>
              <w:t>Total général</w:t>
            </w:r>
          </w:p>
        </w:tc>
        <w:tc>
          <w:tcPr>
            <w:tcW w:w="578" w:type="pct"/>
            <w:shd w:val="clear" w:color="auto" w:fill="FABF8F" w:themeFill="accent6" w:themeFillTint="99"/>
            <w:noWrap/>
            <w:vAlign w:val="center"/>
            <w:hideMark/>
          </w:tcPr>
          <w:p w:rsidR="00D84B78" w:rsidRPr="00EA727F" w:rsidRDefault="00D84B78" w:rsidP="00A5100E">
            <w:pPr>
              <w:jc w:val="right"/>
              <w:rPr>
                <w:rFonts w:ascii="Arial" w:hAnsi="Arial" w:cs="Arial"/>
                <w:b/>
                <w:color w:val="000000"/>
                <w:sz w:val="16"/>
                <w:szCs w:val="16"/>
              </w:rPr>
            </w:pPr>
            <w:r w:rsidRPr="00EA727F">
              <w:rPr>
                <w:rFonts w:ascii="Arial" w:hAnsi="Arial" w:cs="Arial"/>
                <w:b/>
                <w:color w:val="000000"/>
                <w:sz w:val="16"/>
                <w:szCs w:val="16"/>
              </w:rPr>
              <w:t xml:space="preserve">124 489 758   </w:t>
            </w:r>
          </w:p>
        </w:tc>
        <w:tc>
          <w:tcPr>
            <w:tcW w:w="507" w:type="pct"/>
            <w:shd w:val="clear" w:color="auto" w:fill="FABF8F" w:themeFill="accent6" w:themeFillTint="99"/>
            <w:noWrap/>
            <w:vAlign w:val="center"/>
            <w:hideMark/>
          </w:tcPr>
          <w:p w:rsidR="00D84B78" w:rsidRPr="00EA727F" w:rsidRDefault="00D84B78" w:rsidP="00A5100E">
            <w:pPr>
              <w:jc w:val="right"/>
              <w:rPr>
                <w:rFonts w:ascii="Arial" w:hAnsi="Arial" w:cs="Arial"/>
                <w:b/>
                <w:color w:val="000000"/>
                <w:sz w:val="16"/>
                <w:szCs w:val="16"/>
              </w:rPr>
            </w:pPr>
            <w:r w:rsidRPr="00EA727F">
              <w:rPr>
                <w:rFonts w:ascii="Arial" w:hAnsi="Arial" w:cs="Arial"/>
                <w:b/>
                <w:color w:val="000000"/>
                <w:sz w:val="16"/>
                <w:szCs w:val="16"/>
              </w:rPr>
              <w:t xml:space="preserve">7 036 552   </w:t>
            </w:r>
          </w:p>
        </w:tc>
        <w:tc>
          <w:tcPr>
            <w:tcW w:w="580" w:type="pct"/>
            <w:shd w:val="clear" w:color="auto" w:fill="auto"/>
            <w:noWrap/>
            <w:vAlign w:val="center"/>
            <w:hideMark/>
          </w:tcPr>
          <w:p w:rsidR="00D84B78" w:rsidRPr="00EA727F" w:rsidRDefault="00D84B78" w:rsidP="00A5100E">
            <w:pPr>
              <w:jc w:val="right"/>
              <w:rPr>
                <w:rFonts w:ascii="Arial" w:hAnsi="Arial" w:cs="Arial"/>
                <w:b/>
                <w:color w:val="000000"/>
                <w:sz w:val="16"/>
                <w:szCs w:val="16"/>
              </w:rPr>
            </w:pPr>
            <w:r w:rsidRPr="00EA727F">
              <w:rPr>
                <w:rFonts w:ascii="Arial" w:hAnsi="Arial" w:cs="Arial"/>
                <w:b/>
                <w:color w:val="000000"/>
                <w:sz w:val="16"/>
                <w:szCs w:val="16"/>
              </w:rPr>
              <w:t xml:space="preserve">243 014 039   </w:t>
            </w:r>
          </w:p>
        </w:tc>
        <w:tc>
          <w:tcPr>
            <w:tcW w:w="580" w:type="pct"/>
            <w:shd w:val="clear" w:color="auto" w:fill="auto"/>
            <w:noWrap/>
            <w:vAlign w:val="center"/>
            <w:hideMark/>
          </w:tcPr>
          <w:p w:rsidR="00D84B78" w:rsidRPr="00EA727F" w:rsidRDefault="00D84B78" w:rsidP="00A5100E">
            <w:pPr>
              <w:jc w:val="right"/>
              <w:rPr>
                <w:rFonts w:ascii="Arial" w:hAnsi="Arial" w:cs="Arial"/>
                <w:b/>
                <w:color w:val="000000"/>
                <w:sz w:val="16"/>
                <w:szCs w:val="16"/>
              </w:rPr>
            </w:pPr>
            <w:r w:rsidRPr="00EA727F">
              <w:rPr>
                <w:rFonts w:ascii="Arial" w:hAnsi="Arial" w:cs="Arial"/>
                <w:b/>
                <w:color w:val="000000"/>
                <w:sz w:val="16"/>
                <w:szCs w:val="16"/>
              </w:rPr>
              <w:t xml:space="preserve">   96 609 729   </w:t>
            </w:r>
          </w:p>
        </w:tc>
        <w:tc>
          <w:tcPr>
            <w:tcW w:w="580" w:type="pct"/>
            <w:shd w:val="clear" w:color="auto" w:fill="B2A1C7" w:themeFill="accent4" w:themeFillTint="99"/>
            <w:noWrap/>
            <w:vAlign w:val="center"/>
            <w:hideMark/>
          </w:tcPr>
          <w:p w:rsidR="00D84B78" w:rsidRPr="00EA727F" w:rsidRDefault="00D84B78" w:rsidP="00A5100E">
            <w:pPr>
              <w:jc w:val="right"/>
              <w:rPr>
                <w:rFonts w:ascii="Arial" w:hAnsi="Arial" w:cs="Arial"/>
                <w:b/>
                <w:color w:val="000000"/>
                <w:sz w:val="16"/>
                <w:szCs w:val="16"/>
              </w:rPr>
            </w:pPr>
            <w:r w:rsidRPr="00EA727F">
              <w:rPr>
                <w:rFonts w:ascii="Arial" w:hAnsi="Arial" w:cs="Arial"/>
                <w:b/>
                <w:color w:val="000000"/>
                <w:sz w:val="16"/>
                <w:szCs w:val="16"/>
              </w:rPr>
              <w:t xml:space="preserve">   33 284 000   </w:t>
            </w:r>
          </w:p>
        </w:tc>
        <w:tc>
          <w:tcPr>
            <w:tcW w:w="398" w:type="pct"/>
            <w:shd w:val="clear" w:color="auto" w:fill="B2A1C7" w:themeFill="accent4" w:themeFillTint="99"/>
            <w:noWrap/>
            <w:vAlign w:val="center"/>
            <w:hideMark/>
          </w:tcPr>
          <w:p w:rsidR="00D84B78" w:rsidRPr="00EA727F" w:rsidRDefault="00D84B78" w:rsidP="00A5100E">
            <w:pPr>
              <w:jc w:val="right"/>
              <w:rPr>
                <w:rFonts w:ascii="Arial" w:hAnsi="Arial" w:cs="Arial"/>
                <w:b/>
                <w:color w:val="000000"/>
                <w:sz w:val="16"/>
                <w:szCs w:val="16"/>
              </w:rPr>
            </w:pPr>
            <w:r w:rsidRPr="00EA727F">
              <w:rPr>
                <w:rFonts w:ascii="Arial" w:hAnsi="Arial" w:cs="Arial"/>
                <w:b/>
                <w:color w:val="000000"/>
                <w:sz w:val="16"/>
                <w:szCs w:val="16"/>
              </w:rPr>
              <w:t>-</w:t>
            </w:r>
          </w:p>
        </w:tc>
      </w:tr>
    </w:tbl>
    <w:p w:rsidR="00E21CE8" w:rsidRPr="00EA727F" w:rsidRDefault="00E21CE8" w:rsidP="00A52366">
      <w:pPr>
        <w:tabs>
          <w:tab w:val="left" w:pos="0"/>
        </w:tabs>
        <w:jc w:val="both"/>
        <w:rPr>
          <w:rFonts w:ascii="Arial" w:hAnsi="Arial" w:cs="Arial"/>
          <w:b/>
          <w:sz w:val="20"/>
          <w:szCs w:val="20"/>
          <w:lang w:eastAsia="ko-KR"/>
        </w:rPr>
        <w:sectPr w:rsidR="00E21CE8" w:rsidRPr="00EA727F" w:rsidSect="005266F7">
          <w:pgSz w:w="11907" w:h="16840" w:code="9"/>
          <w:pgMar w:top="1702" w:right="1134" w:bottom="1134" w:left="1134" w:header="720" w:footer="720" w:gutter="0"/>
          <w:cols w:space="720"/>
          <w:titlePg/>
        </w:sectPr>
      </w:pPr>
    </w:p>
    <w:p w:rsidR="00D84B78" w:rsidRPr="00EA727F" w:rsidRDefault="00D84B78">
      <w:pPr>
        <w:rPr>
          <w:rFonts w:ascii="Arial" w:hAnsi="Arial" w:cs="Arial"/>
          <w:b/>
        </w:rPr>
      </w:pPr>
    </w:p>
    <w:p w:rsidR="003E007D" w:rsidRPr="00EA727F" w:rsidRDefault="003E007D" w:rsidP="00B9081B">
      <w:pPr>
        <w:jc w:val="center"/>
        <w:rPr>
          <w:rFonts w:ascii="Arial" w:hAnsi="Arial" w:cs="Arial"/>
          <w:b/>
          <w:sz w:val="16"/>
          <w:szCs w:val="16"/>
        </w:rPr>
      </w:pPr>
      <w:r w:rsidRPr="00EA727F">
        <w:rPr>
          <w:rFonts w:ascii="Arial" w:hAnsi="Arial" w:cs="Arial"/>
          <w:b/>
          <w:sz w:val="16"/>
          <w:szCs w:val="16"/>
        </w:rPr>
        <w:t>Répartition des engagements de la composante ACMAD de ISACIP par composantes, sous-composantes,  catégories de dépenses et par sources de financement</w:t>
      </w:r>
    </w:p>
    <w:tbl>
      <w:tblPr>
        <w:tblW w:w="16019" w:type="dxa"/>
        <w:tblInd w:w="-965" w:type="dxa"/>
        <w:tblLayout w:type="fixed"/>
        <w:tblCellMar>
          <w:left w:w="28" w:type="dxa"/>
          <w:right w:w="28" w:type="dxa"/>
        </w:tblCellMar>
        <w:tblLook w:val="04A0"/>
      </w:tblPr>
      <w:tblGrid>
        <w:gridCol w:w="3700"/>
        <w:gridCol w:w="993"/>
        <w:gridCol w:w="694"/>
        <w:gridCol w:w="993"/>
        <w:gridCol w:w="1134"/>
        <w:gridCol w:w="992"/>
        <w:gridCol w:w="1059"/>
        <w:gridCol w:w="1067"/>
        <w:gridCol w:w="992"/>
        <w:gridCol w:w="1132"/>
        <w:gridCol w:w="1136"/>
        <w:gridCol w:w="1062"/>
        <w:gridCol w:w="1065"/>
      </w:tblGrid>
      <w:tr w:rsidR="003E007D" w:rsidRPr="00EA727F" w:rsidTr="003E007D">
        <w:trPr>
          <w:trHeight w:val="300"/>
        </w:trPr>
        <w:tc>
          <w:tcPr>
            <w:tcW w:w="3700" w:type="dxa"/>
            <w:vMerge w:val="restart"/>
            <w:tcBorders>
              <w:top w:val="single" w:sz="4" w:space="0" w:color="auto"/>
              <w:left w:val="single" w:sz="4" w:space="0" w:color="auto"/>
              <w:bottom w:val="single" w:sz="4" w:space="0" w:color="auto"/>
              <w:right w:val="single" w:sz="4" w:space="0" w:color="auto"/>
            </w:tcBorders>
            <w:shd w:val="clear" w:color="DCE6F1" w:fill="DCE6F1"/>
            <w:vAlign w:val="center"/>
            <w:hideMark/>
          </w:tcPr>
          <w:p w:rsidR="003E007D" w:rsidRPr="00EA727F" w:rsidRDefault="003E007D" w:rsidP="00D84B78">
            <w:pPr>
              <w:jc w:val="center"/>
              <w:rPr>
                <w:rFonts w:ascii="Arial" w:hAnsi="Arial" w:cs="Arial"/>
                <w:b/>
                <w:bCs/>
                <w:color w:val="000000"/>
                <w:sz w:val="16"/>
                <w:szCs w:val="16"/>
              </w:rPr>
            </w:pPr>
            <w:r w:rsidRPr="00EA727F">
              <w:rPr>
                <w:rFonts w:ascii="Arial" w:hAnsi="Arial" w:cs="Arial"/>
                <w:b/>
                <w:bCs/>
                <w:color w:val="000000"/>
                <w:sz w:val="16"/>
                <w:szCs w:val="16"/>
              </w:rPr>
              <w:t>Composantes/Sous-composantes</w:t>
            </w:r>
          </w:p>
        </w:tc>
        <w:tc>
          <w:tcPr>
            <w:tcW w:w="2680" w:type="dxa"/>
            <w:gridSpan w:val="3"/>
            <w:tcBorders>
              <w:top w:val="single" w:sz="4" w:space="0" w:color="auto"/>
              <w:left w:val="nil"/>
              <w:bottom w:val="single" w:sz="4" w:space="0" w:color="auto"/>
              <w:right w:val="single" w:sz="4" w:space="0" w:color="auto"/>
            </w:tcBorders>
            <w:shd w:val="clear" w:color="DCE6F1" w:fill="DCE6F1"/>
            <w:vAlign w:val="center"/>
            <w:hideMark/>
          </w:tcPr>
          <w:p w:rsidR="003E007D" w:rsidRPr="00EA727F" w:rsidRDefault="003E007D" w:rsidP="00D84B78">
            <w:pPr>
              <w:jc w:val="center"/>
              <w:rPr>
                <w:rFonts w:ascii="Arial" w:hAnsi="Arial" w:cs="Arial"/>
                <w:b/>
                <w:bCs/>
                <w:color w:val="000000"/>
                <w:sz w:val="16"/>
                <w:szCs w:val="16"/>
              </w:rPr>
            </w:pPr>
            <w:r w:rsidRPr="00EA727F">
              <w:rPr>
                <w:rFonts w:ascii="Arial" w:hAnsi="Arial" w:cs="Arial"/>
                <w:b/>
                <w:bCs/>
                <w:color w:val="000000"/>
                <w:sz w:val="16"/>
                <w:szCs w:val="16"/>
              </w:rPr>
              <w:t>Travaux</w:t>
            </w:r>
          </w:p>
        </w:tc>
        <w:tc>
          <w:tcPr>
            <w:tcW w:w="3185" w:type="dxa"/>
            <w:gridSpan w:val="3"/>
            <w:tcBorders>
              <w:top w:val="single" w:sz="4" w:space="0" w:color="auto"/>
              <w:left w:val="nil"/>
              <w:bottom w:val="single" w:sz="4" w:space="0" w:color="auto"/>
              <w:right w:val="single" w:sz="4" w:space="0" w:color="auto"/>
            </w:tcBorders>
            <w:shd w:val="clear" w:color="DCE6F1" w:fill="DCE6F1"/>
            <w:vAlign w:val="center"/>
            <w:hideMark/>
          </w:tcPr>
          <w:p w:rsidR="003E007D" w:rsidRPr="00EA727F" w:rsidRDefault="003E007D" w:rsidP="00D84B78">
            <w:pPr>
              <w:jc w:val="center"/>
              <w:rPr>
                <w:rFonts w:ascii="Arial" w:hAnsi="Arial" w:cs="Arial"/>
                <w:b/>
                <w:bCs/>
                <w:color w:val="000000"/>
                <w:sz w:val="16"/>
                <w:szCs w:val="16"/>
              </w:rPr>
            </w:pPr>
            <w:r w:rsidRPr="00EA727F">
              <w:rPr>
                <w:rFonts w:ascii="Arial" w:hAnsi="Arial" w:cs="Arial"/>
                <w:b/>
                <w:bCs/>
                <w:color w:val="000000"/>
                <w:sz w:val="16"/>
                <w:szCs w:val="16"/>
              </w:rPr>
              <w:t>Biens</w:t>
            </w:r>
          </w:p>
        </w:tc>
        <w:tc>
          <w:tcPr>
            <w:tcW w:w="3191" w:type="dxa"/>
            <w:gridSpan w:val="3"/>
            <w:tcBorders>
              <w:top w:val="single" w:sz="4" w:space="0" w:color="auto"/>
              <w:left w:val="nil"/>
              <w:bottom w:val="single" w:sz="4" w:space="0" w:color="auto"/>
              <w:right w:val="single" w:sz="4" w:space="0" w:color="auto"/>
            </w:tcBorders>
            <w:shd w:val="clear" w:color="DCE6F1" w:fill="DCE6F1"/>
            <w:vAlign w:val="center"/>
            <w:hideMark/>
          </w:tcPr>
          <w:p w:rsidR="003E007D" w:rsidRPr="00EA727F" w:rsidRDefault="003E007D" w:rsidP="00D84B78">
            <w:pPr>
              <w:jc w:val="center"/>
              <w:rPr>
                <w:rFonts w:ascii="Arial" w:hAnsi="Arial" w:cs="Arial"/>
                <w:b/>
                <w:bCs/>
                <w:color w:val="000000"/>
                <w:sz w:val="16"/>
                <w:szCs w:val="16"/>
              </w:rPr>
            </w:pPr>
            <w:r w:rsidRPr="00EA727F">
              <w:rPr>
                <w:rFonts w:ascii="Arial" w:hAnsi="Arial" w:cs="Arial"/>
                <w:b/>
                <w:bCs/>
                <w:color w:val="000000"/>
                <w:sz w:val="16"/>
                <w:szCs w:val="16"/>
              </w:rPr>
              <w:t>Services</w:t>
            </w:r>
          </w:p>
        </w:tc>
        <w:tc>
          <w:tcPr>
            <w:tcW w:w="3263" w:type="dxa"/>
            <w:gridSpan w:val="3"/>
            <w:tcBorders>
              <w:top w:val="single" w:sz="4" w:space="0" w:color="auto"/>
              <w:left w:val="nil"/>
              <w:bottom w:val="single" w:sz="4" w:space="0" w:color="auto"/>
              <w:right w:val="single" w:sz="4" w:space="0" w:color="auto"/>
            </w:tcBorders>
            <w:shd w:val="clear" w:color="DCE6F1" w:fill="DCE6F1"/>
            <w:vAlign w:val="center"/>
            <w:hideMark/>
          </w:tcPr>
          <w:p w:rsidR="003E007D" w:rsidRPr="00EA727F" w:rsidRDefault="003E007D" w:rsidP="00D84B78">
            <w:pPr>
              <w:jc w:val="center"/>
              <w:rPr>
                <w:rFonts w:ascii="Arial" w:hAnsi="Arial" w:cs="Arial"/>
                <w:b/>
                <w:bCs/>
                <w:color w:val="000000"/>
                <w:sz w:val="16"/>
                <w:szCs w:val="16"/>
              </w:rPr>
            </w:pPr>
            <w:r w:rsidRPr="00EA727F">
              <w:rPr>
                <w:rFonts w:ascii="Arial" w:hAnsi="Arial" w:cs="Arial"/>
                <w:b/>
                <w:bCs/>
                <w:color w:val="000000"/>
                <w:sz w:val="16"/>
                <w:szCs w:val="16"/>
              </w:rPr>
              <w:t>TOTAL</w:t>
            </w:r>
          </w:p>
        </w:tc>
      </w:tr>
      <w:tr w:rsidR="003E007D" w:rsidRPr="00EA727F" w:rsidTr="003E007D">
        <w:trPr>
          <w:trHeight w:val="300"/>
        </w:trPr>
        <w:tc>
          <w:tcPr>
            <w:tcW w:w="3700" w:type="dxa"/>
            <w:vMerge/>
            <w:tcBorders>
              <w:top w:val="single" w:sz="4" w:space="0" w:color="auto"/>
              <w:left w:val="single" w:sz="4" w:space="0" w:color="auto"/>
              <w:bottom w:val="single" w:sz="4" w:space="0" w:color="auto"/>
              <w:right w:val="single" w:sz="4" w:space="0" w:color="auto"/>
            </w:tcBorders>
            <w:vAlign w:val="center"/>
            <w:hideMark/>
          </w:tcPr>
          <w:p w:rsidR="003E007D" w:rsidRPr="00EA727F" w:rsidRDefault="003E007D" w:rsidP="00D84B78">
            <w:pPr>
              <w:rPr>
                <w:rFonts w:ascii="Arial" w:hAnsi="Arial" w:cs="Arial"/>
                <w:b/>
                <w:bCs/>
                <w:color w:val="000000"/>
                <w:sz w:val="16"/>
                <w:szCs w:val="16"/>
              </w:rPr>
            </w:pPr>
          </w:p>
        </w:tc>
        <w:tc>
          <w:tcPr>
            <w:tcW w:w="993" w:type="dxa"/>
            <w:tcBorders>
              <w:top w:val="nil"/>
              <w:left w:val="nil"/>
              <w:bottom w:val="single" w:sz="4" w:space="0" w:color="auto"/>
              <w:right w:val="single" w:sz="4" w:space="0" w:color="auto"/>
            </w:tcBorders>
            <w:shd w:val="clear" w:color="DCE6F1" w:fill="DCE6F1"/>
            <w:vAlign w:val="center"/>
            <w:hideMark/>
          </w:tcPr>
          <w:p w:rsidR="003E007D" w:rsidRPr="00EA727F" w:rsidRDefault="003E007D" w:rsidP="00D84B78">
            <w:pPr>
              <w:jc w:val="center"/>
              <w:rPr>
                <w:rFonts w:ascii="Arial" w:hAnsi="Arial" w:cs="Arial"/>
                <w:b/>
                <w:bCs/>
                <w:color w:val="000000"/>
                <w:sz w:val="16"/>
                <w:szCs w:val="16"/>
              </w:rPr>
            </w:pPr>
            <w:r w:rsidRPr="00EA727F">
              <w:rPr>
                <w:rFonts w:ascii="Arial" w:hAnsi="Arial" w:cs="Arial"/>
                <w:b/>
                <w:bCs/>
                <w:color w:val="000000"/>
                <w:sz w:val="16"/>
                <w:szCs w:val="16"/>
              </w:rPr>
              <w:t>FAD</w:t>
            </w:r>
          </w:p>
        </w:tc>
        <w:tc>
          <w:tcPr>
            <w:tcW w:w="694" w:type="dxa"/>
            <w:tcBorders>
              <w:top w:val="nil"/>
              <w:left w:val="nil"/>
              <w:bottom w:val="single" w:sz="4" w:space="0" w:color="auto"/>
              <w:right w:val="single" w:sz="4" w:space="0" w:color="auto"/>
            </w:tcBorders>
            <w:shd w:val="clear" w:color="DCE6F1" w:fill="DCE6F1"/>
            <w:vAlign w:val="center"/>
            <w:hideMark/>
          </w:tcPr>
          <w:p w:rsidR="003E007D" w:rsidRPr="00EA727F" w:rsidRDefault="003E007D" w:rsidP="00D84B78">
            <w:pPr>
              <w:jc w:val="center"/>
              <w:rPr>
                <w:rFonts w:ascii="Arial" w:hAnsi="Arial" w:cs="Arial"/>
                <w:b/>
                <w:bCs/>
                <w:color w:val="000000"/>
                <w:sz w:val="16"/>
                <w:szCs w:val="16"/>
              </w:rPr>
            </w:pPr>
            <w:r w:rsidRPr="00EA727F">
              <w:rPr>
                <w:rFonts w:ascii="Arial" w:hAnsi="Arial" w:cs="Arial"/>
                <w:b/>
                <w:bCs/>
                <w:color w:val="000000"/>
                <w:sz w:val="16"/>
                <w:szCs w:val="16"/>
              </w:rPr>
              <w:t>Contre partie</w:t>
            </w:r>
          </w:p>
        </w:tc>
        <w:tc>
          <w:tcPr>
            <w:tcW w:w="993" w:type="dxa"/>
            <w:tcBorders>
              <w:top w:val="nil"/>
              <w:left w:val="nil"/>
              <w:bottom w:val="single" w:sz="4" w:space="0" w:color="auto"/>
              <w:right w:val="single" w:sz="4" w:space="0" w:color="auto"/>
            </w:tcBorders>
            <w:shd w:val="clear" w:color="DCE6F1" w:fill="DCE6F1"/>
            <w:vAlign w:val="center"/>
            <w:hideMark/>
          </w:tcPr>
          <w:p w:rsidR="003E007D" w:rsidRPr="00EA727F" w:rsidRDefault="003E007D" w:rsidP="00D84B78">
            <w:pPr>
              <w:jc w:val="center"/>
              <w:rPr>
                <w:rFonts w:ascii="Arial" w:hAnsi="Arial" w:cs="Arial"/>
                <w:b/>
                <w:bCs/>
                <w:color w:val="000000"/>
                <w:sz w:val="16"/>
                <w:szCs w:val="16"/>
              </w:rPr>
            </w:pPr>
            <w:r w:rsidRPr="00EA727F">
              <w:rPr>
                <w:rFonts w:ascii="Arial" w:hAnsi="Arial" w:cs="Arial"/>
                <w:b/>
                <w:bCs/>
                <w:color w:val="000000"/>
                <w:sz w:val="16"/>
                <w:szCs w:val="16"/>
              </w:rPr>
              <w:t>Total</w:t>
            </w:r>
          </w:p>
        </w:tc>
        <w:tc>
          <w:tcPr>
            <w:tcW w:w="1134" w:type="dxa"/>
            <w:tcBorders>
              <w:top w:val="nil"/>
              <w:left w:val="nil"/>
              <w:bottom w:val="single" w:sz="4" w:space="0" w:color="auto"/>
              <w:right w:val="single" w:sz="4" w:space="0" w:color="auto"/>
            </w:tcBorders>
            <w:shd w:val="clear" w:color="DCE6F1" w:fill="DCE6F1"/>
            <w:vAlign w:val="center"/>
            <w:hideMark/>
          </w:tcPr>
          <w:p w:rsidR="003E007D" w:rsidRPr="00EA727F" w:rsidRDefault="003E007D" w:rsidP="00D84B78">
            <w:pPr>
              <w:jc w:val="center"/>
              <w:rPr>
                <w:rFonts w:ascii="Arial" w:hAnsi="Arial" w:cs="Arial"/>
                <w:b/>
                <w:bCs/>
                <w:color w:val="000000"/>
                <w:sz w:val="16"/>
                <w:szCs w:val="16"/>
              </w:rPr>
            </w:pPr>
            <w:r w:rsidRPr="00EA727F">
              <w:rPr>
                <w:rFonts w:ascii="Arial" w:hAnsi="Arial" w:cs="Arial"/>
                <w:b/>
                <w:bCs/>
                <w:color w:val="000000"/>
                <w:sz w:val="16"/>
                <w:szCs w:val="16"/>
              </w:rPr>
              <w:t>FAD</w:t>
            </w:r>
          </w:p>
        </w:tc>
        <w:tc>
          <w:tcPr>
            <w:tcW w:w="992" w:type="dxa"/>
            <w:tcBorders>
              <w:top w:val="nil"/>
              <w:left w:val="nil"/>
              <w:bottom w:val="single" w:sz="4" w:space="0" w:color="auto"/>
              <w:right w:val="single" w:sz="4" w:space="0" w:color="auto"/>
            </w:tcBorders>
            <w:shd w:val="clear" w:color="DCE6F1" w:fill="DCE6F1"/>
            <w:vAlign w:val="center"/>
            <w:hideMark/>
          </w:tcPr>
          <w:p w:rsidR="003E007D" w:rsidRPr="00EA727F" w:rsidRDefault="003E007D" w:rsidP="00D84B78">
            <w:pPr>
              <w:jc w:val="center"/>
              <w:rPr>
                <w:rFonts w:ascii="Arial" w:hAnsi="Arial" w:cs="Arial"/>
                <w:b/>
                <w:bCs/>
                <w:color w:val="000000"/>
                <w:sz w:val="16"/>
                <w:szCs w:val="16"/>
              </w:rPr>
            </w:pPr>
            <w:r w:rsidRPr="00EA727F">
              <w:rPr>
                <w:rFonts w:ascii="Arial" w:hAnsi="Arial" w:cs="Arial"/>
                <w:b/>
                <w:bCs/>
                <w:color w:val="000000"/>
                <w:sz w:val="16"/>
                <w:szCs w:val="16"/>
              </w:rPr>
              <w:t>Contre partie</w:t>
            </w:r>
          </w:p>
        </w:tc>
        <w:tc>
          <w:tcPr>
            <w:tcW w:w="1059" w:type="dxa"/>
            <w:tcBorders>
              <w:top w:val="nil"/>
              <w:left w:val="nil"/>
              <w:bottom w:val="single" w:sz="4" w:space="0" w:color="auto"/>
              <w:right w:val="single" w:sz="4" w:space="0" w:color="auto"/>
            </w:tcBorders>
            <w:shd w:val="clear" w:color="DCE6F1" w:fill="DCE6F1"/>
            <w:vAlign w:val="center"/>
            <w:hideMark/>
          </w:tcPr>
          <w:p w:rsidR="003E007D" w:rsidRPr="00EA727F" w:rsidRDefault="003E007D" w:rsidP="00D84B78">
            <w:pPr>
              <w:jc w:val="center"/>
              <w:rPr>
                <w:rFonts w:ascii="Arial" w:hAnsi="Arial" w:cs="Arial"/>
                <w:b/>
                <w:bCs/>
                <w:color w:val="000000"/>
                <w:sz w:val="16"/>
                <w:szCs w:val="16"/>
              </w:rPr>
            </w:pPr>
            <w:r w:rsidRPr="00EA727F">
              <w:rPr>
                <w:rFonts w:ascii="Arial" w:hAnsi="Arial" w:cs="Arial"/>
                <w:b/>
                <w:bCs/>
                <w:color w:val="000000"/>
                <w:sz w:val="16"/>
                <w:szCs w:val="16"/>
              </w:rPr>
              <w:t>Total</w:t>
            </w:r>
          </w:p>
        </w:tc>
        <w:tc>
          <w:tcPr>
            <w:tcW w:w="1067" w:type="dxa"/>
            <w:tcBorders>
              <w:top w:val="nil"/>
              <w:left w:val="nil"/>
              <w:bottom w:val="single" w:sz="4" w:space="0" w:color="auto"/>
              <w:right w:val="single" w:sz="4" w:space="0" w:color="auto"/>
            </w:tcBorders>
            <w:shd w:val="clear" w:color="DCE6F1" w:fill="DCE6F1"/>
            <w:vAlign w:val="center"/>
            <w:hideMark/>
          </w:tcPr>
          <w:p w:rsidR="003E007D" w:rsidRPr="00EA727F" w:rsidRDefault="003E007D" w:rsidP="00D84B78">
            <w:pPr>
              <w:jc w:val="center"/>
              <w:rPr>
                <w:rFonts w:ascii="Arial" w:hAnsi="Arial" w:cs="Arial"/>
                <w:b/>
                <w:bCs/>
                <w:color w:val="000000"/>
                <w:sz w:val="16"/>
                <w:szCs w:val="16"/>
              </w:rPr>
            </w:pPr>
            <w:r w:rsidRPr="00EA727F">
              <w:rPr>
                <w:rFonts w:ascii="Arial" w:hAnsi="Arial" w:cs="Arial"/>
                <w:b/>
                <w:bCs/>
                <w:color w:val="000000"/>
                <w:sz w:val="16"/>
                <w:szCs w:val="16"/>
              </w:rPr>
              <w:t>FAD</w:t>
            </w:r>
          </w:p>
        </w:tc>
        <w:tc>
          <w:tcPr>
            <w:tcW w:w="992" w:type="dxa"/>
            <w:tcBorders>
              <w:top w:val="nil"/>
              <w:left w:val="nil"/>
              <w:bottom w:val="single" w:sz="4" w:space="0" w:color="auto"/>
              <w:right w:val="single" w:sz="4" w:space="0" w:color="auto"/>
            </w:tcBorders>
            <w:shd w:val="clear" w:color="DCE6F1" w:fill="DCE6F1"/>
            <w:vAlign w:val="center"/>
            <w:hideMark/>
          </w:tcPr>
          <w:p w:rsidR="003E007D" w:rsidRPr="00EA727F" w:rsidRDefault="003E007D" w:rsidP="00D84B78">
            <w:pPr>
              <w:jc w:val="center"/>
              <w:rPr>
                <w:rFonts w:ascii="Arial" w:hAnsi="Arial" w:cs="Arial"/>
                <w:b/>
                <w:bCs/>
                <w:color w:val="000000"/>
                <w:sz w:val="16"/>
                <w:szCs w:val="16"/>
              </w:rPr>
            </w:pPr>
            <w:r w:rsidRPr="00EA727F">
              <w:rPr>
                <w:rFonts w:ascii="Arial" w:hAnsi="Arial" w:cs="Arial"/>
                <w:b/>
                <w:bCs/>
                <w:color w:val="000000"/>
                <w:sz w:val="16"/>
                <w:szCs w:val="16"/>
              </w:rPr>
              <w:t>Contre partie</w:t>
            </w:r>
          </w:p>
        </w:tc>
        <w:tc>
          <w:tcPr>
            <w:tcW w:w="1132" w:type="dxa"/>
            <w:tcBorders>
              <w:top w:val="nil"/>
              <w:left w:val="nil"/>
              <w:bottom w:val="single" w:sz="4" w:space="0" w:color="auto"/>
              <w:right w:val="single" w:sz="4" w:space="0" w:color="auto"/>
            </w:tcBorders>
            <w:shd w:val="clear" w:color="DCE6F1" w:fill="DCE6F1"/>
            <w:vAlign w:val="center"/>
            <w:hideMark/>
          </w:tcPr>
          <w:p w:rsidR="003E007D" w:rsidRPr="00EA727F" w:rsidRDefault="003E007D" w:rsidP="00D84B78">
            <w:pPr>
              <w:jc w:val="center"/>
              <w:rPr>
                <w:rFonts w:ascii="Arial" w:hAnsi="Arial" w:cs="Arial"/>
                <w:b/>
                <w:bCs/>
                <w:color w:val="000000"/>
                <w:sz w:val="16"/>
                <w:szCs w:val="16"/>
              </w:rPr>
            </w:pPr>
            <w:r w:rsidRPr="00EA727F">
              <w:rPr>
                <w:rFonts w:ascii="Arial" w:hAnsi="Arial" w:cs="Arial"/>
                <w:b/>
                <w:bCs/>
                <w:color w:val="000000"/>
                <w:sz w:val="16"/>
                <w:szCs w:val="16"/>
              </w:rPr>
              <w:t>Total</w:t>
            </w:r>
          </w:p>
        </w:tc>
        <w:tc>
          <w:tcPr>
            <w:tcW w:w="1136" w:type="dxa"/>
            <w:tcBorders>
              <w:top w:val="nil"/>
              <w:left w:val="nil"/>
              <w:bottom w:val="single" w:sz="4" w:space="0" w:color="auto"/>
              <w:right w:val="single" w:sz="4" w:space="0" w:color="auto"/>
            </w:tcBorders>
            <w:shd w:val="clear" w:color="DCE6F1" w:fill="DCE6F1"/>
            <w:vAlign w:val="center"/>
            <w:hideMark/>
          </w:tcPr>
          <w:p w:rsidR="003E007D" w:rsidRPr="00EA727F" w:rsidRDefault="003E007D" w:rsidP="00D84B78">
            <w:pPr>
              <w:jc w:val="center"/>
              <w:rPr>
                <w:rFonts w:ascii="Arial" w:hAnsi="Arial" w:cs="Arial"/>
                <w:b/>
                <w:bCs/>
                <w:color w:val="000000"/>
                <w:sz w:val="16"/>
                <w:szCs w:val="16"/>
              </w:rPr>
            </w:pPr>
            <w:r w:rsidRPr="00EA727F">
              <w:rPr>
                <w:rFonts w:ascii="Arial" w:hAnsi="Arial" w:cs="Arial"/>
                <w:b/>
                <w:bCs/>
                <w:color w:val="000000"/>
                <w:sz w:val="16"/>
                <w:szCs w:val="16"/>
              </w:rPr>
              <w:t>FAD</w:t>
            </w:r>
          </w:p>
        </w:tc>
        <w:tc>
          <w:tcPr>
            <w:tcW w:w="1062" w:type="dxa"/>
            <w:tcBorders>
              <w:top w:val="nil"/>
              <w:left w:val="nil"/>
              <w:bottom w:val="single" w:sz="4" w:space="0" w:color="auto"/>
              <w:right w:val="single" w:sz="4" w:space="0" w:color="auto"/>
            </w:tcBorders>
            <w:shd w:val="clear" w:color="DCE6F1" w:fill="DCE6F1"/>
            <w:vAlign w:val="center"/>
            <w:hideMark/>
          </w:tcPr>
          <w:p w:rsidR="003E007D" w:rsidRPr="00EA727F" w:rsidRDefault="003E007D" w:rsidP="00D84B78">
            <w:pPr>
              <w:jc w:val="center"/>
              <w:rPr>
                <w:rFonts w:ascii="Arial" w:hAnsi="Arial" w:cs="Arial"/>
                <w:b/>
                <w:bCs/>
                <w:color w:val="000000"/>
                <w:sz w:val="16"/>
                <w:szCs w:val="16"/>
              </w:rPr>
            </w:pPr>
            <w:r w:rsidRPr="00EA727F">
              <w:rPr>
                <w:rFonts w:ascii="Arial" w:hAnsi="Arial" w:cs="Arial"/>
                <w:b/>
                <w:bCs/>
                <w:color w:val="000000"/>
                <w:sz w:val="16"/>
                <w:szCs w:val="16"/>
              </w:rPr>
              <w:t>Contre partie</w:t>
            </w:r>
          </w:p>
        </w:tc>
        <w:tc>
          <w:tcPr>
            <w:tcW w:w="1065" w:type="dxa"/>
            <w:tcBorders>
              <w:top w:val="nil"/>
              <w:left w:val="nil"/>
              <w:bottom w:val="single" w:sz="4" w:space="0" w:color="auto"/>
              <w:right w:val="single" w:sz="4" w:space="0" w:color="auto"/>
            </w:tcBorders>
            <w:shd w:val="clear" w:color="DCE6F1" w:fill="DCE6F1"/>
            <w:vAlign w:val="center"/>
            <w:hideMark/>
          </w:tcPr>
          <w:p w:rsidR="003E007D" w:rsidRPr="00EA727F" w:rsidRDefault="003E007D" w:rsidP="00D84B78">
            <w:pPr>
              <w:jc w:val="center"/>
              <w:rPr>
                <w:rFonts w:ascii="Arial" w:hAnsi="Arial" w:cs="Arial"/>
                <w:b/>
                <w:bCs/>
                <w:color w:val="000000"/>
                <w:sz w:val="16"/>
                <w:szCs w:val="16"/>
              </w:rPr>
            </w:pPr>
            <w:r w:rsidRPr="00EA727F">
              <w:rPr>
                <w:rFonts w:ascii="Arial" w:hAnsi="Arial" w:cs="Arial"/>
                <w:b/>
                <w:bCs/>
                <w:color w:val="000000"/>
                <w:sz w:val="16"/>
                <w:szCs w:val="16"/>
              </w:rPr>
              <w:t>Total</w:t>
            </w:r>
          </w:p>
        </w:tc>
      </w:tr>
      <w:tr w:rsidR="003E007D" w:rsidRPr="00EA727F" w:rsidTr="003E007D">
        <w:trPr>
          <w:trHeight w:val="495"/>
        </w:trPr>
        <w:tc>
          <w:tcPr>
            <w:tcW w:w="37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rPr>
                <w:rFonts w:ascii="Arial" w:hAnsi="Arial" w:cs="Arial"/>
                <w:b/>
                <w:bCs/>
                <w:color w:val="000000"/>
                <w:sz w:val="16"/>
                <w:szCs w:val="16"/>
              </w:rPr>
            </w:pPr>
            <w:r w:rsidRPr="00EA727F">
              <w:rPr>
                <w:rFonts w:ascii="Arial" w:hAnsi="Arial" w:cs="Arial"/>
                <w:b/>
                <w:bCs/>
                <w:color w:val="000000"/>
                <w:sz w:val="16"/>
                <w:szCs w:val="16"/>
              </w:rPr>
              <w:t>COMPOSANTE 1 : Production d’information liées au climat</w:t>
            </w:r>
          </w:p>
        </w:tc>
        <w:tc>
          <w:tcPr>
            <w:tcW w:w="993"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0  </w:t>
            </w:r>
          </w:p>
        </w:tc>
        <w:tc>
          <w:tcPr>
            <w:tcW w:w="694"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0  </w:t>
            </w:r>
          </w:p>
        </w:tc>
        <w:tc>
          <w:tcPr>
            <w:tcW w:w="993"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0  </w:t>
            </w:r>
          </w:p>
        </w:tc>
        <w:tc>
          <w:tcPr>
            <w:tcW w:w="1134"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0  </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0  </w:t>
            </w:r>
          </w:p>
        </w:tc>
        <w:tc>
          <w:tcPr>
            <w:tcW w:w="1059"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0  </w:t>
            </w:r>
          </w:p>
        </w:tc>
        <w:tc>
          <w:tcPr>
            <w:tcW w:w="1067"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153 115 537  </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8 188 312  </w:t>
            </w:r>
          </w:p>
        </w:tc>
        <w:tc>
          <w:tcPr>
            <w:tcW w:w="1132"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161 303 849  </w:t>
            </w:r>
          </w:p>
        </w:tc>
        <w:tc>
          <w:tcPr>
            <w:tcW w:w="1136"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highlight w:val="green"/>
              </w:rPr>
              <w:t>153 115 537</w:t>
            </w:r>
            <w:r w:rsidRPr="00EA727F">
              <w:rPr>
                <w:rFonts w:ascii="Arial" w:hAnsi="Arial" w:cs="Arial"/>
                <w:b/>
                <w:bCs/>
                <w:color w:val="000000"/>
                <w:sz w:val="16"/>
                <w:szCs w:val="16"/>
              </w:rPr>
              <w:t xml:space="preserve">  </w:t>
            </w:r>
          </w:p>
        </w:tc>
        <w:tc>
          <w:tcPr>
            <w:tcW w:w="1062"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8 188 312  </w:t>
            </w:r>
          </w:p>
        </w:tc>
        <w:tc>
          <w:tcPr>
            <w:tcW w:w="1065"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161 303 849  </w:t>
            </w:r>
          </w:p>
        </w:tc>
      </w:tr>
      <w:tr w:rsidR="003E007D" w:rsidRPr="00EA727F" w:rsidTr="003E007D">
        <w:trPr>
          <w:trHeight w:val="495"/>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3E007D" w:rsidRPr="00EA727F" w:rsidRDefault="003E007D" w:rsidP="00D84B78">
            <w:pPr>
              <w:ind w:left="256"/>
              <w:rPr>
                <w:rFonts w:ascii="Arial" w:hAnsi="Arial" w:cs="Arial"/>
                <w:color w:val="000000"/>
                <w:sz w:val="16"/>
                <w:szCs w:val="16"/>
              </w:rPr>
            </w:pPr>
            <w:r w:rsidRPr="00EA727F">
              <w:rPr>
                <w:rFonts w:ascii="Arial" w:hAnsi="Arial" w:cs="Arial"/>
                <w:color w:val="000000"/>
                <w:sz w:val="16"/>
                <w:szCs w:val="16"/>
              </w:rPr>
              <w:t>1.1. Accès aux réseaux de données et d’informations :</w:t>
            </w:r>
          </w:p>
        </w:tc>
        <w:tc>
          <w:tcPr>
            <w:tcW w:w="993"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694"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1134"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1059"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1067"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20 417 159  </w:t>
            </w:r>
          </w:p>
        </w:tc>
        <w:tc>
          <w:tcPr>
            <w:tcW w:w="992"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1132"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20 417 159  </w:t>
            </w:r>
          </w:p>
        </w:tc>
        <w:tc>
          <w:tcPr>
            <w:tcW w:w="1136"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20 417 159  </w:t>
            </w:r>
          </w:p>
        </w:tc>
        <w:tc>
          <w:tcPr>
            <w:tcW w:w="1062"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1065"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20 417 159  </w:t>
            </w:r>
          </w:p>
        </w:tc>
      </w:tr>
      <w:tr w:rsidR="003E007D" w:rsidRPr="00EA727F" w:rsidTr="003E007D">
        <w:trPr>
          <w:trHeight w:val="495"/>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3E007D" w:rsidRPr="00EA727F" w:rsidRDefault="003E007D" w:rsidP="00D84B78">
            <w:pPr>
              <w:ind w:left="256"/>
              <w:rPr>
                <w:rFonts w:ascii="Arial" w:hAnsi="Arial" w:cs="Arial"/>
                <w:color w:val="000000"/>
                <w:sz w:val="16"/>
                <w:szCs w:val="16"/>
              </w:rPr>
            </w:pPr>
            <w:r w:rsidRPr="00EA727F">
              <w:rPr>
                <w:rFonts w:ascii="Arial" w:hAnsi="Arial" w:cs="Arial"/>
                <w:color w:val="000000"/>
                <w:sz w:val="16"/>
                <w:szCs w:val="16"/>
              </w:rPr>
              <w:t xml:space="preserve">1.2. Operationalisation des systémes d’information climatologiques </w:t>
            </w:r>
          </w:p>
        </w:tc>
        <w:tc>
          <w:tcPr>
            <w:tcW w:w="993"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w:t>
            </w:r>
          </w:p>
        </w:tc>
        <w:tc>
          <w:tcPr>
            <w:tcW w:w="694"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w:t>
            </w:r>
          </w:p>
        </w:tc>
        <w:tc>
          <w:tcPr>
            <w:tcW w:w="993"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1134"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1059"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1067"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91 701 967  </w:t>
            </w:r>
          </w:p>
        </w:tc>
        <w:tc>
          <w:tcPr>
            <w:tcW w:w="992"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6 682 312  </w:t>
            </w:r>
          </w:p>
        </w:tc>
        <w:tc>
          <w:tcPr>
            <w:tcW w:w="1132"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98 384 279  </w:t>
            </w:r>
          </w:p>
        </w:tc>
        <w:tc>
          <w:tcPr>
            <w:tcW w:w="1136"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91 701 967  </w:t>
            </w:r>
          </w:p>
        </w:tc>
        <w:tc>
          <w:tcPr>
            <w:tcW w:w="1062"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6 682 312  </w:t>
            </w:r>
          </w:p>
        </w:tc>
        <w:tc>
          <w:tcPr>
            <w:tcW w:w="1065"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98 384 279  </w:t>
            </w:r>
          </w:p>
        </w:tc>
      </w:tr>
      <w:tr w:rsidR="003E007D" w:rsidRPr="00EA727F" w:rsidTr="003E007D">
        <w:trPr>
          <w:trHeight w:val="495"/>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3E007D" w:rsidRPr="00EA727F" w:rsidRDefault="003E007D" w:rsidP="00D84B78">
            <w:pPr>
              <w:ind w:left="256"/>
              <w:rPr>
                <w:rFonts w:ascii="Arial" w:hAnsi="Arial" w:cs="Arial"/>
                <w:color w:val="000000"/>
                <w:sz w:val="16"/>
                <w:szCs w:val="16"/>
                <w:lang w:val="en-US"/>
              </w:rPr>
            </w:pPr>
            <w:r w:rsidRPr="00EA727F">
              <w:rPr>
                <w:rFonts w:ascii="Arial" w:hAnsi="Arial" w:cs="Arial"/>
                <w:color w:val="000000"/>
                <w:sz w:val="16"/>
                <w:szCs w:val="16"/>
                <w:lang w:val="en-US"/>
              </w:rPr>
              <w:t>1.3. Dowscaling global climate data &amp; scenarios</w:t>
            </w:r>
          </w:p>
        </w:tc>
        <w:tc>
          <w:tcPr>
            <w:tcW w:w="993"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lang w:val="en-US"/>
              </w:rPr>
            </w:pPr>
            <w:r w:rsidRPr="00EA727F">
              <w:rPr>
                <w:rFonts w:ascii="Arial" w:hAnsi="Arial" w:cs="Arial"/>
                <w:color w:val="000000"/>
                <w:sz w:val="16"/>
                <w:szCs w:val="16"/>
                <w:lang w:val="en-US"/>
              </w:rPr>
              <w:t> </w:t>
            </w:r>
          </w:p>
        </w:tc>
        <w:tc>
          <w:tcPr>
            <w:tcW w:w="694"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lang w:val="en-US"/>
              </w:rPr>
            </w:pPr>
            <w:r w:rsidRPr="00EA727F">
              <w:rPr>
                <w:rFonts w:ascii="Arial" w:hAnsi="Arial" w:cs="Arial"/>
                <w:color w:val="000000"/>
                <w:sz w:val="16"/>
                <w:szCs w:val="16"/>
                <w:lang w:val="en-US"/>
              </w:rPr>
              <w:t> </w:t>
            </w:r>
          </w:p>
        </w:tc>
        <w:tc>
          <w:tcPr>
            <w:tcW w:w="993"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1134"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1059"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1067"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490 000  </w:t>
            </w:r>
          </w:p>
        </w:tc>
        <w:tc>
          <w:tcPr>
            <w:tcW w:w="992"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1132"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490 000  </w:t>
            </w:r>
          </w:p>
        </w:tc>
        <w:tc>
          <w:tcPr>
            <w:tcW w:w="1136"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490 000  </w:t>
            </w:r>
          </w:p>
        </w:tc>
        <w:tc>
          <w:tcPr>
            <w:tcW w:w="1062"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1065"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490 000  </w:t>
            </w:r>
          </w:p>
        </w:tc>
      </w:tr>
      <w:tr w:rsidR="003E007D" w:rsidRPr="00EA727F" w:rsidTr="003E007D">
        <w:trPr>
          <w:trHeight w:val="70"/>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3E007D" w:rsidRPr="00EA727F" w:rsidRDefault="003E007D" w:rsidP="00D84B78">
            <w:pPr>
              <w:ind w:left="256"/>
              <w:rPr>
                <w:rFonts w:ascii="Arial" w:hAnsi="Arial" w:cs="Arial"/>
                <w:color w:val="000000"/>
                <w:sz w:val="16"/>
                <w:szCs w:val="16"/>
              </w:rPr>
            </w:pPr>
            <w:r w:rsidRPr="00EA727F">
              <w:rPr>
                <w:rFonts w:ascii="Arial" w:hAnsi="Arial" w:cs="Arial"/>
                <w:color w:val="000000"/>
                <w:sz w:val="16"/>
                <w:szCs w:val="16"/>
              </w:rPr>
              <w:t>1.4. Développement et MEO strategie de dissemination : Pour cette activité, les sous actictivités prévues comprennent</w:t>
            </w:r>
          </w:p>
        </w:tc>
        <w:tc>
          <w:tcPr>
            <w:tcW w:w="993"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w:t>
            </w:r>
          </w:p>
        </w:tc>
        <w:tc>
          <w:tcPr>
            <w:tcW w:w="694"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w:t>
            </w:r>
          </w:p>
        </w:tc>
        <w:tc>
          <w:tcPr>
            <w:tcW w:w="993"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1134"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1059"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1067"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40 506 411  </w:t>
            </w:r>
          </w:p>
        </w:tc>
        <w:tc>
          <w:tcPr>
            <w:tcW w:w="992"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1 506 000  </w:t>
            </w:r>
          </w:p>
        </w:tc>
        <w:tc>
          <w:tcPr>
            <w:tcW w:w="1132"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42 012 411  </w:t>
            </w:r>
          </w:p>
        </w:tc>
        <w:tc>
          <w:tcPr>
            <w:tcW w:w="1136"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40 506 411  </w:t>
            </w:r>
          </w:p>
        </w:tc>
        <w:tc>
          <w:tcPr>
            <w:tcW w:w="1062"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1 506 000  </w:t>
            </w:r>
          </w:p>
        </w:tc>
        <w:tc>
          <w:tcPr>
            <w:tcW w:w="1065"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42 012 411  </w:t>
            </w:r>
          </w:p>
        </w:tc>
      </w:tr>
      <w:tr w:rsidR="003E007D" w:rsidRPr="00EA727F" w:rsidTr="003E007D">
        <w:trPr>
          <w:trHeight w:val="495"/>
        </w:trPr>
        <w:tc>
          <w:tcPr>
            <w:tcW w:w="37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rPr>
                <w:rFonts w:ascii="Arial" w:hAnsi="Arial" w:cs="Arial"/>
                <w:b/>
                <w:bCs/>
                <w:color w:val="000000"/>
                <w:sz w:val="16"/>
                <w:szCs w:val="16"/>
              </w:rPr>
            </w:pPr>
            <w:r w:rsidRPr="00EA727F">
              <w:rPr>
                <w:rFonts w:ascii="Arial" w:hAnsi="Arial" w:cs="Arial"/>
                <w:b/>
                <w:bCs/>
                <w:color w:val="000000"/>
                <w:sz w:val="16"/>
                <w:szCs w:val="16"/>
              </w:rPr>
              <w:t>COMPOSANTE 2 : Renforcement Institutionnel</w:t>
            </w:r>
          </w:p>
        </w:tc>
        <w:tc>
          <w:tcPr>
            <w:tcW w:w="993"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w:t>
            </w:r>
          </w:p>
        </w:tc>
        <w:tc>
          <w:tcPr>
            <w:tcW w:w="694"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w:t>
            </w:r>
          </w:p>
        </w:tc>
        <w:tc>
          <w:tcPr>
            <w:tcW w:w="993"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0  </w:t>
            </w:r>
          </w:p>
        </w:tc>
        <w:tc>
          <w:tcPr>
            <w:tcW w:w="1134"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124 489 758  </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w:t>
            </w:r>
          </w:p>
        </w:tc>
        <w:tc>
          <w:tcPr>
            <w:tcW w:w="1059"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124 489 758  </w:t>
            </w:r>
          </w:p>
        </w:tc>
        <w:tc>
          <w:tcPr>
            <w:tcW w:w="1067"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66 241 318  </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9 596 799  </w:t>
            </w:r>
          </w:p>
        </w:tc>
        <w:tc>
          <w:tcPr>
            <w:tcW w:w="1132"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75 838 117  </w:t>
            </w:r>
          </w:p>
        </w:tc>
        <w:tc>
          <w:tcPr>
            <w:tcW w:w="1136"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190 731 076  </w:t>
            </w:r>
          </w:p>
        </w:tc>
        <w:tc>
          <w:tcPr>
            <w:tcW w:w="1062"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9 596 799  </w:t>
            </w:r>
          </w:p>
        </w:tc>
        <w:tc>
          <w:tcPr>
            <w:tcW w:w="1065"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200 327 875  </w:t>
            </w:r>
          </w:p>
        </w:tc>
      </w:tr>
      <w:tr w:rsidR="003E007D" w:rsidRPr="00EA727F" w:rsidTr="003E007D">
        <w:trPr>
          <w:trHeight w:val="495"/>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3E007D" w:rsidRPr="00EA727F" w:rsidRDefault="003E007D" w:rsidP="00D84B78">
            <w:pPr>
              <w:ind w:left="256"/>
              <w:rPr>
                <w:rFonts w:ascii="Arial" w:hAnsi="Arial" w:cs="Arial"/>
                <w:color w:val="000000"/>
                <w:sz w:val="16"/>
                <w:szCs w:val="16"/>
              </w:rPr>
            </w:pPr>
            <w:r w:rsidRPr="00EA727F">
              <w:rPr>
                <w:rFonts w:ascii="Arial" w:hAnsi="Arial" w:cs="Arial"/>
                <w:color w:val="000000"/>
                <w:sz w:val="16"/>
                <w:szCs w:val="16"/>
              </w:rPr>
              <w:t>2.1. Renforcement des capacités des scientifiques</w:t>
            </w:r>
          </w:p>
        </w:tc>
        <w:tc>
          <w:tcPr>
            <w:tcW w:w="993"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w:t>
            </w:r>
          </w:p>
        </w:tc>
        <w:tc>
          <w:tcPr>
            <w:tcW w:w="694"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w:t>
            </w:r>
          </w:p>
        </w:tc>
        <w:tc>
          <w:tcPr>
            <w:tcW w:w="993"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1134"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124 489 758  </w:t>
            </w:r>
          </w:p>
        </w:tc>
        <w:tc>
          <w:tcPr>
            <w:tcW w:w="992"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w:t>
            </w:r>
          </w:p>
        </w:tc>
        <w:tc>
          <w:tcPr>
            <w:tcW w:w="1059"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124 489 758  </w:t>
            </w:r>
          </w:p>
        </w:tc>
        <w:tc>
          <w:tcPr>
            <w:tcW w:w="1067"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66 241 318  </w:t>
            </w:r>
          </w:p>
        </w:tc>
        <w:tc>
          <w:tcPr>
            <w:tcW w:w="992"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9 596 799  </w:t>
            </w:r>
          </w:p>
        </w:tc>
        <w:tc>
          <w:tcPr>
            <w:tcW w:w="1132"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75 838 117  </w:t>
            </w:r>
          </w:p>
        </w:tc>
        <w:tc>
          <w:tcPr>
            <w:tcW w:w="1136"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190 731 076  </w:t>
            </w:r>
          </w:p>
        </w:tc>
        <w:tc>
          <w:tcPr>
            <w:tcW w:w="1062"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9 596 799  </w:t>
            </w:r>
          </w:p>
        </w:tc>
        <w:tc>
          <w:tcPr>
            <w:tcW w:w="1065"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200 327 875  </w:t>
            </w:r>
          </w:p>
        </w:tc>
      </w:tr>
      <w:tr w:rsidR="003E007D" w:rsidRPr="00EA727F" w:rsidTr="003E007D">
        <w:trPr>
          <w:trHeight w:val="300"/>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3E007D" w:rsidRPr="00EA727F" w:rsidRDefault="003E007D" w:rsidP="00D84B78">
            <w:pPr>
              <w:ind w:left="256"/>
              <w:rPr>
                <w:rFonts w:ascii="Arial" w:hAnsi="Arial" w:cs="Arial"/>
                <w:color w:val="000000"/>
                <w:sz w:val="16"/>
                <w:szCs w:val="16"/>
              </w:rPr>
            </w:pPr>
            <w:r w:rsidRPr="00EA727F">
              <w:rPr>
                <w:rFonts w:ascii="Arial" w:hAnsi="Arial" w:cs="Arial"/>
                <w:color w:val="000000"/>
                <w:sz w:val="16"/>
                <w:szCs w:val="16"/>
              </w:rPr>
              <w:t xml:space="preserve">2.2. Evaluation d’impacts climatiques  </w:t>
            </w:r>
          </w:p>
        </w:tc>
        <w:tc>
          <w:tcPr>
            <w:tcW w:w="993"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w:t>
            </w:r>
          </w:p>
        </w:tc>
        <w:tc>
          <w:tcPr>
            <w:tcW w:w="694"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w:t>
            </w:r>
          </w:p>
        </w:tc>
        <w:tc>
          <w:tcPr>
            <w:tcW w:w="993"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1134"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w:t>
            </w:r>
          </w:p>
        </w:tc>
        <w:tc>
          <w:tcPr>
            <w:tcW w:w="1059"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1067"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1132"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1136"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1062"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1065"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r>
      <w:tr w:rsidR="003E007D" w:rsidRPr="00EA727F" w:rsidTr="003E007D">
        <w:trPr>
          <w:trHeight w:val="300"/>
        </w:trPr>
        <w:tc>
          <w:tcPr>
            <w:tcW w:w="37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rPr>
                <w:rFonts w:ascii="Arial" w:hAnsi="Arial" w:cs="Arial"/>
                <w:b/>
                <w:bCs/>
                <w:color w:val="000000"/>
                <w:sz w:val="16"/>
                <w:szCs w:val="16"/>
              </w:rPr>
            </w:pPr>
            <w:r w:rsidRPr="00EA727F">
              <w:rPr>
                <w:rFonts w:ascii="Arial" w:hAnsi="Arial" w:cs="Arial"/>
                <w:b/>
                <w:bCs/>
                <w:color w:val="000000"/>
                <w:sz w:val="16"/>
                <w:szCs w:val="16"/>
              </w:rPr>
              <w:t>COMPOSANTE 3 : Coordination du projet</w:t>
            </w:r>
          </w:p>
        </w:tc>
        <w:tc>
          <w:tcPr>
            <w:tcW w:w="993"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33 284 000  </w:t>
            </w:r>
          </w:p>
        </w:tc>
        <w:tc>
          <w:tcPr>
            <w:tcW w:w="694"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0  </w:t>
            </w:r>
          </w:p>
        </w:tc>
        <w:tc>
          <w:tcPr>
            <w:tcW w:w="993"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33 284 000  </w:t>
            </w:r>
          </w:p>
        </w:tc>
        <w:tc>
          <w:tcPr>
            <w:tcW w:w="1134"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w:t>
            </w:r>
          </w:p>
        </w:tc>
        <w:tc>
          <w:tcPr>
            <w:tcW w:w="1059"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0  </w:t>
            </w:r>
          </w:p>
        </w:tc>
        <w:tc>
          <w:tcPr>
            <w:tcW w:w="1067"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23 657 184  </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61 517 692  </w:t>
            </w:r>
          </w:p>
        </w:tc>
        <w:tc>
          <w:tcPr>
            <w:tcW w:w="1132"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85 174 876  </w:t>
            </w:r>
          </w:p>
        </w:tc>
        <w:tc>
          <w:tcPr>
            <w:tcW w:w="1136"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56 941 184  </w:t>
            </w:r>
          </w:p>
        </w:tc>
        <w:tc>
          <w:tcPr>
            <w:tcW w:w="1062"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61 517 692  </w:t>
            </w:r>
          </w:p>
        </w:tc>
        <w:tc>
          <w:tcPr>
            <w:tcW w:w="1065"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118 458 876  </w:t>
            </w:r>
          </w:p>
        </w:tc>
      </w:tr>
      <w:tr w:rsidR="003E007D" w:rsidRPr="00EA727F" w:rsidTr="003E007D">
        <w:trPr>
          <w:trHeight w:val="300"/>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3E007D" w:rsidRPr="00EA727F" w:rsidRDefault="003E007D" w:rsidP="00D84B78">
            <w:pPr>
              <w:ind w:left="256"/>
              <w:rPr>
                <w:rFonts w:ascii="Arial" w:hAnsi="Arial" w:cs="Arial"/>
                <w:color w:val="000000"/>
                <w:sz w:val="16"/>
                <w:szCs w:val="16"/>
              </w:rPr>
            </w:pPr>
            <w:r w:rsidRPr="00EA727F">
              <w:rPr>
                <w:rFonts w:ascii="Arial" w:hAnsi="Arial" w:cs="Arial"/>
                <w:color w:val="000000"/>
                <w:sz w:val="16"/>
                <w:szCs w:val="16"/>
              </w:rPr>
              <w:t xml:space="preserve">3.1. Renforcement des capacités, </w:t>
            </w:r>
          </w:p>
        </w:tc>
        <w:tc>
          <w:tcPr>
            <w:tcW w:w="993"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33 284 000  </w:t>
            </w:r>
          </w:p>
        </w:tc>
        <w:tc>
          <w:tcPr>
            <w:tcW w:w="694"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33 284 000  </w:t>
            </w:r>
          </w:p>
        </w:tc>
        <w:tc>
          <w:tcPr>
            <w:tcW w:w="1134"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w:t>
            </w:r>
          </w:p>
        </w:tc>
        <w:tc>
          <w:tcPr>
            <w:tcW w:w="1059"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1067"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13 566 700  </w:t>
            </w:r>
          </w:p>
        </w:tc>
        <w:tc>
          <w:tcPr>
            <w:tcW w:w="992"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61 517 692  </w:t>
            </w:r>
          </w:p>
        </w:tc>
        <w:tc>
          <w:tcPr>
            <w:tcW w:w="1132"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75 084 392  </w:t>
            </w:r>
          </w:p>
        </w:tc>
        <w:tc>
          <w:tcPr>
            <w:tcW w:w="1136"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46 850 700  </w:t>
            </w:r>
          </w:p>
        </w:tc>
        <w:tc>
          <w:tcPr>
            <w:tcW w:w="1062"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61 517 692  </w:t>
            </w:r>
          </w:p>
        </w:tc>
        <w:tc>
          <w:tcPr>
            <w:tcW w:w="1065"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108 368 392  </w:t>
            </w:r>
          </w:p>
        </w:tc>
      </w:tr>
      <w:tr w:rsidR="003E007D" w:rsidRPr="00EA727F" w:rsidTr="003E007D">
        <w:trPr>
          <w:trHeight w:val="300"/>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3E007D" w:rsidRPr="00EA727F" w:rsidRDefault="003E007D" w:rsidP="00D84B78">
            <w:pPr>
              <w:ind w:left="256"/>
              <w:rPr>
                <w:rFonts w:ascii="Arial" w:hAnsi="Arial" w:cs="Arial"/>
                <w:color w:val="000000"/>
                <w:sz w:val="16"/>
                <w:szCs w:val="16"/>
              </w:rPr>
            </w:pPr>
            <w:r w:rsidRPr="00EA727F">
              <w:rPr>
                <w:rFonts w:ascii="Arial" w:hAnsi="Arial" w:cs="Arial"/>
                <w:color w:val="000000"/>
                <w:sz w:val="16"/>
                <w:szCs w:val="16"/>
              </w:rPr>
              <w:t>3.2. Suivi Evaluation du Projet</w:t>
            </w:r>
          </w:p>
        </w:tc>
        <w:tc>
          <w:tcPr>
            <w:tcW w:w="993"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w:t>
            </w:r>
          </w:p>
        </w:tc>
        <w:tc>
          <w:tcPr>
            <w:tcW w:w="694"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w:t>
            </w:r>
          </w:p>
        </w:tc>
        <w:tc>
          <w:tcPr>
            <w:tcW w:w="993"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1134"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w:t>
            </w:r>
          </w:p>
        </w:tc>
        <w:tc>
          <w:tcPr>
            <w:tcW w:w="1059"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1067"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10 090 484  </w:t>
            </w:r>
          </w:p>
        </w:tc>
        <w:tc>
          <w:tcPr>
            <w:tcW w:w="992"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1132"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10 090 484  </w:t>
            </w:r>
          </w:p>
        </w:tc>
        <w:tc>
          <w:tcPr>
            <w:tcW w:w="1136"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10 090 484  </w:t>
            </w:r>
          </w:p>
        </w:tc>
        <w:tc>
          <w:tcPr>
            <w:tcW w:w="1062"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1065"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10 090 484  </w:t>
            </w:r>
          </w:p>
        </w:tc>
      </w:tr>
      <w:tr w:rsidR="003E007D" w:rsidRPr="00EA727F" w:rsidTr="003E007D">
        <w:trPr>
          <w:trHeight w:val="495"/>
        </w:trPr>
        <w:tc>
          <w:tcPr>
            <w:tcW w:w="37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rPr>
                <w:rFonts w:ascii="Arial" w:hAnsi="Arial" w:cs="Arial"/>
                <w:b/>
                <w:bCs/>
                <w:color w:val="000000"/>
                <w:sz w:val="16"/>
                <w:szCs w:val="16"/>
              </w:rPr>
            </w:pPr>
            <w:r w:rsidRPr="00EA727F">
              <w:rPr>
                <w:rFonts w:ascii="Arial" w:hAnsi="Arial" w:cs="Arial"/>
                <w:b/>
                <w:bCs/>
                <w:color w:val="000000"/>
                <w:sz w:val="16"/>
                <w:szCs w:val="16"/>
              </w:rPr>
              <w:t>FONCTIONNEMENT OU CHARGES RECURRENTES</w:t>
            </w:r>
          </w:p>
        </w:tc>
        <w:tc>
          <w:tcPr>
            <w:tcW w:w="993"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w:t>
            </w:r>
          </w:p>
        </w:tc>
        <w:tc>
          <w:tcPr>
            <w:tcW w:w="694"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w:t>
            </w:r>
          </w:p>
        </w:tc>
        <w:tc>
          <w:tcPr>
            <w:tcW w:w="993"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0  </w:t>
            </w:r>
          </w:p>
        </w:tc>
        <w:tc>
          <w:tcPr>
            <w:tcW w:w="1134"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0  </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7 036 552  </w:t>
            </w:r>
          </w:p>
        </w:tc>
        <w:tc>
          <w:tcPr>
            <w:tcW w:w="1059"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7 036 552  </w:t>
            </w:r>
          </w:p>
        </w:tc>
        <w:tc>
          <w:tcPr>
            <w:tcW w:w="1067"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0  </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17 306 926  </w:t>
            </w:r>
          </w:p>
        </w:tc>
        <w:tc>
          <w:tcPr>
            <w:tcW w:w="1132"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17 306 926  </w:t>
            </w:r>
          </w:p>
        </w:tc>
        <w:tc>
          <w:tcPr>
            <w:tcW w:w="1136"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0  </w:t>
            </w:r>
          </w:p>
        </w:tc>
        <w:tc>
          <w:tcPr>
            <w:tcW w:w="1062"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highlight w:val="green"/>
              </w:rPr>
            </w:pPr>
            <w:r w:rsidRPr="00EA727F">
              <w:rPr>
                <w:rFonts w:ascii="Arial" w:hAnsi="Arial" w:cs="Arial"/>
                <w:b/>
                <w:bCs/>
                <w:color w:val="000000"/>
                <w:sz w:val="16"/>
                <w:szCs w:val="16"/>
                <w:highlight w:val="green"/>
              </w:rPr>
              <w:t xml:space="preserve">24 343 478  </w:t>
            </w:r>
          </w:p>
        </w:tc>
        <w:tc>
          <w:tcPr>
            <w:tcW w:w="1065" w:type="dxa"/>
            <w:tcBorders>
              <w:top w:val="nil"/>
              <w:left w:val="nil"/>
              <w:bottom w:val="single" w:sz="4" w:space="0" w:color="auto"/>
              <w:right w:val="single" w:sz="4" w:space="0" w:color="auto"/>
            </w:tcBorders>
            <w:shd w:val="clear" w:color="auto" w:fill="D9D9D9" w:themeFill="background1" w:themeFillShade="D9"/>
            <w:vAlign w:val="center"/>
            <w:hideMark/>
          </w:tcPr>
          <w:p w:rsidR="003E007D" w:rsidRPr="00EA727F" w:rsidRDefault="003E007D" w:rsidP="00D84B78">
            <w:pPr>
              <w:jc w:val="right"/>
              <w:rPr>
                <w:rFonts w:ascii="Arial" w:hAnsi="Arial" w:cs="Arial"/>
                <w:b/>
                <w:bCs/>
                <w:color w:val="000000"/>
                <w:sz w:val="16"/>
                <w:szCs w:val="16"/>
                <w:highlight w:val="green"/>
              </w:rPr>
            </w:pPr>
            <w:r w:rsidRPr="00EA727F">
              <w:rPr>
                <w:rFonts w:ascii="Arial" w:hAnsi="Arial" w:cs="Arial"/>
                <w:b/>
                <w:bCs/>
                <w:color w:val="000000"/>
                <w:sz w:val="16"/>
                <w:szCs w:val="16"/>
                <w:highlight w:val="green"/>
              </w:rPr>
              <w:t xml:space="preserve">24 343 478  </w:t>
            </w:r>
          </w:p>
        </w:tc>
      </w:tr>
      <w:tr w:rsidR="003E007D" w:rsidRPr="00EA727F" w:rsidTr="003E007D">
        <w:trPr>
          <w:trHeight w:val="735"/>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3E007D" w:rsidRPr="00EA727F" w:rsidRDefault="003E007D" w:rsidP="00D84B78">
            <w:pPr>
              <w:ind w:left="256"/>
              <w:rPr>
                <w:rFonts w:ascii="Arial" w:hAnsi="Arial" w:cs="Arial"/>
                <w:color w:val="000000"/>
                <w:sz w:val="16"/>
                <w:szCs w:val="16"/>
              </w:rPr>
            </w:pPr>
            <w:r w:rsidRPr="00EA727F">
              <w:rPr>
                <w:rFonts w:ascii="Arial" w:hAnsi="Arial" w:cs="Arial"/>
                <w:color w:val="000000"/>
                <w:sz w:val="16"/>
                <w:szCs w:val="16"/>
              </w:rPr>
              <w:t>4.1. Support pour l’Environnement d’accueil pour Stagiaires (Formation-action)</w:t>
            </w:r>
          </w:p>
        </w:tc>
        <w:tc>
          <w:tcPr>
            <w:tcW w:w="993"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w:t>
            </w:r>
          </w:p>
        </w:tc>
        <w:tc>
          <w:tcPr>
            <w:tcW w:w="694"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w:t>
            </w:r>
          </w:p>
        </w:tc>
        <w:tc>
          <w:tcPr>
            <w:tcW w:w="993"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1134"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4 000 000  </w:t>
            </w:r>
          </w:p>
        </w:tc>
        <w:tc>
          <w:tcPr>
            <w:tcW w:w="1059"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4 000 000  </w:t>
            </w:r>
          </w:p>
        </w:tc>
        <w:tc>
          <w:tcPr>
            <w:tcW w:w="1067"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5 421 227  </w:t>
            </w:r>
          </w:p>
        </w:tc>
        <w:tc>
          <w:tcPr>
            <w:tcW w:w="1132"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5 421 227  </w:t>
            </w:r>
          </w:p>
        </w:tc>
        <w:tc>
          <w:tcPr>
            <w:tcW w:w="1136"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1062"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9 421 227  </w:t>
            </w:r>
          </w:p>
        </w:tc>
        <w:tc>
          <w:tcPr>
            <w:tcW w:w="1065"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9 421 227  </w:t>
            </w:r>
          </w:p>
        </w:tc>
      </w:tr>
      <w:tr w:rsidR="003E007D" w:rsidRPr="00EA727F" w:rsidTr="003E007D">
        <w:trPr>
          <w:trHeight w:val="300"/>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3E007D" w:rsidRPr="00EA727F" w:rsidRDefault="003E007D" w:rsidP="00D84B78">
            <w:pPr>
              <w:ind w:left="256"/>
              <w:rPr>
                <w:rFonts w:ascii="Arial" w:hAnsi="Arial" w:cs="Arial"/>
                <w:color w:val="000000"/>
                <w:sz w:val="16"/>
                <w:szCs w:val="16"/>
              </w:rPr>
            </w:pPr>
            <w:r w:rsidRPr="00EA727F">
              <w:rPr>
                <w:rFonts w:ascii="Arial" w:hAnsi="Arial" w:cs="Arial"/>
                <w:color w:val="000000"/>
                <w:sz w:val="16"/>
                <w:szCs w:val="16"/>
              </w:rPr>
              <w:t>4.2. Environnement de travail</w:t>
            </w:r>
          </w:p>
        </w:tc>
        <w:tc>
          <w:tcPr>
            <w:tcW w:w="993"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w:t>
            </w:r>
          </w:p>
        </w:tc>
        <w:tc>
          <w:tcPr>
            <w:tcW w:w="694"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w:t>
            </w:r>
          </w:p>
        </w:tc>
        <w:tc>
          <w:tcPr>
            <w:tcW w:w="993"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1134"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3 036 552  </w:t>
            </w:r>
          </w:p>
        </w:tc>
        <w:tc>
          <w:tcPr>
            <w:tcW w:w="1059"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3 036 552  </w:t>
            </w:r>
          </w:p>
        </w:tc>
        <w:tc>
          <w:tcPr>
            <w:tcW w:w="1067"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11 331 834  </w:t>
            </w:r>
          </w:p>
        </w:tc>
        <w:tc>
          <w:tcPr>
            <w:tcW w:w="1132"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11 331 834  </w:t>
            </w:r>
          </w:p>
        </w:tc>
        <w:tc>
          <w:tcPr>
            <w:tcW w:w="1136"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1062"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14 368 386  </w:t>
            </w:r>
          </w:p>
        </w:tc>
        <w:tc>
          <w:tcPr>
            <w:tcW w:w="1065"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14 368 386  </w:t>
            </w:r>
          </w:p>
        </w:tc>
      </w:tr>
      <w:tr w:rsidR="003E007D" w:rsidRPr="00EA727F" w:rsidTr="003E007D">
        <w:trPr>
          <w:trHeight w:val="300"/>
        </w:trPr>
        <w:tc>
          <w:tcPr>
            <w:tcW w:w="3700" w:type="dxa"/>
            <w:tcBorders>
              <w:top w:val="nil"/>
              <w:left w:val="single" w:sz="4" w:space="0" w:color="auto"/>
              <w:bottom w:val="single" w:sz="4" w:space="0" w:color="auto"/>
              <w:right w:val="single" w:sz="4" w:space="0" w:color="auto"/>
            </w:tcBorders>
            <w:shd w:val="clear" w:color="auto" w:fill="auto"/>
            <w:vAlign w:val="center"/>
            <w:hideMark/>
          </w:tcPr>
          <w:p w:rsidR="003E007D" w:rsidRPr="00EA727F" w:rsidRDefault="003E007D" w:rsidP="00D84B78">
            <w:pPr>
              <w:ind w:left="256"/>
              <w:rPr>
                <w:rFonts w:ascii="Arial" w:hAnsi="Arial" w:cs="Arial"/>
                <w:color w:val="000000"/>
                <w:sz w:val="16"/>
                <w:szCs w:val="16"/>
              </w:rPr>
            </w:pPr>
            <w:r w:rsidRPr="00EA727F">
              <w:rPr>
                <w:rFonts w:ascii="Arial" w:hAnsi="Arial" w:cs="Arial"/>
                <w:color w:val="000000"/>
                <w:sz w:val="16"/>
                <w:szCs w:val="16"/>
              </w:rPr>
              <w:t>4.3. Imprévus / Taxes</w:t>
            </w:r>
          </w:p>
        </w:tc>
        <w:tc>
          <w:tcPr>
            <w:tcW w:w="993"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w:t>
            </w:r>
          </w:p>
        </w:tc>
        <w:tc>
          <w:tcPr>
            <w:tcW w:w="694"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w:t>
            </w:r>
          </w:p>
        </w:tc>
        <w:tc>
          <w:tcPr>
            <w:tcW w:w="993"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1134"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w:t>
            </w:r>
          </w:p>
        </w:tc>
        <w:tc>
          <w:tcPr>
            <w:tcW w:w="1059"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1067"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553 865  </w:t>
            </w:r>
          </w:p>
        </w:tc>
        <w:tc>
          <w:tcPr>
            <w:tcW w:w="1132"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553 865  </w:t>
            </w:r>
          </w:p>
        </w:tc>
        <w:tc>
          <w:tcPr>
            <w:tcW w:w="1136"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0  </w:t>
            </w:r>
          </w:p>
        </w:tc>
        <w:tc>
          <w:tcPr>
            <w:tcW w:w="1062"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553 865  </w:t>
            </w:r>
          </w:p>
        </w:tc>
        <w:tc>
          <w:tcPr>
            <w:tcW w:w="1065" w:type="dxa"/>
            <w:tcBorders>
              <w:top w:val="nil"/>
              <w:left w:val="nil"/>
              <w:bottom w:val="single" w:sz="4" w:space="0" w:color="auto"/>
              <w:right w:val="single" w:sz="4" w:space="0" w:color="auto"/>
            </w:tcBorders>
            <w:shd w:val="clear" w:color="auto" w:fill="auto"/>
            <w:vAlign w:val="center"/>
            <w:hideMark/>
          </w:tcPr>
          <w:p w:rsidR="003E007D" w:rsidRPr="00EA727F" w:rsidRDefault="003E007D" w:rsidP="00D84B78">
            <w:pPr>
              <w:jc w:val="right"/>
              <w:rPr>
                <w:rFonts w:ascii="Arial" w:hAnsi="Arial" w:cs="Arial"/>
                <w:color w:val="000000"/>
                <w:sz w:val="16"/>
                <w:szCs w:val="16"/>
              </w:rPr>
            </w:pPr>
            <w:r w:rsidRPr="00EA727F">
              <w:rPr>
                <w:rFonts w:ascii="Arial" w:hAnsi="Arial" w:cs="Arial"/>
                <w:color w:val="000000"/>
                <w:sz w:val="16"/>
                <w:szCs w:val="16"/>
              </w:rPr>
              <w:t xml:space="preserve">553 865  </w:t>
            </w:r>
          </w:p>
        </w:tc>
      </w:tr>
      <w:tr w:rsidR="003E007D" w:rsidRPr="00EA727F" w:rsidTr="003E007D">
        <w:trPr>
          <w:trHeight w:val="300"/>
        </w:trPr>
        <w:tc>
          <w:tcPr>
            <w:tcW w:w="3700" w:type="dxa"/>
            <w:tcBorders>
              <w:top w:val="nil"/>
              <w:left w:val="single" w:sz="4" w:space="0" w:color="auto"/>
              <w:bottom w:val="single" w:sz="4" w:space="0" w:color="auto"/>
              <w:right w:val="single" w:sz="4" w:space="0" w:color="auto"/>
            </w:tcBorders>
            <w:shd w:val="clear" w:color="DCE6F1" w:fill="DCE6F1"/>
            <w:vAlign w:val="center"/>
            <w:hideMark/>
          </w:tcPr>
          <w:p w:rsidR="003E007D" w:rsidRPr="00EA727F" w:rsidRDefault="003E007D" w:rsidP="00D84B78">
            <w:pPr>
              <w:rPr>
                <w:rFonts w:ascii="Arial" w:hAnsi="Arial" w:cs="Arial"/>
                <w:b/>
                <w:bCs/>
                <w:color w:val="000000"/>
                <w:sz w:val="16"/>
                <w:szCs w:val="16"/>
              </w:rPr>
            </w:pPr>
            <w:r w:rsidRPr="00EA727F">
              <w:rPr>
                <w:rFonts w:ascii="Arial" w:hAnsi="Arial" w:cs="Arial"/>
                <w:b/>
                <w:bCs/>
                <w:color w:val="000000"/>
                <w:sz w:val="16"/>
                <w:szCs w:val="16"/>
              </w:rPr>
              <w:t>Total général</w:t>
            </w:r>
          </w:p>
        </w:tc>
        <w:tc>
          <w:tcPr>
            <w:tcW w:w="993" w:type="dxa"/>
            <w:tcBorders>
              <w:top w:val="nil"/>
              <w:left w:val="nil"/>
              <w:bottom w:val="single" w:sz="4" w:space="0" w:color="auto"/>
              <w:right w:val="single" w:sz="4" w:space="0" w:color="auto"/>
            </w:tcBorders>
            <w:shd w:val="clear" w:color="DCE6F1" w:fill="DCE6F1"/>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33 284 000  </w:t>
            </w:r>
          </w:p>
        </w:tc>
        <w:tc>
          <w:tcPr>
            <w:tcW w:w="694" w:type="dxa"/>
            <w:tcBorders>
              <w:top w:val="nil"/>
              <w:left w:val="nil"/>
              <w:bottom w:val="single" w:sz="4" w:space="0" w:color="auto"/>
              <w:right w:val="single" w:sz="4" w:space="0" w:color="auto"/>
            </w:tcBorders>
            <w:shd w:val="clear" w:color="DCE6F1" w:fill="DCE6F1"/>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0  </w:t>
            </w:r>
          </w:p>
        </w:tc>
        <w:tc>
          <w:tcPr>
            <w:tcW w:w="993" w:type="dxa"/>
            <w:tcBorders>
              <w:top w:val="nil"/>
              <w:left w:val="nil"/>
              <w:bottom w:val="single" w:sz="4" w:space="0" w:color="auto"/>
              <w:right w:val="single" w:sz="4" w:space="0" w:color="auto"/>
            </w:tcBorders>
            <w:shd w:val="clear" w:color="DCE6F1" w:fill="DCE6F1"/>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33 284 000  </w:t>
            </w:r>
          </w:p>
        </w:tc>
        <w:tc>
          <w:tcPr>
            <w:tcW w:w="1134" w:type="dxa"/>
            <w:tcBorders>
              <w:top w:val="nil"/>
              <w:left w:val="nil"/>
              <w:bottom w:val="single" w:sz="4" w:space="0" w:color="auto"/>
              <w:right w:val="single" w:sz="4" w:space="0" w:color="auto"/>
            </w:tcBorders>
            <w:shd w:val="clear" w:color="DCE6F1" w:fill="DCE6F1"/>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124 489 758  </w:t>
            </w:r>
          </w:p>
        </w:tc>
        <w:tc>
          <w:tcPr>
            <w:tcW w:w="992" w:type="dxa"/>
            <w:tcBorders>
              <w:top w:val="nil"/>
              <w:left w:val="nil"/>
              <w:bottom w:val="single" w:sz="4" w:space="0" w:color="auto"/>
              <w:right w:val="single" w:sz="4" w:space="0" w:color="auto"/>
            </w:tcBorders>
            <w:shd w:val="clear" w:color="DCE6F1" w:fill="DCE6F1"/>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7 036 552  </w:t>
            </w:r>
          </w:p>
        </w:tc>
        <w:tc>
          <w:tcPr>
            <w:tcW w:w="1059" w:type="dxa"/>
            <w:tcBorders>
              <w:top w:val="nil"/>
              <w:left w:val="nil"/>
              <w:bottom w:val="single" w:sz="4" w:space="0" w:color="auto"/>
              <w:right w:val="single" w:sz="4" w:space="0" w:color="auto"/>
            </w:tcBorders>
            <w:shd w:val="clear" w:color="DCE6F1" w:fill="DCE6F1"/>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131 526 310  </w:t>
            </w:r>
          </w:p>
        </w:tc>
        <w:tc>
          <w:tcPr>
            <w:tcW w:w="1067" w:type="dxa"/>
            <w:tcBorders>
              <w:top w:val="nil"/>
              <w:left w:val="nil"/>
              <w:bottom w:val="single" w:sz="4" w:space="0" w:color="auto"/>
              <w:right w:val="single" w:sz="4" w:space="0" w:color="auto"/>
            </w:tcBorders>
            <w:shd w:val="clear" w:color="DCE6F1" w:fill="DCE6F1"/>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243 014 039  </w:t>
            </w:r>
          </w:p>
        </w:tc>
        <w:tc>
          <w:tcPr>
            <w:tcW w:w="992" w:type="dxa"/>
            <w:tcBorders>
              <w:top w:val="nil"/>
              <w:left w:val="nil"/>
              <w:bottom w:val="single" w:sz="4" w:space="0" w:color="auto"/>
              <w:right w:val="single" w:sz="4" w:space="0" w:color="auto"/>
            </w:tcBorders>
            <w:shd w:val="clear" w:color="DCE6F1" w:fill="DCE6F1"/>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96 609 729  </w:t>
            </w:r>
          </w:p>
        </w:tc>
        <w:tc>
          <w:tcPr>
            <w:tcW w:w="1132" w:type="dxa"/>
            <w:tcBorders>
              <w:top w:val="nil"/>
              <w:left w:val="nil"/>
              <w:bottom w:val="single" w:sz="4" w:space="0" w:color="auto"/>
              <w:right w:val="single" w:sz="4" w:space="0" w:color="auto"/>
            </w:tcBorders>
            <w:shd w:val="clear" w:color="DCE6F1" w:fill="DCE6F1"/>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rPr>
              <w:t xml:space="preserve">339 623 768  </w:t>
            </w:r>
          </w:p>
        </w:tc>
        <w:tc>
          <w:tcPr>
            <w:tcW w:w="1136" w:type="dxa"/>
            <w:tcBorders>
              <w:top w:val="nil"/>
              <w:left w:val="nil"/>
              <w:bottom w:val="single" w:sz="4" w:space="0" w:color="auto"/>
              <w:right w:val="single" w:sz="4" w:space="0" w:color="auto"/>
            </w:tcBorders>
            <w:shd w:val="clear" w:color="DCE6F1" w:fill="DCE6F1"/>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highlight w:val="green"/>
              </w:rPr>
              <w:t>400 787 797</w:t>
            </w:r>
            <w:r w:rsidRPr="00EA727F">
              <w:rPr>
                <w:rFonts w:ascii="Arial" w:hAnsi="Arial" w:cs="Arial"/>
                <w:b/>
                <w:bCs/>
                <w:color w:val="000000"/>
                <w:sz w:val="16"/>
                <w:szCs w:val="16"/>
              </w:rPr>
              <w:t xml:space="preserve">  </w:t>
            </w:r>
          </w:p>
        </w:tc>
        <w:tc>
          <w:tcPr>
            <w:tcW w:w="1062" w:type="dxa"/>
            <w:tcBorders>
              <w:top w:val="nil"/>
              <w:left w:val="nil"/>
              <w:bottom w:val="single" w:sz="4" w:space="0" w:color="auto"/>
              <w:right w:val="single" w:sz="4" w:space="0" w:color="auto"/>
            </w:tcBorders>
            <w:shd w:val="clear" w:color="DCE6F1" w:fill="DCE6F1"/>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highlight w:val="green"/>
              </w:rPr>
              <w:t>103 646 281</w:t>
            </w:r>
            <w:r w:rsidRPr="00EA727F">
              <w:rPr>
                <w:rFonts w:ascii="Arial" w:hAnsi="Arial" w:cs="Arial"/>
                <w:b/>
                <w:bCs/>
                <w:color w:val="000000"/>
                <w:sz w:val="16"/>
                <w:szCs w:val="16"/>
              </w:rPr>
              <w:t xml:space="preserve">  </w:t>
            </w:r>
          </w:p>
        </w:tc>
        <w:tc>
          <w:tcPr>
            <w:tcW w:w="1065" w:type="dxa"/>
            <w:tcBorders>
              <w:top w:val="nil"/>
              <w:left w:val="nil"/>
              <w:bottom w:val="single" w:sz="4" w:space="0" w:color="auto"/>
              <w:right w:val="single" w:sz="4" w:space="0" w:color="auto"/>
            </w:tcBorders>
            <w:shd w:val="clear" w:color="DCE6F1" w:fill="DCE6F1"/>
            <w:vAlign w:val="center"/>
            <w:hideMark/>
          </w:tcPr>
          <w:p w:rsidR="003E007D" w:rsidRPr="00EA727F" w:rsidRDefault="003E007D" w:rsidP="00D84B78">
            <w:pPr>
              <w:jc w:val="right"/>
              <w:rPr>
                <w:rFonts w:ascii="Arial" w:hAnsi="Arial" w:cs="Arial"/>
                <w:b/>
                <w:bCs/>
                <w:color w:val="000000"/>
                <w:sz w:val="16"/>
                <w:szCs w:val="16"/>
              </w:rPr>
            </w:pPr>
            <w:r w:rsidRPr="00EA727F">
              <w:rPr>
                <w:rFonts w:ascii="Arial" w:hAnsi="Arial" w:cs="Arial"/>
                <w:b/>
                <w:bCs/>
                <w:color w:val="000000"/>
                <w:sz w:val="16"/>
                <w:szCs w:val="16"/>
                <w:highlight w:val="green"/>
              </w:rPr>
              <w:t>504 434 078</w:t>
            </w:r>
            <w:r w:rsidRPr="00EA727F">
              <w:rPr>
                <w:rFonts w:ascii="Arial" w:hAnsi="Arial" w:cs="Arial"/>
                <w:b/>
                <w:bCs/>
                <w:color w:val="000000"/>
                <w:sz w:val="16"/>
                <w:szCs w:val="16"/>
              </w:rPr>
              <w:t xml:space="preserve">  </w:t>
            </w:r>
          </w:p>
        </w:tc>
      </w:tr>
    </w:tbl>
    <w:p w:rsidR="003E007D" w:rsidRPr="00EA727F" w:rsidRDefault="003E007D" w:rsidP="003E007D">
      <w:pPr>
        <w:rPr>
          <w:rFonts w:ascii="Arial" w:hAnsi="Arial" w:cs="Arial"/>
        </w:rPr>
      </w:pPr>
    </w:p>
    <w:p w:rsidR="008C32D8" w:rsidRPr="00EA727F" w:rsidRDefault="008C32D8" w:rsidP="008C32D8">
      <w:pPr>
        <w:rPr>
          <w:rFonts w:ascii="Arial" w:hAnsi="Arial" w:cs="Arial"/>
        </w:rPr>
      </w:pPr>
    </w:p>
    <w:p w:rsidR="003E007D" w:rsidRPr="00EA727F" w:rsidRDefault="003E007D" w:rsidP="008C32D8">
      <w:pPr>
        <w:rPr>
          <w:rFonts w:ascii="Arial" w:hAnsi="Arial" w:cs="Arial"/>
        </w:rPr>
      </w:pPr>
    </w:p>
    <w:p w:rsidR="009D5933" w:rsidRPr="00EA727F" w:rsidRDefault="00E84515" w:rsidP="00E84515">
      <w:pPr>
        <w:pStyle w:val="ISACIP3"/>
      </w:pPr>
      <w:bookmarkStart w:id="40" w:name="_Toc350962425"/>
      <w:bookmarkStart w:id="41" w:name="_Toc351480908"/>
      <w:r w:rsidRPr="00EA727F">
        <w:lastRenderedPageBreak/>
        <w:t>3</w:t>
      </w:r>
      <w:r w:rsidR="00D04FCA" w:rsidRPr="00EA727F">
        <w:t>.3</w:t>
      </w:r>
      <w:r w:rsidRPr="00EA727F">
        <w:t xml:space="preserve">. </w:t>
      </w:r>
      <w:r w:rsidR="009D5933" w:rsidRPr="00EA727F">
        <w:t xml:space="preserve">Etat </w:t>
      </w:r>
      <w:r w:rsidR="008C32D8" w:rsidRPr="00EA727F">
        <w:t>de réalisation physique et Dépenses engagées</w:t>
      </w:r>
      <w:bookmarkEnd w:id="40"/>
      <w:bookmarkEnd w:id="41"/>
      <w:r w:rsidR="00035B6F" w:rsidRPr="00EA727F">
        <w:t xml:space="preserve"> </w:t>
      </w:r>
    </w:p>
    <w:p w:rsidR="008C32D8" w:rsidRPr="00263026" w:rsidRDefault="00263026" w:rsidP="00263026">
      <w:pPr>
        <w:keepNext/>
        <w:keepLines/>
        <w:rPr>
          <w:rFonts w:ascii="Arial" w:hAnsi="Arial" w:cs="Arial"/>
          <w:b/>
          <w:sz w:val="22"/>
          <w:szCs w:val="22"/>
        </w:rPr>
      </w:pPr>
      <w:r>
        <w:rPr>
          <w:rFonts w:ascii="Arial" w:hAnsi="Arial" w:cs="Arial"/>
          <w:b/>
          <w:sz w:val="22"/>
          <w:szCs w:val="22"/>
        </w:rPr>
        <w:t xml:space="preserve">3.3.1. </w:t>
      </w:r>
      <w:r w:rsidR="009D5933" w:rsidRPr="00263026">
        <w:rPr>
          <w:rFonts w:ascii="Arial" w:hAnsi="Arial" w:cs="Arial"/>
          <w:b/>
          <w:sz w:val="22"/>
          <w:szCs w:val="22"/>
        </w:rPr>
        <w:t xml:space="preserve">Etat </w:t>
      </w:r>
      <w:r w:rsidR="00035B6F" w:rsidRPr="00263026">
        <w:rPr>
          <w:rFonts w:ascii="Arial" w:hAnsi="Arial" w:cs="Arial"/>
          <w:b/>
          <w:sz w:val="22"/>
          <w:szCs w:val="22"/>
        </w:rPr>
        <w:t xml:space="preserve">par </w:t>
      </w:r>
      <w:r w:rsidR="009D5933" w:rsidRPr="00263026">
        <w:rPr>
          <w:rFonts w:ascii="Arial" w:hAnsi="Arial" w:cs="Arial"/>
          <w:b/>
          <w:sz w:val="22"/>
          <w:szCs w:val="22"/>
        </w:rPr>
        <w:t>composante</w:t>
      </w:r>
      <w:r w:rsidR="00B26E8B" w:rsidRPr="00263026">
        <w:rPr>
          <w:rFonts w:ascii="Arial" w:hAnsi="Arial" w:cs="Arial"/>
          <w:b/>
          <w:sz w:val="22"/>
          <w:szCs w:val="22"/>
        </w:rPr>
        <w:t xml:space="preserve"> et sous composante</w:t>
      </w:r>
    </w:p>
    <w:p w:rsidR="008C32D8" w:rsidRPr="00EA727F" w:rsidRDefault="008C32D8" w:rsidP="008C32D8">
      <w:pPr>
        <w:rPr>
          <w:rFonts w:ascii="Arial" w:hAnsi="Arial" w:cs="Arial"/>
        </w:rPr>
      </w:pPr>
    </w:p>
    <w:tbl>
      <w:tblPr>
        <w:tblStyle w:val="Grilledutableau"/>
        <w:tblW w:w="5000" w:type="pct"/>
        <w:jc w:val="center"/>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2" w:space="0" w:color="4BACC6" w:themeColor="accent5"/>
          <w:insideV w:val="single" w:sz="2" w:space="0" w:color="4BACC6" w:themeColor="accent5"/>
        </w:tblBorders>
        <w:shd w:val="clear" w:color="auto" w:fill="DAEEF3" w:themeFill="accent5" w:themeFillTint="33"/>
        <w:tblLook w:val="04A0"/>
      </w:tblPr>
      <w:tblGrid>
        <w:gridCol w:w="3353"/>
        <w:gridCol w:w="31"/>
        <w:gridCol w:w="8390"/>
        <w:gridCol w:w="1223"/>
        <w:gridCol w:w="1223"/>
      </w:tblGrid>
      <w:tr w:rsidR="008C32D8" w:rsidRPr="00EA727F" w:rsidTr="0028046E">
        <w:trPr>
          <w:trHeight w:val="20"/>
          <w:jc w:val="center"/>
        </w:trPr>
        <w:tc>
          <w:tcPr>
            <w:tcW w:w="1179" w:type="pct"/>
            <w:shd w:val="clear" w:color="auto" w:fill="auto"/>
          </w:tcPr>
          <w:p w:rsidR="008C32D8" w:rsidRPr="00EA727F" w:rsidRDefault="008C32D8" w:rsidP="0028046E">
            <w:pPr>
              <w:pStyle w:val="Paragraphedeliste"/>
              <w:ind w:left="315"/>
              <w:jc w:val="cente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ACTIVITE,</w:t>
            </w:r>
          </w:p>
        </w:tc>
        <w:tc>
          <w:tcPr>
            <w:tcW w:w="3821" w:type="pct"/>
            <w:gridSpan w:val="4"/>
            <w:shd w:val="clear" w:color="auto" w:fill="002060"/>
          </w:tcPr>
          <w:p w:rsidR="008C32D8" w:rsidRPr="00EA727F" w:rsidRDefault="008C32D8" w:rsidP="0028046E">
            <w:pPr>
              <w:pStyle w:val="Paragraphedeliste"/>
              <w:ind w:left="315"/>
              <w:jc w:val="center"/>
              <w:rPr>
                <w:rFonts w:ascii="Arial" w:eastAsia="MS Mincho" w:hAnsi="Arial" w:cs="Arial"/>
                <w:color w:val="FFFFFF" w:themeColor="background1"/>
                <w:sz w:val="16"/>
                <w:szCs w:val="16"/>
                <w:lang w:eastAsia="ja-JP"/>
              </w:rPr>
            </w:pPr>
            <w:r w:rsidRPr="00EA727F">
              <w:rPr>
                <w:rFonts w:ascii="Arial" w:eastAsia="MS Mincho" w:hAnsi="Arial" w:cs="Arial"/>
                <w:color w:val="FFFFFF" w:themeColor="background1"/>
                <w:sz w:val="16"/>
                <w:szCs w:val="16"/>
                <w:lang w:eastAsia="ja-JP"/>
              </w:rPr>
              <w:t>RESULTATS ATTENDUS</w:t>
            </w:r>
          </w:p>
        </w:tc>
      </w:tr>
      <w:tr w:rsidR="008C32D8" w:rsidRPr="00EA727F" w:rsidTr="0028046E">
        <w:trPr>
          <w:trHeight w:val="20"/>
          <w:jc w:val="center"/>
        </w:trPr>
        <w:tc>
          <w:tcPr>
            <w:tcW w:w="1179" w:type="pct"/>
            <w:shd w:val="clear" w:color="auto" w:fill="auto"/>
          </w:tcPr>
          <w:p w:rsidR="008C32D8" w:rsidRPr="00EA727F" w:rsidRDefault="0028046E" w:rsidP="0028046E">
            <w:pPr>
              <w:contextualSpacing/>
              <w:jc w:val="center"/>
              <w:rPr>
                <w:rFonts w:ascii="Arial" w:eastAsia="MS Mincho" w:hAnsi="Arial" w:cs="Arial"/>
                <w:sz w:val="16"/>
                <w:szCs w:val="16"/>
                <w:lang w:eastAsia="ja-JP"/>
              </w:rPr>
            </w:pPr>
            <w:r w:rsidRPr="00EA727F">
              <w:rPr>
                <w:rFonts w:ascii="Arial" w:eastAsia="MS Mincho" w:hAnsi="Arial" w:cs="Arial"/>
                <w:color w:val="000000" w:themeColor="text1"/>
                <w:sz w:val="16"/>
                <w:szCs w:val="16"/>
                <w:lang w:eastAsia="ja-JP"/>
              </w:rPr>
              <w:t xml:space="preserve">Activités et actions réalisées en 2012 </w:t>
            </w:r>
          </w:p>
        </w:tc>
        <w:tc>
          <w:tcPr>
            <w:tcW w:w="2961" w:type="pct"/>
            <w:gridSpan w:val="2"/>
            <w:shd w:val="clear" w:color="auto" w:fill="92D050"/>
            <w:vAlign w:val="center"/>
          </w:tcPr>
          <w:p w:rsidR="008C32D8" w:rsidRPr="00EA727F" w:rsidRDefault="008C32D8" w:rsidP="0028046E">
            <w:pPr>
              <w:jc w:val="center"/>
              <w:rPr>
                <w:rFonts w:ascii="Arial" w:eastAsia="MS Mincho" w:hAnsi="Arial" w:cs="Arial"/>
                <w:color w:val="000000" w:themeColor="text1"/>
                <w:sz w:val="16"/>
                <w:szCs w:val="16"/>
                <w:lang w:eastAsia="ja-JP"/>
              </w:rPr>
            </w:pPr>
          </w:p>
        </w:tc>
        <w:tc>
          <w:tcPr>
            <w:tcW w:w="860" w:type="pct"/>
            <w:gridSpan w:val="2"/>
            <w:shd w:val="clear" w:color="auto" w:fill="FFFFFF" w:themeFill="background1"/>
          </w:tcPr>
          <w:p w:rsidR="008C32D8" w:rsidRPr="00EA727F" w:rsidRDefault="008C32D8" w:rsidP="0028046E">
            <w:pPr>
              <w:widowControl w:val="0"/>
              <w:suppressAutoHyphens/>
              <w:rPr>
                <w:rFonts w:ascii="Arial" w:eastAsia="MS Mincho" w:hAnsi="Arial" w:cs="Arial"/>
                <w:color w:val="000000" w:themeColor="text1"/>
                <w:sz w:val="14"/>
                <w:szCs w:val="14"/>
                <w:lang w:eastAsia="ja-JP"/>
              </w:rPr>
            </w:pPr>
            <w:r w:rsidRPr="00EA727F">
              <w:rPr>
                <w:rFonts w:ascii="Arial" w:eastAsia="MS Mincho" w:hAnsi="Arial" w:cs="Arial"/>
                <w:color w:val="000000" w:themeColor="text1"/>
                <w:sz w:val="14"/>
                <w:szCs w:val="14"/>
                <w:lang w:eastAsia="ja-JP"/>
              </w:rPr>
              <w:t>Dépenses engagées en 2012 dont CO-F</w:t>
            </w:r>
          </w:p>
        </w:tc>
      </w:tr>
      <w:tr w:rsidR="0028046E" w:rsidRPr="00EA727F" w:rsidTr="0028046E">
        <w:trPr>
          <w:trHeight w:val="20"/>
          <w:jc w:val="center"/>
        </w:trPr>
        <w:tc>
          <w:tcPr>
            <w:tcW w:w="4140" w:type="pct"/>
            <w:gridSpan w:val="3"/>
            <w:shd w:val="clear" w:color="auto" w:fill="auto"/>
          </w:tcPr>
          <w:p w:rsidR="0028046E" w:rsidRPr="00EA727F" w:rsidRDefault="0028046E" w:rsidP="002C2174">
            <w:pPr>
              <w:pStyle w:val="Paragraphedeliste"/>
              <w:numPr>
                <w:ilvl w:val="0"/>
                <w:numId w:val="27"/>
              </w:numPr>
              <w:rPr>
                <w:rFonts w:ascii="Arial" w:eastAsia="MS Mincho" w:hAnsi="Arial" w:cs="Arial"/>
                <w:b/>
                <w:color w:val="000000" w:themeColor="text1"/>
                <w:sz w:val="16"/>
                <w:szCs w:val="16"/>
                <w:lang w:eastAsia="ja-JP"/>
              </w:rPr>
            </w:pPr>
            <w:r w:rsidRPr="00EA727F">
              <w:rPr>
                <w:rFonts w:ascii="Arial" w:eastAsia="MS Mincho" w:hAnsi="Arial" w:cs="Arial"/>
                <w:b/>
                <w:color w:val="000000" w:themeColor="text1"/>
                <w:sz w:val="16"/>
                <w:szCs w:val="16"/>
                <w:lang w:eastAsia="ja-JP"/>
              </w:rPr>
              <w:t>COMPOSANTE 1 : Production d’information liées au climat</w:t>
            </w:r>
          </w:p>
        </w:tc>
        <w:tc>
          <w:tcPr>
            <w:tcW w:w="430" w:type="pct"/>
            <w:shd w:val="clear" w:color="auto" w:fill="auto"/>
          </w:tcPr>
          <w:p w:rsidR="0028046E" w:rsidRPr="00EA727F" w:rsidRDefault="0028046E" w:rsidP="0028046E">
            <w:pPr>
              <w:jc w:val="right"/>
              <w:rPr>
                <w:rFonts w:ascii="Arial" w:eastAsia="MS Mincho" w:hAnsi="Arial" w:cs="Arial"/>
                <w:b/>
                <w:sz w:val="16"/>
                <w:szCs w:val="16"/>
                <w:lang w:eastAsia="ja-JP"/>
              </w:rPr>
            </w:pPr>
            <w:r w:rsidRPr="00EA727F">
              <w:rPr>
                <w:rFonts w:ascii="Arial" w:eastAsia="MS Mincho" w:hAnsi="Arial" w:cs="Arial"/>
                <w:b/>
                <w:sz w:val="16"/>
                <w:szCs w:val="16"/>
                <w:lang w:eastAsia="ja-JP"/>
              </w:rPr>
              <w:t>153 605 537</w:t>
            </w:r>
          </w:p>
        </w:tc>
        <w:tc>
          <w:tcPr>
            <w:tcW w:w="430" w:type="pct"/>
            <w:shd w:val="clear" w:color="auto" w:fill="auto"/>
          </w:tcPr>
          <w:p w:rsidR="0028046E" w:rsidRPr="00EA727F" w:rsidRDefault="0028046E" w:rsidP="0028046E">
            <w:pPr>
              <w:jc w:val="right"/>
              <w:rPr>
                <w:rFonts w:ascii="Arial" w:eastAsia="MS Mincho" w:hAnsi="Arial" w:cs="Arial"/>
                <w:b/>
                <w:sz w:val="16"/>
                <w:szCs w:val="16"/>
                <w:lang w:eastAsia="ja-JP"/>
              </w:rPr>
            </w:pPr>
            <w:r w:rsidRPr="00EA727F">
              <w:rPr>
                <w:rFonts w:ascii="Arial" w:eastAsia="MS Mincho" w:hAnsi="Arial" w:cs="Arial"/>
                <w:b/>
                <w:sz w:val="16"/>
                <w:szCs w:val="16"/>
                <w:lang w:eastAsia="ja-JP"/>
              </w:rPr>
              <w:t>8 188 312</w:t>
            </w:r>
          </w:p>
        </w:tc>
      </w:tr>
      <w:tr w:rsidR="0028046E" w:rsidRPr="00EA727F" w:rsidTr="0028046E">
        <w:trPr>
          <w:trHeight w:val="20"/>
          <w:jc w:val="center"/>
        </w:trPr>
        <w:tc>
          <w:tcPr>
            <w:tcW w:w="1179" w:type="pct"/>
            <w:shd w:val="clear" w:color="auto" w:fill="FFC000"/>
          </w:tcPr>
          <w:p w:rsidR="0028046E" w:rsidRPr="00EA727F" w:rsidRDefault="0028046E" w:rsidP="002C2174">
            <w:pPr>
              <w:pStyle w:val="Paragraphedeliste"/>
              <w:numPr>
                <w:ilvl w:val="1"/>
                <w:numId w:val="61"/>
              </w:numPr>
              <w:ind w:left="357"/>
              <w:contextualSpacing/>
              <w:rPr>
                <w:rFonts w:ascii="Arial" w:hAnsi="Arial" w:cs="Arial"/>
                <w:b/>
                <w:sz w:val="15"/>
                <w:szCs w:val="15"/>
              </w:rPr>
            </w:pPr>
            <w:r w:rsidRPr="00EA727F">
              <w:rPr>
                <w:rFonts w:ascii="Arial" w:hAnsi="Arial" w:cs="Arial"/>
                <w:b/>
                <w:sz w:val="15"/>
                <w:szCs w:val="15"/>
              </w:rPr>
              <w:t>Accès aux réseaux de données et d’informations :</w:t>
            </w:r>
          </w:p>
        </w:tc>
        <w:tc>
          <w:tcPr>
            <w:tcW w:w="2961" w:type="pct"/>
            <w:gridSpan w:val="2"/>
            <w:shd w:val="clear" w:color="auto" w:fill="002060"/>
          </w:tcPr>
          <w:p w:rsidR="0028046E" w:rsidRPr="00EA727F" w:rsidRDefault="0028046E" w:rsidP="0028046E">
            <w:pPr>
              <w:rPr>
                <w:rFonts w:ascii="Arial" w:eastAsia="MS Mincho" w:hAnsi="Arial" w:cs="Arial"/>
                <w:color w:val="000000" w:themeColor="text1"/>
                <w:sz w:val="16"/>
                <w:szCs w:val="16"/>
                <w:lang w:eastAsia="ja-JP"/>
              </w:rPr>
            </w:pPr>
            <w:r w:rsidRPr="00EA727F">
              <w:rPr>
                <w:rFonts w:ascii="Arial" w:hAnsi="Arial" w:cs="Arial"/>
                <w:b/>
                <w:sz w:val="15"/>
                <w:szCs w:val="15"/>
              </w:rPr>
              <w:t>ACMAD es</w:t>
            </w:r>
            <w:r w:rsidRPr="00EA727F">
              <w:rPr>
                <w:rFonts w:ascii="Arial" w:hAnsi="Arial" w:cs="Arial"/>
                <w:bCs/>
                <w:sz w:val="16"/>
                <w:szCs w:val="16"/>
              </w:rPr>
              <w:t>t renforcés en vue d’accroître l’accès des utilisateurs finaux aux données climatiques existantes et nouvelles provenant de divers réseaux y compris les réseaux d’observation du climat</w:t>
            </w:r>
          </w:p>
        </w:tc>
        <w:tc>
          <w:tcPr>
            <w:tcW w:w="430" w:type="pct"/>
            <w:shd w:val="clear" w:color="auto" w:fill="auto"/>
          </w:tcPr>
          <w:p w:rsidR="0028046E" w:rsidRPr="00EA727F" w:rsidRDefault="0028046E" w:rsidP="0028046E">
            <w:pPr>
              <w:rPr>
                <w:rFonts w:ascii="Arial" w:eastAsia="MS Mincho" w:hAnsi="Arial" w:cs="Arial"/>
                <w:sz w:val="16"/>
                <w:szCs w:val="16"/>
                <w:lang w:eastAsia="ja-JP"/>
              </w:rPr>
            </w:pPr>
            <w:r w:rsidRPr="00EA727F">
              <w:rPr>
                <w:rFonts w:ascii="Arial" w:eastAsia="MS Mincho" w:hAnsi="Arial" w:cs="Arial"/>
                <w:sz w:val="16"/>
                <w:szCs w:val="16"/>
                <w:lang w:eastAsia="ja-JP"/>
              </w:rPr>
              <w:t>20 417 159</w:t>
            </w:r>
          </w:p>
        </w:tc>
        <w:tc>
          <w:tcPr>
            <w:tcW w:w="430" w:type="pct"/>
            <w:shd w:val="clear" w:color="auto" w:fill="auto"/>
          </w:tcPr>
          <w:p w:rsidR="0028046E" w:rsidRPr="00EA727F" w:rsidRDefault="0028046E" w:rsidP="0028046E">
            <w:pPr>
              <w:rPr>
                <w:rFonts w:ascii="Arial" w:eastAsia="MS Mincho" w:hAnsi="Arial" w:cs="Arial"/>
                <w:sz w:val="16"/>
                <w:szCs w:val="16"/>
                <w:lang w:eastAsia="ja-JP"/>
              </w:rPr>
            </w:pPr>
            <w:r w:rsidRPr="00EA727F">
              <w:rPr>
                <w:rFonts w:ascii="Arial" w:eastAsia="MS Mincho" w:hAnsi="Arial" w:cs="Arial"/>
                <w:sz w:val="16"/>
                <w:szCs w:val="16"/>
                <w:lang w:eastAsia="ja-JP"/>
              </w:rPr>
              <w:t>0</w:t>
            </w:r>
          </w:p>
        </w:tc>
      </w:tr>
      <w:tr w:rsidR="0028046E" w:rsidRPr="00EA727F" w:rsidTr="0028046E">
        <w:trPr>
          <w:trHeight w:val="20"/>
          <w:jc w:val="center"/>
        </w:trPr>
        <w:tc>
          <w:tcPr>
            <w:tcW w:w="1179" w:type="pct"/>
            <w:shd w:val="clear" w:color="auto" w:fill="FFC000"/>
          </w:tcPr>
          <w:p w:rsidR="0028046E" w:rsidRPr="00EA727F" w:rsidRDefault="0028046E" w:rsidP="002C2174">
            <w:pPr>
              <w:pStyle w:val="Paragraphedeliste"/>
              <w:numPr>
                <w:ilvl w:val="1"/>
                <w:numId w:val="61"/>
              </w:numPr>
              <w:ind w:left="357"/>
              <w:contextualSpacing/>
              <w:rPr>
                <w:rFonts w:ascii="Arial" w:hAnsi="Arial" w:cs="Arial"/>
                <w:b/>
                <w:sz w:val="15"/>
                <w:szCs w:val="15"/>
              </w:rPr>
            </w:pPr>
            <w:r w:rsidRPr="00EA727F">
              <w:rPr>
                <w:rFonts w:ascii="Arial" w:hAnsi="Arial" w:cs="Arial"/>
                <w:b/>
                <w:sz w:val="15"/>
                <w:szCs w:val="15"/>
              </w:rPr>
              <w:t xml:space="preserve">Operationalisation des systémes d’information climatologiques </w:t>
            </w:r>
          </w:p>
        </w:tc>
        <w:tc>
          <w:tcPr>
            <w:tcW w:w="2961" w:type="pct"/>
            <w:gridSpan w:val="2"/>
            <w:shd w:val="clear" w:color="auto" w:fill="002060"/>
          </w:tcPr>
          <w:p w:rsidR="0028046E" w:rsidRPr="00EA727F" w:rsidRDefault="0028046E" w:rsidP="0028046E">
            <w:pPr>
              <w:rPr>
                <w:rFonts w:ascii="Arial" w:eastAsia="MS Mincho" w:hAnsi="Arial" w:cs="Arial"/>
                <w:color w:val="000000" w:themeColor="text1"/>
                <w:sz w:val="16"/>
                <w:szCs w:val="16"/>
                <w:lang w:eastAsia="ja-JP"/>
              </w:rPr>
            </w:pPr>
            <w:r w:rsidRPr="00EA727F">
              <w:rPr>
                <w:rFonts w:ascii="Arial" w:hAnsi="Arial" w:cs="Arial"/>
                <w:bCs/>
                <w:sz w:val="16"/>
                <w:szCs w:val="16"/>
              </w:rPr>
              <w:t>Des systèmes d’information climatologique, notamment des systèmes d’aide à la décision sont conçus et mis en place pour répondre aux besoins des utilisateurs, en particulier des décideurs politiques.</w:t>
            </w:r>
          </w:p>
        </w:tc>
        <w:tc>
          <w:tcPr>
            <w:tcW w:w="430" w:type="pct"/>
            <w:shd w:val="clear" w:color="auto" w:fill="auto"/>
          </w:tcPr>
          <w:p w:rsidR="0028046E" w:rsidRPr="00EA727F" w:rsidRDefault="0028046E" w:rsidP="0028046E">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92 191 967</w:t>
            </w:r>
          </w:p>
        </w:tc>
        <w:tc>
          <w:tcPr>
            <w:tcW w:w="430" w:type="pct"/>
            <w:shd w:val="clear" w:color="auto" w:fill="auto"/>
          </w:tcPr>
          <w:p w:rsidR="0028046E" w:rsidRPr="00EA727F" w:rsidRDefault="0028046E" w:rsidP="0028046E">
            <w:pPr>
              <w:rPr>
                <w:rFonts w:ascii="Arial" w:eastAsia="MS Mincho" w:hAnsi="Arial" w:cs="Arial"/>
                <w:sz w:val="16"/>
                <w:szCs w:val="16"/>
                <w:lang w:eastAsia="ja-JP"/>
              </w:rPr>
            </w:pPr>
            <w:r w:rsidRPr="00EA727F">
              <w:rPr>
                <w:rFonts w:ascii="Arial" w:eastAsia="MS Mincho" w:hAnsi="Arial" w:cs="Arial"/>
                <w:sz w:val="16"/>
                <w:szCs w:val="16"/>
                <w:lang w:eastAsia="ja-JP"/>
              </w:rPr>
              <w:t>6 682 312</w:t>
            </w:r>
          </w:p>
        </w:tc>
      </w:tr>
      <w:tr w:rsidR="0028046E" w:rsidRPr="00EA727F" w:rsidTr="0028046E">
        <w:trPr>
          <w:trHeight w:val="20"/>
          <w:jc w:val="center"/>
        </w:trPr>
        <w:tc>
          <w:tcPr>
            <w:tcW w:w="1179" w:type="pct"/>
            <w:shd w:val="clear" w:color="auto" w:fill="FFC000"/>
          </w:tcPr>
          <w:p w:rsidR="0028046E" w:rsidRPr="00EA727F" w:rsidRDefault="0028046E" w:rsidP="002C2174">
            <w:pPr>
              <w:pStyle w:val="Paragraphedeliste"/>
              <w:numPr>
                <w:ilvl w:val="1"/>
                <w:numId w:val="61"/>
              </w:numPr>
              <w:ind w:left="357"/>
              <w:contextualSpacing/>
              <w:rPr>
                <w:rFonts w:ascii="Arial" w:hAnsi="Arial" w:cs="Arial"/>
                <w:b/>
                <w:sz w:val="15"/>
                <w:szCs w:val="15"/>
                <w:lang w:val="en-US"/>
              </w:rPr>
            </w:pPr>
            <w:r w:rsidRPr="00EA727F">
              <w:rPr>
                <w:rFonts w:ascii="Arial" w:hAnsi="Arial" w:cs="Arial"/>
                <w:b/>
                <w:sz w:val="15"/>
                <w:szCs w:val="15"/>
                <w:lang w:val="en-US"/>
              </w:rPr>
              <w:t>Dowscaling global climate data &amp; scenarios</w:t>
            </w:r>
          </w:p>
          <w:p w:rsidR="0028046E" w:rsidRPr="00EA727F" w:rsidRDefault="0028046E" w:rsidP="0028046E">
            <w:pPr>
              <w:tabs>
                <w:tab w:val="left" w:pos="-360"/>
                <w:tab w:val="left" w:pos="279"/>
                <w:tab w:val="left" w:pos="1080"/>
              </w:tabs>
              <w:autoSpaceDE w:val="0"/>
              <w:autoSpaceDN w:val="0"/>
              <w:adjustRightInd w:val="0"/>
              <w:rPr>
                <w:rFonts w:ascii="Arial" w:hAnsi="Arial" w:cs="Arial"/>
                <w:bCs/>
                <w:sz w:val="15"/>
                <w:szCs w:val="15"/>
              </w:rPr>
            </w:pPr>
            <w:r w:rsidRPr="00EA727F">
              <w:rPr>
                <w:rFonts w:ascii="Arial" w:hAnsi="Arial" w:cs="Arial"/>
                <w:b/>
                <w:sz w:val="15"/>
                <w:szCs w:val="15"/>
              </w:rPr>
              <w:t xml:space="preserve"> </w:t>
            </w:r>
            <w:r w:rsidRPr="00EA727F">
              <w:rPr>
                <w:rFonts w:ascii="Arial" w:hAnsi="Arial" w:cs="Arial"/>
                <w:bCs/>
                <w:sz w:val="15"/>
                <w:szCs w:val="15"/>
              </w:rPr>
              <w:t>Les sous activités planifiées pour réaliser la production de scénarios climatiques à l’échelle régionale et sous régionales comprennent :</w:t>
            </w:r>
          </w:p>
        </w:tc>
        <w:tc>
          <w:tcPr>
            <w:tcW w:w="2961" w:type="pct"/>
            <w:gridSpan w:val="2"/>
            <w:shd w:val="clear" w:color="auto" w:fill="002060"/>
          </w:tcPr>
          <w:p w:rsidR="0028046E" w:rsidRPr="00EA727F" w:rsidRDefault="0028046E" w:rsidP="0028046E">
            <w:pPr>
              <w:rPr>
                <w:rFonts w:ascii="Arial" w:eastAsia="MS Mincho" w:hAnsi="Arial" w:cs="Arial"/>
                <w:color w:val="000000" w:themeColor="text1"/>
                <w:sz w:val="16"/>
                <w:szCs w:val="16"/>
                <w:lang w:eastAsia="ja-JP"/>
              </w:rPr>
            </w:pPr>
            <w:r w:rsidRPr="00EA727F">
              <w:rPr>
                <w:rFonts w:ascii="Arial" w:hAnsi="Arial" w:cs="Arial"/>
                <w:bCs/>
                <w:sz w:val="16"/>
                <w:szCs w:val="16"/>
              </w:rPr>
              <w:t>Les scénarios climatiques sont ramenés à une échelle réduite  aux niveaux régional, national et infranational et mis à la disposition des utilisateurs finaux.</w:t>
            </w:r>
          </w:p>
        </w:tc>
        <w:tc>
          <w:tcPr>
            <w:tcW w:w="430" w:type="pct"/>
            <w:shd w:val="clear" w:color="auto" w:fill="auto"/>
          </w:tcPr>
          <w:p w:rsidR="0028046E" w:rsidRPr="00EA727F" w:rsidRDefault="0028046E" w:rsidP="0028046E">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490 000</w:t>
            </w:r>
          </w:p>
        </w:tc>
        <w:tc>
          <w:tcPr>
            <w:tcW w:w="430" w:type="pct"/>
            <w:shd w:val="clear" w:color="auto" w:fill="auto"/>
          </w:tcPr>
          <w:p w:rsidR="0028046E" w:rsidRPr="00EA727F" w:rsidRDefault="0028046E" w:rsidP="0028046E">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0</w:t>
            </w:r>
          </w:p>
        </w:tc>
      </w:tr>
      <w:tr w:rsidR="0028046E" w:rsidRPr="00EA727F" w:rsidTr="0028046E">
        <w:trPr>
          <w:trHeight w:val="20"/>
          <w:jc w:val="center"/>
        </w:trPr>
        <w:tc>
          <w:tcPr>
            <w:tcW w:w="1179" w:type="pct"/>
            <w:shd w:val="clear" w:color="auto" w:fill="FFC000"/>
          </w:tcPr>
          <w:p w:rsidR="0028046E" w:rsidRPr="00EA727F" w:rsidRDefault="0028046E" w:rsidP="002C2174">
            <w:pPr>
              <w:pStyle w:val="Paragraphedeliste"/>
              <w:numPr>
                <w:ilvl w:val="1"/>
                <w:numId w:val="61"/>
              </w:numPr>
              <w:ind w:left="357"/>
              <w:contextualSpacing/>
              <w:rPr>
                <w:rFonts w:ascii="Arial" w:hAnsi="Arial" w:cs="Arial"/>
                <w:b/>
                <w:sz w:val="15"/>
                <w:szCs w:val="15"/>
              </w:rPr>
            </w:pPr>
            <w:r w:rsidRPr="00EA727F">
              <w:rPr>
                <w:rFonts w:ascii="Arial" w:hAnsi="Arial" w:cs="Arial"/>
                <w:b/>
                <w:sz w:val="15"/>
                <w:szCs w:val="15"/>
              </w:rPr>
              <w:t>Développement et MEO strategie de dissemination : Pour cette activité, les sous actictivités prévues comprennent</w:t>
            </w:r>
          </w:p>
        </w:tc>
        <w:tc>
          <w:tcPr>
            <w:tcW w:w="2961" w:type="pct"/>
            <w:gridSpan w:val="2"/>
            <w:shd w:val="clear" w:color="auto" w:fill="002060"/>
          </w:tcPr>
          <w:p w:rsidR="0028046E" w:rsidRPr="00EA727F" w:rsidRDefault="0028046E" w:rsidP="0028046E">
            <w:pPr>
              <w:rPr>
                <w:rFonts w:ascii="Arial" w:eastAsia="MS Mincho" w:hAnsi="Arial" w:cs="Arial"/>
                <w:sz w:val="16"/>
                <w:szCs w:val="16"/>
                <w:lang w:eastAsia="ja-JP"/>
              </w:rPr>
            </w:pPr>
            <w:r w:rsidRPr="00EA727F">
              <w:rPr>
                <w:rFonts w:ascii="Arial" w:hAnsi="Arial" w:cs="Arial"/>
                <w:bCs/>
                <w:sz w:val="16"/>
                <w:szCs w:val="16"/>
              </w:rPr>
              <w:t>Des données et des informations climatologiques fiables, complètes et comprises sont mieux présentées et diffusées pour garantir un accès et une utilisation accrus par les utilisateurs finaux.</w:t>
            </w:r>
          </w:p>
        </w:tc>
        <w:tc>
          <w:tcPr>
            <w:tcW w:w="430" w:type="pct"/>
            <w:shd w:val="clear" w:color="auto" w:fill="auto"/>
          </w:tcPr>
          <w:p w:rsidR="0028046E" w:rsidRPr="00EA727F" w:rsidRDefault="0028046E" w:rsidP="0028046E">
            <w:pPr>
              <w:rPr>
                <w:rFonts w:ascii="Arial" w:eastAsia="MS Mincho" w:hAnsi="Arial" w:cs="Arial"/>
                <w:sz w:val="16"/>
                <w:szCs w:val="16"/>
                <w:lang w:eastAsia="ja-JP"/>
              </w:rPr>
            </w:pPr>
            <w:r w:rsidRPr="00EA727F">
              <w:rPr>
                <w:rFonts w:ascii="Arial" w:eastAsia="MS Mincho" w:hAnsi="Arial" w:cs="Arial"/>
                <w:sz w:val="16"/>
                <w:szCs w:val="16"/>
                <w:lang w:eastAsia="ja-JP"/>
              </w:rPr>
              <w:t>40 506 411</w:t>
            </w:r>
          </w:p>
          <w:p w:rsidR="0028046E" w:rsidRPr="00EA727F" w:rsidRDefault="0028046E" w:rsidP="0028046E">
            <w:pPr>
              <w:rPr>
                <w:rFonts w:ascii="Arial" w:eastAsia="MS Mincho" w:hAnsi="Arial" w:cs="Arial"/>
                <w:sz w:val="16"/>
                <w:szCs w:val="16"/>
                <w:lang w:eastAsia="ja-JP"/>
              </w:rPr>
            </w:pPr>
          </w:p>
        </w:tc>
        <w:tc>
          <w:tcPr>
            <w:tcW w:w="430" w:type="pct"/>
            <w:shd w:val="clear" w:color="auto" w:fill="auto"/>
          </w:tcPr>
          <w:p w:rsidR="0028046E" w:rsidRPr="00EA727F" w:rsidRDefault="0028046E" w:rsidP="00865696">
            <w:pPr>
              <w:jc w:val="both"/>
              <w:rPr>
                <w:rFonts w:ascii="Arial" w:eastAsia="MS Mincho" w:hAnsi="Arial" w:cs="Arial"/>
                <w:sz w:val="16"/>
                <w:szCs w:val="16"/>
                <w:lang w:eastAsia="ja-JP"/>
              </w:rPr>
            </w:pPr>
            <w:r w:rsidRPr="00EA727F">
              <w:rPr>
                <w:rFonts w:ascii="Arial" w:eastAsia="MS Mincho" w:hAnsi="Arial" w:cs="Arial"/>
                <w:sz w:val="16"/>
                <w:szCs w:val="16"/>
                <w:lang w:eastAsia="ja-JP"/>
              </w:rPr>
              <w:t xml:space="preserve">1 506 000 </w:t>
            </w:r>
          </w:p>
        </w:tc>
      </w:tr>
      <w:tr w:rsidR="0028046E" w:rsidRPr="00EA727F" w:rsidTr="0028046E">
        <w:trPr>
          <w:trHeight w:val="20"/>
          <w:jc w:val="center"/>
        </w:trPr>
        <w:tc>
          <w:tcPr>
            <w:tcW w:w="4140" w:type="pct"/>
            <w:gridSpan w:val="3"/>
            <w:shd w:val="clear" w:color="auto" w:fill="auto"/>
          </w:tcPr>
          <w:p w:rsidR="0028046E" w:rsidRPr="00EA727F" w:rsidRDefault="0028046E" w:rsidP="002C2174">
            <w:pPr>
              <w:pStyle w:val="Paragraphedeliste"/>
              <w:numPr>
                <w:ilvl w:val="0"/>
                <w:numId w:val="27"/>
              </w:numPr>
              <w:rPr>
                <w:rFonts w:ascii="Arial" w:eastAsia="MS Mincho" w:hAnsi="Arial" w:cs="Arial"/>
                <w:b/>
                <w:color w:val="000000" w:themeColor="text1"/>
                <w:sz w:val="20"/>
                <w:szCs w:val="20"/>
                <w:lang w:eastAsia="ja-JP"/>
              </w:rPr>
            </w:pPr>
            <w:r w:rsidRPr="00EA727F">
              <w:rPr>
                <w:rFonts w:ascii="Arial" w:eastAsia="MS Mincho" w:hAnsi="Arial" w:cs="Arial"/>
                <w:b/>
                <w:color w:val="000000" w:themeColor="text1"/>
                <w:sz w:val="16"/>
                <w:szCs w:val="16"/>
                <w:lang w:eastAsia="ja-JP"/>
              </w:rPr>
              <w:t>COMPOSANTE</w:t>
            </w:r>
            <w:r w:rsidRPr="00EA727F">
              <w:rPr>
                <w:rFonts w:ascii="Arial" w:eastAsia="MS Mincho" w:hAnsi="Arial" w:cs="Arial"/>
                <w:b/>
                <w:color w:val="000000" w:themeColor="text1"/>
                <w:sz w:val="20"/>
                <w:szCs w:val="20"/>
                <w:lang w:eastAsia="ja-JP"/>
              </w:rPr>
              <w:t xml:space="preserve"> 2 : Renforcement Institutionnel</w:t>
            </w:r>
          </w:p>
        </w:tc>
        <w:tc>
          <w:tcPr>
            <w:tcW w:w="430" w:type="pct"/>
            <w:shd w:val="clear" w:color="auto" w:fill="auto"/>
          </w:tcPr>
          <w:p w:rsidR="0028046E" w:rsidRPr="00EA727F" w:rsidRDefault="0028046E" w:rsidP="0028046E">
            <w:pPr>
              <w:jc w:val="right"/>
              <w:rPr>
                <w:rFonts w:ascii="Arial" w:eastAsia="MS Mincho" w:hAnsi="Arial" w:cs="Arial"/>
                <w:b/>
                <w:sz w:val="16"/>
                <w:szCs w:val="16"/>
                <w:lang w:eastAsia="ja-JP"/>
              </w:rPr>
            </w:pPr>
            <w:r w:rsidRPr="00EA727F">
              <w:rPr>
                <w:rFonts w:ascii="Arial" w:eastAsia="MS Mincho" w:hAnsi="Arial" w:cs="Arial"/>
                <w:b/>
                <w:sz w:val="16"/>
                <w:szCs w:val="16"/>
                <w:lang w:eastAsia="ja-JP"/>
              </w:rPr>
              <w:t>190 731 076</w:t>
            </w:r>
          </w:p>
        </w:tc>
        <w:tc>
          <w:tcPr>
            <w:tcW w:w="430" w:type="pct"/>
            <w:shd w:val="clear" w:color="auto" w:fill="auto"/>
          </w:tcPr>
          <w:p w:rsidR="0028046E" w:rsidRPr="00EA727F" w:rsidRDefault="0028046E" w:rsidP="0028046E">
            <w:pPr>
              <w:jc w:val="right"/>
              <w:rPr>
                <w:rFonts w:ascii="Arial" w:eastAsia="MS Mincho" w:hAnsi="Arial" w:cs="Arial"/>
                <w:b/>
                <w:sz w:val="16"/>
                <w:szCs w:val="16"/>
                <w:lang w:eastAsia="ja-JP"/>
              </w:rPr>
            </w:pPr>
            <w:r w:rsidRPr="00EA727F">
              <w:rPr>
                <w:rFonts w:ascii="Arial" w:eastAsia="MS Mincho" w:hAnsi="Arial" w:cs="Arial"/>
                <w:b/>
                <w:sz w:val="16"/>
                <w:szCs w:val="16"/>
                <w:lang w:eastAsia="ja-JP"/>
              </w:rPr>
              <w:t>9 596 799</w:t>
            </w:r>
          </w:p>
        </w:tc>
      </w:tr>
      <w:tr w:rsidR="0028046E" w:rsidRPr="00EA727F" w:rsidTr="0028046E">
        <w:trPr>
          <w:trHeight w:val="20"/>
          <w:jc w:val="center"/>
        </w:trPr>
        <w:tc>
          <w:tcPr>
            <w:tcW w:w="1179" w:type="pct"/>
            <w:tcBorders>
              <w:bottom w:val="single" w:sz="2" w:space="0" w:color="4BACC6" w:themeColor="accent5"/>
            </w:tcBorders>
            <w:shd w:val="clear" w:color="auto" w:fill="FFC000"/>
          </w:tcPr>
          <w:p w:rsidR="0028046E" w:rsidRPr="00EA727F" w:rsidRDefault="00035B6F" w:rsidP="002C2174">
            <w:pPr>
              <w:pStyle w:val="Paragraphedeliste"/>
              <w:numPr>
                <w:ilvl w:val="1"/>
                <w:numId w:val="61"/>
              </w:numPr>
              <w:ind w:left="357"/>
              <w:contextualSpacing/>
              <w:rPr>
                <w:rFonts w:ascii="Arial" w:hAnsi="Arial" w:cs="Arial"/>
                <w:b/>
                <w:sz w:val="15"/>
                <w:szCs w:val="15"/>
              </w:rPr>
            </w:pPr>
            <w:r w:rsidRPr="00EA727F">
              <w:rPr>
                <w:rFonts w:ascii="Arial" w:hAnsi="Arial" w:cs="Arial"/>
                <w:b/>
                <w:sz w:val="15"/>
                <w:szCs w:val="15"/>
              </w:rPr>
              <w:t xml:space="preserve"> </w:t>
            </w:r>
            <w:r w:rsidR="0028046E" w:rsidRPr="00EA727F">
              <w:rPr>
                <w:rFonts w:ascii="Arial" w:hAnsi="Arial" w:cs="Arial"/>
                <w:b/>
                <w:sz w:val="15"/>
                <w:szCs w:val="15"/>
              </w:rPr>
              <w:t>Renforcement des capacités des scientifiques</w:t>
            </w:r>
          </w:p>
        </w:tc>
        <w:tc>
          <w:tcPr>
            <w:tcW w:w="2961" w:type="pct"/>
            <w:gridSpan w:val="2"/>
            <w:tcBorders>
              <w:bottom w:val="single" w:sz="2" w:space="0" w:color="4BACC6" w:themeColor="accent5"/>
            </w:tcBorders>
            <w:shd w:val="clear" w:color="auto" w:fill="002060"/>
          </w:tcPr>
          <w:p w:rsidR="0028046E" w:rsidRPr="00EA727F" w:rsidRDefault="0028046E" w:rsidP="0028046E">
            <w:pPr>
              <w:tabs>
                <w:tab w:val="left" w:pos="-360"/>
                <w:tab w:val="left" w:pos="1080"/>
              </w:tabs>
              <w:autoSpaceDE w:val="0"/>
              <w:autoSpaceDN w:val="0"/>
              <w:adjustRightInd w:val="0"/>
              <w:rPr>
                <w:rFonts w:ascii="Arial" w:hAnsi="Arial" w:cs="Arial"/>
                <w:sz w:val="16"/>
                <w:szCs w:val="16"/>
                <w:lang w:eastAsia="ko-KR"/>
              </w:rPr>
            </w:pPr>
            <w:r w:rsidRPr="00EA727F">
              <w:rPr>
                <w:rFonts w:ascii="Arial" w:hAnsi="Arial" w:cs="Arial"/>
                <w:sz w:val="16"/>
                <w:szCs w:val="16"/>
              </w:rPr>
              <w:t>Les capacités des spécialistes africains du climat au sein des centres du climat régionaux et nationaux et des universités sont renforcées pour leur permettre de générer des données et des informations liées au climat</w:t>
            </w:r>
          </w:p>
        </w:tc>
        <w:tc>
          <w:tcPr>
            <w:tcW w:w="430" w:type="pct"/>
            <w:tcBorders>
              <w:bottom w:val="single" w:sz="2" w:space="0" w:color="4BACC6" w:themeColor="accent5"/>
            </w:tcBorders>
            <w:shd w:val="clear" w:color="auto" w:fill="FFFFFF" w:themeFill="background1"/>
          </w:tcPr>
          <w:p w:rsidR="0028046E" w:rsidRPr="00EA727F" w:rsidRDefault="0028046E" w:rsidP="0028046E">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190 731 076</w:t>
            </w:r>
          </w:p>
        </w:tc>
        <w:tc>
          <w:tcPr>
            <w:tcW w:w="430" w:type="pct"/>
            <w:tcBorders>
              <w:bottom w:val="single" w:sz="2" w:space="0" w:color="4BACC6" w:themeColor="accent5"/>
            </w:tcBorders>
            <w:shd w:val="clear" w:color="auto" w:fill="FFFFFF" w:themeFill="background1"/>
          </w:tcPr>
          <w:p w:rsidR="0028046E" w:rsidRPr="00EA727F" w:rsidRDefault="0028046E" w:rsidP="0028046E">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9 596 799</w:t>
            </w:r>
          </w:p>
        </w:tc>
      </w:tr>
      <w:tr w:rsidR="0028046E" w:rsidRPr="00EA727F" w:rsidTr="0028046E">
        <w:trPr>
          <w:trHeight w:val="20"/>
          <w:jc w:val="center"/>
        </w:trPr>
        <w:tc>
          <w:tcPr>
            <w:tcW w:w="1179" w:type="pct"/>
            <w:shd w:val="clear" w:color="auto" w:fill="FFC000"/>
          </w:tcPr>
          <w:p w:rsidR="0028046E" w:rsidRPr="00EA727F" w:rsidRDefault="0028046E" w:rsidP="002C2174">
            <w:pPr>
              <w:pStyle w:val="Paragraphedeliste"/>
              <w:numPr>
                <w:ilvl w:val="1"/>
                <w:numId w:val="61"/>
              </w:numPr>
              <w:ind w:left="567" w:hanging="567"/>
              <w:rPr>
                <w:rFonts w:ascii="Arial" w:hAnsi="Arial" w:cs="Arial"/>
                <w:sz w:val="16"/>
                <w:szCs w:val="16"/>
              </w:rPr>
            </w:pPr>
            <w:r w:rsidRPr="00EA727F">
              <w:rPr>
                <w:rFonts w:ascii="Arial" w:hAnsi="Arial" w:cs="Arial"/>
                <w:b/>
                <w:sz w:val="15"/>
                <w:szCs w:val="15"/>
              </w:rPr>
              <w:t>Evaluation d’impacts climatiques</w:t>
            </w:r>
            <w:r w:rsidRPr="00EA727F">
              <w:rPr>
                <w:rFonts w:ascii="Arial" w:hAnsi="Arial" w:cs="Arial"/>
                <w:b/>
                <w:color w:val="365F91" w:themeColor="accent1" w:themeShade="BF"/>
                <w:sz w:val="16"/>
                <w:szCs w:val="16"/>
              </w:rPr>
              <w:t xml:space="preserve">  </w:t>
            </w:r>
          </w:p>
          <w:p w:rsidR="0028046E" w:rsidRPr="00EA727F" w:rsidRDefault="0028046E" w:rsidP="0028046E">
            <w:pPr>
              <w:rPr>
                <w:rFonts w:ascii="Arial" w:hAnsi="Arial" w:cs="Arial"/>
                <w:sz w:val="16"/>
                <w:szCs w:val="16"/>
              </w:rPr>
            </w:pPr>
          </w:p>
        </w:tc>
        <w:tc>
          <w:tcPr>
            <w:tcW w:w="2961" w:type="pct"/>
            <w:gridSpan w:val="2"/>
            <w:shd w:val="clear" w:color="auto" w:fill="002060"/>
          </w:tcPr>
          <w:p w:rsidR="0028046E" w:rsidRPr="00EA727F" w:rsidRDefault="0028046E" w:rsidP="0028046E">
            <w:pPr>
              <w:tabs>
                <w:tab w:val="left" w:pos="-360"/>
                <w:tab w:val="num" w:pos="1080"/>
              </w:tabs>
              <w:autoSpaceDE w:val="0"/>
              <w:autoSpaceDN w:val="0"/>
              <w:adjustRightInd w:val="0"/>
              <w:rPr>
                <w:rFonts w:ascii="Arial" w:eastAsia="MS Mincho" w:hAnsi="Arial" w:cs="Arial"/>
                <w:sz w:val="16"/>
                <w:szCs w:val="16"/>
                <w:lang w:eastAsia="ja-JP"/>
              </w:rPr>
            </w:pPr>
            <w:r w:rsidRPr="00EA727F">
              <w:rPr>
                <w:rFonts w:ascii="Arial" w:hAnsi="Arial" w:cs="Arial"/>
                <w:sz w:val="16"/>
                <w:szCs w:val="16"/>
              </w:rPr>
              <w:t>Évaluation au niveau régional, national et infranational des impacts économiques du changement climatique et les opportunités évaluées</w:t>
            </w:r>
          </w:p>
        </w:tc>
        <w:tc>
          <w:tcPr>
            <w:tcW w:w="430" w:type="pct"/>
            <w:shd w:val="clear" w:color="auto" w:fill="auto"/>
          </w:tcPr>
          <w:p w:rsidR="0028046E" w:rsidRPr="00EA727F" w:rsidRDefault="0028046E" w:rsidP="0028046E">
            <w:pPr>
              <w:tabs>
                <w:tab w:val="left" w:pos="-360"/>
                <w:tab w:val="num" w:pos="1080"/>
              </w:tabs>
              <w:autoSpaceDE w:val="0"/>
              <w:autoSpaceDN w:val="0"/>
              <w:adjustRightInd w:val="0"/>
              <w:rPr>
                <w:rFonts w:ascii="Arial" w:eastAsia="MS Mincho" w:hAnsi="Arial" w:cs="Arial"/>
                <w:sz w:val="16"/>
                <w:szCs w:val="16"/>
                <w:lang w:eastAsia="ja-JP"/>
              </w:rPr>
            </w:pPr>
            <w:r w:rsidRPr="00EA727F">
              <w:rPr>
                <w:rFonts w:ascii="Arial" w:eastAsia="MS Mincho" w:hAnsi="Arial" w:cs="Arial"/>
                <w:sz w:val="16"/>
                <w:szCs w:val="16"/>
                <w:lang w:eastAsia="ja-JP"/>
              </w:rPr>
              <w:t>0</w:t>
            </w:r>
          </w:p>
        </w:tc>
        <w:tc>
          <w:tcPr>
            <w:tcW w:w="430" w:type="pct"/>
            <w:shd w:val="clear" w:color="auto" w:fill="auto"/>
          </w:tcPr>
          <w:p w:rsidR="0028046E" w:rsidRPr="00EA727F" w:rsidRDefault="0028046E" w:rsidP="0028046E">
            <w:pPr>
              <w:tabs>
                <w:tab w:val="left" w:pos="-360"/>
                <w:tab w:val="num" w:pos="1080"/>
              </w:tabs>
              <w:autoSpaceDE w:val="0"/>
              <w:autoSpaceDN w:val="0"/>
              <w:adjustRightInd w:val="0"/>
              <w:rPr>
                <w:rFonts w:ascii="Arial" w:eastAsia="MS Mincho" w:hAnsi="Arial" w:cs="Arial"/>
                <w:sz w:val="16"/>
                <w:szCs w:val="16"/>
                <w:lang w:eastAsia="ja-JP"/>
              </w:rPr>
            </w:pPr>
            <w:r w:rsidRPr="00EA727F">
              <w:rPr>
                <w:rFonts w:ascii="Arial" w:eastAsia="MS Mincho" w:hAnsi="Arial" w:cs="Arial"/>
                <w:sz w:val="16"/>
                <w:szCs w:val="16"/>
                <w:lang w:eastAsia="ja-JP"/>
              </w:rPr>
              <w:t>0</w:t>
            </w:r>
          </w:p>
        </w:tc>
      </w:tr>
      <w:tr w:rsidR="0028046E" w:rsidRPr="00EA727F" w:rsidTr="0028046E">
        <w:trPr>
          <w:trHeight w:val="20"/>
          <w:jc w:val="center"/>
        </w:trPr>
        <w:tc>
          <w:tcPr>
            <w:tcW w:w="4140" w:type="pct"/>
            <w:gridSpan w:val="3"/>
            <w:shd w:val="clear" w:color="auto" w:fill="auto"/>
          </w:tcPr>
          <w:p w:rsidR="0028046E" w:rsidRPr="00EA727F" w:rsidRDefault="0028046E" w:rsidP="002C2174">
            <w:pPr>
              <w:pStyle w:val="Paragraphedeliste"/>
              <w:numPr>
                <w:ilvl w:val="0"/>
                <w:numId w:val="27"/>
              </w:numPr>
              <w:rPr>
                <w:rFonts w:ascii="Arial" w:hAnsi="Arial" w:cs="Arial"/>
              </w:rPr>
            </w:pPr>
            <w:r w:rsidRPr="00EA727F">
              <w:rPr>
                <w:rFonts w:ascii="Arial" w:eastAsia="MS Mincho" w:hAnsi="Arial" w:cs="Arial"/>
                <w:b/>
                <w:color w:val="000000" w:themeColor="text1"/>
                <w:lang w:eastAsia="ja-JP"/>
              </w:rPr>
              <w:t>COMPOSANTE 3 : Coordination du projet</w:t>
            </w:r>
          </w:p>
        </w:tc>
        <w:tc>
          <w:tcPr>
            <w:tcW w:w="430" w:type="pct"/>
            <w:shd w:val="clear" w:color="auto" w:fill="auto"/>
          </w:tcPr>
          <w:p w:rsidR="0028046E" w:rsidRPr="00EA727F" w:rsidRDefault="0028046E" w:rsidP="0028046E">
            <w:pPr>
              <w:jc w:val="right"/>
              <w:rPr>
                <w:rFonts w:ascii="Arial" w:eastAsia="MS Mincho" w:hAnsi="Arial" w:cs="Arial"/>
                <w:b/>
                <w:sz w:val="16"/>
                <w:szCs w:val="16"/>
                <w:lang w:eastAsia="ja-JP"/>
              </w:rPr>
            </w:pPr>
            <w:r w:rsidRPr="00EA727F">
              <w:rPr>
                <w:rFonts w:ascii="Arial" w:eastAsia="MS Mincho" w:hAnsi="Arial" w:cs="Arial"/>
                <w:b/>
                <w:sz w:val="16"/>
                <w:szCs w:val="16"/>
                <w:lang w:eastAsia="ja-JP"/>
              </w:rPr>
              <w:t>56 941 184</w:t>
            </w:r>
          </w:p>
        </w:tc>
        <w:tc>
          <w:tcPr>
            <w:tcW w:w="430" w:type="pct"/>
            <w:shd w:val="clear" w:color="auto" w:fill="auto"/>
          </w:tcPr>
          <w:p w:rsidR="0028046E" w:rsidRPr="00EA727F" w:rsidRDefault="0028046E" w:rsidP="0028046E">
            <w:pPr>
              <w:jc w:val="right"/>
              <w:rPr>
                <w:rFonts w:ascii="Arial" w:hAnsi="Arial" w:cs="Arial"/>
                <w:b/>
                <w:sz w:val="16"/>
                <w:szCs w:val="16"/>
              </w:rPr>
            </w:pPr>
            <w:r w:rsidRPr="00EA727F">
              <w:rPr>
                <w:rFonts w:ascii="Arial" w:hAnsi="Arial" w:cs="Arial"/>
                <w:b/>
                <w:sz w:val="16"/>
                <w:szCs w:val="16"/>
              </w:rPr>
              <w:t xml:space="preserve">61 517 692 </w:t>
            </w:r>
          </w:p>
        </w:tc>
      </w:tr>
      <w:tr w:rsidR="0028046E" w:rsidRPr="00EA727F" w:rsidTr="0028046E">
        <w:trPr>
          <w:jc w:val="center"/>
        </w:trPr>
        <w:tc>
          <w:tcPr>
            <w:tcW w:w="1190" w:type="pct"/>
            <w:gridSpan w:val="2"/>
            <w:shd w:val="clear" w:color="auto" w:fill="FFC000"/>
          </w:tcPr>
          <w:p w:rsidR="0028046E" w:rsidRPr="00EA727F" w:rsidRDefault="0028046E" w:rsidP="002C2174">
            <w:pPr>
              <w:pStyle w:val="Paragraphedeliste"/>
              <w:numPr>
                <w:ilvl w:val="1"/>
                <w:numId w:val="62"/>
              </w:numPr>
              <w:rPr>
                <w:rFonts w:ascii="Arial" w:hAnsi="Arial" w:cs="Arial"/>
                <w:b/>
                <w:sz w:val="16"/>
                <w:szCs w:val="16"/>
                <w:lang w:eastAsia="ko-KR"/>
              </w:rPr>
            </w:pPr>
            <w:r w:rsidRPr="00EA727F">
              <w:rPr>
                <w:rFonts w:ascii="Arial" w:hAnsi="Arial" w:cs="Arial"/>
                <w:b/>
                <w:sz w:val="16"/>
                <w:szCs w:val="16"/>
                <w:lang w:eastAsia="ko-KR"/>
              </w:rPr>
              <w:t xml:space="preserve">Renforcement des capacités, </w:t>
            </w:r>
          </w:p>
          <w:p w:rsidR="0028046E" w:rsidRPr="00EA727F" w:rsidRDefault="0028046E" w:rsidP="0028046E">
            <w:pPr>
              <w:tabs>
                <w:tab w:val="left" w:pos="-360"/>
                <w:tab w:val="num" w:pos="1080"/>
              </w:tabs>
              <w:autoSpaceDE w:val="0"/>
              <w:autoSpaceDN w:val="0"/>
              <w:adjustRightInd w:val="0"/>
              <w:rPr>
                <w:rFonts w:ascii="Arial" w:hAnsi="Arial" w:cs="Arial"/>
                <w:b/>
                <w:color w:val="365F91" w:themeColor="accent1" w:themeShade="BF"/>
                <w:sz w:val="16"/>
                <w:szCs w:val="16"/>
              </w:rPr>
            </w:pPr>
          </w:p>
        </w:tc>
        <w:tc>
          <w:tcPr>
            <w:tcW w:w="2950" w:type="pct"/>
            <w:shd w:val="clear" w:color="auto" w:fill="002060"/>
          </w:tcPr>
          <w:p w:rsidR="0028046E" w:rsidRPr="00EA727F" w:rsidRDefault="0028046E" w:rsidP="0028046E">
            <w:pPr>
              <w:rPr>
                <w:rFonts w:ascii="Arial" w:hAnsi="Arial" w:cs="Arial"/>
                <w:sz w:val="16"/>
                <w:szCs w:val="16"/>
              </w:rPr>
            </w:pPr>
            <w:r w:rsidRPr="00EA727F">
              <w:rPr>
                <w:rFonts w:ascii="Arial" w:hAnsi="Arial" w:cs="Arial"/>
                <w:sz w:val="16"/>
                <w:szCs w:val="16"/>
              </w:rPr>
              <w:t>Des infrastructures physiques dans les centres régionaux d’études climatologiques afin de créer un environnement de travail propice.</w:t>
            </w:r>
          </w:p>
        </w:tc>
        <w:tc>
          <w:tcPr>
            <w:tcW w:w="430" w:type="pct"/>
            <w:shd w:val="clear" w:color="auto" w:fill="FFFFFF" w:themeFill="background1"/>
          </w:tcPr>
          <w:p w:rsidR="0028046E" w:rsidRPr="00EA727F" w:rsidRDefault="0028046E" w:rsidP="0028046E">
            <w:pPr>
              <w:rPr>
                <w:rFonts w:ascii="Arial" w:hAnsi="Arial" w:cs="Arial"/>
                <w:sz w:val="16"/>
                <w:szCs w:val="16"/>
              </w:rPr>
            </w:pPr>
            <w:r w:rsidRPr="00EA727F">
              <w:rPr>
                <w:rFonts w:ascii="Arial" w:hAnsi="Arial" w:cs="Arial"/>
                <w:sz w:val="16"/>
                <w:szCs w:val="16"/>
              </w:rPr>
              <w:t>46 850 700</w:t>
            </w:r>
          </w:p>
        </w:tc>
        <w:tc>
          <w:tcPr>
            <w:tcW w:w="430" w:type="pct"/>
            <w:shd w:val="clear" w:color="auto" w:fill="FFFFFF" w:themeFill="background1"/>
          </w:tcPr>
          <w:p w:rsidR="0028046E" w:rsidRPr="00EA727F" w:rsidRDefault="0028046E" w:rsidP="0028046E">
            <w:pPr>
              <w:rPr>
                <w:rFonts w:ascii="Arial" w:hAnsi="Arial" w:cs="Arial"/>
                <w:sz w:val="16"/>
                <w:szCs w:val="16"/>
              </w:rPr>
            </w:pPr>
            <w:r w:rsidRPr="00EA727F">
              <w:rPr>
                <w:rFonts w:ascii="Arial" w:hAnsi="Arial" w:cs="Arial"/>
                <w:sz w:val="16"/>
                <w:szCs w:val="16"/>
              </w:rPr>
              <w:t xml:space="preserve">61 517 692 </w:t>
            </w:r>
          </w:p>
        </w:tc>
      </w:tr>
      <w:tr w:rsidR="0028046E" w:rsidRPr="00EA727F" w:rsidTr="0028046E">
        <w:trPr>
          <w:jc w:val="center"/>
        </w:trPr>
        <w:tc>
          <w:tcPr>
            <w:tcW w:w="1190" w:type="pct"/>
            <w:gridSpan w:val="2"/>
            <w:shd w:val="clear" w:color="auto" w:fill="FFC000"/>
            <w:vAlign w:val="center"/>
          </w:tcPr>
          <w:p w:rsidR="0028046E" w:rsidRPr="00EA727F" w:rsidRDefault="0028046E" w:rsidP="002C2174">
            <w:pPr>
              <w:pStyle w:val="Paragraphedeliste"/>
              <w:numPr>
                <w:ilvl w:val="1"/>
                <w:numId w:val="62"/>
              </w:numPr>
              <w:ind w:left="567" w:hanging="567"/>
              <w:rPr>
                <w:rFonts w:ascii="Arial" w:hAnsi="Arial" w:cs="Arial"/>
                <w:b/>
                <w:sz w:val="16"/>
                <w:szCs w:val="16"/>
              </w:rPr>
            </w:pPr>
            <w:r w:rsidRPr="00EA727F">
              <w:rPr>
                <w:rFonts w:ascii="Arial" w:hAnsi="Arial" w:cs="Arial"/>
                <w:b/>
                <w:sz w:val="16"/>
                <w:szCs w:val="16"/>
              </w:rPr>
              <w:t>Suivi Evaluation du Projet</w:t>
            </w:r>
          </w:p>
        </w:tc>
        <w:tc>
          <w:tcPr>
            <w:tcW w:w="2950" w:type="pct"/>
            <w:shd w:val="clear" w:color="auto" w:fill="002060"/>
            <w:vAlign w:val="center"/>
          </w:tcPr>
          <w:p w:rsidR="0028046E" w:rsidRPr="00EA727F" w:rsidRDefault="0028046E" w:rsidP="0028046E">
            <w:pPr>
              <w:rPr>
                <w:rFonts w:ascii="Arial" w:eastAsia="MS Mincho" w:hAnsi="Arial" w:cs="Arial"/>
                <w:sz w:val="16"/>
                <w:szCs w:val="16"/>
                <w:lang w:eastAsia="ja-JP"/>
              </w:rPr>
            </w:pPr>
          </w:p>
        </w:tc>
        <w:tc>
          <w:tcPr>
            <w:tcW w:w="430" w:type="pct"/>
            <w:shd w:val="clear" w:color="auto" w:fill="FFFFFF" w:themeFill="background1"/>
          </w:tcPr>
          <w:p w:rsidR="0028046E" w:rsidRPr="00EA727F" w:rsidRDefault="0028046E" w:rsidP="0028046E">
            <w:pPr>
              <w:rPr>
                <w:rFonts w:ascii="Arial" w:hAnsi="Arial" w:cs="Arial"/>
                <w:sz w:val="16"/>
                <w:szCs w:val="16"/>
              </w:rPr>
            </w:pPr>
            <w:r w:rsidRPr="00EA727F">
              <w:rPr>
                <w:rFonts w:ascii="Arial" w:hAnsi="Arial" w:cs="Arial"/>
                <w:sz w:val="16"/>
                <w:szCs w:val="16"/>
              </w:rPr>
              <w:t>10 090 484</w:t>
            </w:r>
          </w:p>
        </w:tc>
        <w:tc>
          <w:tcPr>
            <w:tcW w:w="430" w:type="pct"/>
            <w:shd w:val="clear" w:color="auto" w:fill="FFFFFF" w:themeFill="background1"/>
          </w:tcPr>
          <w:p w:rsidR="0028046E" w:rsidRPr="00EA727F" w:rsidRDefault="0028046E" w:rsidP="0028046E">
            <w:pPr>
              <w:rPr>
                <w:rFonts w:ascii="Arial" w:hAnsi="Arial" w:cs="Arial"/>
                <w:sz w:val="16"/>
                <w:szCs w:val="16"/>
              </w:rPr>
            </w:pPr>
            <w:r w:rsidRPr="00EA727F">
              <w:rPr>
                <w:rFonts w:ascii="Arial" w:hAnsi="Arial" w:cs="Arial"/>
                <w:sz w:val="16"/>
                <w:szCs w:val="16"/>
              </w:rPr>
              <w:t>0</w:t>
            </w:r>
          </w:p>
        </w:tc>
      </w:tr>
      <w:tr w:rsidR="0028046E" w:rsidRPr="00EA727F" w:rsidTr="0028046E">
        <w:trPr>
          <w:jc w:val="center"/>
        </w:trPr>
        <w:tc>
          <w:tcPr>
            <w:tcW w:w="4140" w:type="pct"/>
            <w:gridSpan w:val="3"/>
            <w:shd w:val="clear" w:color="auto" w:fill="auto"/>
          </w:tcPr>
          <w:p w:rsidR="0028046E" w:rsidRPr="00EA727F" w:rsidRDefault="0028046E" w:rsidP="002C2174">
            <w:pPr>
              <w:pStyle w:val="Paragraphedeliste"/>
              <w:numPr>
                <w:ilvl w:val="0"/>
                <w:numId w:val="62"/>
              </w:numPr>
              <w:tabs>
                <w:tab w:val="left" w:pos="-360"/>
                <w:tab w:val="left" w:pos="1080"/>
              </w:tabs>
              <w:autoSpaceDE w:val="0"/>
              <w:autoSpaceDN w:val="0"/>
              <w:adjustRightInd w:val="0"/>
              <w:ind w:left="426"/>
              <w:rPr>
                <w:rFonts w:ascii="Arial" w:hAnsi="Arial" w:cs="Arial"/>
                <w:b/>
                <w:sz w:val="20"/>
                <w:szCs w:val="20"/>
                <w:lang w:eastAsia="hi-IN"/>
              </w:rPr>
            </w:pPr>
            <w:r w:rsidRPr="00EA727F">
              <w:rPr>
                <w:rFonts w:ascii="Arial" w:hAnsi="Arial" w:cs="Arial"/>
                <w:b/>
                <w:sz w:val="20"/>
                <w:szCs w:val="20"/>
              </w:rPr>
              <w:t>FONCTIONNEMENT (AUTRES ACTIVITES OU CHARGES RECURRENTES</w:t>
            </w:r>
            <w:r w:rsidRPr="00EA727F">
              <w:rPr>
                <w:rFonts w:ascii="Arial" w:hAnsi="Arial" w:cs="Arial"/>
                <w:b/>
                <w:caps/>
                <w:kern w:val="18"/>
                <w:sz w:val="20"/>
                <w:szCs w:val="20"/>
                <w:lang w:eastAsia="ko-KR"/>
              </w:rPr>
              <w:t>)</w:t>
            </w:r>
            <w:r w:rsidRPr="00EA727F">
              <w:rPr>
                <w:rFonts w:ascii="Arial" w:hAnsi="Arial" w:cs="Arial"/>
                <w:b/>
                <w:sz w:val="20"/>
                <w:szCs w:val="20"/>
              </w:rPr>
              <w:t xml:space="preserve"> SUPPORTE PAR LA CONTRE PARTIE </w:t>
            </w:r>
          </w:p>
        </w:tc>
        <w:tc>
          <w:tcPr>
            <w:tcW w:w="430" w:type="pct"/>
            <w:shd w:val="clear" w:color="auto" w:fill="FFFFFF" w:themeFill="background1"/>
          </w:tcPr>
          <w:p w:rsidR="0028046E" w:rsidRPr="00EA727F" w:rsidRDefault="0028046E" w:rsidP="0028046E">
            <w:pPr>
              <w:rPr>
                <w:rFonts w:ascii="Arial" w:hAnsi="Arial" w:cs="Arial"/>
                <w:sz w:val="16"/>
                <w:szCs w:val="16"/>
              </w:rPr>
            </w:pPr>
          </w:p>
        </w:tc>
        <w:tc>
          <w:tcPr>
            <w:tcW w:w="430" w:type="pct"/>
            <w:shd w:val="clear" w:color="auto" w:fill="FFFFFF" w:themeFill="background1"/>
          </w:tcPr>
          <w:p w:rsidR="0028046E" w:rsidRPr="00EA727F" w:rsidRDefault="0028046E" w:rsidP="00865696">
            <w:pPr>
              <w:jc w:val="right"/>
              <w:rPr>
                <w:rFonts w:ascii="Arial" w:hAnsi="Arial" w:cs="Arial"/>
                <w:b/>
                <w:sz w:val="16"/>
                <w:szCs w:val="16"/>
              </w:rPr>
            </w:pPr>
            <w:r w:rsidRPr="00EA727F">
              <w:rPr>
                <w:rFonts w:ascii="Arial" w:hAnsi="Arial" w:cs="Arial"/>
                <w:b/>
                <w:sz w:val="16"/>
                <w:szCs w:val="16"/>
              </w:rPr>
              <w:t>24 897 343</w:t>
            </w:r>
          </w:p>
        </w:tc>
      </w:tr>
      <w:tr w:rsidR="00865696" w:rsidRPr="00EA727F" w:rsidTr="0028046E">
        <w:trPr>
          <w:jc w:val="center"/>
        </w:trPr>
        <w:tc>
          <w:tcPr>
            <w:tcW w:w="4140" w:type="pct"/>
            <w:gridSpan w:val="3"/>
            <w:shd w:val="clear" w:color="auto" w:fill="auto"/>
          </w:tcPr>
          <w:p w:rsidR="00865696" w:rsidRPr="00EA727F" w:rsidRDefault="00865696" w:rsidP="00865696">
            <w:pPr>
              <w:pStyle w:val="Paragraphedeliste"/>
              <w:tabs>
                <w:tab w:val="left" w:pos="-360"/>
                <w:tab w:val="left" w:pos="1080"/>
              </w:tabs>
              <w:autoSpaceDE w:val="0"/>
              <w:autoSpaceDN w:val="0"/>
              <w:adjustRightInd w:val="0"/>
              <w:ind w:left="426"/>
              <w:rPr>
                <w:rFonts w:ascii="Arial" w:hAnsi="Arial" w:cs="Arial"/>
                <w:b/>
                <w:sz w:val="20"/>
                <w:szCs w:val="20"/>
              </w:rPr>
            </w:pPr>
            <w:r w:rsidRPr="00EA727F">
              <w:rPr>
                <w:rFonts w:ascii="Arial" w:hAnsi="Arial" w:cs="Arial"/>
                <w:b/>
                <w:sz w:val="20"/>
                <w:szCs w:val="20"/>
              </w:rPr>
              <w:t>TOTAL 2012</w:t>
            </w:r>
          </w:p>
        </w:tc>
        <w:tc>
          <w:tcPr>
            <w:tcW w:w="430" w:type="pct"/>
            <w:shd w:val="clear" w:color="auto" w:fill="FFFFFF" w:themeFill="background1"/>
          </w:tcPr>
          <w:p w:rsidR="00865696" w:rsidRPr="00EA727F" w:rsidRDefault="00865696" w:rsidP="00865696">
            <w:pPr>
              <w:jc w:val="right"/>
              <w:rPr>
                <w:rFonts w:ascii="Arial" w:hAnsi="Arial" w:cs="Arial"/>
                <w:b/>
                <w:sz w:val="18"/>
                <w:szCs w:val="18"/>
              </w:rPr>
            </w:pPr>
            <w:r w:rsidRPr="00EA727F">
              <w:rPr>
                <w:rFonts w:ascii="Arial" w:hAnsi="Arial" w:cs="Arial"/>
                <w:b/>
                <w:sz w:val="18"/>
                <w:szCs w:val="18"/>
              </w:rPr>
              <w:t>401 277 797</w:t>
            </w:r>
          </w:p>
        </w:tc>
        <w:tc>
          <w:tcPr>
            <w:tcW w:w="430" w:type="pct"/>
            <w:shd w:val="clear" w:color="auto" w:fill="FFFFFF" w:themeFill="background1"/>
          </w:tcPr>
          <w:p w:rsidR="00865696" w:rsidRPr="00EA727F" w:rsidRDefault="00865696" w:rsidP="00865696">
            <w:pPr>
              <w:jc w:val="right"/>
              <w:rPr>
                <w:rFonts w:ascii="Arial" w:hAnsi="Arial" w:cs="Arial"/>
                <w:b/>
                <w:sz w:val="18"/>
                <w:szCs w:val="18"/>
              </w:rPr>
            </w:pPr>
            <w:r w:rsidRPr="00EA727F">
              <w:rPr>
                <w:rFonts w:ascii="Arial" w:hAnsi="Arial" w:cs="Arial"/>
                <w:b/>
                <w:sz w:val="18"/>
                <w:szCs w:val="18"/>
              </w:rPr>
              <w:t>104 200 146</w:t>
            </w:r>
          </w:p>
        </w:tc>
      </w:tr>
    </w:tbl>
    <w:p w:rsidR="001D464D" w:rsidRPr="00EA727F" w:rsidRDefault="001D464D" w:rsidP="008C32D8">
      <w:pPr>
        <w:rPr>
          <w:rFonts w:ascii="Arial" w:hAnsi="Arial" w:cs="Arial"/>
        </w:rPr>
        <w:sectPr w:rsidR="001D464D" w:rsidRPr="00EA727F" w:rsidSect="00BC0DDF">
          <w:pgSz w:w="16838" w:h="11906" w:orient="landscape"/>
          <w:pgMar w:top="1417" w:right="1417" w:bottom="1417" w:left="1417" w:header="708" w:footer="708" w:gutter="0"/>
          <w:cols w:space="708"/>
          <w:docGrid w:linePitch="360"/>
        </w:sectPr>
      </w:pPr>
    </w:p>
    <w:p w:rsidR="009D5933" w:rsidRPr="00263026" w:rsidRDefault="00263026" w:rsidP="00263026">
      <w:pPr>
        <w:keepNext/>
        <w:keepLines/>
        <w:rPr>
          <w:rFonts w:ascii="Arial" w:hAnsi="Arial" w:cs="Arial"/>
          <w:b/>
          <w:sz w:val="22"/>
          <w:szCs w:val="22"/>
        </w:rPr>
      </w:pPr>
      <w:r>
        <w:rPr>
          <w:rFonts w:ascii="Arial" w:hAnsi="Arial" w:cs="Arial"/>
          <w:b/>
          <w:sz w:val="22"/>
          <w:szCs w:val="22"/>
        </w:rPr>
        <w:lastRenderedPageBreak/>
        <w:t xml:space="preserve">3.3.2. </w:t>
      </w:r>
      <w:r w:rsidR="009D5933" w:rsidRPr="00263026">
        <w:rPr>
          <w:rFonts w:ascii="Arial" w:hAnsi="Arial" w:cs="Arial"/>
          <w:b/>
          <w:sz w:val="22"/>
          <w:szCs w:val="22"/>
        </w:rPr>
        <w:t>Etat Récapitulatif par activité</w:t>
      </w:r>
    </w:p>
    <w:p w:rsidR="008C32D8" w:rsidRPr="00EA727F" w:rsidRDefault="008C32D8" w:rsidP="008C32D8">
      <w:pPr>
        <w:rPr>
          <w:rFonts w:ascii="Arial" w:hAnsi="Arial" w:cs="Arial"/>
        </w:rPr>
      </w:pPr>
    </w:p>
    <w:tbl>
      <w:tblPr>
        <w:tblStyle w:val="Grilledutableau"/>
        <w:tblW w:w="5000" w:type="pct"/>
        <w:jc w:val="center"/>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2" w:space="0" w:color="4BACC6" w:themeColor="accent5"/>
          <w:insideV w:val="single" w:sz="2" w:space="0" w:color="4BACC6" w:themeColor="accent5"/>
        </w:tblBorders>
        <w:shd w:val="clear" w:color="auto" w:fill="DAEEF3" w:themeFill="accent5" w:themeFillTint="33"/>
        <w:tblLook w:val="04A0"/>
      </w:tblPr>
      <w:tblGrid>
        <w:gridCol w:w="3384"/>
        <w:gridCol w:w="8421"/>
        <w:gridCol w:w="1223"/>
        <w:gridCol w:w="1192"/>
      </w:tblGrid>
      <w:tr w:rsidR="008C32D8" w:rsidRPr="00EA727F" w:rsidTr="0028046E">
        <w:trPr>
          <w:trHeight w:val="20"/>
          <w:jc w:val="center"/>
        </w:trPr>
        <w:tc>
          <w:tcPr>
            <w:tcW w:w="1179" w:type="pct"/>
            <w:shd w:val="clear" w:color="auto" w:fill="auto"/>
          </w:tcPr>
          <w:p w:rsidR="008C32D8" w:rsidRPr="00EA727F" w:rsidRDefault="008C32D8" w:rsidP="0028046E">
            <w:pPr>
              <w:pStyle w:val="Paragraphedeliste"/>
              <w:ind w:left="315"/>
              <w:jc w:val="cente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ACTIVITE,</w:t>
            </w:r>
          </w:p>
        </w:tc>
        <w:tc>
          <w:tcPr>
            <w:tcW w:w="3821" w:type="pct"/>
            <w:gridSpan w:val="3"/>
            <w:shd w:val="clear" w:color="auto" w:fill="002060"/>
          </w:tcPr>
          <w:p w:rsidR="008C32D8" w:rsidRPr="00EA727F" w:rsidRDefault="008C32D8" w:rsidP="0028046E">
            <w:pPr>
              <w:pStyle w:val="Paragraphedeliste"/>
              <w:ind w:left="315"/>
              <w:jc w:val="center"/>
              <w:rPr>
                <w:rFonts w:ascii="Arial" w:eastAsia="MS Mincho" w:hAnsi="Arial" w:cs="Arial"/>
                <w:color w:val="FFFFFF" w:themeColor="background1"/>
                <w:sz w:val="16"/>
                <w:szCs w:val="16"/>
                <w:lang w:eastAsia="ja-JP"/>
              </w:rPr>
            </w:pPr>
            <w:r w:rsidRPr="00EA727F">
              <w:rPr>
                <w:rFonts w:ascii="Arial" w:eastAsia="MS Mincho" w:hAnsi="Arial" w:cs="Arial"/>
                <w:color w:val="FFFFFF" w:themeColor="background1"/>
                <w:sz w:val="16"/>
                <w:szCs w:val="16"/>
                <w:lang w:eastAsia="ja-JP"/>
              </w:rPr>
              <w:t>RESULTATS ATTENDUS</w:t>
            </w:r>
          </w:p>
        </w:tc>
      </w:tr>
      <w:tr w:rsidR="008C32D8" w:rsidRPr="00EA727F" w:rsidTr="0028046E">
        <w:trPr>
          <w:trHeight w:val="20"/>
          <w:jc w:val="center"/>
        </w:trPr>
        <w:tc>
          <w:tcPr>
            <w:tcW w:w="1179" w:type="pct"/>
            <w:shd w:val="clear" w:color="auto" w:fill="auto"/>
          </w:tcPr>
          <w:p w:rsidR="008C32D8" w:rsidRPr="00EA727F" w:rsidRDefault="008C32D8" w:rsidP="0028046E">
            <w:pPr>
              <w:contextualSpacing/>
              <w:jc w:val="center"/>
              <w:rPr>
                <w:rFonts w:ascii="Arial" w:eastAsia="MS Mincho" w:hAnsi="Arial" w:cs="Arial"/>
                <w:sz w:val="16"/>
                <w:szCs w:val="16"/>
                <w:lang w:eastAsia="ja-JP"/>
              </w:rPr>
            </w:pPr>
            <w:r w:rsidRPr="00EA727F">
              <w:rPr>
                <w:rFonts w:ascii="Arial" w:eastAsia="MS Mincho" w:hAnsi="Arial" w:cs="Arial"/>
                <w:sz w:val="16"/>
                <w:szCs w:val="16"/>
                <w:lang w:eastAsia="ja-JP"/>
              </w:rPr>
              <w:t>Travaux,  biens et services à réaliser</w:t>
            </w:r>
          </w:p>
        </w:tc>
        <w:tc>
          <w:tcPr>
            <w:tcW w:w="2961" w:type="pct"/>
            <w:shd w:val="clear" w:color="auto" w:fill="92D050"/>
            <w:vAlign w:val="center"/>
          </w:tcPr>
          <w:p w:rsidR="008C32D8" w:rsidRPr="00EA727F" w:rsidRDefault="008C32D8" w:rsidP="0028046E">
            <w:pPr>
              <w:jc w:val="cente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Activités et actions réalisées en 2012 / ACMAD</w:t>
            </w:r>
          </w:p>
        </w:tc>
        <w:tc>
          <w:tcPr>
            <w:tcW w:w="860" w:type="pct"/>
            <w:gridSpan w:val="2"/>
            <w:vMerge w:val="restart"/>
            <w:shd w:val="clear" w:color="auto" w:fill="FFFFFF" w:themeFill="background1"/>
          </w:tcPr>
          <w:p w:rsidR="008C32D8" w:rsidRPr="00EA727F" w:rsidRDefault="008C32D8" w:rsidP="0028046E">
            <w:pPr>
              <w:widowControl w:val="0"/>
              <w:suppressAutoHyphens/>
              <w:rPr>
                <w:rFonts w:ascii="Arial" w:eastAsia="MS Mincho" w:hAnsi="Arial" w:cs="Arial"/>
                <w:color w:val="000000" w:themeColor="text1"/>
                <w:sz w:val="14"/>
                <w:szCs w:val="14"/>
                <w:lang w:eastAsia="ja-JP"/>
              </w:rPr>
            </w:pPr>
            <w:r w:rsidRPr="00EA727F">
              <w:rPr>
                <w:rFonts w:ascii="Arial" w:eastAsia="MS Mincho" w:hAnsi="Arial" w:cs="Arial"/>
                <w:color w:val="000000" w:themeColor="text1"/>
                <w:sz w:val="14"/>
                <w:szCs w:val="14"/>
                <w:lang w:eastAsia="ja-JP"/>
              </w:rPr>
              <w:t>Dépenses engagées en 2012 dont CO-F</w:t>
            </w:r>
          </w:p>
        </w:tc>
      </w:tr>
      <w:tr w:rsidR="008C32D8" w:rsidRPr="00EA727F" w:rsidTr="0028046E">
        <w:trPr>
          <w:trHeight w:val="20"/>
          <w:jc w:val="center"/>
        </w:trPr>
        <w:tc>
          <w:tcPr>
            <w:tcW w:w="4140" w:type="pct"/>
            <w:gridSpan w:val="2"/>
            <w:shd w:val="clear" w:color="auto" w:fill="auto"/>
          </w:tcPr>
          <w:p w:rsidR="008C32D8" w:rsidRPr="00EA727F" w:rsidRDefault="008C32D8" w:rsidP="002C2174">
            <w:pPr>
              <w:pStyle w:val="Paragraphedeliste"/>
              <w:numPr>
                <w:ilvl w:val="0"/>
                <w:numId w:val="66"/>
              </w:numPr>
              <w:rPr>
                <w:rFonts w:ascii="Arial" w:eastAsia="MS Mincho" w:hAnsi="Arial" w:cs="Arial"/>
                <w:b/>
                <w:color w:val="000000" w:themeColor="text1"/>
                <w:sz w:val="16"/>
                <w:szCs w:val="16"/>
                <w:lang w:eastAsia="ja-JP"/>
              </w:rPr>
            </w:pPr>
            <w:r w:rsidRPr="00EA727F">
              <w:rPr>
                <w:rFonts w:ascii="Arial" w:eastAsia="MS Mincho" w:hAnsi="Arial" w:cs="Arial"/>
                <w:b/>
                <w:color w:val="000000" w:themeColor="text1"/>
                <w:sz w:val="16"/>
                <w:szCs w:val="16"/>
                <w:lang w:eastAsia="ja-JP"/>
              </w:rPr>
              <w:t>COMPOSANTE 1 : Production d’information liées au climat</w:t>
            </w:r>
          </w:p>
        </w:tc>
        <w:tc>
          <w:tcPr>
            <w:tcW w:w="860" w:type="pct"/>
            <w:gridSpan w:val="2"/>
            <w:vMerge/>
            <w:shd w:val="clear" w:color="auto" w:fill="FFFFFF" w:themeFill="background1"/>
          </w:tcPr>
          <w:p w:rsidR="008C32D8" w:rsidRPr="00EA727F" w:rsidRDefault="008C32D8" w:rsidP="0028046E">
            <w:pPr>
              <w:rPr>
                <w:rFonts w:ascii="Arial" w:eastAsia="MS Mincho" w:hAnsi="Arial" w:cs="Arial"/>
                <w:b/>
                <w:color w:val="000000" w:themeColor="text1"/>
                <w:sz w:val="16"/>
                <w:szCs w:val="16"/>
                <w:lang w:eastAsia="ja-JP"/>
              </w:rPr>
            </w:pPr>
          </w:p>
        </w:tc>
      </w:tr>
      <w:tr w:rsidR="008C32D8" w:rsidRPr="00EA727F" w:rsidTr="0028046E">
        <w:trPr>
          <w:trHeight w:val="20"/>
          <w:jc w:val="center"/>
        </w:trPr>
        <w:tc>
          <w:tcPr>
            <w:tcW w:w="1179" w:type="pct"/>
            <w:shd w:val="clear" w:color="auto" w:fill="FFC000"/>
          </w:tcPr>
          <w:p w:rsidR="008C32D8" w:rsidRPr="00EA727F" w:rsidRDefault="008C32D8" w:rsidP="002C2174">
            <w:pPr>
              <w:pStyle w:val="Paragraphedeliste"/>
              <w:numPr>
                <w:ilvl w:val="1"/>
                <w:numId w:val="66"/>
              </w:numPr>
              <w:ind w:left="426"/>
              <w:contextualSpacing/>
              <w:rPr>
                <w:rFonts w:ascii="Arial" w:hAnsi="Arial" w:cs="Arial"/>
                <w:b/>
                <w:sz w:val="15"/>
                <w:szCs w:val="15"/>
              </w:rPr>
            </w:pPr>
            <w:r w:rsidRPr="00EA727F">
              <w:rPr>
                <w:rFonts w:ascii="Arial" w:hAnsi="Arial" w:cs="Arial"/>
                <w:b/>
                <w:sz w:val="15"/>
                <w:szCs w:val="15"/>
              </w:rPr>
              <w:t>Accès aux réseaux de données et d’informations :</w:t>
            </w:r>
          </w:p>
        </w:tc>
        <w:tc>
          <w:tcPr>
            <w:tcW w:w="2961" w:type="pct"/>
            <w:shd w:val="clear" w:color="auto" w:fill="002060"/>
          </w:tcPr>
          <w:p w:rsidR="008C32D8" w:rsidRPr="00EA727F" w:rsidRDefault="008C32D8" w:rsidP="0028046E">
            <w:pPr>
              <w:rPr>
                <w:rFonts w:ascii="Arial" w:eastAsia="MS Mincho" w:hAnsi="Arial" w:cs="Arial"/>
                <w:color w:val="000000" w:themeColor="text1"/>
                <w:sz w:val="16"/>
                <w:szCs w:val="16"/>
                <w:lang w:eastAsia="ja-JP"/>
              </w:rPr>
            </w:pPr>
            <w:r w:rsidRPr="00EA727F">
              <w:rPr>
                <w:rFonts w:ascii="Arial" w:hAnsi="Arial" w:cs="Arial"/>
                <w:b/>
                <w:sz w:val="15"/>
                <w:szCs w:val="15"/>
              </w:rPr>
              <w:t>ACMAD es</w:t>
            </w:r>
            <w:r w:rsidRPr="00EA727F">
              <w:rPr>
                <w:rFonts w:ascii="Arial" w:hAnsi="Arial" w:cs="Arial"/>
                <w:bCs/>
                <w:sz w:val="16"/>
                <w:szCs w:val="16"/>
              </w:rPr>
              <w:t>t renforcés en vue d’accroître l’accès des utilisateurs finaux aux données climatiques existantes et nouvelles provenant de divers réseaux y compris les réseaux d’observation du climat</w:t>
            </w:r>
          </w:p>
        </w:tc>
        <w:tc>
          <w:tcPr>
            <w:tcW w:w="430" w:type="pct"/>
            <w:shd w:val="clear" w:color="auto" w:fill="auto"/>
          </w:tcPr>
          <w:p w:rsidR="008C32D8" w:rsidRPr="00EA727F" w:rsidRDefault="008C32D8" w:rsidP="0028046E">
            <w:pPr>
              <w:rPr>
                <w:rFonts w:ascii="Arial" w:eastAsia="MS Mincho" w:hAnsi="Arial" w:cs="Arial"/>
                <w:b/>
                <w:sz w:val="16"/>
                <w:szCs w:val="16"/>
                <w:lang w:eastAsia="ja-JP"/>
              </w:rPr>
            </w:pPr>
            <w:r w:rsidRPr="00EA727F">
              <w:rPr>
                <w:rFonts w:ascii="Arial" w:eastAsia="MS Mincho" w:hAnsi="Arial" w:cs="Arial"/>
                <w:b/>
                <w:sz w:val="16"/>
                <w:szCs w:val="16"/>
                <w:lang w:eastAsia="ja-JP"/>
              </w:rPr>
              <w:t>20 417 159</w:t>
            </w:r>
          </w:p>
        </w:tc>
        <w:tc>
          <w:tcPr>
            <w:tcW w:w="430" w:type="pct"/>
            <w:shd w:val="clear" w:color="auto" w:fill="auto"/>
          </w:tcPr>
          <w:p w:rsidR="008C32D8" w:rsidRPr="00EA727F" w:rsidRDefault="00865696" w:rsidP="0028046E">
            <w:pPr>
              <w:rPr>
                <w:rFonts w:ascii="Arial" w:eastAsia="MS Mincho" w:hAnsi="Arial" w:cs="Arial"/>
                <w:b/>
                <w:sz w:val="16"/>
                <w:szCs w:val="16"/>
                <w:lang w:eastAsia="ja-JP"/>
              </w:rPr>
            </w:pPr>
            <w:r w:rsidRPr="00EA727F">
              <w:rPr>
                <w:rFonts w:ascii="Arial" w:eastAsia="MS Mincho" w:hAnsi="Arial" w:cs="Arial"/>
                <w:b/>
                <w:sz w:val="16"/>
                <w:szCs w:val="16"/>
                <w:lang w:eastAsia="ja-JP"/>
              </w:rPr>
              <w:t>0</w:t>
            </w:r>
          </w:p>
        </w:tc>
      </w:tr>
      <w:tr w:rsidR="008C32D8" w:rsidRPr="00EA727F" w:rsidTr="0028046E">
        <w:trPr>
          <w:trHeight w:val="20"/>
          <w:jc w:val="center"/>
        </w:trPr>
        <w:tc>
          <w:tcPr>
            <w:tcW w:w="4140" w:type="pct"/>
            <w:gridSpan w:val="2"/>
            <w:shd w:val="clear" w:color="auto" w:fill="auto"/>
          </w:tcPr>
          <w:p w:rsidR="008C32D8" w:rsidRPr="00EA727F" w:rsidRDefault="008C32D8" w:rsidP="002C2174">
            <w:pPr>
              <w:pStyle w:val="Paragraphedeliste"/>
              <w:numPr>
                <w:ilvl w:val="2"/>
                <w:numId w:val="66"/>
              </w:numPr>
              <w:tabs>
                <w:tab w:val="left" w:pos="-360"/>
                <w:tab w:val="left" w:pos="215"/>
                <w:tab w:val="left" w:pos="279"/>
                <w:tab w:val="left" w:pos="1080"/>
              </w:tabs>
              <w:autoSpaceDE w:val="0"/>
              <w:autoSpaceDN w:val="0"/>
              <w:adjustRightInd w:val="0"/>
              <w:ind w:left="357"/>
              <w:contextualSpacing/>
              <w:rPr>
                <w:rFonts w:ascii="Arial" w:eastAsia="MS Mincho" w:hAnsi="Arial" w:cs="Arial"/>
                <w:sz w:val="16"/>
                <w:szCs w:val="16"/>
                <w:lang w:eastAsia="ja-JP"/>
              </w:rPr>
            </w:pPr>
            <w:r w:rsidRPr="00EA727F">
              <w:rPr>
                <w:rFonts w:ascii="Arial" w:hAnsi="Arial" w:cs="Arial"/>
                <w:bCs/>
                <w:sz w:val="15"/>
                <w:szCs w:val="15"/>
              </w:rPr>
              <w:t>Réalisation d’infrastructures :</w:t>
            </w:r>
            <w:r w:rsidRPr="00EA727F">
              <w:rPr>
                <w:rFonts w:ascii="Arial" w:eastAsia="MS Mincho" w:hAnsi="Arial" w:cs="Arial"/>
                <w:sz w:val="16"/>
                <w:szCs w:val="16"/>
                <w:lang w:eastAsia="ja-JP"/>
              </w:rPr>
              <w:t>L’infrastructure prévue dans cette sous composante « accès aux réseaux » consiste en la réalisation des Réseaux divers et secondaires (électricité, intranet, téléphone, incendie ….) du siège actuel et futur : une base pour un environnement de travail adéquat.</w:t>
            </w:r>
          </w:p>
        </w:tc>
        <w:tc>
          <w:tcPr>
            <w:tcW w:w="430" w:type="pct"/>
            <w:shd w:val="clear" w:color="auto" w:fill="FFFFFF" w:themeFill="background1"/>
          </w:tcPr>
          <w:p w:rsidR="008C32D8" w:rsidRPr="00EA727F" w:rsidRDefault="008C32D8" w:rsidP="0028046E">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0</w:t>
            </w:r>
          </w:p>
        </w:tc>
        <w:tc>
          <w:tcPr>
            <w:tcW w:w="430" w:type="pct"/>
            <w:shd w:val="clear" w:color="auto" w:fill="FFFFFF" w:themeFill="background1"/>
          </w:tcPr>
          <w:p w:rsidR="008C32D8" w:rsidRPr="00EA727F" w:rsidRDefault="008C32D8" w:rsidP="0028046E">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0</w:t>
            </w:r>
          </w:p>
        </w:tc>
      </w:tr>
      <w:tr w:rsidR="008C32D8" w:rsidRPr="00EA727F" w:rsidTr="0028046E">
        <w:trPr>
          <w:trHeight w:val="20"/>
          <w:jc w:val="center"/>
        </w:trPr>
        <w:tc>
          <w:tcPr>
            <w:tcW w:w="4140" w:type="pct"/>
            <w:gridSpan w:val="2"/>
            <w:tcBorders>
              <w:bottom w:val="single" w:sz="2" w:space="0" w:color="4BACC6" w:themeColor="accent5"/>
            </w:tcBorders>
            <w:shd w:val="clear" w:color="auto" w:fill="auto"/>
          </w:tcPr>
          <w:p w:rsidR="008C32D8" w:rsidRPr="00EA727F" w:rsidRDefault="008C32D8" w:rsidP="002C2174">
            <w:pPr>
              <w:pStyle w:val="Paragraphedeliste"/>
              <w:numPr>
                <w:ilvl w:val="2"/>
                <w:numId w:val="66"/>
              </w:numPr>
              <w:tabs>
                <w:tab w:val="left" w:pos="-360"/>
                <w:tab w:val="left" w:pos="215"/>
                <w:tab w:val="left" w:pos="279"/>
              </w:tabs>
              <w:autoSpaceDE w:val="0"/>
              <w:autoSpaceDN w:val="0"/>
              <w:adjustRightInd w:val="0"/>
              <w:ind w:left="357"/>
              <w:rPr>
                <w:rFonts w:ascii="Arial" w:eastAsia="MS Mincho" w:hAnsi="Arial" w:cs="Arial"/>
                <w:sz w:val="16"/>
                <w:szCs w:val="16"/>
                <w:lang w:eastAsia="ja-JP"/>
              </w:rPr>
            </w:pPr>
            <w:r w:rsidRPr="00EA727F">
              <w:rPr>
                <w:rFonts w:ascii="Arial" w:hAnsi="Arial" w:cs="Arial"/>
                <w:bCs/>
                <w:sz w:val="15"/>
                <w:szCs w:val="15"/>
              </w:rPr>
              <w:t xml:space="preserve">Accès réseau : vise à assurer </w:t>
            </w:r>
            <w:r w:rsidRPr="00EA727F">
              <w:rPr>
                <w:rFonts w:ascii="Arial" w:eastAsia="MS Mincho" w:hAnsi="Arial" w:cs="Arial"/>
                <w:sz w:val="16"/>
                <w:szCs w:val="16"/>
                <w:lang w:eastAsia="ja-JP"/>
              </w:rPr>
              <w:t>un meilleur accès (plus sécurisé) aux réseaux d’information pour la production et la fourniture de service sur le temps et le climat adaptés aux usagers et à améliorer la satisfaction des utilisateurs ainsi que le transfert des techniques modernes aux pays.</w:t>
            </w:r>
          </w:p>
        </w:tc>
        <w:tc>
          <w:tcPr>
            <w:tcW w:w="430" w:type="pct"/>
            <w:shd w:val="clear" w:color="auto" w:fill="FFFFFF" w:themeFill="background1"/>
          </w:tcPr>
          <w:p w:rsidR="008C32D8" w:rsidRPr="00EA727F" w:rsidRDefault="008C32D8" w:rsidP="0028046E">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0</w:t>
            </w:r>
          </w:p>
        </w:tc>
        <w:tc>
          <w:tcPr>
            <w:tcW w:w="430" w:type="pct"/>
            <w:shd w:val="clear" w:color="auto" w:fill="FFFFFF" w:themeFill="background1"/>
          </w:tcPr>
          <w:p w:rsidR="008C32D8" w:rsidRPr="00EA727F" w:rsidRDefault="008C32D8" w:rsidP="0028046E">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0</w:t>
            </w:r>
          </w:p>
        </w:tc>
      </w:tr>
      <w:tr w:rsidR="008C32D8" w:rsidRPr="00EA727F" w:rsidTr="0028046E">
        <w:trPr>
          <w:trHeight w:val="20"/>
          <w:jc w:val="center"/>
        </w:trPr>
        <w:tc>
          <w:tcPr>
            <w:tcW w:w="4140" w:type="pct"/>
            <w:gridSpan w:val="2"/>
            <w:tcBorders>
              <w:bottom w:val="single" w:sz="2" w:space="0" w:color="4BACC6" w:themeColor="accent5"/>
            </w:tcBorders>
            <w:shd w:val="clear" w:color="auto" w:fill="auto"/>
          </w:tcPr>
          <w:p w:rsidR="008C32D8" w:rsidRPr="00EA727F" w:rsidRDefault="008C32D8" w:rsidP="002C2174">
            <w:pPr>
              <w:pStyle w:val="Paragraphedeliste"/>
              <w:numPr>
                <w:ilvl w:val="2"/>
                <w:numId w:val="66"/>
              </w:numPr>
              <w:tabs>
                <w:tab w:val="left" w:pos="-360"/>
                <w:tab w:val="left" w:pos="215"/>
                <w:tab w:val="left" w:pos="279"/>
              </w:tabs>
              <w:autoSpaceDE w:val="0"/>
              <w:autoSpaceDN w:val="0"/>
              <w:adjustRightInd w:val="0"/>
              <w:ind w:left="357"/>
              <w:rPr>
                <w:rFonts w:ascii="Arial" w:eastAsia="MS Mincho" w:hAnsi="Arial" w:cs="Arial"/>
                <w:sz w:val="16"/>
                <w:szCs w:val="16"/>
                <w:lang w:eastAsia="ja-JP"/>
              </w:rPr>
            </w:pPr>
            <w:r w:rsidRPr="00EA727F">
              <w:rPr>
                <w:rFonts w:ascii="Arial" w:eastAsia="MS Mincho" w:hAnsi="Arial" w:cs="Arial"/>
                <w:sz w:val="16"/>
                <w:szCs w:val="16"/>
                <w:lang w:eastAsia="ja-JP"/>
              </w:rPr>
              <w:t xml:space="preserve">systèmes (matériel et logiciel) incluant des stations de traitement et de visualisation des informations </w:t>
            </w:r>
          </w:p>
          <w:p w:rsidR="008C32D8" w:rsidRPr="00EA727F" w:rsidRDefault="008C32D8" w:rsidP="0028046E">
            <w:pPr>
              <w:rPr>
                <w:rFonts w:ascii="Arial" w:eastAsia="MS Mincho" w:hAnsi="Arial" w:cs="Arial"/>
                <w:color w:val="000000" w:themeColor="text1"/>
                <w:sz w:val="16"/>
                <w:szCs w:val="16"/>
                <w:lang w:eastAsia="ja-JP"/>
              </w:rPr>
            </w:pPr>
          </w:p>
        </w:tc>
        <w:tc>
          <w:tcPr>
            <w:tcW w:w="430" w:type="pct"/>
            <w:shd w:val="clear" w:color="auto" w:fill="FFFFFF" w:themeFill="background1"/>
          </w:tcPr>
          <w:p w:rsidR="008C32D8" w:rsidRPr="00EA727F" w:rsidRDefault="008C32D8" w:rsidP="0028046E">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0</w:t>
            </w:r>
          </w:p>
        </w:tc>
        <w:tc>
          <w:tcPr>
            <w:tcW w:w="430" w:type="pct"/>
            <w:shd w:val="clear" w:color="auto" w:fill="FFFFFF" w:themeFill="background1"/>
          </w:tcPr>
          <w:p w:rsidR="008C32D8" w:rsidRPr="00EA727F" w:rsidRDefault="008C32D8" w:rsidP="0028046E">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0</w:t>
            </w:r>
          </w:p>
        </w:tc>
      </w:tr>
      <w:tr w:rsidR="008C32D8" w:rsidRPr="00EA727F" w:rsidTr="0028046E">
        <w:trPr>
          <w:trHeight w:val="20"/>
          <w:jc w:val="center"/>
        </w:trPr>
        <w:tc>
          <w:tcPr>
            <w:tcW w:w="4140" w:type="pct"/>
            <w:gridSpan w:val="2"/>
            <w:tcBorders>
              <w:bottom w:val="single" w:sz="2" w:space="0" w:color="4BACC6" w:themeColor="accent5"/>
            </w:tcBorders>
            <w:shd w:val="clear" w:color="auto" w:fill="auto"/>
          </w:tcPr>
          <w:p w:rsidR="008C32D8" w:rsidRPr="00EA727F" w:rsidRDefault="008C32D8" w:rsidP="002C2174">
            <w:pPr>
              <w:pStyle w:val="Paragraphedeliste"/>
              <w:numPr>
                <w:ilvl w:val="2"/>
                <w:numId w:val="66"/>
              </w:numPr>
              <w:tabs>
                <w:tab w:val="left" w:pos="-360"/>
                <w:tab w:val="left" w:pos="215"/>
                <w:tab w:val="left" w:pos="279"/>
              </w:tabs>
              <w:autoSpaceDE w:val="0"/>
              <w:autoSpaceDN w:val="0"/>
              <w:adjustRightInd w:val="0"/>
              <w:ind w:left="357"/>
              <w:rPr>
                <w:rFonts w:ascii="Arial" w:eastAsia="MS Mincho" w:hAnsi="Arial" w:cs="Arial"/>
                <w:color w:val="000000" w:themeColor="text1"/>
                <w:sz w:val="16"/>
                <w:szCs w:val="16"/>
                <w:lang w:eastAsia="ja-JP"/>
              </w:rPr>
            </w:pPr>
            <w:r w:rsidRPr="00EA727F">
              <w:rPr>
                <w:rFonts w:ascii="Arial" w:hAnsi="Arial" w:cs="Arial"/>
                <w:bCs/>
                <w:sz w:val="15"/>
                <w:szCs w:val="15"/>
              </w:rPr>
              <w:t xml:space="preserve">Traitement des données climat : cette sous activité va assurer le  traitement et la gestion des données du climat, le sauvetage des données etc.et la sécurisation de l’environnement de travail ;consiste  </w:t>
            </w:r>
          </w:p>
        </w:tc>
        <w:tc>
          <w:tcPr>
            <w:tcW w:w="430" w:type="pct"/>
            <w:tcBorders>
              <w:bottom w:val="single" w:sz="2" w:space="0" w:color="4BACC6" w:themeColor="accent5"/>
            </w:tcBorders>
            <w:shd w:val="clear" w:color="auto" w:fill="FFFFFF" w:themeFill="background1"/>
          </w:tcPr>
          <w:p w:rsidR="008C32D8" w:rsidRPr="00EA727F" w:rsidRDefault="008C32D8" w:rsidP="0028046E">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20 417 159</w:t>
            </w:r>
          </w:p>
        </w:tc>
        <w:tc>
          <w:tcPr>
            <w:tcW w:w="430" w:type="pct"/>
            <w:tcBorders>
              <w:bottom w:val="single" w:sz="2" w:space="0" w:color="4BACC6" w:themeColor="accent5"/>
            </w:tcBorders>
            <w:shd w:val="clear" w:color="auto" w:fill="FFFFFF" w:themeFill="background1"/>
          </w:tcPr>
          <w:p w:rsidR="008C32D8" w:rsidRPr="00EA727F" w:rsidRDefault="008C32D8" w:rsidP="0028046E">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0</w:t>
            </w:r>
          </w:p>
        </w:tc>
      </w:tr>
      <w:tr w:rsidR="008C32D8" w:rsidRPr="00EA727F" w:rsidTr="0028046E">
        <w:trPr>
          <w:trHeight w:val="20"/>
          <w:jc w:val="center"/>
        </w:trPr>
        <w:tc>
          <w:tcPr>
            <w:tcW w:w="4140" w:type="pct"/>
            <w:gridSpan w:val="2"/>
            <w:shd w:val="clear" w:color="auto" w:fill="auto"/>
          </w:tcPr>
          <w:p w:rsidR="008C32D8" w:rsidRPr="00EA727F" w:rsidRDefault="008C32D8" w:rsidP="002C2174">
            <w:pPr>
              <w:pStyle w:val="Paragraphedeliste"/>
              <w:numPr>
                <w:ilvl w:val="2"/>
                <w:numId w:val="66"/>
              </w:numPr>
              <w:tabs>
                <w:tab w:val="left" w:pos="-360"/>
                <w:tab w:val="left" w:pos="215"/>
                <w:tab w:val="left" w:pos="279"/>
              </w:tabs>
              <w:autoSpaceDE w:val="0"/>
              <w:autoSpaceDN w:val="0"/>
              <w:adjustRightInd w:val="0"/>
              <w:ind w:left="357"/>
              <w:rPr>
                <w:rFonts w:ascii="Arial" w:hAnsi="Arial" w:cs="Arial"/>
                <w:bCs/>
                <w:sz w:val="15"/>
                <w:szCs w:val="15"/>
              </w:rPr>
            </w:pPr>
            <w:r w:rsidRPr="00EA727F">
              <w:rPr>
                <w:rFonts w:ascii="Arial" w:hAnsi="Arial" w:cs="Arial"/>
                <w:bCs/>
                <w:sz w:val="15"/>
                <w:szCs w:val="15"/>
              </w:rPr>
              <w:t>soutien aux PPP de forums humanitaires mondiaux</w:t>
            </w:r>
          </w:p>
        </w:tc>
        <w:tc>
          <w:tcPr>
            <w:tcW w:w="430" w:type="pct"/>
            <w:shd w:val="clear" w:color="auto" w:fill="FFFFFF" w:themeFill="background1"/>
          </w:tcPr>
          <w:p w:rsidR="008C32D8" w:rsidRPr="00EA727F" w:rsidRDefault="008C32D8" w:rsidP="0028046E">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0</w:t>
            </w:r>
          </w:p>
        </w:tc>
        <w:tc>
          <w:tcPr>
            <w:tcW w:w="430" w:type="pct"/>
            <w:shd w:val="clear" w:color="auto" w:fill="FFFFFF" w:themeFill="background1"/>
          </w:tcPr>
          <w:p w:rsidR="008C32D8" w:rsidRPr="00EA727F" w:rsidRDefault="008C32D8" w:rsidP="0028046E">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0</w:t>
            </w:r>
          </w:p>
        </w:tc>
      </w:tr>
      <w:tr w:rsidR="008C32D8" w:rsidRPr="00EA727F" w:rsidTr="0028046E">
        <w:trPr>
          <w:trHeight w:val="20"/>
          <w:jc w:val="center"/>
        </w:trPr>
        <w:tc>
          <w:tcPr>
            <w:tcW w:w="1179" w:type="pct"/>
            <w:shd w:val="clear" w:color="auto" w:fill="FFC000"/>
          </w:tcPr>
          <w:p w:rsidR="008C32D8" w:rsidRPr="00EA727F" w:rsidRDefault="008C32D8" w:rsidP="002C2174">
            <w:pPr>
              <w:pStyle w:val="Paragraphedeliste"/>
              <w:numPr>
                <w:ilvl w:val="1"/>
                <w:numId w:val="66"/>
              </w:numPr>
              <w:ind w:left="426"/>
              <w:contextualSpacing/>
              <w:rPr>
                <w:rFonts w:ascii="Arial" w:hAnsi="Arial" w:cs="Arial"/>
                <w:b/>
                <w:sz w:val="15"/>
                <w:szCs w:val="15"/>
              </w:rPr>
            </w:pPr>
            <w:r w:rsidRPr="00EA727F">
              <w:rPr>
                <w:rFonts w:ascii="Arial" w:hAnsi="Arial" w:cs="Arial"/>
                <w:b/>
                <w:sz w:val="15"/>
                <w:szCs w:val="15"/>
              </w:rPr>
              <w:t xml:space="preserve">Operationalisation des systémes d’information climatologiques </w:t>
            </w:r>
          </w:p>
        </w:tc>
        <w:tc>
          <w:tcPr>
            <w:tcW w:w="2961" w:type="pct"/>
            <w:shd w:val="clear" w:color="auto" w:fill="002060"/>
          </w:tcPr>
          <w:p w:rsidR="008C32D8" w:rsidRPr="00EA727F" w:rsidRDefault="008C32D8" w:rsidP="0028046E">
            <w:pPr>
              <w:rPr>
                <w:rFonts w:ascii="Arial" w:eastAsia="MS Mincho" w:hAnsi="Arial" w:cs="Arial"/>
                <w:color w:val="000000" w:themeColor="text1"/>
                <w:sz w:val="16"/>
                <w:szCs w:val="16"/>
                <w:lang w:eastAsia="ja-JP"/>
              </w:rPr>
            </w:pPr>
            <w:r w:rsidRPr="00EA727F">
              <w:rPr>
                <w:rFonts w:ascii="Arial" w:hAnsi="Arial" w:cs="Arial"/>
                <w:bCs/>
                <w:sz w:val="16"/>
                <w:szCs w:val="16"/>
              </w:rPr>
              <w:t>Des systèmes d’information climatologique, notamment des systèmes d’aide à la décision sont conçus et mis en place pour répondre aux besoins des utilisateurs, en particulier des décideurs politiques.</w:t>
            </w:r>
          </w:p>
        </w:tc>
        <w:tc>
          <w:tcPr>
            <w:tcW w:w="430" w:type="pct"/>
            <w:shd w:val="clear" w:color="auto" w:fill="auto"/>
          </w:tcPr>
          <w:p w:rsidR="008C32D8" w:rsidRPr="00EA727F" w:rsidRDefault="008C32D8" w:rsidP="0028046E">
            <w:pPr>
              <w:rPr>
                <w:rFonts w:ascii="Arial" w:eastAsia="MS Mincho" w:hAnsi="Arial" w:cs="Arial"/>
                <w:b/>
                <w:color w:val="000000" w:themeColor="text1"/>
                <w:sz w:val="16"/>
                <w:szCs w:val="16"/>
                <w:lang w:eastAsia="ja-JP"/>
              </w:rPr>
            </w:pPr>
            <w:r w:rsidRPr="00EA727F">
              <w:rPr>
                <w:rFonts w:ascii="Arial" w:eastAsia="MS Mincho" w:hAnsi="Arial" w:cs="Arial"/>
                <w:b/>
                <w:color w:val="000000" w:themeColor="text1"/>
                <w:sz w:val="16"/>
                <w:szCs w:val="16"/>
                <w:lang w:eastAsia="ja-JP"/>
              </w:rPr>
              <w:t>92 191 967</w:t>
            </w:r>
          </w:p>
        </w:tc>
        <w:tc>
          <w:tcPr>
            <w:tcW w:w="430" w:type="pct"/>
            <w:shd w:val="clear" w:color="auto" w:fill="auto"/>
          </w:tcPr>
          <w:p w:rsidR="008C32D8" w:rsidRPr="00EA727F" w:rsidRDefault="008C32D8" w:rsidP="0028046E">
            <w:pPr>
              <w:rPr>
                <w:rFonts w:ascii="Arial" w:eastAsia="MS Mincho" w:hAnsi="Arial" w:cs="Arial"/>
                <w:b/>
                <w:sz w:val="16"/>
                <w:szCs w:val="16"/>
                <w:lang w:eastAsia="ja-JP"/>
              </w:rPr>
            </w:pPr>
            <w:r w:rsidRPr="00EA727F">
              <w:rPr>
                <w:rFonts w:ascii="Arial" w:eastAsia="MS Mincho" w:hAnsi="Arial" w:cs="Arial"/>
                <w:b/>
                <w:sz w:val="16"/>
                <w:szCs w:val="16"/>
                <w:lang w:eastAsia="ja-JP"/>
              </w:rPr>
              <w:t>6 682 312</w:t>
            </w:r>
          </w:p>
        </w:tc>
      </w:tr>
      <w:tr w:rsidR="008C32D8" w:rsidRPr="00EA727F" w:rsidTr="0028046E">
        <w:trPr>
          <w:trHeight w:val="20"/>
          <w:jc w:val="center"/>
        </w:trPr>
        <w:tc>
          <w:tcPr>
            <w:tcW w:w="4140" w:type="pct"/>
            <w:gridSpan w:val="2"/>
            <w:shd w:val="clear" w:color="auto" w:fill="auto"/>
          </w:tcPr>
          <w:p w:rsidR="008C32D8" w:rsidRPr="00EA727F" w:rsidRDefault="008C32D8" w:rsidP="002C2174">
            <w:pPr>
              <w:pStyle w:val="Paragraphedeliste"/>
              <w:numPr>
                <w:ilvl w:val="2"/>
                <w:numId w:val="66"/>
              </w:numPr>
              <w:tabs>
                <w:tab w:val="left" w:pos="-360"/>
                <w:tab w:val="left" w:pos="279"/>
                <w:tab w:val="left" w:pos="499"/>
              </w:tabs>
              <w:autoSpaceDE w:val="0"/>
              <w:autoSpaceDN w:val="0"/>
              <w:adjustRightInd w:val="0"/>
              <w:ind w:left="499"/>
              <w:rPr>
                <w:rFonts w:ascii="Arial" w:eastAsia="MS Mincho" w:hAnsi="Arial" w:cs="Arial"/>
                <w:b/>
                <w:color w:val="000000" w:themeColor="text1"/>
                <w:sz w:val="16"/>
                <w:szCs w:val="16"/>
                <w:lang w:eastAsia="ja-JP"/>
              </w:rPr>
            </w:pPr>
            <w:r w:rsidRPr="00EA727F">
              <w:rPr>
                <w:rFonts w:ascii="Arial" w:hAnsi="Arial" w:cs="Arial"/>
                <w:bCs/>
                <w:sz w:val="15"/>
                <w:szCs w:val="15"/>
              </w:rPr>
              <w:t xml:space="preserve">compléter la sous activité « traitement des données climat du 1.3 avec mise en place d’un système (logiciel et équipement) de traitement statistique ainsi que des systèmes SIG pour </w:t>
            </w:r>
            <w:r w:rsidRPr="00EA727F">
              <w:rPr>
                <w:rFonts w:ascii="Arial" w:eastAsia="MS Mincho" w:hAnsi="Arial" w:cs="Arial"/>
                <w:sz w:val="16"/>
                <w:szCs w:val="16"/>
                <w:lang w:eastAsia="ja-JP"/>
              </w:rPr>
              <w:t xml:space="preserve"> améliorer la production d’information et de services  à partir des données déjà archivées ou des données reçues en temps réel </w:t>
            </w:r>
          </w:p>
        </w:tc>
        <w:tc>
          <w:tcPr>
            <w:tcW w:w="430" w:type="pct"/>
            <w:shd w:val="clear" w:color="auto" w:fill="FFFFFF" w:themeFill="background1"/>
          </w:tcPr>
          <w:p w:rsidR="008C32D8" w:rsidRPr="00EA727F" w:rsidRDefault="008C32D8" w:rsidP="0028046E">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0</w:t>
            </w:r>
          </w:p>
        </w:tc>
        <w:tc>
          <w:tcPr>
            <w:tcW w:w="430" w:type="pct"/>
            <w:shd w:val="clear" w:color="auto" w:fill="FFFFFF" w:themeFill="background1"/>
          </w:tcPr>
          <w:p w:rsidR="008C32D8" w:rsidRPr="00EA727F" w:rsidRDefault="008C32D8" w:rsidP="0028046E">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0</w:t>
            </w:r>
          </w:p>
        </w:tc>
      </w:tr>
      <w:tr w:rsidR="008C32D8" w:rsidRPr="00EA727F" w:rsidTr="0028046E">
        <w:trPr>
          <w:trHeight w:val="20"/>
          <w:jc w:val="center"/>
        </w:trPr>
        <w:tc>
          <w:tcPr>
            <w:tcW w:w="4140" w:type="pct"/>
            <w:gridSpan w:val="2"/>
            <w:shd w:val="clear" w:color="auto" w:fill="auto"/>
          </w:tcPr>
          <w:p w:rsidR="008C32D8" w:rsidRPr="00EA727F" w:rsidRDefault="008C32D8" w:rsidP="002C2174">
            <w:pPr>
              <w:pStyle w:val="Paragraphedeliste"/>
              <w:numPr>
                <w:ilvl w:val="2"/>
                <w:numId w:val="66"/>
              </w:numPr>
              <w:tabs>
                <w:tab w:val="left" w:pos="-360"/>
                <w:tab w:val="left" w:pos="279"/>
                <w:tab w:val="left" w:pos="499"/>
              </w:tabs>
              <w:autoSpaceDE w:val="0"/>
              <w:autoSpaceDN w:val="0"/>
              <w:adjustRightInd w:val="0"/>
              <w:ind w:left="499"/>
              <w:rPr>
                <w:rFonts w:ascii="Arial" w:hAnsi="Arial" w:cs="Arial"/>
                <w:bCs/>
                <w:sz w:val="15"/>
                <w:szCs w:val="15"/>
              </w:rPr>
            </w:pPr>
            <w:r w:rsidRPr="00EA727F">
              <w:rPr>
                <w:rFonts w:ascii="Arial" w:hAnsi="Arial" w:cs="Arial"/>
                <w:bCs/>
                <w:sz w:val="15"/>
                <w:szCs w:val="15"/>
              </w:rPr>
              <w:t xml:space="preserve"> Une seconde sous activité qui consiste à conduire des ateliers de production d’information de prévision saisonnière dans quatre sous régions d’Afrique</w:t>
            </w:r>
          </w:p>
        </w:tc>
        <w:tc>
          <w:tcPr>
            <w:tcW w:w="430" w:type="pct"/>
            <w:shd w:val="clear" w:color="auto" w:fill="FFFFFF" w:themeFill="background1"/>
          </w:tcPr>
          <w:p w:rsidR="008C32D8" w:rsidRPr="00EA727F" w:rsidRDefault="008C32D8" w:rsidP="0028046E">
            <w:pPr>
              <w:rPr>
                <w:rFonts w:ascii="Arial" w:eastAsia="MS Mincho" w:hAnsi="Arial" w:cs="Arial"/>
                <w:sz w:val="16"/>
                <w:szCs w:val="16"/>
                <w:lang w:eastAsia="ja-JP"/>
              </w:rPr>
            </w:pPr>
            <w:r w:rsidRPr="00EA727F">
              <w:rPr>
                <w:rFonts w:ascii="Arial" w:eastAsia="MS Mincho" w:hAnsi="Arial" w:cs="Arial"/>
                <w:sz w:val="16"/>
                <w:szCs w:val="16"/>
                <w:lang w:eastAsia="ja-JP"/>
              </w:rPr>
              <w:t>83 420 367</w:t>
            </w:r>
          </w:p>
        </w:tc>
        <w:tc>
          <w:tcPr>
            <w:tcW w:w="430" w:type="pct"/>
            <w:shd w:val="clear" w:color="auto" w:fill="FFFFFF" w:themeFill="background1"/>
          </w:tcPr>
          <w:p w:rsidR="008C32D8" w:rsidRPr="00EA727F" w:rsidRDefault="008C32D8" w:rsidP="0028046E">
            <w:pPr>
              <w:rPr>
                <w:rFonts w:ascii="Arial" w:eastAsia="MS Mincho" w:hAnsi="Arial" w:cs="Arial"/>
                <w:sz w:val="16"/>
                <w:szCs w:val="16"/>
                <w:lang w:eastAsia="ja-JP"/>
              </w:rPr>
            </w:pPr>
            <w:r w:rsidRPr="00EA727F">
              <w:rPr>
                <w:rFonts w:ascii="Arial" w:eastAsia="MS Mincho" w:hAnsi="Arial" w:cs="Arial"/>
                <w:sz w:val="16"/>
                <w:szCs w:val="16"/>
                <w:lang w:eastAsia="ja-JP"/>
              </w:rPr>
              <w:t>6 682 312</w:t>
            </w:r>
          </w:p>
        </w:tc>
      </w:tr>
      <w:tr w:rsidR="008C32D8" w:rsidRPr="00EA727F" w:rsidTr="0028046E">
        <w:trPr>
          <w:trHeight w:val="20"/>
          <w:jc w:val="center"/>
        </w:trPr>
        <w:tc>
          <w:tcPr>
            <w:tcW w:w="4140" w:type="pct"/>
            <w:gridSpan w:val="2"/>
            <w:shd w:val="clear" w:color="auto" w:fill="auto"/>
          </w:tcPr>
          <w:p w:rsidR="008C32D8" w:rsidRPr="00EA727F" w:rsidRDefault="008C32D8" w:rsidP="002C2174">
            <w:pPr>
              <w:pStyle w:val="Paragraphedeliste"/>
              <w:numPr>
                <w:ilvl w:val="2"/>
                <w:numId w:val="66"/>
              </w:numPr>
              <w:tabs>
                <w:tab w:val="left" w:pos="-360"/>
                <w:tab w:val="left" w:pos="279"/>
                <w:tab w:val="left" w:pos="499"/>
              </w:tabs>
              <w:autoSpaceDE w:val="0"/>
              <w:autoSpaceDN w:val="0"/>
              <w:adjustRightInd w:val="0"/>
              <w:ind w:left="499"/>
              <w:rPr>
                <w:rFonts w:ascii="Arial" w:eastAsia="MS Mincho" w:hAnsi="Arial" w:cs="Arial"/>
                <w:sz w:val="16"/>
                <w:szCs w:val="16"/>
                <w:lang w:eastAsia="ja-JP"/>
              </w:rPr>
            </w:pPr>
            <w:r w:rsidRPr="00EA727F">
              <w:rPr>
                <w:rFonts w:ascii="Arial" w:hAnsi="Arial" w:cs="Arial"/>
                <w:bCs/>
                <w:sz w:val="15"/>
                <w:szCs w:val="15"/>
              </w:rPr>
              <w:t xml:space="preserve"> Une troisième sous activité qui consiste </w:t>
            </w:r>
          </w:p>
        </w:tc>
        <w:tc>
          <w:tcPr>
            <w:tcW w:w="430" w:type="pct"/>
            <w:shd w:val="clear" w:color="auto" w:fill="FFFFFF" w:themeFill="background1"/>
            <w:vAlign w:val="bottom"/>
          </w:tcPr>
          <w:p w:rsidR="008C32D8" w:rsidRPr="00EA727F" w:rsidRDefault="008C32D8" w:rsidP="0028046E">
            <w:pPr>
              <w:rPr>
                <w:rFonts w:ascii="Arial" w:hAnsi="Arial" w:cs="Arial"/>
                <w:sz w:val="18"/>
                <w:szCs w:val="18"/>
              </w:rPr>
            </w:pPr>
            <w:r w:rsidRPr="00EA727F">
              <w:rPr>
                <w:rFonts w:ascii="Arial" w:hAnsi="Arial" w:cs="Arial"/>
                <w:sz w:val="18"/>
                <w:szCs w:val="18"/>
              </w:rPr>
              <w:t>8 281 600</w:t>
            </w:r>
          </w:p>
        </w:tc>
        <w:tc>
          <w:tcPr>
            <w:tcW w:w="430" w:type="pct"/>
            <w:shd w:val="clear" w:color="auto" w:fill="FFFFFF" w:themeFill="background1"/>
          </w:tcPr>
          <w:p w:rsidR="008C32D8" w:rsidRPr="00EA727F" w:rsidRDefault="008C32D8" w:rsidP="0028046E">
            <w:pPr>
              <w:rPr>
                <w:rFonts w:ascii="Arial" w:eastAsia="MS Mincho" w:hAnsi="Arial" w:cs="Arial"/>
                <w:sz w:val="16"/>
                <w:szCs w:val="16"/>
                <w:lang w:eastAsia="ja-JP"/>
              </w:rPr>
            </w:pPr>
            <w:r w:rsidRPr="00EA727F">
              <w:rPr>
                <w:rFonts w:ascii="Arial" w:eastAsia="MS Mincho" w:hAnsi="Arial" w:cs="Arial"/>
                <w:sz w:val="16"/>
                <w:szCs w:val="16"/>
                <w:lang w:eastAsia="ja-JP"/>
              </w:rPr>
              <w:t>0</w:t>
            </w:r>
          </w:p>
        </w:tc>
      </w:tr>
      <w:tr w:rsidR="008C32D8" w:rsidRPr="00EA727F" w:rsidTr="0028046E">
        <w:trPr>
          <w:trHeight w:val="20"/>
          <w:jc w:val="center"/>
        </w:trPr>
        <w:tc>
          <w:tcPr>
            <w:tcW w:w="1179" w:type="pct"/>
            <w:shd w:val="clear" w:color="auto" w:fill="FFC000"/>
          </w:tcPr>
          <w:p w:rsidR="008C32D8" w:rsidRPr="00EA727F" w:rsidRDefault="008C32D8" w:rsidP="002C2174">
            <w:pPr>
              <w:pStyle w:val="Paragraphedeliste"/>
              <w:numPr>
                <w:ilvl w:val="1"/>
                <w:numId w:val="66"/>
              </w:numPr>
              <w:ind w:left="357"/>
              <w:contextualSpacing/>
              <w:rPr>
                <w:rFonts w:ascii="Arial" w:hAnsi="Arial" w:cs="Arial"/>
                <w:b/>
                <w:sz w:val="15"/>
                <w:szCs w:val="15"/>
                <w:lang w:val="en-US"/>
              </w:rPr>
            </w:pPr>
            <w:r w:rsidRPr="00EA727F">
              <w:rPr>
                <w:rFonts w:ascii="Arial" w:hAnsi="Arial" w:cs="Arial"/>
                <w:b/>
                <w:sz w:val="15"/>
                <w:szCs w:val="15"/>
                <w:lang w:val="en-US"/>
              </w:rPr>
              <w:t>Dowscaling global climate data &amp; scenarios</w:t>
            </w:r>
          </w:p>
          <w:p w:rsidR="008C32D8" w:rsidRPr="00EA727F" w:rsidRDefault="008C32D8" w:rsidP="0028046E">
            <w:pPr>
              <w:tabs>
                <w:tab w:val="left" w:pos="-360"/>
                <w:tab w:val="left" w:pos="279"/>
                <w:tab w:val="left" w:pos="1080"/>
              </w:tabs>
              <w:autoSpaceDE w:val="0"/>
              <w:autoSpaceDN w:val="0"/>
              <w:adjustRightInd w:val="0"/>
              <w:rPr>
                <w:rFonts w:ascii="Arial" w:hAnsi="Arial" w:cs="Arial"/>
                <w:bCs/>
                <w:sz w:val="15"/>
                <w:szCs w:val="15"/>
              </w:rPr>
            </w:pPr>
            <w:r w:rsidRPr="00EA727F">
              <w:rPr>
                <w:rFonts w:ascii="Arial" w:hAnsi="Arial" w:cs="Arial"/>
                <w:b/>
                <w:sz w:val="15"/>
                <w:szCs w:val="15"/>
              </w:rPr>
              <w:t xml:space="preserve"> </w:t>
            </w:r>
            <w:r w:rsidRPr="00EA727F">
              <w:rPr>
                <w:rFonts w:ascii="Arial" w:hAnsi="Arial" w:cs="Arial"/>
                <w:bCs/>
                <w:sz w:val="15"/>
                <w:szCs w:val="15"/>
              </w:rPr>
              <w:t>Les sous activités planifiées pour réaliser la production de scénarios climatiques à l’échelle régionale et sous régionales comprennent :</w:t>
            </w:r>
          </w:p>
        </w:tc>
        <w:tc>
          <w:tcPr>
            <w:tcW w:w="2961" w:type="pct"/>
            <w:shd w:val="clear" w:color="auto" w:fill="002060"/>
          </w:tcPr>
          <w:p w:rsidR="008C32D8" w:rsidRPr="00EA727F" w:rsidRDefault="008C32D8" w:rsidP="0028046E">
            <w:pPr>
              <w:rPr>
                <w:rFonts w:ascii="Arial" w:eastAsia="MS Mincho" w:hAnsi="Arial" w:cs="Arial"/>
                <w:color w:val="000000" w:themeColor="text1"/>
                <w:sz w:val="16"/>
                <w:szCs w:val="16"/>
                <w:lang w:eastAsia="ja-JP"/>
              </w:rPr>
            </w:pPr>
            <w:r w:rsidRPr="00EA727F">
              <w:rPr>
                <w:rFonts w:ascii="Arial" w:hAnsi="Arial" w:cs="Arial"/>
                <w:bCs/>
                <w:sz w:val="16"/>
                <w:szCs w:val="16"/>
              </w:rPr>
              <w:t>Les scénarios climatiques sont ramenés à une échelle réduite  aux niveaux régional, national et infranational et mis à la disposition des utilisateurs finaux.</w:t>
            </w:r>
          </w:p>
        </w:tc>
        <w:tc>
          <w:tcPr>
            <w:tcW w:w="430" w:type="pct"/>
            <w:shd w:val="clear" w:color="auto" w:fill="auto"/>
          </w:tcPr>
          <w:p w:rsidR="008C32D8" w:rsidRPr="00EA727F" w:rsidRDefault="008C32D8" w:rsidP="0028046E">
            <w:pPr>
              <w:rPr>
                <w:rFonts w:ascii="Arial" w:eastAsia="MS Mincho" w:hAnsi="Arial" w:cs="Arial"/>
                <w:b/>
                <w:color w:val="000000" w:themeColor="text1"/>
                <w:sz w:val="16"/>
                <w:szCs w:val="16"/>
                <w:lang w:eastAsia="ja-JP"/>
              </w:rPr>
            </w:pPr>
            <w:r w:rsidRPr="00EA727F">
              <w:rPr>
                <w:rFonts w:ascii="Arial" w:eastAsia="MS Mincho" w:hAnsi="Arial" w:cs="Arial"/>
                <w:b/>
                <w:color w:val="000000" w:themeColor="text1"/>
                <w:sz w:val="16"/>
                <w:szCs w:val="16"/>
                <w:lang w:eastAsia="ja-JP"/>
              </w:rPr>
              <w:t>490 000</w:t>
            </w:r>
          </w:p>
        </w:tc>
        <w:tc>
          <w:tcPr>
            <w:tcW w:w="430" w:type="pct"/>
            <w:shd w:val="clear" w:color="auto" w:fill="auto"/>
          </w:tcPr>
          <w:p w:rsidR="008C32D8" w:rsidRPr="00EA727F" w:rsidRDefault="008C32D8" w:rsidP="0028046E">
            <w:pPr>
              <w:rPr>
                <w:rFonts w:ascii="Arial" w:eastAsia="MS Mincho" w:hAnsi="Arial" w:cs="Arial"/>
                <w:b/>
                <w:color w:val="000000" w:themeColor="text1"/>
                <w:sz w:val="16"/>
                <w:szCs w:val="16"/>
                <w:lang w:eastAsia="ja-JP"/>
              </w:rPr>
            </w:pPr>
            <w:r w:rsidRPr="00EA727F">
              <w:rPr>
                <w:rFonts w:ascii="Arial" w:eastAsia="MS Mincho" w:hAnsi="Arial" w:cs="Arial"/>
                <w:b/>
                <w:color w:val="000000" w:themeColor="text1"/>
                <w:sz w:val="16"/>
                <w:szCs w:val="16"/>
                <w:lang w:eastAsia="ja-JP"/>
              </w:rPr>
              <w:t>0</w:t>
            </w:r>
          </w:p>
        </w:tc>
      </w:tr>
      <w:tr w:rsidR="008C32D8" w:rsidRPr="00EA727F" w:rsidTr="0028046E">
        <w:trPr>
          <w:trHeight w:val="20"/>
          <w:jc w:val="center"/>
        </w:trPr>
        <w:tc>
          <w:tcPr>
            <w:tcW w:w="4140" w:type="pct"/>
            <w:gridSpan w:val="2"/>
            <w:shd w:val="clear" w:color="auto" w:fill="auto"/>
          </w:tcPr>
          <w:p w:rsidR="008C32D8" w:rsidRPr="00EA727F" w:rsidRDefault="008C32D8" w:rsidP="002C2174">
            <w:pPr>
              <w:pStyle w:val="Paragraphedeliste"/>
              <w:numPr>
                <w:ilvl w:val="2"/>
                <w:numId w:val="66"/>
              </w:numPr>
              <w:tabs>
                <w:tab w:val="left" w:pos="-360"/>
                <w:tab w:val="left" w:pos="279"/>
                <w:tab w:val="left" w:pos="357"/>
              </w:tabs>
              <w:autoSpaceDE w:val="0"/>
              <w:autoSpaceDN w:val="0"/>
              <w:adjustRightInd w:val="0"/>
              <w:ind w:left="357"/>
              <w:rPr>
                <w:rFonts w:ascii="Arial" w:eastAsia="MS Mincho" w:hAnsi="Arial" w:cs="Arial"/>
                <w:b/>
                <w:color w:val="000000" w:themeColor="text1"/>
                <w:sz w:val="16"/>
                <w:szCs w:val="16"/>
                <w:lang w:eastAsia="ja-JP"/>
              </w:rPr>
            </w:pPr>
            <w:r w:rsidRPr="00EA727F">
              <w:rPr>
                <w:rFonts w:ascii="Arial" w:hAnsi="Arial" w:cs="Arial"/>
                <w:bCs/>
                <w:sz w:val="15"/>
                <w:szCs w:val="15"/>
              </w:rPr>
              <w:t xml:space="preserve">Mise en place et exploitation d’un système (Matériel et logiciel) de descente d’échelle </w:t>
            </w:r>
          </w:p>
        </w:tc>
        <w:tc>
          <w:tcPr>
            <w:tcW w:w="430" w:type="pct"/>
            <w:shd w:val="clear" w:color="auto" w:fill="FFFFFF" w:themeFill="background1"/>
          </w:tcPr>
          <w:p w:rsidR="008C32D8" w:rsidRPr="00EA727F" w:rsidRDefault="008C32D8" w:rsidP="0028046E">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0</w:t>
            </w:r>
          </w:p>
        </w:tc>
        <w:tc>
          <w:tcPr>
            <w:tcW w:w="430" w:type="pct"/>
            <w:shd w:val="clear" w:color="auto" w:fill="FFFFFF" w:themeFill="background1"/>
          </w:tcPr>
          <w:p w:rsidR="008C32D8" w:rsidRPr="00EA727F" w:rsidRDefault="008C32D8" w:rsidP="0028046E">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0</w:t>
            </w:r>
          </w:p>
        </w:tc>
      </w:tr>
      <w:tr w:rsidR="008C32D8" w:rsidRPr="00EA727F" w:rsidTr="0028046E">
        <w:trPr>
          <w:trHeight w:val="20"/>
          <w:jc w:val="center"/>
        </w:trPr>
        <w:tc>
          <w:tcPr>
            <w:tcW w:w="4140" w:type="pct"/>
            <w:gridSpan w:val="2"/>
            <w:tcBorders>
              <w:bottom w:val="single" w:sz="2" w:space="0" w:color="4BACC6" w:themeColor="accent5"/>
            </w:tcBorders>
            <w:shd w:val="clear" w:color="auto" w:fill="auto"/>
          </w:tcPr>
          <w:p w:rsidR="008C32D8" w:rsidRPr="00EA727F" w:rsidRDefault="008C32D8" w:rsidP="002C2174">
            <w:pPr>
              <w:pStyle w:val="Paragraphedeliste"/>
              <w:numPr>
                <w:ilvl w:val="2"/>
                <w:numId w:val="66"/>
              </w:numPr>
              <w:tabs>
                <w:tab w:val="left" w:pos="-360"/>
                <w:tab w:val="left" w:pos="279"/>
                <w:tab w:val="left" w:pos="357"/>
              </w:tabs>
              <w:autoSpaceDE w:val="0"/>
              <w:autoSpaceDN w:val="0"/>
              <w:adjustRightInd w:val="0"/>
              <w:ind w:left="357"/>
              <w:rPr>
                <w:rFonts w:ascii="Arial" w:hAnsi="Arial" w:cs="Arial"/>
                <w:bCs/>
                <w:sz w:val="15"/>
                <w:szCs w:val="15"/>
              </w:rPr>
            </w:pPr>
            <w:r w:rsidRPr="00EA727F">
              <w:rPr>
                <w:rFonts w:ascii="Arial" w:hAnsi="Arial" w:cs="Arial"/>
                <w:bCs/>
                <w:sz w:val="15"/>
                <w:szCs w:val="15"/>
              </w:rPr>
              <w:t xml:space="preserve">  L’organisation et la conduite d’ateliers régionaux de production d’information sur le changement climatiques</w:t>
            </w:r>
            <w:r w:rsidRPr="00EA727F">
              <w:rPr>
                <w:rFonts w:ascii="Arial" w:eastAsia="MS Mincho" w:hAnsi="Arial" w:cs="Arial"/>
                <w:sz w:val="16"/>
                <w:szCs w:val="16"/>
                <w:lang w:eastAsia="ja-JP"/>
              </w:rPr>
              <w:t xml:space="preserve"> </w:t>
            </w:r>
          </w:p>
        </w:tc>
        <w:tc>
          <w:tcPr>
            <w:tcW w:w="430" w:type="pct"/>
            <w:tcBorders>
              <w:bottom w:val="single" w:sz="2" w:space="0" w:color="4BACC6" w:themeColor="accent5"/>
            </w:tcBorders>
            <w:shd w:val="clear" w:color="auto" w:fill="FFFFFF" w:themeFill="background1"/>
          </w:tcPr>
          <w:p w:rsidR="008C32D8" w:rsidRPr="00EA727F" w:rsidRDefault="008C32D8" w:rsidP="0028046E">
            <w:pPr>
              <w:rPr>
                <w:rFonts w:ascii="Arial" w:eastAsia="MS Mincho" w:hAnsi="Arial" w:cs="Arial"/>
                <w:sz w:val="16"/>
                <w:szCs w:val="16"/>
                <w:lang w:eastAsia="ja-JP"/>
              </w:rPr>
            </w:pPr>
            <w:r w:rsidRPr="00EA727F">
              <w:rPr>
                <w:rFonts w:ascii="Arial" w:eastAsia="MS Mincho" w:hAnsi="Arial" w:cs="Arial"/>
                <w:sz w:val="16"/>
                <w:szCs w:val="16"/>
                <w:lang w:eastAsia="ja-JP"/>
              </w:rPr>
              <w:t>0</w:t>
            </w:r>
          </w:p>
        </w:tc>
        <w:tc>
          <w:tcPr>
            <w:tcW w:w="430" w:type="pct"/>
            <w:tcBorders>
              <w:bottom w:val="single" w:sz="2" w:space="0" w:color="4BACC6" w:themeColor="accent5"/>
            </w:tcBorders>
            <w:shd w:val="clear" w:color="auto" w:fill="FFFFFF" w:themeFill="background1"/>
          </w:tcPr>
          <w:p w:rsidR="008C32D8" w:rsidRPr="00EA727F" w:rsidRDefault="008C32D8" w:rsidP="0028046E">
            <w:pPr>
              <w:rPr>
                <w:rFonts w:ascii="Arial" w:eastAsia="MS Mincho" w:hAnsi="Arial" w:cs="Arial"/>
                <w:sz w:val="16"/>
                <w:szCs w:val="16"/>
                <w:lang w:eastAsia="ja-JP"/>
              </w:rPr>
            </w:pPr>
            <w:r w:rsidRPr="00EA727F">
              <w:rPr>
                <w:rFonts w:ascii="Arial" w:eastAsia="MS Mincho" w:hAnsi="Arial" w:cs="Arial"/>
                <w:sz w:val="16"/>
                <w:szCs w:val="16"/>
                <w:lang w:eastAsia="ja-JP"/>
              </w:rPr>
              <w:t>0</w:t>
            </w:r>
          </w:p>
        </w:tc>
      </w:tr>
      <w:tr w:rsidR="008C32D8" w:rsidRPr="00EA727F" w:rsidTr="0028046E">
        <w:trPr>
          <w:trHeight w:val="20"/>
          <w:jc w:val="center"/>
        </w:trPr>
        <w:tc>
          <w:tcPr>
            <w:tcW w:w="4140" w:type="pct"/>
            <w:gridSpan w:val="2"/>
            <w:tcBorders>
              <w:bottom w:val="single" w:sz="2" w:space="0" w:color="4BACC6" w:themeColor="accent5"/>
            </w:tcBorders>
            <w:shd w:val="clear" w:color="auto" w:fill="auto"/>
          </w:tcPr>
          <w:p w:rsidR="008C32D8" w:rsidRPr="00EA727F" w:rsidRDefault="008C32D8" w:rsidP="002C2174">
            <w:pPr>
              <w:pStyle w:val="Paragraphedeliste"/>
              <w:numPr>
                <w:ilvl w:val="2"/>
                <w:numId w:val="66"/>
              </w:numPr>
              <w:tabs>
                <w:tab w:val="left" w:pos="-360"/>
                <w:tab w:val="left" w:pos="284"/>
              </w:tabs>
              <w:autoSpaceDE w:val="0"/>
              <w:autoSpaceDN w:val="0"/>
              <w:adjustRightInd w:val="0"/>
              <w:ind w:left="426"/>
              <w:rPr>
                <w:rFonts w:ascii="Arial" w:eastAsia="MS Mincho" w:hAnsi="Arial" w:cs="Arial"/>
                <w:sz w:val="16"/>
                <w:szCs w:val="16"/>
                <w:lang w:eastAsia="ja-JP"/>
              </w:rPr>
            </w:pPr>
            <w:r w:rsidRPr="00EA727F">
              <w:rPr>
                <w:rFonts w:ascii="Arial" w:hAnsi="Arial" w:cs="Arial"/>
                <w:bCs/>
                <w:sz w:val="15"/>
                <w:szCs w:val="15"/>
              </w:rPr>
              <w:t>Une expertise en matière de production de scénarios climatiques et la modélisation climatique </w:t>
            </w:r>
          </w:p>
        </w:tc>
        <w:tc>
          <w:tcPr>
            <w:tcW w:w="430" w:type="pct"/>
            <w:tcBorders>
              <w:bottom w:val="single" w:sz="2" w:space="0" w:color="4BACC6" w:themeColor="accent5"/>
            </w:tcBorders>
            <w:shd w:val="clear" w:color="auto" w:fill="FFFFFF" w:themeFill="background1"/>
          </w:tcPr>
          <w:p w:rsidR="008C32D8" w:rsidRPr="00EA727F" w:rsidRDefault="008C32D8" w:rsidP="0028046E">
            <w:pPr>
              <w:rPr>
                <w:rFonts w:ascii="Arial" w:eastAsia="MS Mincho" w:hAnsi="Arial" w:cs="Arial"/>
                <w:sz w:val="16"/>
                <w:szCs w:val="16"/>
                <w:lang w:eastAsia="ja-JP"/>
              </w:rPr>
            </w:pPr>
            <w:r w:rsidRPr="00EA727F">
              <w:rPr>
                <w:rFonts w:ascii="Arial" w:eastAsia="MS Mincho" w:hAnsi="Arial" w:cs="Arial"/>
                <w:sz w:val="16"/>
                <w:szCs w:val="16"/>
                <w:lang w:eastAsia="ja-JP"/>
              </w:rPr>
              <w:t>490 000</w:t>
            </w:r>
          </w:p>
        </w:tc>
        <w:tc>
          <w:tcPr>
            <w:tcW w:w="430" w:type="pct"/>
            <w:tcBorders>
              <w:bottom w:val="single" w:sz="2" w:space="0" w:color="4BACC6" w:themeColor="accent5"/>
            </w:tcBorders>
            <w:shd w:val="clear" w:color="auto" w:fill="FFFFFF" w:themeFill="background1"/>
          </w:tcPr>
          <w:p w:rsidR="008C32D8" w:rsidRPr="00EA727F" w:rsidRDefault="008C32D8" w:rsidP="0028046E">
            <w:pPr>
              <w:rPr>
                <w:rFonts w:ascii="Arial" w:eastAsia="MS Mincho" w:hAnsi="Arial" w:cs="Arial"/>
                <w:sz w:val="16"/>
                <w:szCs w:val="16"/>
                <w:lang w:eastAsia="ja-JP"/>
              </w:rPr>
            </w:pPr>
            <w:r w:rsidRPr="00EA727F">
              <w:rPr>
                <w:rFonts w:ascii="Arial" w:eastAsia="MS Mincho" w:hAnsi="Arial" w:cs="Arial"/>
                <w:sz w:val="16"/>
                <w:szCs w:val="16"/>
                <w:lang w:eastAsia="ja-JP"/>
              </w:rPr>
              <w:t>0</w:t>
            </w:r>
          </w:p>
        </w:tc>
      </w:tr>
      <w:tr w:rsidR="008C32D8" w:rsidRPr="00EA727F" w:rsidTr="0028046E">
        <w:trPr>
          <w:trHeight w:val="20"/>
          <w:jc w:val="center"/>
        </w:trPr>
        <w:tc>
          <w:tcPr>
            <w:tcW w:w="1179" w:type="pct"/>
            <w:shd w:val="clear" w:color="auto" w:fill="FFC000"/>
          </w:tcPr>
          <w:p w:rsidR="008C32D8" w:rsidRPr="00EA727F" w:rsidRDefault="008C32D8" w:rsidP="002C2174">
            <w:pPr>
              <w:pStyle w:val="Paragraphedeliste"/>
              <w:numPr>
                <w:ilvl w:val="1"/>
                <w:numId w:val="66"/>
              </w:numPr>
              <w:ind w:left="357"/>
              <w:contextualSpacing/>
              <w:rPr>
                <w:rFonts w:ascii="Arial" w:hAnsi="Arial" w:cs="Arial"/>
                <w:b/>
                <w:sz w:val="15"/>
                <w:szCs w:val="15"/>
              </w:rPr>
            </w:pPr>
            <w:r w:rsidRPr="00EA727F">
              <w:rPr>
                <w:rFonts w:ascii="Arial" w:hAnsi="Arial" w:cs="Arial"/>
                <w:b/>
                <w:sz w:val="15"/>
                <w:szCs w:val="15"/>
              </w:rPr>
              <w:t>Développement et MEO strategie de dissemination : Pour cette activité, les sous actictivités prévues comprennent</w:t>
            </w:r>
          </w:p>
        </w:tc>
        <w:tc>
          <w:tcPr>
            <w:tcW w:w="2961" w:type="pct"/>
            <w:shd w:val="clear" w:color="auto" w:fill="002060"/>
          </w:tcPr>
          <w:p w:rsidR="008C32D8" w:rsidRPr="00EA727F" w:rsidRDefault="008C32D8" w:rsidP="0028046E">
            <w:pPr>
              <w:rPr>
                <w:rFonts w:ascii="Arial" w:eastAsia="MS Mincho" w:hAnsi="Arial" w:cs="Arial"/>
                <w:sz w:val="16"/>
                <w:szCs w:val="16"/>
                <w:lang w:eastAsia="ja-JP"/>
              </w:rPr>
            </w:pPr>
            <w:r w:rsidRPr="00EA727F">
              <w:rPr>
                <w:rFonts w:ascii="Arial" w:hAnsi="Arial" w:cs="Arial"/>
                <w:bCs/>
                <w:sz w:val="16"/>
                <w:szCs w:val="16"/>
              </w:rPr>
              <w:t>Des données et des informations climatologiques fiables, complètes et comprises sont mieux présentées et diffusées pour garantir un accès et une utilisation accrus par les utilisateurs finaux.</w:t>
            </w:r>
          </w:p>
        </w:tc>
        <w:tc>
          <w:tcPr>
            <w:tcW w:w="430" w:type="pct"/>
            <w:shd w:val="clear" w:color="auto" w:fill="auto"/>
          </w:tcPr>
          <w:p w:rsidR="008C32D8" w:rsidRPr="00EA727F" w:rsidRDefault="008C32D8" w:rsidP="0028046E">
            <w:pPr>
              <w:rPr>
                <w:rFonts w:ascii="Arial" w:eastAsia="MS Mincho" w:hAnsi="Arial" w:cs="Arial"/>
                <w:b/>
                <w:sz w:val="16"/>
                <w:szCs w:val="16"/>
                <w:lang w:eastAsia="ja-JP"/>
              </w:rPr>
            </w:pPr>
            <w:r w:rsidRPr="00EA727F">
              <w:rPr>
                <w:rFonts w:ascii="Arial" w:eastAsia="MS Mincho" w:hAnsi="Arial" w:cs="Arial"/>
                <w:b/>
                <w:sz w:val="16"/>
                <w:szCs w:val="16"/>
                <w:lang w:eastAsia="ja-JP"/>
              </w:rPr>
              <w:t>40 506 411</w:t>
            </w:r>
          </w:p>
          <w:p w:rsidR="008C32D8" w:rsidRPr="00EA727F" w:rsidRDefault="008C32D8" w:rsidP="0028046E">
            <w:pPr>
              <w:rPr>
                <w:rFonts w:ascii="Arial" w:eastAsia="MS Mincho" w:hAnsi="Arial" w:cs="Arial"/>
                <w:b/>
                <w:sz w:val="16"/>
                <w:szCs w:val="16"/>
                <w:lang w:eastAsia="ja-JP"/>
              </w:rPr>
            </w:pPr>
          </w:p>
        </w:tc>
        <w:tc>
          <w:tcPr>
            <w:tcW w:w="430" w:type="pct"/>
            <w:shd w:val="clear" w:color="auto" w:fill="auto"/>
          </w:tcPr>
          <w:p w:rsidR="008C32D8" w:rsidRPr="00EA727F" w:rsidRDefault="008C32D8" w:rsidP="0028046E">
            <w:pPr>
              <w:rPr>
                <w:rFonts w:ascii="Arial" w:eastAsia="MS Mincho" w:hAnsi="Arial" w:cs="Arial"/>
                <w:b/>
                <w:sz w:val="16"/>
                <w:szCs w:val="16"/>
                <w:lang w:eastAsia="ja-JP"/>
              </w:rPr>
            </w:pPr>
            <w:r w:rsidRPr="00EA727F">
              <w:rPr>
                <w:rFonts w:ascii="Arial" w:eastAsia="MS Mincho" w:hAnsi="Arial" w:cs="Arial"/>
                <w:b/>
                <w:sz w:val="16"/>
                <w:szCs w:val="16"/>
                <w:lang w:eastAsia="ja-JP"/>
              </w:rPr>
              <w:t xml:space="preserve">1 506 000 </w:t>
            </w:r>
          </w:p>
        </w:tc>
      </w:tr>
      <w:tr w:rsidR="008C32D8" w:rsidRPr="00EA727F" w:rsidTr="0028046E">
        <w:trPr>
          <w:trHeight w:val="20"/>
          <w:jc w:val="center"/>
        </w:trPr>
        <w:tc>
          <w:tcPr>
            <w:tcW w:w="4140" w:type="pct"/>
            <w:gridSpan w:val="2"/>
            <w:shd w:val="clear" w:color="auto" w:fill="auto"/>
          </w:tcPr>
          <w:p w:rsidR="008C32D8" w:rsidRPr="00EA727F" w:rsidRDefault="008C32D8" w:rsidP="002C2174">
            <w:pPr>
              <w:pStyle w:val="Paragraphedeliste"/>
              <w:numPr>
                <w:ilvl w:val="2"/>
                <w:numId w:val="66"/>
              </w:numPr>
              <w:tabs>
                <w:tab w:val="left" w:pos="-360"/>
                <w:tab w:val="left" w:pos="279"/>
                <w:tab w:val="left" w:pos="357"/>
              </w:tabs>
              <w:autoSpaceDE w:val="0"/>
              <w:autoSpaceDN w:val="0"/>
              <w:adjustRightInd w:val="0"/>
              <w:ind w:left="357"/>
              <w:rPr>
                <w:rFonts w:ascii="Arial" w:eastAsia="MS Mincho" w:hAnsi="Arial" w:cs="Arial"/>
                <w:sz w:val="16"/>
                <w:szCs w:val="16"/>
                <w:lang w:eastAsia="ja-JP"/>
              </w:rPr>
            </w:pPr>
            <w:r w:rsidRPr="00EA727F">
              <w:rPr>
                <w:rFonts w:ascii="Arial" w:hAnsi="Arial" w:cs="Arial"/>
                <w:sz w:val="15"/>
                <w:szCs w:val="15"/>
              </w:rPr>
              <w:t xml:space="preserve">La Mise en place de système de publication assistée par ordinateur  vise à </w:t>
            </w:r>
            <w:r w:rsidR="00156615" w:rsidRPr="00EA727F">
              <w:rPr>
                <w:rFonts w:ascii="Arial" w:hAnsi="Arial" w:cs="Arial"/>
                <w:sz w:val="15"/>
                <w:szCs w:val="15"/>
              </w:rPr>
              <w:t>améliorer</w:t>
            </w:r>
            <w:r w:rsidRPr="00EA727F">
              <w:rPr>
                <w:rFonts w:ascii="Arial" w:hAnsi="Arial" w:cs="Arial"/>
                <w:sz w:val="15"/>
                <w:szCs w:val="15"/>
              </w:rPr>
              <w:t xml:space="preserve"> la présentation des produits et services de l’ACMAD ainsi plus de visibilité</w:t>
            </w:r>
          </w:p>
        </w:tc>
        <w:tc>
          <w:tcPr>
            <w:tcW w:w="430" w:type="pct"/>
            <w:shd w:val="clear" w:color="auto" w:fill="auto"/>
          </w:tcPr>
          <w:p w:rsidR="008C32D8" w:rsidRPr="00EA727F" w:rsidRDefault="008C32D8" w:rsidP="0028046E">
            <w:pPr>
              <w:rPr>
                <w:rFonts w:ascii="Arial" w:eastAsia="MS Mincho" w:hAnsi="Arial" w:cs="Arial"/>
                <w:sz w:val="16"/>
                <w:szCs w:val="16"/>
                <w:lang w:eastAsia="ja-JP"/>
              </w:rPr>
            </w:pPr>
            <w:r w:rsidRPr="00EA727F">
              <w:rPr>
                <w:rFonts w:ascii="Arial" w:eastAsia="MS Mincho" w:hAnsi="Arial" w:cs="Arial"/>
                <w:sz w:val="16"/>
                <w:szCs w:val="16"/>
                <w:lang w:eastAsia="ja-JP"/>
              </w:rPr>
              <w:t>0</w:t>
            </w:r>
          </w:p>
        </w:tc>
        <w:tc>
          <w:tcPr>
            <w:tcW w:w="430" w:type="pct"/>
            <w:shd w:val="clear" w:color="auto" w:fill="auto"/>
          </w:tcPr>
          <w:p w:rsidR="008C32D8" w:rsidRPr="00EA727F" w:rsidRDefault="008C32D8" w:rsidP="0028046E">
            <w:pPr>
              <w:rPr>
                <w:rFonts w:ascii="Arial" w:eastAsia="MS Mincho" w:hAnsi="Arial" w:cs="Arial"/>
                <w:sz w:val="16"/>
                <w:szCs w:val="16"/>
                <w:lang w:eastAsia="ja-JP"/>
              </w:rPr>
            </w:pPr>
            <w:r w:rsidRPr="00EA727F">
              <w:rPr>
                <w:rFonts w:ascii="Arial" w:eastAsia="MS Mincho" w:hAnsi="Arial" w:cs="Arial"/>
                <w:sz w:val="16"/>
                <w:szCs w:val="16"/>
                <w:lang w:eastAsia="ja-JP"/>
              </w:rPr>
              <w:t>0</w:t>
            </w:r>
          </w:p>
        </w:tc>
      </w:tr>
      <w:tr w:rsidR="008C32D8" w:rsidRPr="00EA727F" w:rsidTr="0028046E">
        <w:trPr>
          <w:trHeight w:val="20"/>
          <w:jc w:val="center"/>
        </w:trPr>
        <w:tc>
          <w:tcPr>
            <w:tcW w:w="4140" w:type="pct"/>
            <w:gridSpan w:val="2"/>
            <w:shd w:val="clear" w:color="auto" w:fill="auto"/>
          </w:tcPr>
          <w:p w:rsidR="008C32D8" w:rsidRPr="00EA727F" w:rsidRDefault="008C32D8" w:rsidP="002C2174">
            <w:pPr>
              <w:pStyle w:val="Paragraphedeliste"/>
              <w:numPr>
                <w:ilvl w:val="2"/>
                <w:numId w:val="66"/>
              </w:numPr>
              <w:tabs>
                <w:tab w:val="left" w:pos="-360"/>
                <w:tab w:val="left" w:pos="279"/>
                <w:tab w:val="left" w:pos="357"/>
              </w:tabs>
              <w:autoSpaceDE w:val="0"/>
              <w:autoSpaceDN w:val="0"/>
              <w:adjustRightInd w:val="0"/>
              <w:ind w:left="357"/>
              <w:rPr>
                <w:rFonts w:ascii="Arial" w:eastAsia="MS Mincho" w:hAnsi="Arial" w:cs="Arial"/>
                <w:sz w:val="16"/>
                <w:szCs w:val="16"/>
                <w:lang w:eastAsia="ja-JP"/>
              </w:rPr>
            </w:pPr>
            <w:r w:rsidRPr="00EA727F">
              <w:rPr>
                <w:rFonts w:ascii="Arial" w:hAnsi="Arial" w:cs="Arial"/>
                <w:sz w:val="15"/>
                <w:szCs w:val="15"/>
              </w:rPr>
              <w:t>renforcement des réseaux existants avec les médias vise à améliorer la dissémination de l’information, renforcer le lien avec les usagers et améliore l’image de l’institution</w:t>
            </w:r>
          </w:p>
        </w:tc>
        <w:tc>
          <w:tcPr>
            <w:tcW w:w="430" w:type="pct"/>
            <w:shd w:val="clear" w:color="auto" w:fill="auto"/>
          </w:tcPr>
          <w:p w:rsidR="008C32D8" w:rsidRPr="00EA727F" w:rsidRDefault="008C32D8" w:rsidP="0028046E">
            <w:pPr>
              <w:rPr>
                <w:rFonts w:ascii="Arial" w:eastAsia="MS Mincho" w:hAnsi="Arial" w:cs="Arial"/>
                <w:sz w:val="16"/>
                <w:szCs w:val="16"/>
                <w:lang w:eastAsia="ja-JP"/>
              </w:rPr>
            </w:pPr>
            <w:r w:rsidRPr="00EA727F">
              <w:rPr>
                <w:rFonts w:ascii="Arial" w:eastAsia="MS Mincho" w:hAnsi="Arial" w:cs="Arial"/>
                <w:sz w:val="16"/>
                <w:szCs w:val="16"/>
                <w:lang w:eastAsia="ja-JP"/>
              </w:rPr>
              <w:t>0</w:t>
            </w:r>
          </w:p>
        </w:tc>
        <w:tc>
          <w:tcPr>
            <w:tcW w:w="430" w:type="pct"/>
            <w:shd w:val="clear" w:color="auto" w:fill="auto"/>
          </w:tcPr>
          <w:p w:rsidR="008C32D8" w:rsidRPr="00EA727F" w:rsidRDefault="008C32D8" w:rsidP="0028046E">
            <w:pPr>
              <w:rPr>
                <w:rFonts w:ascii="Arial" w:eastAsia="MS Mincho" w:hAnsi="Arial" w:cs="Arial"/>
                <w:sz w:val="16"/>
                <w:szCs w:val="16"/>
                <w:lang w:eastAsia="ja-JP"/>
              </w:rPr>
            </w:pPr>
            <w:r w:rsidRPr="00EA727F">
              <w:rPr>
                <w:rFonts w:ascii="Arial" w:eastAsia="MS Mincho" w:hAnsi="Arial" w:cs="Arial"/>
                <w:sz w:val="16"/>
                <w:szCs w:val="16"/>
                <w:lang w:eastAsia="ja-JP"/>
              </w:rPr>
              <w:t xml:space="preserve">1 506 000 </w:t>
            </w:r>
          </w:p>
        </w:tc>
      </w:tr>
      <w:tr w:rsidR="008C32D8" w:rsidRPr="00EA727F" w:rsidTr="0028046E">
        <w:trPr>
          <w:trHeight w:val="20"/>
          <w:jc w:val="center"/>
        </w:trPr>
        <w:tc>
          <w:tcPr>
            <w:tcW w:w="4140" w:type="pct"/>
            <w:gridSpan w:val="2"/>
            <w:shd w:val="clear" w:color="auto" w:fill="auto"/>
          </w:tcPr>
          <w:p w:rsidR="008C32D8" w:rsidRPr="00EA727F" w:rsidRDefault="008C32D8" w:rsidP="002C2174">
            <w:pPr>
              <w:pStyle w:val="Paragraphedeliste"/>
              <w:numPr>
                <w:ilvl w:val="2"/>
                <w:numId w:val="66"/>
              </w:numPr>
              <w:tabs>
                <w:tab w:val="left" w:pos="-360"/>
                <w:tab w:val="left" w:pos="279"/>
                <w:tab w:val="left" w:pos="357"/>
              </w:tabs>
              <w:autoSpaceDE w:val="0"/>
              <w:autoSpaceDN w:val="0"/>
              <w:adjustRightInd w:val="0"/>
              <w:ind w:left="357"/>
              <w:rPr>
                <w:rFonts w:ascii="Arial" w:hAnsi="Arial" w:cs="Arial"/>
                <w:sz w:val="15"/>
                <w:szCs w:val="15"/>
                <w:lang w:eastAsia="ko-KR"/>
              </w:rPr>
            </w:pPr>
            <w:r w:rsidRPr="00EA727F">
              <w:rPr>
                <w:rFonts w:ascii="Arial" w:hAnsi="Arial" w:cs="Arial"/>
                <w:sz w:val="15"/>
                <w:szCs w:val="15"/>
              </w:rPr>
              <w:t xml:space="preserve">Conduire des ateliers pour les médias, les communicateurs et les agents des radios rurales vise essentiellement à approfondir le dialogue avec les médias et les utilisateurs </w:t>
            </w:r>
            <w:r w:rsidRPr="00EA727F">
              <w:rPr>
                <w:rFonts w:ascii="Arial" w:eastAsia="MS Mincho" w:hAnsi="Arial" w:cs="Arial"/>
                <w:sz w:val="16"/>
                <w:szCs w:val="16"/>
                <w:lang w:eastAsia="ja-JP"/>
              </w:rPr>
              <w:t>pour compléter et préciser la stratégie de dissémination</w:t>
            </w:r>
          </w:p>
        </w:tc>
        <w:tc>
          <w:tcPr>
            <w:tcW w:w="430" w:type="pct"/>
            <w:shd w:val="clear" w:color="auto" w:fill="auto"/>
          </w:tcPr>
          <w:p w:rsidR="008C32D8" w:rsidRPr="00EA727F" w:rsidRDefault="008C32D8" w:rsidP="0028046E">
            <w:pPr>
              <w:rPr>
                <w:rFonts w:ascii="Arial" w:eastAsia="MS Mincho" w:hAnsi="Arial" w:cs="Arial"/>
                <w:sz w:val="16"/>
                <w:szCs w:val="16"/>
                <w:lang w:eastAsia="ja-JP"/>
              </w:rPr>
            </w:pPr>
          </w:p>
          <w:p w:rsidR="008C32D8" w:rsidRPr="00EA727F" w:rsidRDefault="008C32D8" w:rsidP="0028046E">
            <w:pPr>
              <w:rPr>
                <w:rFonts w:ascii="Arial" w:eastAsia="MS Mincho" w:hAnsi="Arial" w:cs="Arial"/>
                <w:sz w:val="16"/>
                <w:szCs w:val="16"/>
                <w:lang w:eastAsia="ja-JP"/>
              </w:rPr>
            </w:pPr>
            <w:r w:rsidRPr="00EA727F">
              <w:rPr>
                <w:rFonts w:ascii="Arial" w:eastAsia="MS Mincho" w:hAnsi="Arial" w:cs="Arial"/>
                <w:sz w:val="16"/>
                <w:szCs w:val="16"/>
                <w:lang w:eastAsia="ja-JP"/>
              </w:rPr>
              <w:t>40 506 411</w:t>
            </w:r>
          </w:p>
        </w:tc>
        <w:tc>
          <w:tcPr>
            <w:tcW w:w="430" w:type="pct"/>
            <w:shd w:val="clear" w:color="auto" w:fill="auto"/>
          </w:tcPr>
          <w:p w:rsidR="008C32D8" w:rsidRPr="00EA727F" w:rsidRDefault="008C32D8" w:rsidP="0028046E">
            <w:pPr>
              <w:rPr>
                <w:rFonts w:ascii="Arial" w:eastAsia="MS Mincho" w:hAnsi="Arial" w:cs="Arial"/>
                <w:sz w:val="16"/>
                <w:szCs w:val="16"/>
                <w:lang w:eastAsia="ja-JP"/>
              </w:rPr>
            </w:pPr>
            <w:r w:rsidRPr="00EA727F">
              <w:rPr>
                <w:rFonts w:ascii="Arial" w:eastAsia="MS Mincho" w:hAnsi="Arial" w:cs="Arial"/>
                <w:sz w:val="16"/>
                <w:szCs w:val="16"/>
                <w:lang w:eastAsia="ja-JP"/>
              </w:rPr>
              <w:t>0</w:t>
            </w:r>
          </w:p>
        </w:tc>
      </w:tr>
      <w:tr w:rsidR="008C32D8" w:rsidRPr="00EA727F" w:rsidTr="0028046E">
        <w:trPr>
          <w:trHeight w:val="20"/>
          <w:jc w:val="center"/>
        </w:trPr>
        <w:tc>
          <w:tcPr>
            <w:tcW w:w="4140" w:type="pct"/>
            <w:gridSpan w:val="2"/>
            <w:shd w:val="clear" w:color="auto" w:fill="auto"/>
          </w:tcPr>
          <w:p w:rsidR="008C32D8" w:rsidRPr="00EA727F" w:rsidRDefault="008C32D8" w:rsidP="002C2174">
            <w:pPr>
              <w:pStyle w:val="Paragraphedeliste"/>
              <w:numPr>
                <w:ilvl w:val="2"/>
                <w:numId w:val="66"/>
              </w:numPr>
              <w:tabs>
                <w:tab w:val="left" w:pos="-360"/>
                <w:tab w:val="left" w:pos="279"/>
                <w:tab w:val="left" w:pos="357"/>
              </w:tabs>
              <w:autoSpaceDE w:val="0"/>
              <w:autoSpaceDN w:val="0"/>
              <w:adjustRightInd w:val="0"/>
              <w:ind w:left="357"/>
              <w:rPr>
                <w:rFonts w:ascii="Arial" w:eastAsia="MS Mincho" w:hAnsi="Arial" w:cs="Arial"/>
                <w:sz w:val="16"/>
                <w:szCs w:val="16"/>
                <w:lang w:eastAsia="ja-JP"/>
              </w:rPr>
            </w:pPr>
            <w:r w:rsidRPr="00EA727F">
              <w:rPr>
                <w:rFonts w:ascii="Arial" w:hAnsi="Arial" w:cs="Arial"/>
                <w:sz w:val="15"/>
                <w:szCs w:val="15"/>
              </w:rPr>
              <w:t xml:space="preserve">La mise à jour des sites web existants : l’image du centre sera renvoyée de façon permanente et reflétera  de façon conviviale son activité. Les usagers auront un </w:t>
            </w:r>
            <w:r w:rsidR="00156615" w:rsidRPr="00EA727F">
              <w:rPr>
                <w:rFonts w:ascii="Arial" w:hAnsi="Arial" w:cs="Arial"/>
                <w:sz w:val="15"/>
                <w:szCs w:val="15"/>
              </w:rPr>
              <w:t>accès</w:t>
            </w:r>
            <w:r w:rsidRPr="00EA727F">
              <w:rPr>
                <w:rFonts w:ascii="Arial" w:hAnsi="Arial" w:cs="Arial"/>
                <w:sz w:val="15"/>
                <w:szCs w:val="15"/>
              </w:rPr>
              <w:t xml:space="preserve"> facile aux informations et services disponibles </w:t>
            </w:r>
          </w:p>
        </w:tc>
        <w:tc>
          <w:tcPr>
            <w:tcW w:w="430" w:type="pct"/>
            <w:shd w:val="clear" w:color="auto" w:fill="auto"/>
          </w:tcPr>
          <w:p w:rsidR="008C32D8" w:rsidRPr="00EA727F" w:rsidRDefault="008C32D8" w:rsidP="0028046E">
            <w:pPr>
              <w:rPr>
                <w:rFonts w:ascii="Arial" w:eastAsia="MS Mincho" w:hAnsi="Arial" w:cs="Arial"/>
                <w:sz w:val="16"/>
                <w:szCs w:val="16"/>
                <w:lang w:eastAsia="ja-JP"/>
              </w:rPr>
            </w:pPr>
            <w:r w:rsidRPr="00EA727F">
              <w:rPr>
                <w:rFonts w:ascii="Arial" w:eastAsia="MS Mincho" w:hAnsi="Arial" w:cs="Arial"/>
                <w:sz w:val="16"/>
                <w:szCs w:val="16"/>
                <w:lang w:eastAsia="ja-JP"/>
              </w:rPr>
              <w:t>0</w:t>
            </w:r>
          </w:p>
        </w:tc>
        <w:tc>
          <w:tcPr>
            <w:tcW w:w="430" w:type="pct"/>
            <w:shd w:val="clear" w:color="auto" w:fill="auto"/>
          </w:tcPr>
          <w:p w:rsidR="008C32D8" w:rsidRPr="00EA727F" w:rsidRDefault="008C32D8" w:rsidP="0028046E">
            <w:pPr>
              <w:rPr>
                <w:rFonts w:ascii="Arial" w:eastAsia="MS Mincho" w:hAnsi="Arial" w:cs="Arial"/>
                <w:sz w:val="16"/>
                <w:szCs w:val="16"/>
                <w:lang w:eastAsia="ja-JP"/>
              </w:rPr>
            </w:pPr>
            <w:r w:rsidRPr="00EA727F">
              <w:rPr>
                <w:rFonts w:ascii="Arial" w:eastAsia="MS Mincho" w:hAnsi="Arial" w:cs="Arial"/>
                <w:sz w:val="16"/>
                <w:szCs w:val="16"/>
                <w:lang w:eastAsia="ja-JP"/>
              </w:rPr>
              <w:t>0</w:t>
            </w:r>
          </w:p>
        </w:tc>
      </w:tr>
      <w:tr w:rsidR="008C32D8" w:rsidRPr="00EA727F" w:rsidTr="0028046E">
        <w:trPr>
          <w:trHeight w:val="20"/>
          <w:jc w:val="center"/>
        </w:trPr>
        <w:tc>
          <w:tcPr>
            <w:tcW w:w="4140" w:type="pct"/>
            <w:gridSpan w:val="2"/>
            <w:shd w:val="clear" w:color="auto" w:fill="auto"/>
          </w:tcPr>
          <w:p w:rsidR="008C32D8" w:rsidRPr="00EA727F" w:rsidRDefault="008C32D8" w:rsidP="002C2174">
            <w:pPr>
              <w:pStyle w:val="Paragraphedeliste"/>
              <w:numPr>
                <w:ilvl w:val="2"/>
                <w:numId w:val="66"/>
              </w:numPr>
              <w:tabs>
                <w:tab w:val="left" w:pos="-360"/>
                <w:tab w:val="left" w:pos="279"/>
                <w:tab w:val="left" w:pos="357"/>
              </w:tabs>
              <w:autoSpaceDE w:val="0"/>
              <w:autoSpaceDN w:val="0"/>
              <w:adjustRightInd w:val="0"/>
              <w:ind w:left="357"/>
              <w:rPr>
                <w:rFonts w:ascii="Arial" w:eastAsia="MS Mincho" w:hAnsi="Arial" w:cs="Arial"/>
                <w:sz w:val="16"/>
                <w:szCs w:val="16"/>
                <w:lang w:eastAsia="ja-JP"/>
              </w:rPr>
            </w:pPr>
            <w:r w:rsidRPr="00EA727F">
              <w:rPr>
                <w:rFonts w:ascii="Arial" w:hAnsi="Arial" w:cs="Arial"/>
                <w:sz w:val="15"/>
                <w:szCs w:val="15"/>
              </w:rPr>
              <w:t xml:space="preserve">Expertise en communication : L’activité de Développement et MEO de la stratégie de dissémination est démarrée et suivie </w:t>
            </w:r>
          </w:p>
        </w:tc>
        <w:tc>
          <w:tcPr>
            <w:tcW w:w="430" w:type="pct"/>
            <w:shd w:val="clear" w:color="auto" w:fill="auto"/>
          </w:tcPr>
          <w:p w:rsidR="008C32D8" w:rsidRPr="00EA727F" w:rsidRDefault="008C32D8" w:rsidP="0028046E">
            <w:pPr>
              <w:rPr>
                <w:rFonts w:ascii="Arial" w:eastAsia="MS Mincho" w:hAnsi="Arial" w:cs="Arial"/>
                <w:sz w:val="16"/>
                <w:szCs w:val="16"/>
                <w:lang w:eastAsia="ja-JP"/>
              </w:rPr>
            </w:pPr>
            <w:r w:rsidRPr="00EA727F">
              <w:rPr>
                <w:rFonts w:ascii="Arial" w:eastAsia="MS Mincho" w:hAnsi="Arial" w:cs="Arial"/>
                <w:sz w:val="16"/>
                <w:szCs w:val="16"/>
                <w:lang w:eastAsia="ja-JP"/>
              </w:rPr>
              <w:t>0</w:t>
            </w:r>
          </w:p>
        </w:tc>
        <w:tc>
          <w:tcPr>
            <w:tcW w:w="430" w:type="pct"/>
            <w:shd w:val="clear" w:color="auto" w:fill="auto"/>
          </w:tcPr>
          <w:p w:rsidR="008C32D8" w:rsidRPr="00EA727F" w:rsidRDefault="008C32D8" w:rsidP="0028046E">
            <w:pPr>
              <w:rPr>
                <w:rFonts w:ascii="Arial" w:eastAsia="MS Mincho" w:hAnsi="Arial" w:cs="Arial"/>
                <w:sz w:val="16"/>
                <w:szCs w:val="16"/>
                <w:lang w:eastAsia="ja-JP"/>
              </w:rPr>
            </w:pPr>
            <w:r w:rsidRPr="00EA727F">
              <w:rPr>
                <w:rFonts w:ascii="Arial" w:eastAsia="MS Mincho" w:hAnsi="Arial" w:cs="Arial"/>
                <w:sz w:val="16"/>
                <w:szCs w:val="16"/>
                <w:lang w:eastAsia="ja-JP"/>
              </w:rPr>
              <w:t>0</w:t>
            </w:r>
          </w:p>
        </w:tc>
      </w:tr>
      <w:tr w:rsidR="008C32D8" w:rsidRPr="00EA727F" w:rsidTr="0028046E">
        <w:trPr>
          <w:trHeight w:val="20"/>
          <w:jc w:val="center"/>
        </w:trPr>
        <w:tc>
          <w:tcPr>
            <w:tcW w:w="4140" w:type="pct"/>
            <w:gridSpan w:val="2"/>
            <w:shd w:val="clear" w:color="auto" w:fill="auto"/>
          </w:tcPr>
          <w:p w:rsidR="008C32D8" w:rsidRPr="00EA727F" w:rsidRDefault="008C32D8" w:rsidP="002C2174">
            <w:pPr>
              <w:pStyle w:val="Paragraphedeliste"/>
              <w:numPr>
                <w:ilvl w:val="2"/>
                <w:numId w:val="66"/>
              </w:numPr>
              <w:tabs>
                <w:tab w:val="left" w:pos="-360"/>
                <w:tab w:val="left" w:pos="279"/>
                <w:tab w:val="left" w:pos="357"/>
              </w:tabs>
              <w:autoSpaceDE w:val="0"/>
              <w:autoSpaceDN w:val="0"/>
              <w:adjustRightInd w:val="0"/>
              <w:ind w:left="357"/>
              <w:rPr>
                <w:rFonts w:ascii="Arial" w:hAnsi="Arial" w:cs="Arial"/>
                <w:sz w:val="15"/>
                <w:szCs w:val="15"/>
              </w:rPr>
            </w:pPr>
            <w:r w:rsidRPr="00EA727F">
              <w:rPr>
                <w:rFonts w:ascii="Arial" w:hAnsi="Arial" w:cs="Arial"/>
                <w:sz w:val="15"/>
                <w:szCs w:val="15"/>
              </w:rPr>
              <w:t>Missions dans le cadre de la dissémination de l’information du climat :</w:t>
            </w:r>
          </w:p>
          <w:p w:rsidR="008C32D8" w:rsidRPr="00EA727F" w:rsidRDefault="008C32D8" w:rsidP="0028046E">
            <w:pPr>
              <w:rPr>
                <w:rFonts w:ascii="Arial" w:hAnsi="Arial" w:cs="Arial"/>
                <w:sz w:val="16"/>
                <w:szCs w:val="16"/>
              </w:rPr>
            </w:pPr>
          </w:p>
        </w:tc>
        <w:tc>
          <w:tcPr>
            <w:tcW w:w="430" w:type="pct"/>
            <w:shd w:val="clear" w:color="auto" w:fill="auto"/>
          </w:tcPr>
          <w:p w:rsidR="008C32D8" w:rsidRPr="00EA727F" w:rsidRDefault="008C32D8" w:rsidP="0028046E">
            <w:pPr>
              <w:rPr>
                <w:rFonts w:ascii="Arial" w:hAnsi="Arial" w:cs="Arial"/>
                <w:sz w:val="16"/>
                <w:szCs w:val="16"/>
              </w:rPr>
            </w:pPr>
            <w:r w:rsidRPr="00EA727F">
              <w:rPr>
                <w:rFonts w:ascii="Arial" w:hAnsi="Arial" w:cs="Arial"/>
                <w:sz w:val="16"/>
                <w:szCs w:val="16"/>
              </w:rPr>
              <w:t>0</w:t>
            </w:r>
          </w:p>
        </w:tc>
        <w:tc>
          <w:tcPr>
            <w:tcW w:w="430" w:type="pct"/>
            <w:shd w:val="clear" w:color="auto" w:fill="auto"/>
          </w:tcPr>
          <w:p w:rsidR="008C32D8" w:rsidRPr="00EA727F" w:rsidRDefault="008C32D8" w:rsidP="0028046E">
            <w:pPr>
              <w:rPr>
                <w:rFonts w:ascii="Arial" w:hAnsi="Arial" w:cs="Arial"/>
                <w:sz w:val="16"/>
                <w:szCs w:val="16"/>
              </w:rPr>
            </w:pPr>
            <w:r w:rsidRPr="00EA727F">
              <w:rPr>
                <w:rFonts w:ascii="Arial" w:hAnsi="Arial" w:cs="Arial"/>
                <w:sz w:val="16"/>
                <w:szCs w:val="16"/>
              </w:rPr>
              <w:t>0</w:t>
            </w:r>
          </w:p>
        </w:tc>
      </w:tr>
      <w:tr w:rsidR="008C32D8" w:rsidRPr="00EA727F" w:rsidTr="0028046E">
        <w:trPr>
          <w:trHeight w:val="20"/>
          <w:jc w:val="center"/>
        </w:trPr>
        <w:tc>
          <w:tcPr>
            <w:tcW w:w="5000" w:type="pct"/>
            <w:gridSpan w:val="4"/>
            <w:shd w:val="clear" w:color="auto" w:fill="auto"/>
          </w:tcPr>
          <w:p w:rsidR="008C32D8" w:rsidRPr="00EA727F" w:rsidRDefault="008C32D8" w:rsidP="002C2174">
            <w:pPr>
              <w:pStyle w:val="Paragraphedeliste"/>
              <w:numPr>
                <w:ilvl w:val="0"/>
                <w:numId w:val="66"/>
              </w:numPr>
              <w:rPr>
                <w:rFonts w:ascii="Arial" w:eastAsia="MS Mincho" w:hAnsi="Arial" w:cs="Arial"/>
                <w:b/>
                <w:color w:val="000000" w:themeColor="text1"/>
                <w:sz w:val="20"/>
                <w:szCs w:val="20"/>
                <w:lang w:eastAsia="ja-JP"/>
              </w:rPr>
            </w:pPr>
            <w:r w:rsidRPr="00EA727F">
              <w:rPr>
                <w:rFonts w:ascii="Arial" w:eastAsia="MS Mincho" w:hAnsi="Arial" w:cs="Arial"/>
                <w:b/>
                <w:color w:val="000000" w:themeColor="text1"/>
                <w:sz w:val="20"/>
                <w:szCs w:val="20"/>
                <w:lang w:eastAsia="ja-JP"/>
              </w:rPr>
              <w:t>COMPOSANTE 2 : Renforcement Institutionnel</w:t>
            </w:r>
          </w:p>
        </w:tc>
      </w:tr>
      <w:tr w:rsidR="008C32D8" w:rsidRPr="00EA727F" w:rsidTr="0028046E">
        <w:trPr>
          <w:trHeight w:val="20"/>
          <w:jc w:val="center"/>
        </w:trPr>
        <w:tc>
          <w:tcPr>
            <w:tcW w:w="1179" w:type="pct"/>
            <w:tcBorders>
              <w:bottom w:val="single" w:sz="2" w:space="0" w:color="4BACC6" w:themeColor="accent5"/>
            </w:tcBorders>
            <w:shd w:val="clear" w:color="auto" w:fill="FFC000"/>
          </w:tcPr>
          <w:p w:rsidR="008C32D8" w:rsidRPr="00EA727F" w:rsidRDefault="008C32D8" w:rsidP="002C2174">
            <w:pPr>
              <w:pStyle w:val="Paragraphedeliste"/>
              <w:numPr>
                <w:ilvl w:val="1"/>
                <w:numId w:val="66"/>
              </w:numPr>
              <w:ind w:left="567" w:hanging="567"/>
              <w:rPr>
                <w:rFonts w:ascii="Arial" w:hAnsi="Arial" w:cs="Arial"/>
                <w:b/>
                <w:sz w:val="15"/>
                <w:szCs w:val="15"/>
              </w:rPr>
            </w:pPr>
            <w:r w:rsidRPr="00EA727F">
              <w:rPr>
                <w:rFonts w:ascii="Arial" w:hAnsi="Arial" w:cs="Arial"/>
                <w:b/>
                <w:sz w:val="15"/>
                <w:szCs w:val="15"/>
              </w:rPr>
              <w:t>Renforcement des capacités des scientifiques</w:t>
            </w:r>
          </w:p>
        </w:tc>
        <w:tc>
          <w:tcPr>
            <w:tcW w:w="2961" w:type="pct"/>
            <w:tcBorders>
              <w:bottom w:val="single" w:sz="2" w:space="0" w:color="4BACC6" w:themeColor="accent5"/>
            </w:tcBorders>
            <w:shd w:val="clear" w:color="auto" w:fill="002060"/>
          </w:tcPr>
          <w:p w:rsidR="008C32D8" w:rsidRPr="00EA727F" w:rsidRDefault="008C32D8" w:rsidP="0028046E">
            <w:pPr>
              <w:tabs>
                <w:tab w:val="left" w:pos="-360"/>
                <w:tab w:val="left" w:pos="1080"/>
              </w:tabs>
              <w:autoSpaceDE w:val="0"/>
              <w:autoSpaceDN w:val="0"/>
              <w:adjustRightInd w:val="0"/>
              <w:rPr>
                <w:rFonts w:ascii="Arial" w:hAnsi="Arial" w:cs="Arial"/>
                <w:sz w:val="16"/>
                <w:szCs w:val="16"/>
                <w:lang w:eastAsia="ko-KR"/>
              </w:rPr>
            </w:pPr>
            <w:r w:rsidRPr="00EA727F">
              <w:rPr>
                <w:rFonts w:ascii="Arial" w:hAnsi="Arial" w:cs="Arial"/>
                <w:sz w:val="16"/>
                <w:szCs w:val="16"/>
              </w:rPr>
              <w:t>Les capacités des spécialistes africains du climat au sein des centres du climat régionaux et nationaux et des universités sont renforcées pour leur permettre de générer des données et des informations liées au climat</w:t>
            </w:r>
          </w:p>
        </w:tc>
        <w:tc>
          <w:tcPr>
            <w:tcW w:w="430" w:type="pct"/>
            <w:tcBorders>
              <w:bottom w:val="single" w:sz="2" w:space="0" w:color="4BACC6" w:themeColor="accent5"/>
            </w:tcBorders>
            <w:shd w:val="clear" w:color="auto" w:fill="FFFFFF" w:themeFill="background1"/>
          </w:tcPr>
          <w:p w:rsidR="008C32D8" w:rsidRPr="00EA727F" w:rsidRDefault="008C32D8" w:rsidP="0028046E">
            <w:pPr>
              <w:rPr>
                <w:rFonts w:ascii="Arial" w:eastAsia="MS Mincho" w:hAnsi="Arial" w:cs="Arial"/>
                <w:b/>
                <w:color w:val="000000" w:themeColor="text1"/>
                <w:sz w:val="16"/>
                <w:szCs w:val="16"/>
                <w:lang w:eastAsia="ja-JP"/>
              </w:rPr>
            </w:pPr>
            <w:r w:rsidRPr="00EA727F">
              <w:rPr>
                <w:rFonts w:ascii="Arial" w:eastAsia="MS Mincho" w:hAnsi="Arial" w:cs="Arial"/>
                <w:b/>
                <w:color w:val="000000" w:themeColor="text1"/>
                <w:sz w:val="16"/>
                <w:szCs w:val="16"/>
                <w:lang w:eastAsia="ja-JP"/>
              </w:rPr>
              <w:t>190 731 076</w:t>
            </w:r>
          </w:p>
        </w:tc>
        <w:tc>
          <w:tcPr>
            <w:tcW w:w="430" w:type="pct"/>
            <w:tcBorders>
              <w:bottom w:val="single" w:sz="2" w:space="0" w:color="4BACC6" w:themeColor="accent5"/>
            </w:tcBorders>
            <w:shd w:val="clear" w:color="auto" w:fill="FFFFFF" w:themeFill="background1"/>
          </w:tcPr>
          <w:p w:rsidR="008C32D8" w:rsidRPr="00EA727F" w:rsidRDefault="008C32D8" w:rsidP="0028046E">
            <w:pPr>
              <w:rPr>
                <w:rFonts w:ascii="Arial" w:eastAsia="MS Mincho" w:hAnsi="Arial" w:cs="Arial"/>
                <w:b/>
                <w:color w:val="000000" w:themeColor="text1"/>
                <w:sz w:val="16"/>
                <w:szCs w:val="16"/>
                <w:lang w:eastAsia="ja-JP"/>
              </w:rPr>
            </w:pPr>
            <w:r w:rsidRPr="00EA727F">
              <w:rPr>
                <w:rFonts w:ascii="Arial" w:eastAsia="MS Mincho" w:hAnsi="Arial" w:cs="Arial"/>
                <w:b/>
                <w:color w:val="000000" w:themeColor="text1"/>
                <w:sz w:val="16"/>
                <w:szCs w:val="16"/>
                <w:lang w:eastAsia="ja-JP"/>
              </w:rPr>
              <w:t>9 596 799</w:t>
            </w:r>
          </w:p>
        </w:tc>
      </w:tr>
      <w:tr w:rsidR="008C32D8" w:rsidRPr="00EA727F" w:rsidTr="0028046E">
        <w:trPr>
          <w:trHeight w:val="20"/>
          <w:jc w:val="center"/>
        </w:trPr>
        <w:tc>
          <w:tcPr>
            <w:tcW w:w="4140" w:type="pct"/>
            <w:gridSpan w:val="2"/>
            <w:shd w:val="clear" w:color="auto" w:fill="auto"/>
          </w:tcPr>
          <w:p w:rsidR="008C32D8" w:rsidRPr="00EA727F" w:rsidRDefault="008C32D8" w:rsidP="002C2174">
            <w:pPr>
              <w:pStyle w:val="Paragraphedeliste"/>
              <w:numPr>
                <w:ilvl w:val="2"/>
                <w:numId w:val="66"/>
              </w:numPr>
              <w:tabs>
                <w:tab w:val="left" w:pos="-360"/>
                <w:tab w:val="left" w:pos="279"/>
                <w:tab w:val="left" w:pos="1080"/>
              </w:tabs>
              <w:autoSpaceDE w:val="0"/>
              <w:autoSpaceDN w:val="0"/>
              <w:adjustRightInd w:val="0"/>
              <w:ind w:left="567" w:hanging="567"/>
              <w:rPr>
                <w:rFonts w:ascii="Arial" w:hAnsi="Arial" w:cs="Arial"/>
                <w:sz w:val="16"/>
                <w:szCs w:val="16"/>
              </w:rPr>
            </w:pPr>
            <w:r w:rsidRPr="00EA727F">
              <w:rPr>
                <w:rFonts w:ascii="Arial" w:hAnsi="Arial" w:cs="Arial"/>
                <w:sz w:val="16"/>
                <w:szCs w:val="16"/>
                <w:lang w:eastAsia="ko-KR"/>
              </w:rPr>
              <w:t xml:space="preserve">Réhabilitation des salles de réunions et d’ateliers et moyens d’appui va améliorer l’environnement de travail des experts et </w:t>
            </w:r>
            <w:r w:rsidR="00156615" w:rsidRPr="00EA727F">
              <w:rPr>
                <w:rFonts w:ascii="Arial" w:hAnsi="Arial" w:cs="Arial"/>
                <w:sz w:val="16"/>
                <w:szCs w:val="16"/>
                <w:lang w:eastAsia="ko-KR"/>
              </w:rPr>
              <w:t>stagiaires</w:t>
            </w:r>
            <w:r w:rsidR="00156615">
              <w:rPr>
                <w:rFonts w:ascii="Arial" w:hAnsi="Arial" w:cs="Arial"/>
                <w:sz w:val="16"/>
                <w:szCs w:val="16"/>
                <w:lang w:eastAsia="ko-KR"/>
              </w:rPr>
              <w:t xml:space="preserve"> et en même </w:t>
            </w:r>
            <w:r w:rsidRPr="00EA727F">
              <w:rPr>
                <w:rFonts w:ascii="Arial" w:hAnsi="Arial" w:cs="Arial"/>
                <w:sz w:val="16"/>
                <w:szCs w:val="16"/>
                <w:lang w:eastAsia="ko-KR"/>
              </w:rPr>
              <w:t xml:space="preserve">temps </w:t>
            </w:r>
            <w:r w:rsidRPr="00EA727F">
              <w:rPr>
                <w:rFonts w:ascii="Arial" w:hAnsi="Arial" w:cs="Arial"/>
                <w:sz w:val="16"/>
                <w:szCs w:val="16"/>
                <w:lang w:eastAsia="ko-KR"/>
              </w:rPr>
              <w:lastRenderedPageBreak/>
              <w:t xml:space="preserve">doter le centre de moyens </w:t>
            </w:r>
            <w:r w:rsidR="00156615" w:rsidRPr="00EA727F">
              <w:rPr>
                <w:rFonts w:ascii="Arial" w:hAnsi="Arial" w:cs="Arial"/>
                <w:sz w:val="16"/>
                <w:szCs w:val="16"/>
                <w:lang w:eastAsia="ko-KR"/>
              </w:rPr>
              <w:t>nécessaires</w:t>
            </w:r>
            <w:r w:rsidRPr="00EA727F">
              <w:rPr>
                <w:rFonts w:ascii="Arial" w:hAnsi="Arial" w:cs="Arial"/>
                <w:sz w:val="16"/>
                <w:szCs w:val="16"/>
                <w:lang w:eastAsia="ko-KR"/>
              </w:rPr>
              <w:t xml:space="preserve"> à son activité de formation, de production  </w:t>
            </w:r>
          </w:p>
        </w:tc>
        <w:tc>
          <w:tcPr>
            <w:tcW w:w="430" w:type="pct"/>
            <w:shd w:val="clear" w:color="auto" w:fill="FFFFFF" w:themeFill="background1"/>
          </w:tcPr>
          <w:p w:rsidR="008C32D8" w:rsidRPr="00EA727F" w:rsidRDefault="008C32D8" w:rsidP="0028046E">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lastRenderedPageBreak/>
              <w:t xml:space="preserve">124 489 758 </w:t>
            </w:r>
          </w:p>
        </w:tc>
        <w:tc>
          <w:tcPr>
            <w:tcW w:w="430" w:type="pct"/>
            <w:shd w:val="clear" w:color="auto" w:fill="FFFFFF" w:themeFill="background1"/>
          </w:tcPr>
          <w:p w:rsidR="008C32D8" w:rsidRPr="00EA727F" w:rsidRDefault="008C32D8" w:rsidP="0028046E">
            <w:pPr>
              <w:rPr>
                <w:rFonts w:ascii="Arial" w:eastAsia="MS Mincho" w:hAnsi="Arial" w:cs="Arial"/>
                <w:b/>
                <w:color w:val="000000" w:themeColor="text1"/>
                <w:sz w:val="16"/>
                <w:szCs w:val="16"/>
                <w:lang w:eastAsia="ja-JP"/>
              </w:rPr>
            </w:pPr>
          </w:p>
        </w:tc>
      </w:tr>
      <w:tr w:rsidR="008C32D8" w:rsidRPr="00EA727F" w:rsidTr="0028046E">
        <w:trPr>
          <w:trHeight w:val="20"/>
          <w:jc w:val="center"/>
        </w:trPr>
        <w:tc>
          <w:tcPr>
            <w:tcW w:w="4140" w:type="pct"/>
            <w:gridSpan w:val="2"/>
            <w:shd w:val="clear" w:color="auto" w:fill="auto"/>
          </w:tcPr>
          <w:p w:rsidR="008C32D8" w:rsidRPr="00EA727F" w:rsidRDefault="008C32D8" w:rsidP="002C2174">
            <w:pPr>
              <w:pStyle w:val="Paragraphedeliste"/>
              <w:numPr>
                <w:ilvl w:val="2"/>
                <w:numId w:val="66"/>
              </w:numPr>
              <w:tabs>
                <w:tab w:val="left" w:pos="-360"/>
                <w:tab w:val="left" w:pos="279"/>
                <w:tab w:val="left" w:pos="1080"/>
              </w:tabs>
              <w:autoSpaceDE w:val="0"/>
              <w:autoSpaceDN w:val="0"/>
              <w:adjustRightInd w:val="0"/>
              <w:ind w:left="567" w:hanging="567"/>
              <w:rPr>
                <w:rFonts w:ascii="Arial" w:eastAsia="MS Mincho" w:hAnsi="Arial" w:cs="Arial"/>
                <w:sz w:val="16"/>
                <w:szCs w:val="16"/>
                <w:lang w:eastAsia="ja-JP"/>
              </w:rPr>
            </w:pPr>
            <w:r w:rsidRPr="00EA727F">
              <w:rPr>
                <w:rFonts w:ascii="Arial" w:hAnsi="Arial" w:cs="Arial"/>
                <w:sz w:val="16"/>
                <w:szCs w:val="16"/>
                <w:lang w:eastAsia="ko-KR"/>
              </w:rPr>
              <w:lastRenderedPageBreak/>
              <w:t>Le renforcement des capacités dans le cadre du projet cible diverses communautés. Il s’étend et englobe ceux qui à l’échelle nationale et régionale (SNMH, Universitaire et professionnels des disciplines liées à l’Agriculture, l’eau, la santé ) reçoivent interprètent et intègrent l’informa</w:t>
            </w:r>
            <w:r w:rsidR="00C276F9" w:rsidRPr="00EA727F">
              <w:rPr>
                <w:rFonts w:ascii="Arial" w:hAnsi="Arial" w:cs="Arial"/>
                <w:sz w:val="16"/>
                <w:szCs w:val="16"/>
                <w:lang w:eastAsia="ko-KR"/>
              </w:rPr>
              <w:t xml:space="preserve">tion que dissémine l’ACMAD </w:t>
            </w:r>
          </w:p>
        </w:tc>
        <w:tc>
          <w:tcPr>
            <w:tcW w:w="430" w:type="pct"/>
            <w:shd w:val="clear" w:color="auto" w:fill="auto"/>
            <w:vAlign w:val="bottom"/>
          </w:tcPr>
          <w:p w:rsidR="008C32D8" w:rsidRPr="00EA727F" w:rsidRDefault="008C32D8" w:rsidP="0028046E">
            <w:pPr>
              <w:jc w:val="center"/>
              <w:rPr>
                <w:rFonts w:ascii="Arial" w:hAnsi="Arial" w:cs="Arial"/>
                <w:sz w:val="18"/>
                <w:szCs w:val="18"/>
              </w:rPr>
            </w:pPr>
            <w:r w:rsidRPr="00EA727F">
              <w:rPr>
                <w:rFonts w:ascii="Arial" w:hAnsi="Arial" w:cs="Arial"/>
                <w:sz w:val="18"/>
                <w:szCs w:val="18"/>
              </w:rPr>
              <w:t>30 638 974</w:t>
            </w:r>
          </w:p>
        </w:tc>
        <w:tc>
          <w:tcPr>
            <w:tcW w:w="430" w:type="pct"/>
            <w:shd w:val="clear" w:color="auto" w:fill="auto"/>
            <w:vAlign w:val="bottom"/>
          </w:tcPr>
          <w:p w:rsidR="008C32D8" w:rsidRPr="00EA727F" w:rsidRDefault="008C32D8" w:rsidP="0028046E">
            <w:pPr>
              <w:jc w:val="center"/>
              <w:rPr>
                <w:rFonts w:ascii="Arial" w:hAnsi="Arial" w:cs="Arial"/>
                <w:sz w:val="18"/>
                <w:szCs w:val="18"/>
              </w:rPr>
            </w:pPr>
            <w:r w:rsidRPr="00EA727F">
              <w:rPr>
                <w:rFonts w:ascii="Arial" w:hAnsi="Arial" w:cs="Arial"/>
                <w:sz w:val="18"/>
                <w:szCs w:val="18"/>
              </w:rPr>
              <w:t>7 096 799</w:t>
            </w:r>
          </w:p>
        </w:tc>
      </w:tr>
      <w:tr w:rsidR="008C32D8" w:rsidRPr="00EA727F" w:rsidTr="0028046E">
        <w:trPr>
          <w:trHeight w:val="20"/>
          <w:jc w:val="center"/>
        </w:trPr>
        <w:tc>
          <w:tcPr>
            <w:tcW w:w="4140" w:type="pct"/>
            <w:gridSpan w:val="2"/>
            <w:shd w:val="clear" w:color="auto" w:fill="auto"/>
          </w:tcPr>
          <w:p w:rsidR="008C32D8" w:rsidRPr="00EA727F" w:rsidRDefault="008C32D8" w:rsidP="002C2174">
            <w:pPr>
              <w:pStyle w:val="Paragraphedeliste"/>
              <w:numPr>
                <w:ilvl w:val="2"/>
                <w:numId w:val="66"/>
              </w:numPr>
              <w:tabs>
                <w:tab w:val="left" w:pos="-360"/>
                <w:tab w:val="left" w:pos="279"/>
                <w:tab w:val="left" w:pos="1080"/>
              </w:tabs>
              <w:autoSpaceDE w:val="0"/>
              <w:autoSpaceDN w:val="0"/>
              <w:adjustRightInd w:val="0"/>
              <w:ind w:left="567" w:hanging="567"/>
              <w:rPr>
                <w:rFonts w:ascii="Arial" w:eastAsia="MS Mincho" w:hAnsi="Arial" w:cs="Arial"/>
                <w:color w:val="000000" w:themeColor="text1"/>
                <w:sz w:val="16"/>
                <w:szCs w:val="16"/>
                <w:lang w:eastAsia="ja-JP"/>
              </w:rPr>
            </w:pPr>
            <w:r w:rsidRPr="00EA727F">
              <w:rPr>
                <w:rFonts w:ascii="Arial" w:hAnsi="Arial" w:cs="Arial"/>
                <w:sz w:val="16"/>
                <w:szCs w:val="16"/>
                <w:lang w:eastAsia="ko-KR"/>
              </w:rPr>
              <w:t xml:space="preserve">La mise en œuvre de programmes importants va se traduire par le renforcement des capacités des scientifiques des SNMHs, des universitaires et jeunes chercheurs) par </w:t>
            </w:r>
          </w:p>
        </w:tc>
        <w:tc>
          <w:tcPr>
            <w:tcW w:w="430" w:type="pct"/>
            <w:shd w:val="clear" w:color="auto" w:fill="auto"/>
          </w:tcPr>
          <w:p w:rsidR="008C32D8" w:rsidRPr="00EA727F" w:rsidRDefault="008C32D8" w:rsidP="0028046E">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35 602 344</w:t>
            </w:r>
          </w:p>
        </w:tc>
        <w:tc>
          <w:tcPr>
            <w:tcW w:w="430" w:type="pct"/>
            <w:shd w:val="clear" w:color="auto" w:fill="auto"/>
          </w:tcPr>
          <w:p w:rsidR="008C32D8" w:rsidRPr="00EA727F" w:rsidRDefault="008C32D8" w:rsidP="0028046E">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 xml:space="preserve">2 500 000 </w:t>
            </w:r>
          </w:p>
        </w:tc>
      </w:tr>
      <w:tr w:rsidR="008C32D8" w:rsidRPr="00EA727F" w:rsidTr="0028046E">
        <w:trPr>
          <w:trHeight w:val="20"/>
          <w:jc w:val="center"/>
        </w:trPr>
        <w:tc>
          <w:tcPr>
            <w:tcW w:w="1179" w:type="pct"/>
            <w:shd w:val="clear" w:color="auto" w:fill="FFC000"/>
          </w:tcPr>
          <w:p w:rsidR="008C32D8" w:rsidRPr="00EA727F" w:rsidRDefault="008C32D8" w:rsidP="002C2174">
            <w:pPr>
              <w:pStyle w:val="Paragraphedeliste"/>
              <w:numPr>
                <w:ilvl w:val="1"/>
                <w:numId w:val="66"/>
              </w:numPr>
              <w:ind w:left="567" w:hanging="567"/>
              <w:rPr>
                <w:rFonts w:ascii="Arial" w:hAnsi="Arial" w:cs="Arial"/>
                <w:sz w:val="16"/>
                <w:szCs w:val="16"/>
              </w:rPr>
            </w:pPr>
            <w:r w:rsidRPr="00EA727F">
              <w:rPr>
                <w:rFonts w:ascii="Arial" w:hAnsi="Arial" w:cs="Arial"/>
                <w:b/>
                <w:sz w:val="15"/>
                <w:szCs w:val="15"/>
              </w:rPr>
              <w:t>Evaluation d’impacts climatiques</w:t>
            </w:r>
            <w:r w:rsidRPr="00EA727F">
              <w:rPr>
                <w:rFonts w:ascii="Arial" w:hAnsi="Arial" w:cs="Arial"/>
                <w:b/>
                <w:color w:val="365F91" w:themeColor="accent1" w:themeShade="BF"/>
                <w:sz w:val="16"/>
                <w:szCs w:val="16"/>
              </w:rPr>
              <w:t xml:space="preserve">  </w:t>
            </w:r>
          </w:p>
          <w:p w:rsidR="008C32D8" w:rsidRPr="00EA727F" w:rsidRDefault="008C32D8" w:rsidP="0028046E">
            <w:pPr>
              <w:rPr>
                <w:rFonts w:ascii="Arial" w:hAnsi="Arial" w:cs="Arial"/>
                <w:sz w:val="16"/>
                <w:szCs w:val="16"/>
              </w:rPr>
            </w:pPr>
          </w:p>
        </w:tc>
        <w:tc>
          <w:tcPr>
            <w:tcW w:w="2961" w:type="pct"/>
            <w:shd w:val="clear" w:color="auto" w:fill="002060"/>
          </w:tcPr>
          <w:p w:rsidR="008C32D8" w:rsidRPr="00EA727F" w:rsidRDefault="008C32D8" w:rsidP="0028046E">
            <w:pPr>
              <w:tabs>
                <w:tab w:val="left" w:pos="-360"/>
                <w:tab w:val="num" w:pos="1080"/>
              </w:tabs>
              <w:autoSpaceDE w:val="0"/>
              <w:autoSpaceDN w:val="0"/>
              <w:adjustRightInd w:val="0"/>
              <w:rPr>
                <w:rFonts w:ascii="Arial" w:eastAsia="MS Mincho" w:hAnsi="Arial" w:cs="Arial"/>
                <w:sz w:val="16"/>
                <w:szCs w:val="16"/>
                <w:lang w:eastAsia="ja-JP"/>
              </w:rPr>
            </w:pPr>
            <w:r w:rsidRPr="00EA727F">
              <w:rPr>
                <w:rFonts w:ascii="Arial" w:hAnsi="Arial" w:cs="Arial"/>
                <w:sz w:val="16"/>
                <w:szCs w:val="16"/>
              </w:rPr>
              <w:t>Évaluation au niveau régional, national et infranational des impacts économiques du changement climatique et les opportunités évaluées</w:t>
            </w:r>
          </w:p>
        </w:tc>
        <w:tc>
          <w:tcPr>
            <w:tcW w:w="430" w:type="pct"/>
            <w:shd w:val="clear" w:color="auto" w:fill="auto"/>
          </w:tcPr>
          <w:p w:rsidR="008C32D8" w:rsidRPr="00EA727F" w:rsidRDefault="008C32D8" w:rsidP="0028046E">
            <w:pPr>
              <w:tabs>
                <w:tab w:val="left" w:pos="-360"/>
                <w:tab w:val="num" w:pos="1080"/>
              </w:tabs>
              <w:autoSpaceDE w:val="0"/>
              <w:autoSpaceDN w:val="0"/>
              <w:adjustRightInd w:val="0"/>
              <w:rPr>
                <w:rFonts w:ascii="Arial" w:eastAsia="MS Mincho" w:hAnsi="Arial" w:cs="Arial"/>
                <w:b/>
                <w:sz w:val="16"/>
                <w:szCs w:val="16"/>
                <w:lang w:eastAsia="ja-JP"/>
              </w:rPr>
            </w:pPr>
            <w:r w:rsidRPr="00EA727F">
              <w:rPr>
                <w:rFonts w:ascii="Arial" w:eastAsia="MS Mincho" w:hAnsi="Arial" w:cs="Arial"/>
                <w:b/>
                <w:sz w:val="16"/>
                <w:szCs w:val="16"/>
                <w:lang w:eastAsia="ja-JP"/>
              </w:rPr>
              <w:t>0</w:t>
            </w:r>
          </w:p>
        </w:tc>
        <w:tc>
          <w:tcPr>
            <w:tcW w:w="430" w:type="pct"/>
            <w:shd w:val="clear" w:color="auto" w:fill="auto"/>
          </w:tcPr>
          <w:p w:rsidR="008C32D8" w:rsidRPr="00EA727F" w:rsidRDefault="008C32D8" w:rsidP="0028046E">
            <w:pPr>
              <w:tabs>
                <w:tab w:val="left" w:pos="-360"/>
                <w:tab w:val="num" w:pos="1080"/>
              </w:tabs>
              <w:autoSpaceDE w:val="0"/>
              <w:autoSpaceDN w:val="0"/>
              <w:adjustRightInd w:val="0"/>
              <w:rPr>
                <w:rFonts w:ascii="Arial" w:eastAsia="MS Mincho" w:hAnsi="Arial" w:cs="Arial"/>
                <w:b/>
                <w:sz w:val="16"/>
                <w:szCs w:val="16"/>
                <w:lang w:eastAsia="ja-JP"/>
              </w:rPr>
            </w:pPr>
            <w:r w:rsidRPr="00EA727F">
              <w:rPr>
                <w:rFonts w:ascii="Arial" w:eastAsia="MS Mincho" w:hAnsi="Arial" w:cs="Arial"/>
                <w:b/>
                <w:sz w:val="16"/>
                <w:szCs w:val="16"/>
                <w:lang w:eastAsia="ja-JP"/>
              </w:rPr>
              <w:t>0</w:t>
            </w:r>
          </w:p>
        </w:tc>
      </w:tr>
      <w:tr w:rsidR="008C32D8" w:rsidRPr="00EA727F" w:rsidTr="0028046E">
        <w:trPr>
          <w:jc w:val="center"/>
        </w:trPr>
        <w:tc>
          <w:tcPr>
            <w:tcW w:w="5000" w:type="pct"/>
            <w:gridSpan w:val="4"/>
            <w:shd w:val="clear" w:color="auto" w:fill="auto"/>
          </w:tcPr>
          <w:p w:rsidR="008C32D8" w:rsidRPr="00EA727F" w:rsidRDefault="008C32D8" w:rsidP="0028046E">
            <w:pPr>
              <w:jc w:val="center"/>
              <w:rPr>
                <w:rFonts w:ascii="Arial" w:hAnsi="Arial" w:cs="Arial"/>
              </w:rPr>
            </w:pPr>
            <w:r w:rsidRPr="00EA727F">
              <w:rPr>
                <w:rFonts w:ascii="Arial" w:eastAsia="MS Mincho" w:hAnsi="Arial" w:cs="Arial"/>
                <w:b/>
                <w:color w:val="000000" w:themeColor="text1"/>
                <w:lang w:eastAsia="ja-JP"/>
              </w:rPr>
              <w:t>COMPOSANTE 3 : Coordination du projet</w:t>
            </w:r>
          </w:p>
        </w:tc>
      </w:tr>
      <w:tr w:rsidR="008C32D8" w:rsidRPr="00EA727F" w:rsidTr="0028046E">
        <w:trPr>
          <w:jc w:val="center"/>
        </w:trPr>
        <w:tc>
          <w:tcPr>
            <w:tcW w:w="1190" w:type="pct"/>
            <w:shd w:val="clear" w:color="auto" w:fill="FFC000"/>
          </w:tcPr>
          <w:p w:rsidR="008C32D8" w:rsidRPr="00EA727F" w:rsidRDefault="008C32D8" w:rsidP="002C2174">
            <w:pPr>
              <w:pStyle w:val="Paragraphedeliste"/>
              <w:numPr>
                <w:ilvl w:val="1"/>
                <w:numId w:val="27"/>
              </w:numPr>
              <w:ind w:left="426"/>
              <w:rPr>
                <w:rFonts w:ascii="Arial" w:hAnsi="Arial" w:cs="Arial"/>
                <w:b/>
                <w:sz w:val="16"/>
                <w:szCs w:val="16"/>
                <w:lang w:eastAsia="ko-KR"/>
              </w:rPr>
            </w:pPr>
            <w:r w:rsidRPr="00EA727F">
              <w:rPr>
                <w:rFonts w:ascii="Arial" w:hAnsi="Arial" w:cs="Arial"/>
                <w:b/>
                <w:sz w:val="16"/>
                <w:szCs w:val="16"/>
                <w:lang w:eastAsia="ko-KR"/>
              </w:rPr>
              <w:t xml:space="preserve">Renforcement des capacités, </w:t>
            </w:r>
          </w:p>
          <w:p w:rsidR="008C32D8" w:rsidRPr="00EA727F" w:rsidRDefault="008C32D8" w:rsidP="0028046E">
            <w:pPr>
              <w:tabs>
                <w:tab w:val="left" w:pos="-360"/>
                <w:tab w:val="num" w:pos="1080"/>
              </w:tabs>
              <w:autoSpaceDE w:val="0"/>
              <w:autoSpaceDN w:val="0"/>
              <w:adjustRightInd w:val="0"/>
              <w:rPr>
                <w:rFonts w:ascii="Arial" w:hAnsi="Arial" w:cs="Arial"/>
                <w:b/>
                <w:color w:val="365F91" w:themeColor="accent1" w:themeShade="BF"/>
                <w:sz w:val="16"/>
                <w:szCs w:val="16"/>
              </w:rPr>
            </w:pPr>
          </w:p>
        </w:tc>
        <w:tc>
          <w:tcPr>
            <w:tcW w:w="2950" w:type="pct"/>
            <w:shd w:val="clear" w:color="auto" w:fill="002060"/>
          </w:tcPr>
          <w:p w:rsidR="008C32D8" w:rsidRPr="00EA727F" w:rsidRDefault="008C32D8" w:rsidP="0028046E">
            <w:pPr>
              <w:rPr>
                <w:rFonts w:ascii="Arial" w:hAnsi="Arial" w:cs="Arial"/>
                <w:sz w:val="16"/>
                <w:szCs w:val="16"/>
              </w:rPr>
            </w:pPr>
            <w:r w:rsidRPr="00EA727F">
              <w:rPr>
                <w:rFonts w:ascii="Arial" w:hAnsi="Arial" w:cs="Arial"/>
                <w:sz w:val="16"/>
                <w:szCs w:val="16"/>
              </w:rPr>
              <w:t>Des infrastructures physiques dans les centres régionaux d’études climatologiques afin de créer un environnement de travail propice.</w:t>
            </w:r>
          </w:p>
        </w:tc>
        <w:tc>
          <w:tcPr>
            <w:tcW w:w="430" w:type="pct"/>
            <w:shd w:val="clear" w:color="auto" w:fill="FFFFFF" w:themeFill="background1"/>
          </w:tcPr>
          <w:p w:rsidR="008C32D8" w:rsidRPr="00EA727F" w:rsidRDefault="008C32D8" w:rsidP="0028046E">
            <w:pPr>
              <w:rPr>
                <w:rFonts w:ascii="Arial" w:hAnsi="Arial" w:cs="Arial"/>
                <w:b/>
                <w:sz w:val="16"/>
                <w:szCs w:val="16"/>
              </w:rPr>
            </w:pPr>
            <w:r w:rsidRPr="00EA727F">
              <w:rPr>
                <w:rFonts w:ascii="Arial" w:hAnsi="Arial" w:cs="Arial"/>
                <w:b/>
                <w:sz w:val="16"/>
                <w:szCs w:val="16"/>
              </w:rPr>
              <w:t>46 850 700</w:t>
            </w:r>
          </w:p>
        </w:tc>
        <w:tc>
          <w:tcPr>
            <w:tcW w:w="430" w:type="pct"/>
            <w:shd w:val="clear" w:color="auto" w:fill="FFFFFF" w:themeFill="background1"/>
          </w:tcPr>
          <w:p w:rsidR="008C32D8" w:rsidRPr="00EA727F" w:rsidRDefault="008C32D8" w:rsidP="0028046E">
            <w:pPr>
              <w:rPr>
                <w:rFonts w:ascii="Arial" w:hAnsi="Arial" w:cs="Arial"/>
                <w:b/>
                <w:sz w:val="16"/>
                <w:szCs w:val="16"/>
              </w:rPr>
            </w:pPr>
            <w:r w:rsidRPr="00EA727F">
              <w:rPr>
                <w:rFonts w:ascii="Arial" w:hAnsi="Arial" w:cs="Arial"/>
                <w:b/>
                <w:sz w:val="16"/>
                <w:szCs w:val="16"/>
              </w:rPr>
              <w:t xml:space="preserve">61 517 692 </w:t>
            </w:r>
          </w:p>
        </w:tc>
      </w:tr>
      <w:tr w:rsidR="008C32D8" w:rsidRPr="00EA727F" w:rsidTr="0028046E">
        <w:trPr>
          <w:jc w:val="center"/>
        </w:trPr>
        <w:tc>
          <w:tcPr>
            <w:tcW w:w="4140" w:type="pct"/>
            <w:gridSpan w:val="2"/>
            <w:shd w:val="clear" w:color="auto" w:fill="auto"/>
          </w:tcPr>
          <w:p w:rsidR="008C32D8" w:rsidRPr="00EA727F" w:rsidRDefault="008C32D8" w:rsidP="002C2174">
            <w:pPr>
              <w:pStyle w:val="Paragraphedeliste"/>
              <w:numPr>
                <w:ilvl w:val="2"/>
                <w:numId w:val="27"/>
              </w:numPr>
              <w:autoSpaceDE w:val="0"/>
              <w:autoSpaceDN w:val="0"/>
              <w:adjustRightInd w:val="0"/>
              <w:ind w:left="427" w:hanging="426"/>
              <w:rPr>
                <w:rFonts w:ascii="Arial" w:hAnsi="Arial" w:cs="Arial"/>
                <w:sz w:val="16"/>
                <w:szCs w:val="16"/>
              </w:rPr>
            </w:pPr>
            <w:r w:rsidRPr="00EA727F">
              <w:rPr>
                <w:rFonts w:ascii="Arial" w:hAnsi="Arial" w:cs="Arial"/>
                <w:sz w:val="16"/>
                <w:szCs w:val="16"/>
              </w:rPr>
              <w:t xml:space="preserve">Construction de nouveau siège : En donnant un environnement de travail adéquat, la construction  d’un nouveau  siège pour ACMAD ( installé depuis 1992 dans des locaux provisoires) et la dotation en moyens modernes et performants de gestion  va stimuler son développement et sa capacité de production. </w:t>
            </w:r>
          </w:p>
        </w:tc>
        <w:tc>
          <w:tcPr>
            <w:tcW w:w="430" w:type="pct"/>
            <w:shd w:val="clear" w:color="auto" w:fill="FFFFFF" w:themeFill="background1"/>
          </w:tcPr>
          <w:p w:rsidR="008C32D8" w:rsidRPr="00EA727F" w:rsidRDefault="008C32D8" w:rsidP="0028046E">
            <w:pPr>
              <w:rPr>
                <w:rFonts w:ascii="Arial" w:hAnsi="Arial" w:cs="Arial"/>
                <w:sz w:val="16"/>
                <w:szCs w:val="16"/>
              </w:rPr>
            </w:pPr>
            <w:r w:rsidRPr="00EA727F">
              <w:rPr>
                <w:rFonts w:ascii="Arial" w:hAnsi="Arial" w:cs="Arial"/>
                <w:sz w:val="16"/>
                <w:szCs w:val="16"/>
              </w:rPr>
              <w:t>33 284 000</w:t>
            </w:r>
          </w:p>
        </w:tc>
        <w:tc>
          <w:tcPr>
            <w:tcW w:w="430" w:type="pct"/>
            <w:shd w:val="clear" w:color="auto" w:fill="FFFFFF" w:themeFill="background1"/>
          </w:tcPr>
          <w:p w:rsidR="008C32D8" w:rsidRPr="00EA727F" w:rsidRDefault="008C32D8" w:rsidP="0028046E">
            <w:pPr>
              <w:rPr>
                <w:rFonts w:ascii="Arial" w:hAnsi="Arial" w:cs="Arial"/>
                <w:sz w:val="16"/>
                <w:szCs w:val="16"/>
              </w:rPr>
            </w:pPr>
            <w:r w:rsidRPr="00EA727F">
              <w:rPr>
                <w:rFonts w:ascii="Arial" w:hAnsi="Arial" w:cs="Arial"/>
                <w:sz w:val="16"/>
                <w:szCs w:val="16"/>
              </w:rPr>
              <w:t>0</w:t>
            </w:r>
          </w:p>
        </w:tc>
      </w:tr>
      <w:tr w:rsidR="008C32D8" w:rsidRPr="00EA727F" w:rsidTr="0028046E">
        <w:trPr>
          <w:jc w:val="center"/>
        </w:trPr>
        <w:tc>
          <w:tcPr>
            <w:tcW w:w="4140" w:type="pct"/>
            <w:gridSpan w:val="2"/>
            <w:shd w:val="clear" w:color="auto" w:fill="auto"/>
          </w:tcPr>
          <w:p w:rsidR="008C32D8" w:rsidRPr="00EA727F" w:rsidRDefault="008C32D8" w:rsidP="002C2174">
            <w:pPr>
              <w:pStyle w:val="Paragraphedeliste"/>
              <w:numPr>
                <w:ilvl w:val="2"/>
                <w:numId w:val="27"/>
              </w:numPr>
              <w:autoSpaceDE w:val="0"/>
              <w:autoSpaceDN w:val="0"/>
              <w:adjustRightInd w:val="0"/>
              <w:ind w:left="427" w:hanging="426"/>
              <w:rPr>
                <w:rFonts w:ascii="Arial" w:eastAsia="MS Mincho" w:hAnsi="Arial" w:cs="Arial"/>
                <w:sz w:val="16"/>
                <w:szCs w:val="16"/>
                <w:lang w:eastAsia="ja-JP"/>
              </w:rPr>
            </w:pPr>
            <w:r w:rsidRPr="00EA727F">
              <w:rPr>
                <w:rFonts w:ascii="Arial" w:hAnsi="Arial" w:cs="Arial"/>
                <w:sz w:val="16"/>
                <w:szCs w:val="16"/>
              </w:rPr>
              <w:t xml:space="preserve"> formation du personnel à la gestion de cycles de projet ; </w:t>
            </w:r>
          </w:p>
        </w:tc>
        <w:tc>
          <w:tcPr>
            <w:tcW w:w="430" w:type="pct"/>
            <w:shd w:val="clear" w:color="auto" w:fill="FFFFFF" w:themeFill="background1"/>
          </w:tcPr>
          <w:p w:rsidR="008C32D8" w:rsidRPr="00EA727F" w:rsidRDefault="008C32D8" w:rsidP="0028046E">
            <w:pPr>
              <w:rPr>
                <w:rFonts w:ascii="Arial" w:hAnsi="Arial" w:cs="Arial"/>
                <w:sz w:val="16"/>
                <w:szCs w:val="16"/>
              </w:rPr>
            </w:pPr>
            <w:r w:rsidRPr="00EA727F">
              <w:rPr>
                <w:rFonts w:ascii="Arial" w:hAnsi="Arial" w:cs="Arial"/>
                <w:sz w:val="16"/>
                <w:szCs w:val="16"/>
              </w:rPr>
              <w:t>0</w:t>
            </w:r>
          </w:p>
        </w:tc>
        <w:tc>
          <w:tcPr>
            <w:tcW w:w="430" w:type="pct"/>
            <w:shd w:val="clear" w:color="auto" w:fill="FFFFFF" w:themeFill="background1"/>
          </w:tcPr>
          <w:p w:rsidR="008C32D8" w:rsidRPr="00EA727F" w:rsidRDefault="008C32D8" w:rsidP="0028046E">
            <w:pPr>
              <w:rPr>
                <w:rFonts w:ascii="Arial" w:hAnsi="Arial" w:cs="Arial"/>
                <w:sz w:val="16"/>
                <w:szCs w:val="16"/>
              </w:rPr>
            </w:pPr>
            <w:r w:rsidRPr="00EA727F">
              <w:rPr>
                <w:rFonts w:ascii="Arial" w:hAnsi="Arial" w:cs="Arial"/>
                <w:sz w:val="16"/>
                <w:szCs w:val="16"/>
              </w:rPr>
              <w:t>0</w:t>
            </w:r>
          </w:p>
        </w:tc>
      </w:tr>
      <w:tr w:rsidR="008C32D8" w:rsidRPr="00EA727F" w:rsidTr="0028046E">
        <w:trPr>
          <w:jc w:val="center"/>
        </w:trPr>
        <w:tc>
          <w:tcPr>
            <w:tcW w:w="4140" w:type="pct"/>
            <w:gridSpan w:val="2"/>
            <w:shd w:val="clear" w:color="auto" w:fill="auto"/>
          </w:tcPr>
          <w:p w:rsidR="008C32D8" w:rsidRPr="00EA727F" w:rsidRDefault="008C32D8" w:rsidP="002C2174">
            <w:pPr>
              <w:pStyle w:val="Paragraphedeliste"/>
              <w:numPr>
                <w:ilvl w:val="2"/>
                <w:numId w:val="27"/>
              </w:numPr>
              <w:autoSpaceDE w:val="0"/>
              <w:autoSpaceDN w:val="0"/>
              <w:adjustRightInd w:val="0"/>
              <w:ind w:left="427" w:hanging="426"/>
              <w:rPr>
                <w:rFonts w:ascii="Arial" w:hAnsi="Arial" w:cs="Arial"/>
                <w:bCs/>
                <w:sz w:val="16"/>
                <w:szCs w:val="16"/>
              </w:rPr>
            </w:pPr>
            <w:r w:rsidRPr="00EA727F">
              <w:rPr>
                <w:rFonts w:ascii="Arial" w:hAnsi="Arial" w:cs="Arial"/>
                <w:sz w:val="16"/>
                <w:szCs w:val="16"/>
              </w:rPr>
              <w:t xml:space="preserve">Ressources humaines (recrutement de personnel additionnel dans des domaines cruciaux) pour la gestion financière et le suivi et évaluation </w:t>
            </w:r>
          </w:p>
        </w:tc>
        <w:tc>
          <w:tcPr>
            <w:tcW w:w="430" w:type="pct"/>
            <w:shd w:val="clear" w:color="auto" w:fill="FFFFFF" w:themeFill="background1"/>
          </w:tcPr>
          <w:p w:rsidR="008C32D8" w:rsidRPr="00EA727F" w:rsidRDefault="008C32D8" w:rsidP="0028046E">
            <w:pPr>
              <w:rPr>
                <w:rFonts w:ascii="Arial" w:hAnsi="Arial" w:cs="Arial"/>
                <w:sz w:val="16"/>
                <w:szCs w:val="16"/>
              </w:rPr>
            </w:pPr>
            <w:r w:rsidRPr="00EA727F">
              <w:rPr>
                <w:rFonts w:ascii="Arial" w:hAnsi="Arial" w:cs="Arial"/>
                <w:sz w:val="16"/>
                <w:szCs w:val="16"/>
              </w:rPr>
              <w:t xml:space="preserve">13 566 700 </w:t>
            </w:r>
          </w:p>
        </w:tc>
        <w:tc>
          <w:tcPr>
            <w:tcW w:w="430" w:type="pct"/>
            <w:shd w:val="clear" w:color="auto" w:fill="FFFFFF" w:themeFill="background1"/>
          </w:tcPr>
          <w:p w:rsidR="008C32D8" w:rsidRPr="00EA727F" w:rsidRDefault="008C32D8" w:rsidP="0028046E">
            <w:pPr>
              <w:rPr>
                <w:rFonts w:ascii="Arial" w:hAnsi="Arial" w:cs="Arial"/>
                <w:sz w:val="16"/>
                <w:szCs w:val="16"/>
              </w:rPr>
            </w:pPr>
            <w:r w:rsidRPr="00EA727F">
              <w:rPr>
                <w:rFonts w:ascii="Arial" w:hAnsi="Arial" w:cs="Arial"/>
                <w:sz w:val="16"/>
                <w:szCs w:val="16"/>
              </w:rPr>
              <w:t xml:space="preserve">61 517 692 </w:t>
            </w:r>
          </w:p>
        </w:tc>
      </w:tr>
      <w:tr w:rsidR="008C32D8" w:rsidRPr="00EA727F" w:rsidTr="0028046E">
        <w:trPr>
          <w:jc w:val="center"/>
        </w:trPr>
        <w:tc>
          <w:tcPr>
            <w:tcW w:w="4140" w:type="pct"/>
            <w:gridSpan w:val="2"/>
            <w:shd w:val="clear" w:color="auto" w:fill="auto"/>
          </w:tcPr>
          <w:p w:rsidR="008C32D8" w:rsidRPr="00EA727F" w:rsidRDefault="008C32D8" w:rsidP="002C2174">
            <w:pPr>
              <w:pStyle w:val="Paragraphedeliste"/>
              <w:numPr>
                <w:ilvl w:val="2"/>
                <w:numId w:val="27"/>
              </w:numPr>
              <w:autoSpaceDE w:val="0"/>
              <w:autoSpaceDN w:val="0"/>
              <w:adjustRightInd w:val="0"/>
              <w:ind w:left="427" w:hanging="426"/>
              <w:rPr>
                <w:rFonts w:ascii="Arial" w:hAnsi="Arial" w:cs="Arial"/>
                <w:sz w:val="16"/>
                <w:szCs w:val="16"/>
              </w:rPr>
            </w:pPr>
            <w:r w:rsidRPr="00EA727F">
              <w:rPr>
                <w:rFonts w:ascii="Arial" w:hAnsi="Arial" w:cs="Arial"/>
                <w:sz w:val="16"/>
                <w:szCs w:val="16"/>
              </w:rPr>
              <w:t>Assistance technique pour  mise en œuvre du projet</w:t>
            </w:r>
          </w:p>
        </w:tc>
        <w:tc>
          <w:tcPr>
            <w:tcW w:w="430" w:type="pct"/>
            <w:shd w:val="clear" w:color="auto" w:fill="FFFFFF" w:themeFill="background1"/>
          </w:tcPr>
          <w:p w:rsidR="008C32D8" w:rsidRPr="00EA727F" w:rsidRDefault="008C32D8" w:rsidP="0028046E">
            <w:pPr>
              <w:rPr>
                <w:rFonts w:ascii="Arial" w:hAnsi="Arial" w:cs="Arial"/>
                <w:sz w:val="16"/>
                <w:szCs w:val="16"/>
              </w:rPr>
            </w:pPr>
          </w:p>
        </w:tc>
        <w:tc>
          <w:tcPr>
            <w:tcW w:w="430" w:type="pct"/>
            <w:shd w:val="clear" w:color="auto" w:fill="FFFFFF" w:themeFill="background1"/>
          </w:tcPr>
          <w:p w:rsidR="008C32D8" w:rsidRPr="00EA727F" w:rsidRDefault="008C32D8" w:rsidP="0028046E">
            <w:pPr>
              <w:rPr>
                <w:rFonts w:ascii="Arial" w:hAnsi="Arial" w:cs="Arial"/>
                <w:sz w:val="16"/>
                <w:szCs w:val="16"/>
              </w:rPr>
            </w:pPr>
          </w:p>
        </w:tc>
      </w:tr>
      <w:tr w:rsidR="008C32D8" w:rsidRPr="00EA727F" w:rsidTr="0028046E">
        <w:trPr>
          <w:jc w:val="center"/>
        </w:trPr>
        <w:tc>
          <w:tcPr>
            <w:tcW w:w="1190" w:type="pct"/>
            <w:shd w:val="clear" w:color="auto" w:fill="FFC000"/>
            <w:vAlign w:val="center"/>
          </w:tcPr>
          <w:p w:rsidR="008C32D8" w:rsidRPr="00EA727F" w:rsidRDefault="008C32D8" w:rsidP="002C2174">
            <w:pPr>
              <w:pStyle w:val="Paragraphedeliste"/>
              <w:numPr>
                <w:ilvl w:val="1"/>
                <w:numId w:val="27"/>
              </w:numPr>
              <w:ind w:left="567" w:hanging="567"/>
              <w:rPr>
                <w:rFonts w:ascii="Arial" w:hAnsi="Arial" w:cs="Arial"/>
                <w:b/>
                <w:sz w:val="16"/>
                <w:szCs w:val="16"/>
              </w:rPr>
            </w:pPr>
            <w:r w:rsidRPr="00EA727F">
              <w:rPr>
                <w:rFonts w:ascii="Arial" w:hAnsi="Arial" w:cs="Arial"/>
                <w:b/>
                <w:sz w:val="16"/>
                <w:szCs w:val="16"/>
              </w:rPr>
              <w:t>Suivi Evaluation du Projet</w:t>
            </w:r>
          </w:p>
        </w:tc>
        <w:tc>
          <w:tcPr>
            <w:tcW w:w="2950" w:type="pct"/>
            <w:shd w:val="clear" w:color="auto" w:fill="002060"/>
            <w:vAlign w:val="center"/>
          </w:tcPr>
          <w:p w:rsidR="008C32D8" w:rsidRPr="00EA727F" w:rsidRDefault="008C32D8" w:rsidP="0028046E">
            <w:pPr>
              <w:rPr>
                <w:rFonts w:ascii="Arial" w:eastAsia="MS Mincho" w:hAnsi="Arial" w:cs="Arial"/>
                <w:sz w:val="16"/>
                <w:szCs w:val="16"/>
                <w:lang w:eastAsia="ja-JP"/>
              </w:rPr>
            </w:pPr>
          </w:p>
        </w:tc>
        <w:tc>
          <w:tcPr>
            <w:tcW w:w="430" w:type="pct"/>
            <w:shd w:val="clear" w:color="auto" w:fill="FFFFFF" w:themeFill="background1"/>
          </w:tcPr>
          <w:p w:rsidR="008C32D8" w:rsidRPr="00EA727F" w:rsidRDefault="008C32D8" w:rsidP="0028046E">
            <w:pPr>
              <w:rPr>
                <w:rFonts w:ascii="Arial" w:hAnsi="Arial" w:cs="Arial"/>
                <w:b/>
                <w:sz w:val="16"/>
                <w:szCs w:val="16"/>
              </w:rPr>
            </w:pPr>
            <w:r w:rsidRPr="00EA727F">
              <w:rPr>
                <w:rFonts w:ascii="Arial" w:hAnsi="Arial" w:cs="Arial"/>
                <w:b/>
                <w:sz w:val="16"/>
                <w:szCs w:val="16"/>
              </w:rPr>
              <w:t>10090484</w:t>
            </w:r>
          </w:p>
        </w:tc>
        <w:tc>
          <w:tcPr>
            <w:tcW w:w="430" w:type="pct"/>
            <w:shd w:val="clear" w:color="auto" w:fill="FFFFFF" w:themeFill="background1"/>
          </w:tcPr>
          <w:p w:rsidR="008C32D8" w:rsidRPr="00EA727F" w:rsidRDefault="008C32D8" w:rsidP="0028046E">
            <w:pPr>
              <w:rPr>
                <w:rFonts w:ascii="Arial" w:hAnsi="Arial" w:cs="Arial"/>
                <w:b/>
                <w:sz w:val="16"/>
                <w:szCs w:val="16"/>
              </w:rPr>
            </w:pPr>
            <w:r w:rsidRPr="00EA727F">
              <w:rPr>
                <w:rFonts w:ascii="Arial" w:hAnsi="Arial" w:cs="Arial"/>
                <w:b/>
                <w:sz w:val="16"/>
                <w:szCs w:val="16"/>
              </w:rPr>
              <w:t>0</w:t>
            </w:r>
          </w:p>
        </w:tc>
      </w:tr>
      <w:tr w:rsidR="008C32D8" w:rsidRPr="00EA727F" w:rsidTr="0028046E">
        <w:trPr>
          <w:jc w:val="center"/>
        </w:trPr>
        <w:tc>
          <w:tcPr>
            <w:tcW w:w="4140" w:type="pct"/>
            <w:gridSpan w:val="2"/>
            <w:shd w:val="clear" w:color="auto" w:fill="auto"/>
          </w:tcPr>
          <w:p w:rsidR="008C32D8" w:rsidRPr="00EA727F" w:rsidRDefault="008C32D8" w:rsidP="002C2174">
            <w:pPr>
              <w:pStyle w:val="Paragraphedeliste"/>
              <w:numPr>
                <w:ilvl w:val="2"/>
                <w:numId w:val="27"/>
              </w:numPr>
              <w:autoSpaceDE w:val="0"/>
              <w:autoSpaceDN w:val="0"/>
              <w:adjustRightInd w:val="0"/>
              <w:ind w:left="427"/>
              <w:rPr>
                <w:rFonts w:ascii="Arial" w:hAnsi="Arial" w:cs="Arial"/>
                <w:sz w:val="16"/>
                <w:szCs w:val="16"/>
              </w:rPr>
            </w:pPr>
            <w:r w:rsidRPr="00EA727F">
              <w:rPr>
                <w:rFonts w:ascii="Arial" w:hAnsi="Arial" w:cs="Arial"/>
                <w:sz w:val="16"/>
                <w:szCs w:val="16"/>
              </w:rPr>
              <w:t>Préparer et soumettre des rapports d’étapes trimestriels</w:t>
            </w:r>
          </w:p>
        </w:tc>
        <w:tc>
          <w:tcPr>
            <w:tcW w:w="430" w:type="pct"/>
            <w:shd w:val="clear" w:color="auto" w:fill="FFFFFF" w:themeFill="background1"/>
          </w:tcPr>
          <w:p w:rsidR="008C32D8" w:rsidRPr="00EA727F" w:rsidRDefault="008C32D8" w:rsidP="0028046E">
            <w:pPr>
              <w:rPr>
                <w:rFonts w:ascii="Arial" w:hAnsi="Arial" w:cs="Arial"/>
                <w:sz w:val="16"/>
                <w:szCs w:val="16"/>
              </w:rPr>
            </w:pPr>
            <w:r w:rsidRPr="00EA727F">
              <w:rPr>
                <w:rFonts w:ascii="Arial" w:hAnsi="Arial" w:cs="Arial"/>
                <w:sz w:val="16"/>
                <w:szCs w:val="16"/>
              </w:rPr>
              <w:t>0</w:t>
            </w:r>
          </w:p>
        </w:tc>
        <w:tc>
          <w:tcPr>
            <w:tcW w:w="430" w:type="pct"/>
            <w:shd w:val="clear" w:color="auto" w:fill="FFFFFF" w:themeFill="background1"/>
          </w:tcPr>
          <w:p w:rsidR="008C32D8" w:rsidRPr="00EA727F" w:rsidRDefault="008C32D8" w:rsidP="0028046E">
            <w:pPr>
              <w:rPr>
                <w:rFonts w:ascii="Arial" w:hAnsi="Arial" w:cs="Arial"/>
                <w:sz w:val="16"/>
                <w:szCs w:val="16"/>
              </w:rPr>
            </w:pPr>
            <w:r w:rsidRPr="00EA727F">
              <w:rPr>
                <w:rFonts w:ascii="Arial" w:hAnsi="Arial" w:cs="Arial"/>
                <w:sz w:val="16"/>
                <w:szCs w:val="16"/>
              </w:rPr>
              <w:t>0</w:t>
            </w:r>
          </w:p>
        </w:tc>
      </w:tr>
      <w:tr w:rsidR="008C32D8" w:rsidRPr="00EA727F" w:rsidTr="0028046E">
        <w:trPr>
          <w:jc w:val="center"/>
        </w:trPr>
        <w:tc>
          <w:tcPr>
            <w:tcW w:w="4140" w:type="pct"/>
            <w:gridSpan w:val="2"/>
            <w:shd w:val="clear" w:color="auto" w:fill="auto"/>
          </w:tcPr>
          <w:p w:rsidR="008C32D8" w:rsidRPr="00EA727F" w:rsidRDefault="008C32D8" w:rsidP="002C2174">
            <w:pPr>
              <w:pStyle w:val="Paragraphedeliste"/>
              <w:numPr>
                <w:ilvl w:val="2"/>
                <w:numId w:val="27"/>
              </w:numPr>
              <w:autoSpaceDE w:val="0"/>
              <w:autoSpaceDN w:val="0"/>
              <w:adjustRightInd w:val="0"/>
              <w:ind w:left="569" w:hanging="569"/>
              <w:rPr>
                <w:rFonts w:ascii="Arial" w:hAnsi="Arial" w:cs="Arial"/>
                <w:sz w:val="16"/>
                <w:szCs w:val="16"/>
              </w:rPr>
            </w:pPr>
            <w:r w:rsidRPr="00EA727F">
              <w:rPr>
                <w:rFonts w:ascii="Arial" w:hAnsi="Arial" w:cs="Arial"/>
                <w:sz w:val="16"/>
                <w:szCs w:val="16"/>
              </w:rPr>
              <w:t>effectuer des supervisions de projet tous les neuf (9) mois et une revue à mi-parcours ;</w:t>
            </w:r>
          </w:p>
        </w:tc>
        <w:tc>
          <w:tcPr>
            <w:tcW w:w="430" w:type="pct"/>
            <w:shd w:val="clear" w:color="auto" w:fill="FFFFFF" w:themeFill="background1"/>
          </w:tcPr>
          <w:p w:rsidR="008C32D8" w:rsidRPr="00EA727F" w:rsidRDefault="008C32D8" w:rsidP="0028046E">
            <w:pPr>
              <w:rPr>
                <w:rFonts w:ascii="Arial" w:hAnsi="Arial" w:cs="Arial"/>
                <w:sz w:val="18"/>
                <w:szCs w:val="18"/>
              </w:rPr>
            </w:pPr>
            <w:r w:rsidRPr="00EA727F">
              <w:rPr>
                <w:rFonts w:ascii="Arial" w:hAnsi="Arial" w:cs="Arial"/>
                <w:sz w:val="18"/>
                <w:szCs w:val="18"/>
              </w:rPr>
              <w:t xml:space="preserve">8 359 484 </w:t>
            </w:r>
          </w:p>
        </w:tc>
        <w:tc>
          <w:tcPr>
            <w:tcW w:w="430" w:type="pct"/>
            <w:shd w:val="clear" w:color="auto" w:fill="FFFFFF" w:themeFill="background1"/>
          </w:tcPr>
          <w:p w:rsidR="008C32D8" w:rsidRPr="00EA727F" w:rsidRDefault="008C32D8" w:rsidP="0028046E">
            <w:pPr>
              <w:rPr>
                <w:rFonts w:ascii="Arial" w:hAnsi="Arial" w:cs="Arial"/>
                <w:sz w:val="16"/>
                <w:szCs w:val="16"/>
              </w:rPr>
            </w:pPr>
          </w:p>
        </w:tc>
      </w:tr>
      <w:tr w:rsidR="008C32D8" w:rsidRPr="00EA727F" w:rsidTr="0028046E">
        <w:trPr>
          <w:jc w:val="center"/>
        </w:trPr>
        <w:tc>
          <w:tcPr>
            <w:tcW w:w="4140" w:type="pct"/>
            <w:gridSpan w:val="2"/>
            <w:shd w:val="clear" w:color="auto" w:fill="auto"/>
          </w:tcPr>
          <w:p w:rsidR="008C32D8" w:rsidRPr="00EA727F" w:rsidRDefault="008C32D8" w:rsidP="002C2174">
            <w:pPr>
              <w:pStyle w:val="Paragraphedeliste"/>
              <w:numPr>
                <w:ilvl w:val="2"/>
                <w:numId w:val="27"/>
              </w:numPr>
              <w:autoSpaceDE w:val="0"/>
              <w:autoSpaceDN w:val="0"/>
              <w:adjustRightInd w:val="0"/>
              <w:ind w:left="569" w:hanging="569"/>
              <w:rPr>
                <w:rFonts w:ascii="Arial" w:eastAsia="MS Mincho" w:hAnsi="Arial" w:cs="Arial"/>
                <w:sz w:val="16"/>
                <w:szCs w:val="16"/>
                <w:lang w:eastAsia="ja-JP"/>
              </w:rPr>
            </w:pPr>
            <w:r w:rsidRPr="00EA727F">
              <w:rPr>
                <w:rFonts w:ascii="Arial" w:hAnsi="Arial" w:cs="Arial"/>
                <w:sz w:val="16"/>
                <w:szCs w:val="16"/>
              </w:rPr>
              <w:t>coordination, le suivi et l’évaluation de la bonne exécution et de l’application des protocoles d’accord des institutions partenaires</w:t>
            </w:r>
          </w:p>
        </w:tc>
        <w:tc>
          <w:tcPr>
            <w:tcW w:w="430" w:type="pct"/>
            <w:shd w:val="clear" w:color="auto" w:fill="FFFFFF" w:themeFill="background1"/>
          </w:tcPr>
          <w:p w:rsidR="008C32D8" w:rsidRPr="00EA727F" w:rsidRDefault="008C32D8" w:rsidP="0028046E">
            <w:pPr>
              <w:rPr>
                <w:rFonts w:ascii="Arial" w:hAnsi="Arial" w:cs="Arial"/>
                <w:sz w:val="16"/>
                <w:szCs w:val="16"/>
              </w:rPr>
            </w:pPr>
            <w:r w:rsidRPr="00EA727F">
              <w:rPr>
                <w:rFonts w:ascii="Arial" w:hAnsi="Arial" w:cs="Arial"/>
                <w:sz w:val="16"/>
                <w:szCs w:val="16"/>
              </w:rPr>
              <w:t>1 731 000</w:t>
            </w:r>
          </w:p>
        </w:tc>
        <w:tc>
          <w:tcPr>
            <w:tcW w:w="430" w:type="pct"/>
            <w:shd w:val="clear" w:color="auto" w:fill="FFFFFF" w:themeFill="background1"/>
          </w:tcPr>
          <w:p w:rsidR="008C32D8" w:rsidRPr="00EA727F" w:rsidRDefault="008C32D8" w:rsidP="0028046E">
            <w:pPr>
              <w:rPr>
                <w:rFonts w:ascii="Arial" w:hAnsi="Arial" w:cs="Arial"/>
                <w:sz w:val="16"/>
                <w:szCs w:val="16"/>
              </w:rPr>
            </w:pPr>
            <w:r w:rsidRPr="00EA727F">
              <w:rPr>
                <w:rFonts w:ascii="Arial" w:hAnsi="Arial" w:cs="Arial"/>
                <w:sz w:val="16"/>
                <w:szCs w:val="16"/>
              </w:rPr>
              <w:t>0</w:t>
            </w:r>
          </w:p>
        </w:tc>
      </w:tr>
      <w:tr w:rsidR="008C32D8" w:rsidRPr="00EA727F" w:rsidTr="0028046E">
        <w:trPr>
          <w:jc w:val="center"/>
        </w:trPr>
        <w:tc>
          <w:tcPr>
            <w:tcW w:w="4140" w:type="pct"/>
            <w:gridSpan w:val="2"/>
            <w:shd w:val="clear" w:color="auto" w:fill="auto"/>
          </w:tcPr>
          <w:p w:rsidR="008C32D8" w:rsidRPr="00EA727F" w:rsidRDefault="008C32D8" w:rsidP="002C2174">
            <w:pPr>
              <w:pStyle w:val="Paragraphedeliste"/>
              <w:numPr>
                <w:ilvl w:val="2"/>
                <w:numId w:val="27"/>
              </w:numPr>
              <w:autoSpaceDE w:val="0"/>
              <w:autoSpaceDN w:val="0"/>
              <w:adjustRightInd w:val="0"/>
              <w:ind w:left="569" w:hanging="569"/>
              <w:rPr>
                <w:rFonts w:ascii="Arial" w:hAnsi="Arial" w:cs="Arial"/>
                <w:sz w:val="20"/>
                <w:szCs w:val="20"/>
              </w:rPr>
            </w:pPr>
            <w:r w:rsidRPr="00EA727F">
              <w:rPr>
                <w:rFonts w:ascii="Arial" w:hAnsi="Arial" w:cs="Arial"/>
                <w:sz w:val="20"/>
                <w:szCs w:val="20"/>
              </w:rPr>
              <w:t>effectuer un audit externe annuel ;</w:t>
            </w:r>
          </w:p>
        </w:tc>
        <w:tc>
          <w:tcPr>
            <w:tcW w:w="430" w:type="pct"/>
            <w:shd w:val="clear" w:color="auto" w:fill="FFFFFF" w:themeFill="background1"/>
          </w:tcPr>
          <w:p w:rsidR="008C32D8" w:rsidRPr="00EA727F" w:rsidRDefault="008C32D8" w:rsidP="0028046E">
            <w:pPr>
              <w:rPr>
                <w:rFonts w:ascii="Arial" w:hAnsi="Arial" w:cs="Arial"/>
                <w:sz w:val="16"/>
                <w:szCs w:val="16"/>
              </w:rPr>
            </w:pPr>
            <w:r w:rsidRPr="00EA727F">
              <w:rPr>
                <w:rFonts w:ascii="Arial" w:hAnsi="Arial" w:cs="Arial"/>
                <w:sz w:val="16"/>
                <w:szCs w:val="16"/>
              </w:rPr>
              <w:t>0</w:t>
            </w:r>
          </w:p>
        </w:tc>
        <w:tc>
          <w:tcPr>
            <w:tcW w:w="430" w:type="pct"/>
            <w:shd w:val="clear" w:color="auto" w:fill="FFFFFF" w:themeFill="background1"/>
          </w:tcPr>
          <w:p w:rsidR="008C32D8" w:rsidRPr="00EA727F" w:rsidRDefault="008C32D8" w:rsidP="0028046E">
            <w:pPr>
              <w:rPr>
                <w:rFonts w:ascii="Arial" w:hAnsi="Arial" w:cs="Arial"/>
                <w:sz w:val="16"/>
                <w:szCs w:val="16"/>
              </w:rPr>
            </w:pPr>
            <w:r w:rsidRPr="00EA727F">
              <w:rPr>
                <w:rFonts w:ascii="Arial" w:hAnsi="Arial" w:cs="Arial"/>
                <w:sz w:val="16"/>
                <w:szCs w:val="16"/>
              </w:rPr>
              <w:t>0</w:t>
            </w:r>
          </w:p>
        </w:tc>
      </w:tr>
      <w:tr w:rsidR="008C32D8" w:rsidRPr="00EA727F" w:rsidTr="0028046E">
        <w:trPr>
          <w:jc w:val="center"/>
        </w:trPr>
        <w:tc>
          <w:tcPr>
            <w:tcW w:w="4140" w:type="pct"/>
            <w:gridSpan w:val="2"/>
            <w:shd w:val="clear" w:color="auto" w:fill="auto"/>
          </w:tcPr>
          <w:p w:rsidR="008C32D8" w:rsidRPr="00EA727F" w:rsidRDefault="008C32D8" w:rsidP="002C2174">
            <w:pPr>
              <w:pStyle w:val="Paragraphedeliste"/>
              <w:numPr>
                <w:ilvl w:val="0"/>
                <w:numId w:val="27"/>
              </w:numPr>
              <w:tabs>
                <w:tab w:val="left" w:pos="-360"/>
                <w:tab w:val="left" w:pos="1080"/>
              </w:tabs>
              <w:autoSpaceDE w:val="0"/>
              <w:autoSpaceDN w:val="0"/>
              <w:adjustRightInd w:val="0"/>
              <w:ind w:left="426"/>
              <w:rPr>
                <w:rFonts w:ascii="Arial" w:hAnsi="Arial" w:cs="Arial"/>
                <w:b/>
                <w:sz w:val="20"/>
                <w:szCs w:val="20"/>
                <w:lang w:eastAsia="hi-IN"/>
              </w:rPr>
            </w:pPr>
            <w:r w:rsidRPr="00EA727F">
              <w:rPr>
                <w:rFonts w:ascii="Arial" w:hAnsi="Arial" w:cs="Arial"/>
                <w:b/>
                <w:sz w:val="20"/>
                <w:szCs w:val="20"/>
              </w:rPr>
              <w:t>FONCTIONNEMENT (AUTRES ACTIVITES OU CHARGES RECURRENTES</w:t>
            </w:r>
            <w:r w:rsidRPr="00EA727F">
              <w:rPr>
                <w:rFonts w:ascii="Arial" w:hAnsi="Arial" w:cs="Arial"/>
                <w:b/>
                <w:caps/>
                <w:kern w:val="18"/>
                <w:sz w:val="20"/>
                <w:szCs w:val="20"/>
                <w:lang w:eastAsia="ko-KR"/>
              </w:rPr>
              <w:t>)</w:t>
            </w:r>
            <w:r w:rsidRPr="00EA727F">
              <w:rPr>
                <w:rFonts w:ascii="Arial" w:hAnsi="Arial" w:cs="Arial"/>
                <w:b/>
                <w:sz w:val="20"/>
                <w:szCs w:val="20"/>
              </w:rPr>
              <w:t xml:space="preserve"> SUPPORTE PAR LA CONTRE PARTIE </w:t>
            </w:r>
          </w:p>
        </w:tc>
        <w:tc>
          <w:tcPr>
            <w:tcW w:w="430" w:type="pct"/>
            <w:shd w:val="clear" w:color="auto" w:fill="FFFFFF" w:themeFill="background1"/>
          </w:tcPr>
          <w:p w:rsidR="008C32D8" w:rsidRPr="00EA727F" w:rsidRDefault="008C32D8" w:rsidP="0028046E">
            <w:pPr>
              <w:rPr>
                <w:rFonts w:ascii="Arial" w:hAnsi="Arial" w:cs="Arial"/>
                <w:sz w:val="16"/>
                <w:szCs w:val="16"/>
              </w:rPr>
            </w:pPr>
          </w:p>
        </w:tc>
        <w:tc>
          <w:tcPr>
            <w:tcW w:w="430" w:type="pct"/>
            <w:shd w:val="clear" w:color="auto" w:fill="FFFFFF" w:themeFill="background1"/>
          </w:tcPr>
          <w:p w:rsidR="008C32D8" w:rsidRPr="00EA727F" w:rsidRDefault="008C32D8" w:rsidP="0028046E">
            <w:pPr>
              <w:rPr>
                <w:rFonts w:ascii="Arial" w:hAnsi="Arial" w:cs="Arial"/>
                <w:b/>
                <w:sz w:val="16"/>
                <w:szCs w:val="16"/>
              </w:rPr>
            </w:pPr>
            <w:r w:rsidRPr="00EA727F">
              <w:rPr>
                <w:rFonts w:ascii="Arial" w:hAnsi="Arial" w:cs="Arial"/>
                <w:b/>
                <w:sz w:val="16"/>
                <w:szCs w:val="16"/>
              </w:rPr>
              <w:t>24 897 343</w:t>
            </w:r>
          </w:p>
        </w:tc>
      </w:tr>
      <w:tr w:rsidR="008C32D8" w:rsidRPr="00EA727F" w:rsidTr="0028046E">
        <w:trPr>
          <w:jc w:val="center"/>
        </w:trPr>
        <w:tc>
          <w:tcPr>
            <w:tcW w:w="4140" w:type="pct"/>
            <w:gridSpan w:val="2"/>
            <w:shd w:val="clear" w:color="auto" w:fill="auto"/>
          </w:tcPr>
          <w:p w:rsidR="008C32D8" w:rsidRPr="00EA727F" w:rsidRDefault="008C32D8" w:rsidP="002C2174">
            <w:pPr>
              <w:pStyle w:val="Paragraphedeliste"/>
              <w:numPr>
                <w:ilvl w:val="1"/>
                <w:numId w:val="27"/>
              </w:numPr>
              <w:ind w:left="427"/>
              <w:rPr>
                <w:rFonts w:ascii="Arial" w:eastAsia="MS Mincho" w:hAnsi="Arial" w:cs="Arial"/>
                <w:sz w:val="16"/>
                <w:szCs w:val="16"/>
                <w:lang w:eastAsia="ja-JP"/>
              </w:rPr>
            </w:pPr>
            <w:r w:rsidRPr="00EA727F">
              <w:rPr>
                <w:rFonts w:ascii="Arial" w:hAnsi="Arial" w:cs="Arial"/>
                <w:b/>
                <w:sz w:val="18"/>
                <w:szCs w:val="18"/>
                <w:lang w:eastAsia="ko-KR"/>
              </w:rPr>
              <w:t>Support pour l’Environnement d’accueil pour Stagiaires (Formation-action)</w:t>
            </w:r>
          </w:p>
        </w:tc>
        <w:tc>
          <w:tcPr>
            <w:tcW w:w="430" w:type="pct"/>
            <w:shd w:val="clear" w:color="auto" w:fill="FFFFFF" w:themeFill="background1"/>
          </w:tcPr>
          <w:p w:rsidR="008C32D8" w:rsidRPr="00EA727F" w:rsidRDefault="008C32D8" w:rsidP="0028046E">
            <w:pPr>
              <w:rPr>
                <w:rFonts w:ascii="Arial" w:hAnsi="Arial" w:cs="Arial"/>
                <w:sz w:val="16"/>
                <w:szCs w:val="16"/>
              </w:rPr>
            </w:pPr>
          </w:p>
        </w:tc>
        <w:tc>
          <w:tcPr>
            <w:tcW w:w="430" w:type="pct"/>
            <w:shd w:val="clear" w:color="auto" w:fill="FFFFFF" w:themeFill="background1"/>
          </w:tcPr>
          <w:p w:rsidR="008C32D8" w:rsidRPr="00EA727F" w:rsidRDefault="008C32D8" w:rsidP="0028046E">
            <w:pPr>
              <w:rPr>
                <w:rFonts w:ascii="Arial" w:hAnsi="Arial" w:cs="Arial"/>
                <w:sz w:val="16"/>
                <w:szCs w:val="16"/>
              </w:rPr>
            </w:pPr>
            <w:r w:rsidRPr="00EA727F">
              <w:rPr>
                <w:rFonts w:ascii="Arial" w:hAnsi="Arial" w:cs="Arial"/>
                <w:sz w:val="16"/>
                <w:szCs w:val="16"/>
              </w:rPr>
              <w:t>9 421 227</w:t>
            </w:r>
          </w:p>
        </w:tc>
      </w:tr>
      <w:tr w:rsidR="008C32D8" w:rsidRPr="00EA727F" w:rsidTr="0028046E">
        <w:trPr>
          <w:jc w:val="center"/>
        </w:trPr>
        <w:tc>
          <w:tcPr>
            <w:tcW w:w="1190" w:type="pct"/>
            <w:shd w:val="clear" w:color="auto" w:fill="auto"/>
          </w:tcPr>
          <w:p w:rsidR="008C32D8" w:rsidRPr="00EA727F" w:rsidRDefault="008C32D8" w:rsidP="002C2174">
            <w:pPr>
              <w:pStyle w:val="Paragraphedeliste"/>
              <w:numPr>
                <w:ilvl w:val="1"/>
                <w:numId w:val="27"/>
              </w:numPr>
              <w:ind w:left="427"/>
              <w:rPr>
                <w:rFonts w:ascii="Arial" w:eastAsia="MS Mincho" w:hAnsi="Arial" w:cs="Arial"/>
                <w:b/>
                <w:sz w:val="18"/>
                <w:szCs w:val="18"/>
                <w:lang w:eastAsia="ja-JP"/>
              </w:rPr>
            </w:pPr>
            <w:r w:rsidRPr="00EA727F">
              <w:rPr>
                <w:rFonts w:ascii="Arial" w:hAnsi="Arial" w:cs="Arial"/>
                <w:b/>
                <w:sz w:val="18"/>
                <w:szCs w:val="18"/>
                <w:lang w:eastAsia="ko-KR"/>
              </w:rPr>
              <w:t>Environnement de travail</w:t>
            </w:r>
          </w:p>
        </w:tc>
        <w:tc>
          <w:tcPr>
            <w:tcW w:w="2950" w:type="pct"/>
            <w:shd w:val="clear" w:color="auto" w:fill="C6D9F1" w:themeFill="text2" w:themeFillTint="33"/>
            <w:vAlign w:val="center"/>
          </w:tcPr>
          <w:p w:rsidR="008C32D8" w:rsidRPr="00EA727F" w:rsidRDefault="008C32D8" w:rsidP="0028046E">
            <w:pPr>
              <w:rPr>
                <w:rFonts w:ascii="Arial" w:eastAsia="MS Mincho" w:hAnsi="Arial" w:cs="Arial"/>
                <w:sz w:val="16"/>
                <w:szCs w:val="16"/>
                <w:lang w:eastAsia="ja-JP"/>
              </w:rPr>
            </w:pPr>
          </w:p>
        </w:tc>
        <w:tc>
          <w:tcPr>
            <w:tcW w:w="430" w:type="pct"/>
            <w:shd w:val="clear" w:color="auto" w:fill="FFFFFF" w:themeFill="background1"/>
          </w:tcPr>
          <w:p w:rsidR="008C32D8" w:rsidRPr="00EA727F" w:rsidRDefault="008C32D8" w:rsidP="0028046E">
            <w:pPr>
              <w:jc w:val="right"/>
              <w:rPr>
                <w:rFonts w:ascii="Arial" w:hAnsi="Arial" w:cs="Arial"/>
                <w:sz w:val="16"/>
                <w:szCs w:val="16"/>
              </w:rPr>
            </w:pPr>
          </w:p>
        </w:tc>
        <w:tc>
          <w:tcPr>
            <w:tcW w:w="430" w:type="pct"/>
            <w:shd w:val="clear" w:color="auto" w:fill="FFFFFF" w:themeFill="background1"/>
          </w:tcPr>
          <w:p w:rsidR="008C32D8" w:rsidRPr="00EA727F" w:rsidRDefault="008C32D8" w:rsidP="0028046E">
            <w:pPr>
              <w:rPr>
                <w:rFonts w:ascii="Arial" w:hAnsi="Arial" w:cs="Arial"/>
                <w:sz w:val="16"/>
                <w:szCs w:val="16"/>
              </w:rPr>
            </w:pPr>
            <w:r w:rsidRPr="00EA727F">
              <w:rPr>
                <w:rFonts w:ascii="Arial" w:hAnsi="Arial" w:cs="Arial"/>
                <w:sz w:val="16"/>
                <w:szCs w:val="16"/>
              </w:rPr>
              <w:t>14 922 251</w:t>
            </w:r>
          </w:p>
        </w:tc>
      </w:tr>
      <w:tr w:rsidR="008C32D8" w:rsidRPr="00EA727F" w:rsidTr="0028046E">
        <w:trPr>
          <w:jc w:val="center"/>
        </w:trPr>
        <w:tc>
          <w:tcPr>
            <w:tcW w:w="1190" w:type="pct"/>
            <w:shd w:val="clear" w:color="auto" w:fill="auto"/>
          </w:tcPr>
          <w:p w:rsidR="008C32D8" w:rsidRPr="00EA727F" w:rsidRDefault="008C32D8" w:rsidP="0028046E">
            <w:pPr>
              <w:rPr>
                <w:rFonts w:ascii="Arial" w:hAnsi="Arial" w:cs="Arial"/>
                <w:b/>
                <w:sz w:val="18"/>
                <w:szCs w:val="18"/>
                <w:lang w:eastAsia="ko-KR"/>
              </w:rPr>
            </w:pPr>
            <w:r w:rsidRPr="00EA727F">
              <w:rPr>
                <w:rFonts w:ascii="Arial" w:hAnsi="Arial" w:cs="Arial"/>
                <w:b/>
                <w:sz w:val="18"/>
                <w:szCs w:val="18"/>
                <w:lang w:eastAsia="ko-KR"/>
              </w:rPr>
              <w:t>4.3 Imprévus / Taxes</w:t>
            </w:r>
          </w:p>
        </w:tc>
        <w:tc>
          <w:tcPr>
            <w:tcW w:w="2950" w:type="pct"/>
            <w:shd w:val="clear" w:color="auto" w:fill="C6D9F1" w:themeFill="text2" w:themeFillTint="33"/>
            <w:vAlign w:val="center"/>
          </w:tcPr>
          <w:p w:rsidR="008C32D8" w:rsidRPr="00EA727F" w:rsidRDefault="008C32D8" w:rsidP="0028046E">
            <w:pPr>
              <w:ind w:left="66"/>
              <w:rPr>
                <w:rFonts w:ascii="Arial" w:hAnsi="Arial" w:cs="Arial"/>
                <w:b/>
                <w:sz w:val="18"/>
                <w:szCs w:val="18"/>
                <w:lang w:eastAsia="ko-KR"/>
              </w:rPr>
            </w:pPr>
          </w:p>
        </w:tc>
        <w:tc>
          <w:tcPr>
            <w:tcW w:w="430" w:type="pct"/>
            <w:shd w:val="clear" w:color="auto" w:fill="FFFFFF" w:themeFill="background1"/>
          </w:tcPr>
          <w:p w:rsidR="008C32D8" w:rsidRPr="00EA727F" w:rsidRDefault="008C32D8" w:rsidP="0028046E">
            <w:pPr>
              <w:jc w:val="right"/>
              <w:rPr>
                <w:rFonts w:ascii="Arial" w:hAnsi="Arial" w:cs="Arial"/>
                <w:sz w:val="16"/>
                <w:szCs w:val="16"/>
              </w:rPr>
            </w:pPr>
          </w:p>
        </w:tc>
        <w:tc>
          <w:tcPr>
            <w:tcW w:w="430" w:type="pct"/>
            <w:shd w:val="clear" w:color="auto" w:fill="FFFFFF" w:themeFill="background1"/>
          </w:tcPr>
          <w:p w:rsidR="008C32D8" w:rsidRPr="00EA727F" w:rsidRDefault="008C32D8" w:rsidP="0028046E">
            <w:pPr>
              <w:rPr>
                <w:rFonts w:ascii="Arial" w:hAnsi="Arial" w:cs="Arial"/>
                <w:sz w:val="16"/>
                <w:szCs w:val="16"/>
              </w:rPr>
            </w:pPr>
            <w:r w:rsidRPr="00EA727F">
              <w:rPr>
                <w:rFonts w:ascii="Arial" w:hAnsi="Arial" w:cs="Arial"/>
                <w:sz w:val="16"/>
                <w:szCs w:val="16"/>
              </w:rPr>
              <w:t>553 865</w:t>
            </w:r>
          </w:p>
        </w:tc>
      </w:tr>
    </w:tbl>
    <w:p w:rsidR="008C32D8" w:rsidRPr="00EA727F" w:rsidRDefault="008C32D8" w:rsidP="008C32D8">
      <w:pPr>
        <w:rPr>
          <w:rFonts w:ascii="Arial" w:hAnsi="Arial" w:cs="Arial"/>
        </w:rPr>
      </w:pPr>
    </w:p>
    <w:p w:rsidR="00CB2112" w:rsidRPr="00EA727F" w:rsidRDefault="00CB2112" w:rsidP="00A52366">
      <w:pPr>
        <w:tabs>
          <w:tab w:val="left" w:pos="0"/>
        </w:tabs>
        <w:jc w:val="both"/>
        <w:rPr>
          <w:rFonts w:ascii="Arial" w:hAnsi="Arial" w:cs="Arial"/>
          <w:b/>
          <w:sz w:val="20"/>
          <w:szCs w:val="20"/>
          <w:lang w:eastAsia="ko-KR"/>
        </w:rPr>
      </w:pPr>
    </w:p>
    <w:p w:rsidR="000273A5" w:rsidRPr="00EA727F" w:rsidRDefault="000273A5" w:rsidP="000273A5">
      <w:pPr>
        <w:rPr>
          <w:rFonts w:ascii="Arial" w:hAnsi="Arial" w:cs="Arial"/>
          <w:sz w:val="18"/>
          <w:szCs w:val="18"/>
        </w:rPr>
      </w:pPr>
    </w:p>
    <w:p w:rsidR="00B45F51" w:rsidRPr="00EA727F" w:rsidRDefault="00B45F51" w:rsidP="00A52366">
      <w:pPr>
        <w:tabs>
          <w:tab w:val="left" w:pos="0"/>
        </w:tabs>
        <w:jc w:val="both"/>
        <w:rPr>
          <w:rFonts w:ascii="Arial" w:hAnsi="Arial" w:cs="Arial"/>
          <w:b/>
          <w:sz w:val="18"/>
          <w:szCs w:val="18"/>
          <w:lang w:eastAsia="ko-KR"/>
        </w:rPr>
        <w:sectPr w:rsidR="00B45F51" w:rsidRPr="00EA727F" w:rsidSect="00BC0DDF">
          <w:pgSz w:w="16838" w:h="11906" w:orient="landscape"/>
          <w:pgMar w:top="1417" w:right="1417" w:bottom="1417" w:left="1417" w:header="708" w:footer="708" w:gutter="0"/>
          <w:cols w:space="708"/>
          <w:docGrid w:linePitch="360"/>
        </w:sectPr>
      </w:pPr>
    </w:p>
    <w:p w:rsidR="009D5933" w:rsidRPr="00EA727F" w:rsidRDefault="00E84515" w:rsidP="00E84515">
      <w:pPr>
        <w:pStyle w:val="ISACIP3"/>
      </w:pPr>
      <w:bookmarkStart w:id="42" w:name="_Toc350962426"/>
      <w:bookmarkStart w:id="43" w:name="_Toc351480909"/>
      <w:r w:rsidRPr="00EA727F">
        <w:lastRenderedPageBreak/>
        <w:t>3.</w:t>
      </w:r>
      <w:r w:rsidR="00D04FCA" w:rsidRPr="00EA727F">
        <w:t>4</w:t>
      </w:r>
      <w:r w:rsidRPr="00EA727F">
        <w:t xml:space="preserve">. </w:t>
      </w:r>
      <w:r w:rsidR="009D5933" w:rsidRPr="00EA727F">
        <w:t>C</w:t>
      </w:r>
      <w:r w:rsidR="001308DD" w:rsidRPr="00EA727F">
        <w:t xml:space="preserve">omparaison entre la prévision et la réalisation de l’année </w:t>
      </w:r>
      <w:r w:rsidR="009D5933" w:rsidRPr="00EA727F">
        <w:t xml:space="preserve"> 2012</w:t>
      </w:r>
      <w:bookmarkEnd w:id="42"/>
      <w:bookmarkEnd w:id="43"/>
      <w:r w:rsidR="009D5933" w:rsidRPr="00EA727F">
        <w:t xml:space="preserve"> </w:t>
      </w:r>
    </w:p>
    <w:p w:rsidR="009D5933" w:rsidRPr="00EA727F" w:rsidRDefault="009D5933" w:rsidP="009D5933">
      <w:pPr>
        <w:rPr>
          <w:rFonts w:ascii="Arial" w:hAnsi="Arial" w:cs="Arial"/>
        </w:rPr>
      </w:pPr>
    </w:p>
    <w:tbl>
      <w:tblPr>
        <w:tblStyle w:val="Grilledutableau"/>
        <w:tblW w:w="5000" w:type="pct"/>
        <w:jc w:val="center"/>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2" w:space="0" w:color="4BACC6" w:themeColor="accent5"/>
          <w:insideV w:val="single" w:sz="2" w:space="0" w:color="4BACC6" w:themeColor="accent5"/>
        </w:tblBorders>
        <w:shd w:val="clear" w:color="auto" w:fill="DAEEF3" w:themeFill="accent5" w:themeFillTint="33"/>
        <w:tblLayout w:type="fixed"/>
        <w:tblLook w:val="04A0"/>
      </w:tblPr>
      <w:tblGrid>
        <w:gridCol w:w="3345"/>
        <w:gridCol w:w="568"/>
        <w:gridCol w:w="3425"/>
        <w:gridCol w:w="21"/>
        <w:gridCol w:w="547"/>
        <w:gridCol w:w="5974"/>
        <w:gridCol w:w="908"/>
      </w:tblGrid>
      <w:tr w:rsidR="009D5933" w:rsidRPr="00EA727F" w:rsidTr="00F320CD">
        <w:trPr>
          <w:jc w:val="center"/>
        </w:trPr>
        <w:tc>
          <w:tcPr>
            <w:tcW w:w="2488" w:type="pct"/>
            <w:gridSpan w:val="4"/>
            <w:shd w:val="clear" w:color="auto" w:fill="FFFFFF" w:themeFill="background1"/>
            <w:vAlign w:val="center"/>
          </w:tcPr>
          <w:p w:rsidR="009D5933" w:rsidRPr="00EA727F" w:rsidRDefault="009D5933" w:rsidP="00F320CD">
            <w:pPr>
              <w:jc w:val="center"/>
              <w:rPr>
                <w:rFonts w:ascii="Arial" w:eastAsia="MS Mincho" w:hAnsi="Arial" w:cs="Arial"/>
                <w:b/>
                <w:sz w:val="28"/>
                <w:szCs w:val="28"/>
                <w:lang w:eastAsia="ja-JP"/>
              </w:rPr>
            </w:pPr>
            <w:r w:rsidRPr="00EA727F">
              <w:rPr>
                <w:rFonts w:ascii="Arial" w:eastAsia="MS Mincho" w:hAnsi="Arial" w:cs="Arial"/>
                <w:b/>
                <w:sz w:val="28"/>
                <w:szCs w:val="28"/>
                <w:lang w:eastAsia="ja-JP"/>
              </w:rPr>
              <w:t>PREVISION 2012</w:t>
            </w:r>
          </w:p>
        </w:tc>
        <w:tc>
          <w:tcPr>
            <w:tcW w:w="2512" w:type="pct"/>
            <w:gridSpan w:val="3"/>
            <w:shd w:val="clear" w:color="auto" w:fill="FFFFFF" w:themeFill="background1"/>
          </w:tcPr>
          <w:p w:rsidR="009D5933" w:rsidRPr="00EA727F" w:rsidRDefault="009D5933" w:rsidP="00F320CD">
            <w:pPr>
              <w:jc w:val="center"/>
              <w:rPr>
                <w:rFonts w:ascii="Arial" w:hAnsi="Arial" w:cs="Arial"/>
                <w:b/>
                <w:sz w:val="28"/>
                <w:szCs w:val="28"/>
                <w:highlight w:val="yellow"/>
              </w:rPr>
            </w:pPr>
            <w:r w:rsidRPr="00EA727F">
              <w:rPr>
                <w:rFonts w:ascii="Arial" w:hAnsi="Arial" w:cs="Arial"/>
                <w:b/>
                <w:sz w:val="28"/>
                <w:szCs w:val="28"/>
              </w:rPr>
              <w:t>REALISATION 2012</w:t>
            </w:r>
          </w:p>
        </w:tc>
      </w:tr>
      <w:tr w:rsidR="009D5933" w:rsidRPr="005266F7" w:rsidTr="00F320CD">
        <w:trPr>
          <w:jc w:val="center"/>
        </w:trPr>
        <w:tc>
          <w:tcPr>
            <w:tcW w:w="5000" w:type="pct"/>
            <w:gridSpan w:val="7"/>
            <w:shd w:val="clear" w:color="auto" w:fill="FFFFFF" w:themeFill="background1"/>
            <w:vAlign w:val="center"/>
          </w:tcPr>
          <w:p w:rsidR="009D5933" w:rsidRPr="005266F7" w:rsidRDefault="009D5933" w:rsidP="00F320CD">
            <w:pPr>
              <w:jc w:val="center"/>
              <w:rPr>
                <w:rFonts w:ascii="Arial" w:hAnsi="Arial" w:cs="Arial"/>
                <w:b/>
                <w:lang w:val="en-US"/>
              </w:rPr>
            </w:pPr>
            <w:r w:rsidRPr="005266F7">
              <w:rPr>
                <w:rFonts w:ascii="Arial" w:hAnsi="Arial" w:cs="Arial"/>
                <w:b/>
                <w:lang w:val="en-US"/>
              </w:rPr>
              <w:t>Component A : Production of Climate-Related Information</w:t>
            </w:r>
          </w:p>
        </w:tc>
      </w:tr>
      <w:tr w:rsidR="009D5933" w:rsidRPr="005266F7" w:rsidTr="00F320CD">
        <w:trPr>
          <w:jc w:val="center"/>
        </w:trPr>
        <w:tc>
          <w:tcPr>
            <w:tcW w:w="5000" w:type="pct"/>
            <w:gridSpan w:val="7"/>
            <w:shd w:val="clear" w:color="auto" w:fill="auto"/>
            <w:vAlign w:val="center"/>
          </w:tcPr>
          <w:p w:rsidR="009D5933" w:rsidRPr="00EA727F" w:rsidRDefault="009D5933" w:rsidP="00F320CD">
            <w:pPr>
              <w:jc w:val="center"/>
              <w:rPr>
                <w:rFonts w:ascii="Arial" w:hAnsi="Arial" w:cs="Arial"/>
                <w:b/>
                <w:sz w:val="22"/>
                <w:szCs w:val="22"/>
                <w:highlight w:val="yellow"/>
                <w:lang w:val="en-US"/>
              </w:rPr>
            </w:pPr>
            <w:r w:rsidRPr="005266F7">
              <w:rPr>
                <w:rFonts w:ascii="Arial" w:hAnsi="Arial" w:cs="Arial"/>
                <w:b/>
                <w:sz w:val="22"/>
                <w:szCs w:val="22"/>
                <w:lang w:val="en-US"/>
              </w:rPr>
              <w:t>I- Improved access to observatio</w:t>
            </w:r>
            <w:r w:rsidRPr="00EA727F">
              <w:rPr>
                <w:rFonts w:ascii="Arial" w:hAnsi="Arial" w:cs="Arial"/>
                <w:b/>
                <w:sz w:val="22"/>
                <w:szCs w:val="22"/>
                <w:lang w:val="en-US"/>
              </w:rPr>
              <w:t>n networks</w:t>
            </w:r>
          </w:p>
        </w:tc>
      </w:tr>
      <w:tr w:rsidR="009D5933" w:rsidRPr="00EA727F" w:rsidTr="00F320CD">
        <w:trPr>
          <w:jc w:val="center"/>
        </w:trPr>
        <w:tc>
          <w:tcPr>
            <w:tcW w:w="1131" w:type="pct"/>
            <w:shd w:val="clear" w:color="auto" w:fill="CCC0D9" w:themeFill="accent4" w:themeFillTint="66"/>
            <w:vAlign w:val="center"/>
          </w:tcPr>
          <w:p w:rsidR="009D5933" w:rsidRPr="00EA727F" w:rsidRDefault="009D5933" w:rsidP="00F320CD">
            <w:pPr>
              <w:contextualSpacing/>
              <w:rPr>
                <w:rFonts w:ascii="Arial" w:hAnsi="Arial" w:cs="Arial"/>
                <w:sz w:val="16"/>
                <w:szCs w:val="16"/>
              </w:rPr>
            </w:pPr>
            <w:r w:rsidRPr="00EA727F">
              <w:rPr>
                <w:rFonts w:ascii="Arial" w:eastAsia="MS Mincho" w:hAnsi="Arial" w:cs="Arial"/>
                <w:sz w:val="16"/>
                <w:szCs w:val="16"/>
                <w:lang w:eastAsia="ja-JP"/>
              </w:rPr>
              <w:t>Computing Facilities</w:t>
            </w:r>
          </w:p>
        </w:tc>
        <w:tc>
          <w:tcPr>
            <w:tcW w:w="192" w:type="pct"/>
            <w:shd w:val="clear" w:color="auto" w:fill="FFFFFF" w:themeFill="background1"/>
            <w:vAlign w:val="center"/>
          </w:tcPr>
          <w:p w:rsidR="009D5933" w:rsidRPr="00EA727F" w:rsidRDefault="009D5933" w:rsidP="00F320CD">
            <w:pPr>
              <w:keepNext/>
              <w:keepLines/>
              <w:jc w:val="center"/>
              <w:rPr>
                <w:rFonts w:ascii="Arial" w:hAnsi="Arial" w:cs="Arial"/>
                <w:color w:val="000000" w:themeColor="text1"/>
                <w:sz w:val="16"/>
                <w:szCs w:val="16"/>
              </w:rPr>
            </w:pPr>
            <w:r w:rsidRPr="00EA727F">
              <w:rPr>
                <w:rFonts w:ascii="Arial" w:eastAsia="MS Mincho" w:hAnsi="Arial" w:cs="Arial"/>
                <w:color w:val="000000" w:themeColor="text1"/>
                <w:sz w:val="16"/>
                <w:szCs w:val="16"/>
                <w:lang w:eastAsia="ja-JP"/>
              </w:rPr>
              <w:t>3</w:t>
            </w:r>
          </w:p>
        </w:tc>
        <w:tc>
          <w:tcPr>
            <w:tcW w:w="1158" w:type="pc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 xml:space="preserve">Réalisation de 30%  </w:t>
            </w:r>
          </w:p>
        </w:tc>
        <w:tc>
          <w:tcPr>
            <w:tcW w:w="192" w:type="pct"/>
            <w:gridSpan w:val="2"/>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 xml:space="preserve"> 20</w:t>
            </w:r>
          </w:p>
        </w:tc>
        <w:tc>
          <w:tcPr>
            <w:tcW w:w="2020" w:type="pc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DAO préparé par un Bureau d’étude, un Avis d’Appel d’Offres, lancé. Il est estimé que les 30% de cette activité sont réalisé</w:t>
            </w:r>
          </w:p>
        </w:tc>
        <w:tc>
          <w:tcPr>
            <w:tcW w:w="307" w:type="pct"/>
            <w:vMerge w:val="restar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0</w:t>
            </w:r>
          </w:p>
        </w:tc>
      </w:tr>
      <w:tr w:rsidR="009D5933" w:rsidRPr="00EA727F" w:rsidTr="00F320CD">
        <w:trPr>
          <w:jc w:val="center"/>
        </w:trPr>
        <w:tc>
          <w:tcPr>
            <w:tcW w:w="1131" w:type="pct"/>
            <w:shd w:val="clear" w:color="auto" w:fill="FBD4B4" w:themeFill="accent6" w:themeFillTint="66"/>
            <w:vAlign w:val="center"/>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GIS Software</w:t>
            </w:r>
          </w:p>
        </w:tc>
        <w:tc>
          <w:tcPr>
            <w:tcW w:w="192" w:type="pct"/>
            <w:shd w:val="clear" w:color="auto" w:fill="FFFFFF" w:themeFill="background1"/>
            <w:vAlign w:val="center"/>
          </w:tcPr>
          <w:p w:rsidR="009D5933" w:rsidRPr="00EA727F" w:rsidRDefault="009D5933" w:rsidP="00F320CD">
            <w:pPr>
              <w:jc w:val="cente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1</w:t>
            </w:r>
          </w:p>
        </w:tc>
        <w:tc>
          <w:tcPr>
            <w:tcW w:w="1158" w:type="pct"/>
            <w:vMerge w:val="restar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 xml:space="preserve">Contrat d’acquisition en 2012 et acquisition de certains lots </w:t>
            </w:r>
          </w:p>
        </w:tc>
        <w:tc>
          <w:tcPr>
            <w:tcW w:w="192" w:type="pct"/>
            <w:gridSpan w:val="2"/>
            <w:vMerge w:val="restar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 xml:space="preserve"> 240</w:t>
            </w:r>
          </w:p>
        </w:tc>
        <w:tc>
          <w:tcPr>
            <w:tcW w:w="2020" w:type="pct"/>
            <w:vMerge w:val="restart"/>
            <w:shd w:val="clear" w:color="auto" w:fill="FFFFFF" w:themeFill="background1"/>
            <w:vAlign w:val="center"/>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Un DAO est finalisé mais pas encore non lancé</w:t>
            </w:r>
          </w:p>
        </w:tc>
        <w:tc>
          <w:tcPr>
            <w:tcW w:w="307" w:type="pct"/>
            <w:vMerge/>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p>
        </w:tc>
      </w:tr>
      <w:tr w:rsidR="009D5933" w:rsidRPr="00EA727F" w:rsidTr="00F320CD">
        <w:trPr>
          <w:jc w:val="center"/>
        </w:trPr>
        <w:tc>
          <w:tcPr>
            <w:tcW w:w="1131" w:type="pct"/>
            <w:shd w:val="clear" w:color="auto" w:fill="FBD4B4" w:themeFill="accent6" w:themeFillTint="66"/>
            <w:vAlign w:val="bottom"/>
          </w:tcPr>
          <w:p w:rsidR="009D5933" w:rsidRPr="00EA727F" w:rsidRDefault="009D5933" w:rsidP="00F320CD">
            <w:pPr>
              <w:rPr>
                <w:rFonts w:ascii="Arial" w:eastAsia="MS Mincho" w:hAnsi="Arial" w:cs="Arial"/>
                <w:sz w:val="16"/>
                <w:szCs w:val="16"/>
                <w:lang w:val="en-US" w:eastAsia="ja-JP"/>
              </w:rPr>
            </w:pPr>
            <w:r w:rsidRPr="00EA727F">
              <w:rPr>
                <w:rFonts w:ascii="Arial" w:eastAsia="MS Mincho" w:hAnsi="Arial" w:cs="Arial"/>
                <w:sz w:val="16"/>
                <w:szCs w:val="16"/>
                <w:lang w:val="en-US" w:eastAsia="ja-JP"/>
              </w:rPr>
              <w:t xml:space="preserve">Network Access &amp; </w:t>
            </w:r>
          </w:p>
          <w:p w:rsidR="009D5933" w:rsidRPr="00EA727F" w:rsidRDefault="009D5933" w:rsidP="00F320CD">
            <w:pPr>
              <w:rPr>
                <w:rFonts w:ascii="Arial" w:eastAsia="MS Mincho" w:hAnsi="Arial" w:cs="Arial"/>
                <w:sz w:val="16"/>
                <w:szCs w:val="16"/>
                <w:lang w:val="en-US" w:eastAsia="ja-JP"/>
              </w:rPr>
            </w:pPr>
            <w:r w:rsidRPr="00EA727F">
              <w:rPr>
                <w:rFonts w:ascii="Arial" w:eastAsia="MS Mincho" w:hAnsi="Arial" w:cs="Arial"/>
                <w:sz w:val="16"/>
                <w:szCs w:val="16"/>
                <w:lang w:val="en-US" w:eastAsia="ja-JP"/>
              </w:rPr>
              <w:t>Processing System (Works Stations)</w:t>
            </w:r>
          </w:p>
        </w:tc>
        <w:tc>
          <w:tcPr>
            <w:tcW w:w="192" w:type="pct"/>
            <w:shd w:val="clear" w:color="auto" w:fill="FFFFFF" w:themeFill="background1"/>
            <w:vAlign w:val="center"/>
          </w:tcPr>
          <w:p w:rsidR="009D5933" w:rsidRPr="00EA727F" w:rsidRDefault="009D5933" w:rsidP="00F320CD">
            <w:pPr>
              <w:jc w:val="cente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2</w:t>
            </w:r>
          </w:p>
        </w:tc>
        <w:tc>
          <w:tcPr>
            <w:tcW w:w="1158" w:type="pct"/>
            <w:vMerge/>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p>
        </w:tc>
        <w:tc>
          <w:tcPr>
            <w:tcW w:w="192" w:type="pct"/>
            <w:gridSpan w:val="2"/>
            <w:vMerge/>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p>
        </w:tc>
        <w:tc>
          <w:tcPr>
            <w:tcW w:w="2020" w:type="pct"/>
            <w:vMerge/>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p>
        </w:tc>
        <w:tc>
          <w:tcPr>
            <w:tcW w:w="307" w:type="pct"/>
            <w:vMerge/>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p>
        </w:tc>
      </w:tr>
      <w:tr w:rsidR="009D5933" w:rsidRPr="00EA727F" w:rsidTr="00F320CD">
        <w:trPr>
          <w:jc w:val="center"/>
        </w:trPr>
        <w:tc>
          <w:tcPr>
            <w:tcW w:w="1131" w:type="pct"/>
            <w:shd w:val="clear" w:color="auto" w:fill="FBD4B4" w:themeFill="accent6" w:themeFillTint="66"/>
            <w:vAlign w:val="center"/>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NOW Casting Software</w:t>
            </w:r>
          </w:p>
        </w:tc>
        <w:tc>
          <w:tcPr>
            <w:tcW w:w="192" w:type="pct"/>
            <w:shd w:val="clear" w:color="auto" w:fill="FFFFFF" w:themeFill="background1"/>
            <w:vAlign w:val="center"/>
          </w:tcPr>
          <w:p w:rsidR="009D5933" w:rsidRPr="00EA727F" w:rsidRDefault="009D5933" w:rsidP="00F320CD">
            <w:pPr>
              <w:jc w:val="cente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1</w:t>
            </w:r>
          </w:p>
        </w:tc>
        <w:tc>
          <w:tcPr>
            <w:tcW w:w="1158" w:type="pct"/>
            <w:vMerge/>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p>
        </w:tc>
        <w:tc>
          <w:tcPr>
            <w:tcW w:w="192" w:type="pct"/>
            <w:gridSpan w:val="2"/>
            <w:vMerge/>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p>
        </w:tc>
        <w:tc>
          <w:tcPr>
            <w:tcW w:w="2020" w:type="pct"/>
            <w:vMerge/>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p>
        </w:tc>
        <w:tc>
          <w:tcPr>
            <w:tcW w:w="307" w:type="pct"/>
            <w:vMerge/>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p>
        </w:tc>
      </w:tr>
      <w:tr w:rsidR="009D5933" w:rsidRPr="00EA727F" w:rsidTr="00F320CD">
        <w:trPr>
          <w:jc w:val="center"/>
        </w:trPr>
        <w:tc>
          <w:tcPr>
            <w:tcW w:w="1131" w:type="pct"/>
            <w:shd w:val="clear" w:color="auto" w:fill="FBD4B4" w:themeFill="accent6" w:themeFillTint="66"/>
            <w:vAlign w:val="center"/>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Standard Software</w:t>
            </w:r>
          </w:p>
        </w:tc>
        <w:tc>
          <w:tcPr>
            <w:tcW w:w="192" w:type="pct"/>
            <w:shd w:val="clear" w:color="auto" w:fill="FFFFFF" w:themeFill="background1"/>
            <w:vAlign w:val="center"/>
          </w:tcPr>
          <w:p w:rsidR="009D5933" w:rsidRPr="00EA727F" w:rsidRDefault="009D5933" w:rsidP="00F320CD">
            <w:pPr>
              <w:jc w:val="cente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1</w:t>
            </w:r>
          </w:p>
        </w:tc>
        <w:tc>
          <w:tcPr>
            <w:tcW w:w="1158" w:type="pct"/>
            <w:vMerge/>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p>
        </w:tc>
        <w:tc>
          <w:tcPr>
            <w:tcW w:w="192" w:type="pct"/>
            <w:gridSpan w:val="2"/>
            <w:vMerge/>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p>
        </w:tc>
        <w:tc>
          <w:tcPr>
            <w:tcW w:w="2020" w:type="pct"/>
            <w:vMerge/>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p>
        </w:tc>
        <w:tc>
          <w:tcPr>
            <w:tcW w:w="307" w:type="pct"/>
            <w:vMerge/>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p>
        </w:tc>
      </w:tr>
      <w:tr w:rsidR="009D5933" w:rsidRPr="00EA727F" w:rsidTr="00F320CD">
        <w:trPr>
          <w:jc w:val="center"/>
        </w:trPr>
        <w:tc>
          <w:tcPr>
            <w:tcW w:w="1131" w:type="pct"/>
            <w:shd w:val="clear" w:color="auto" w:fill="FBD4B4" w:themeFill="accent6" w:themeFillTint="66"/>
            <w:vAlign w:val="center"/>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Power Generator &amp; Stabilizers (100 KVA)</w:t>
            </w:r>
          </w:p>
        </w:tc>
        <w:tc>
          <w:tcPr>
            <w:tcW w:w="192" w:type="pct"/>
            <w:shd w:val="clear" w:color="auto" w:fill="FFFFFF" w:themeFill="background1"/>
            <w:vAlign w:val="center"/>
          </w:tcPr>
          <w:p w:rsidR="009D5933" w:rsidRPr="00EA727F" w:rsidRDefault="009D5933" w:rsidP="00F320CD">
            <w:pPr>
              <w:jc w:val="cente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1</w:t>
            </w:r>
          </w:p>
        </w:tc>
        <w:tc>
          <w:tcPr>
            <w:tcW w:w="1158" w:type="pc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 xml:space="preserve">Installation en 2012 </w:t>
            </w:r>
          </w:p>
        </w:tc>
        <w:tc>
          <w:tcPr>
            <w:tcW w:w="192" w:type="pct"/>
            <w:gridSpan w:val="2"/>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 xml:space="preserve">72 </w:t>
            </w:r>
          </w:p>
        </w:tc>
        <w:tc>
          <w:tcPr>
            <w:tcW w:w="2020" w:type="pct"/>
            <w:shd w:val="clear" w:color="auto" w:fill="FFFFFF" w:themeFill="background1"/>
            <w:vAlign w:val="center"/>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 xml:space="preserve">Système acquis et  en cours d’installation, depuis le  21 Décembre pour un montant de 24 millions FCFA </w:t>
            </w:r>
          </w:p>
        </w:tc>
        <w:tc>
          <w:tcPr>
            <w:tcW w:w="307" w:type="pc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0</w:t>
            </w:r>
          </w:p>
        </w:tc>
      </w:tr>
      <w:tr w:rsidR="009D5933" w:rsidRPr="00EA727F" w:rsidTr="00F320CD">
        <w:trPr>
          <w:jc w:val="center"/>
        </w:trPr>
        <w:tc>
          <w:tcPr>
            <w:tcW w:w="1131" w:type="pct"/>
            <w:shd w:val="clear" w:color="auto" w:fill="FBD4B4" w:themeFill="accent6" w:themeFillTint="66"/>
            <w:vAlign w:val="center"/>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Data Rescue System</w:t>
            </w:r>
          </w:p>
        </w:tc>
        <w:tc>
          <w:tcPr>
            <w:tcW w:w="192" w:type="pct"/>
            <w:shd w:val="clear" w:color="auto" w:fill="FFFFFF" w:themeFill="background1"/>
            <w:vAlign w:val="center"/>
          </w:tcPr>
          <w:p w:rsidR="009D5933" w:rsidRPr="00EA727F" w:rsidRDefault="009D5933" w:rsidP="00F320CD">
            <w:pPr>
              <w:jc w:val="cente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1</w:t>
            </w:r>
          </w:p>
        </w:tc>
        <w:tc>
          <w:tcPr>
            <w:tcW w:w="1158" w:type="pct"/>
            <w:vMerge w:val="restar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Acquisition et installation en 2012</w:t>
            </w:r>
          </w:p>
        </w:tc>
        <w:tc>
          <w:tcPr>
            <w:tcW w:w="192" w:type="pct"/>
            <w:gridSpan w:val="2"/>
            <w:vMerge w:val="restar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 xml:space="preserve"> 110</w:t>
            </w:r>
          </w:p>
        </w:tc>
        <w:tc>
          <w:tcPr>
            <w:tcW w:w="2020" w:type="pct"/>
            <w:vMerge w:val="restart"/>
            <w:shd w:val="clear" w:color="auto" w:fill="FFFFFF" w:themeFill="background1"/>
            <w:vAlign w:val="center"/>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AOI N°010/ISACIP/ACMAD :</w:t>
            </w:r>
          </w:p>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 xml:space="preserve">Un contrat de 1,8 milliard est en négociation avec une entreprise canadienne (SEAQUEST) </w:t>
            </w:r>
          </w:p>
        </w:tc>
        <w:tc>
          <w:tcPr>
            <w:tcW w:w="307" w:type="pct"/>
            <w:vMerge w:val="restar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p>
        </w:tc>
      </w:tr>
      <w:tr w:rsidR="009D5933" w:rsidRPr="00EA727F" w:rsidTr="00F320CD">
        <w:trPr>
          <w:jc w:val="center"/>
        </w:trPr>
        <w:tc>
          <w:tcPr>
            <w:tcW w:w="1131" w:type="pct"/>
            <w:shd w:val="clear" w:color="auto" w:fill="FBD4B4" w:themeFill="accent6" w:themeFillTint="66"/>
            <w:vAlign w:val="center"/>
          </w:tcPr>
          <w:p w:rsidR="009D5933" w:rsidRPr="00EA727F" w:rsidRDefault="009D5933" w:rsidP="00F320CD">
            <w:pPr>
              <w:rPr>
                <w:rFonts w:ascii="Arial" w:eastAsia="MS Mincho" w:hAnsi="Arial" w:cs="Arial"/>
                <w:sz w:val="16"/>
                <w:szCs w:val="16"/>
                <w:lang w:val="en-US" w:eastAsia="ja-JP"/>
              </w:rPr>
            </w:pPr>
            <w:r w:rsidRPr="00EA727F">
              <w:rPr>
                <w:rFonts w:ascii="Arial" w:eastAsia="MS Mincho" w:hAnsi="Arial" w:cs="Arial"/>
                <w:sz w:val="16"/>
                <w:szCs w:val="16"/>
                <w:lang w:val="en-US" w:eastAsia="ja-JP"/>
              </w:rPr>
              <w:t>Server for Climate Data Bank /a</w:t>
            </w:r>
          </w:p>
        </w:tc>
        <w:tc>
          <w:tcPr>
            <w:tcW w:w="192" w:type="pct"/>
            <w:shd w:val="clear" w:color="auto" w:fill="FFFFFF" w:themeFill="background1"/>
            <w:vAlign w:val="center"/>
          </w:tcPr>
          <w:p w:rsidR="009D5933" w:rsidRPr="00EA727F" w:rsidRDefault="009D5933" w:rsidP="00F320CD">
            <w:pPr>
              <w:jc w:val="cente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1</w:t>
            </w:r>
          </w:p>
        </w:tc>
        <w:tc>
          <w:tcPr>
            <w:tcW w:w="1158" w:type="pct"/>
            <w:vMerge/>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p>
        </w:tc>
        <w:tc>
          <w:tcPr>
            <w:tcW w:w="192" w:type="pct"/>
            <w:gridSpan w:val="2"/>
            <w:vMerge/>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p>
        </w:tc>
        <w:tc>
          <w:tcPr>
            <w:tcW w:w="2020" w:type="pct"/>
            <w:vMerge/>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p>
        </w:tc>
        <w:tc>
          <w:tcPr>
            <w:tcW w:w="307" w:type="pct"/>
            <w:vMerge/>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p>
        </w:tc>
      </w:tr>
      <w:tr w:rsidR="009D5933" w:rsidRPr="00EA727F" w:rsidTr="00F320CD">
        <w:trPr>
          <w:jc w:val="center"/>
        </w:trPr>
        <w:tc>
          <w:tcPr>
            <w:tcW w:w="1131" w:type="pct"/>
            <w:shd w:val="clear" w:color="auto" w:fill="FBD4B4" w:themeFill="accent6" w:themeFillTint="66"/>
            <w:vAlign w:val="center"/>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Office Furniture</w:t>
            </w:r>
          </w:p>
        </w:tc>
        <w:tc>
          <w:tcPr>
            <w:tcW w:w="192" w:type="pct"/>
            <w:shd w:val="clear" w:color="auto" w:fill="FFFFFF" w:themeFill="background1"/>
            <w:vAlign w:val="center"/>
          </w:tcPr>
          <w:p w:rsidR="009D5933" w:rsidRPr="00EA727F" w:rsidRDefault="009D5933" w:rsidP="00F320CD">
            <w:pPr>
              <w:jc w:val="cente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2</w:t>
            </w:r>
          </w:p>
        </w:tc>
        <w:tc>
          <w:tcPr>
            <w:tcW w:w="1158" w:type="pc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 xml:space="preserve">En 2012 en partie </w:t>
            </w:r>
          </w:p>
        </w:tc>
        <w:tc>
          <w:tcPr>
            <w:tcW w:w="192" w:type="pct"/>
            <w:gridSpan w:val="2"/>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 xml:space="preserve"> 5</w:t>
            </w:r>
          </w:p>
        </w:tc>
        <w:tc>
          <w:tcPr>
            <w:tcW w:w="2020" w:type="pct"/>
            <w:shd w:val="clear" w:color="auto" w:fill="FFFFFF" w:themeFill="background1"/>
            <w:vAlign w:val="center"/>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 xml:space="preserve">Ainsi dix bureaux ont été équipés avec du mobilier en fin novembre 2012. </w:t>
            </w:r>
          </w:p>
        </w:tc>
        <w:tc>
          <w:tcPr>
            <w:tcW w:w="307" w:type="pc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20</w:t>
            </w:r>
          </w:p>
        </w:tc>
      </w:tr>
      <w:tr w:rsidR="009D5933" w:rsidRPr="00EA727F" w:rsidTr="00F320CD">
        <w:trPr>
          <w:jc w:val="center"/>
        </w:trPr>
        <w:tc>
          <w:tcPr>
            <w:tcW w:w="1131" w:type="pct"/>
            <w:tcBorders>
              <w:bottom w:val="single" w:sz="4" w:space="0" w:color="auto"/>
            </w:tcBorders>
            <w:shd w:val="clear" w:color="auto" w:fill="B6DDE8" w:themeFill="accent5" w:themeFillTint="66"/>
            <w:vAlign w:val="center"/>
          </w:tcPr>
          <w:p w:rsidR="009D5933" w:rsidRPr="00EA727F" w:rsidRDefault="009D5933" w:rsidP="00F320CD">
            <w:pPr>
              <w:rPr>
                <w:rFonts w:ascii="Arial" w:eastAsia="MS Mincho" w:hAnsi="Arial" w:cs="Arial"/>
                <w:sz w:val="16"/>
                <w:szCs w:val="16"/>
                <w:lang w:val="en-US" w:eastAsia="ja-JP"/>
              </w:rPr>
            </w:pPr>
            <w:r w:rsidRPr="00EA727F">
              <w:rPr>
                <w:rFonts w:ascii="Arial" w:eastAsia="MS Mincho" w:hAnsi="Arial" w:cs="Arial"/>
                <w:sz w:val="16"/>
                <w:szCs w:val="16"/>
                <w:lang w:val="en-US" w:eastAsia="ja-JP"/>
              </w:rPr>
              <w:t>Training on new Software System</w:t>
            </w:r>
          </w:p>
        </w:tc>
        <w:tc>
          <w:tcPr>
            <w:tcW w:w="192" w:type="pct"/>
            <w:tcBorders>
              <w:bottom w:val="single" w:sz="4" w:space="0" w:color="auto"/>
            </w:tcBorders>
            <w:shd w:val="clear" w:color="auto" w:fill="FFFFFF" w:themeFill="background1"/>
            <w:vAlign w:val="center"/>
          </w:tcPr>
          <w:p w:rsidR="009D5933" w:rsidRPr="00EA727F" w:rsidRDefault="009D5933" w:rsidP="00F320CD">
            <w:pPr>
              <w:jc w:val="cente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4</w:t>
            </w:r>
          </w:p>
        </w:tc>
        <w:tc>
          <w:tcPr>
            <w:tcW w:w="1158" w:type="pc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w:t>
            </w:r>
          </w:p>
        </w:tc>
        <w:tc>
          <w:tcPr>
            <w:tcW w:w="192" w:type="pct"/>
            <w:gridSpan w:val="2"/>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p>
        </w:tc>
        <w:tc>
          <w:tcPr>
            <w:tcW w:w="2020" w:type="pc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Inclus dans DAO N°010/ACMAD/ISACIP</w:t>
            </w:r>
          </w:p>
        </w:tc>
        <w:tc>
          <w:tcPr>
            <w:tcW w:w="307" w:type="pc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p>
        </w:tc>
      </w:tr>
      <w:tr w:rsidR="009D5933" w:rsidRPr="00EA727F" w:rsidTr="00F320CD">
        <w:trPr>
          <w:jc w:val="center"/>
        </w:trPr>
        <w:tc>
          <w:tcPr>
            <w:tcW w:w="1131" w:type="pct"/>
            <w:tcBorders>
              <w:top w:val="single" w:sz="4" w:space="0" w:color="auto"/>
            </w:tcBorders>
            <w:shd w:val="clear" w:color="auto" w:fill="B6DDE8" w:themeFill="accent5" w:themeFillTint="66"/>
            <w:vAlign w:val="center"/>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val="en-US" w:eastAsia="ja-JP"/>
              </w:rPr>
              <w:t>Dbase Management System Specialist</w:t>
            </w:r>
          </w:p>
        </w:tc>
        <w:tc>
          <w:tcPr>
            <w:tcW w:w="192" w:type="pct"/>
            <w:tcBorders>
              <w:top w:val="single" w:sz="4" w:space="0" w:color="auto"/>
            </w:tcBorders>
            <w:shd w:val="clear" w:color="auto" w:fill="FFFFFF" w:themeFill="background1"/>
            <w:vAlign w:val="center"/>
          </w:tcPr>
          <w:p w:rsidR="009D5933" w:rsidRPr="00EA727F" w:rsidRDefault="009D5933" w:rsidP="00F320CD">
            <w:pPr>
              <w:jc w:val="cente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36</w:t>
            </w:r>
          </w:p>
        </w:tc>
        <w:tc>
          <w:tcPr>
            <w:tcW w:w="1158" w:type="pc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 xml:space="preserve">Recruté et Installe en Avril 12   </w:t>
            </w:r>
          </w:p>
        </w:tc>
        <w:tc>
          <w:tcPr>
            <w:tcW w:w="192" w:type="pct"/>
            <w:gridSpan w:val="2"/>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 xml:space="preserve"> 1*6</w:t>
            </w:r>
          </w:p>
        </w:tc>
        <w:tc>
          <w:tcPr>
            <w:tcW w:w="2020" w:type="pc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Recruté en fin 2012, mais non installé</w:t>
            </w:r>
          </w:p>
        </w:tc>
        <w:tc>
          <w:tcPr>
            <w:tcW w:w="307" w:type="pc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p>
        </w:tc>
      </w:tr>
      <w:tr w:rsidR="009D5933" w:rsidRPr="00EA727F" w:rsidTr="00F320CD">
        <w:trPr>
          <w:jc w:val="center"/>
        </w:trPr>
        <w:tc>
          <w:tcPr>
            <w:tcW w:w="1131" w:type="pct"/>
            <w:tcBorders>
              <w:top w:val="single" w:sz="4" w:space="0" w:color="auto"/>
            </w:tcBorders>
            <w:shd w:val="clear" w:color="auto" w:fill="B6DDE8" w:themeFill="accent5" w:themeFillTint="66"/>
            <w:vAlign w:val="center"/>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Management Missions</w:t>
            </w:r>
          </w:p>
        </w:tc>
        <w:tc>
          <w:tcPr>
            <w:tcW w:w="192" w:type="pct"/>
            <w:tcBorders>
              <w:top w:val="single" w:sz="4" w:space="0" w:color="auto"/>
            </w:tcBorders>
            <w:shd w:val="clear" w:color="auto" w:fill="FFFFFF" w:themeFill="background1"/>
            <w:vAlign w:val="center"/>
          </w:tcPr>
          <w:p w:rsidR="009D5933" w:rsidRPr="00EA727F" w:rsidRDefault="009D5933" w:rsidP="00F320CD">
            <w:pPr>
              <w:jc w:val="cente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12</w:t>
            </w:r>
          </w:p>
        </w:tc>
        <w:tc>
          <w:tcPr>
            <w:tcW w:w="1158" w:type="pc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p>
        </w:tc>
        <w:tc>
          <w:tcPr>
            <w:tcW w:w="192" w:type="pct"/>
            <w:gridSpan w:val="2"/>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 xml:space="preserve"> 6</w:t>
            </w:r>
          </w:p>
        </w:tc>
        <w:tc>
          <w:tcPr>
            <w:tcW w:w="2020" w:type="pc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p>
        </w:tc>
        <w:tc>
          <w:tcPr>
            <w:tcW w:w="307" w:type="pc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p>
        </w:tc>
      </w:tr>
      <w:tr w:rsidR="009D5933" w:rsidRPr="00EA727F" w:rsidTr="00F320CD">
        <w:trPr>
          <w:jc w:val="center"/>
        </w:trPr>
        <w:tc>
          <w:tcPr>
            <w:tcW w:w="1131" w:type="pct"/>
            <w:shd w:val="clear" w:color="auto" w:fill="B6DDE8" w:themeFill="accent5" w:themeFillTint="66"/>
            <w:vAlign w:val="center"/>
          </w:tcPr>
          <w:p w:rsidR="009D5933" w:rsidRPr="00EA727F" w:rsidRDefault="009D5933" w:rsidP="00F320CD">
            <w:pPr>
              <w:rPr>
                <w:rFonts w:ascii="Arial" w:eastAsia="MS Mincho" w:hAnsi="Arial" w:cs="Arial"/>
                <w:color w:val="000000" w:themeColor="text1"/>
                <w:sz w:val="16"/>
                <w:szCs w:val="16"/>
                <w:lang w:val="en-US" w:eastAsia="ja-JP"/>
              </w:rPr>
            </w:pPr>
            <w:r w:rsidRPr="00EA727F">
              <w:rPr>
                <w:rFonts w:ascii="Arial" w:eastAsia="MS Mincho" w:hAnsi="Arial" w:cs="Arial"/>
                <w:color w:val="000000" w:themeColor="text1"/>
                <w:sz w:val="16"/>
                <w:szCs w:val="16"/>
                <w:lang w:val="en-US" w:eastAsia="ja-JP"/>
              </w:rPr>
              <w:t>Weather Information for all Initiative</w:t>
            </w:r>
          </w:p>
        </w:tc>
        <w:tc>
          <w:tcPr>
            <w:tcW w:w="192" w:type="pct"/>
            <w:shd w:val="clear" w:color="auto" w:fill="FFFFFF" w:themeFill="background1"/>
            <w:vAlign w:val="center"/>
          </w:tcPr>
          <w:p w:rsidR="009D5933" w:rsidRPr="00EA727F" w:rsidRDefault="009D5933" w:rsidP="00F320CD">
            <w:pPr>
              <w:jc w:val="cente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02</w:t>
            </w:r>
          </w:p>
        </w:tc>
        <w:tc>
          <w:tcPr>
            <w:tcW w:w="1158" w:type="pc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Recrutement, protocole  et lancement AOI</w:t>
            </w:r>
          </w:p>
        </w:tc>
        <w:tc>
          <w:tcPr>
            <w:tcW w:w="192" w:type="pct"/>
            <w:gridSpan w:val="2"/>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 xml:space="preserve"> 18</w:t>
            </w:r>
          </w:p>
        </w:tc>
        <w:tc>
          <w:tcPr>
            <w:tcW w:w="2020" w:type="pc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Pas d’activité : la BAD n’ayant pas donné d’accord</w:t>
            </w:r>
          </w:p>
        </w:tc>
        <w:tc>
          <w:tcPr>
            <w:tcW w:w="307" w:type="pct"/>
            <w:shd w:val="clear" w:color="auto" w:fill="FFFFFF" w:themeFill="background1"/>
          </w:tcPr>
          <w:p w:rsidR="009D5933" w:rsidRPr="00EA727F" w:rsidRDefault="009D5933" w:rsidP="00F320CD">
            <w:pPr>
              <w:rPr>
                <w:rFonts w:ascii="Arial" w:eastAsia="MS Mincho" w:hAnsi="Arial" w:cs="Arial"/>
                <w:b/>
                <w:color w:val="000000" w:themeColor="text1"/>
                <w:sz w:val="16"/>
                <w:szCs w:val="16"/>
                <w:lang w:eastAsia="ja-JP"/>
              </w:rPr>
            </w:pPr>
            <w:r w:rsidRPr="00EA727F">
              <w:rPr>
                <w:rFonts w:ascii="Arial" w:eastAsia="MS Mincho" w:hAnsi="Arial" w:cs="Arial"/>
                <w:b/>
                <w:color w:val="000000" w:themeColor="text1"/>
                <w:sz w:val="16"/>
                <w:szCs w:val="16"/>
                <w:lang w:eastAsia="ja-JP"/>
              </w:rPr>
              <w:t>0</w:t>
            </w:r>
          </w:p>
        </w:tc>
      </w:tr>
      <w:tr w:rsidR="009D5933" w:rsidRPr="005266F7" w:rsidTr="00F320CD">
        <w:trPr>
          <w:jc w:val="center"/>
        </w:trPr>
        <w:tc>
          <w:tcPr>
            <w:tcW w:w="5000" w:type="pct"/>
            <w:gridSpan w:val="7"/>
            <w:shd w:val="clear" w:color="auto" w:fill="auto"/>
            <w:vAlign w:val="center"/>
          </w:tcPr>
          <w:p w:rsidR="009D5933" w:rsidRPr="00EA727F" w:rsidRDefault="009D5933" w:rsidP="00F320CD">
            <w:pPr>
              <w:jc w:val="center"/>
              <w:rPr>
                <w:rFonts w:ascii="Arial" w:hAnsi="Arial" w:cs="Arial"/>
                <w:b/>
                <w:color w:val="365F91" w:themeColor="accent1" w:themeShade="BF"/>
                <w:sz w:val="22"/>
                <w:szCs w:val="22"/>
                <w:highlight w:val="yellow"/>
                <w:lang w:val="en-US"/>
              </w:rPr>
            </w:pPr>
            <w:r w:rsidRPr="00EA727F">
              <w:rPr>
                <w:rFonts w:ascii="Arial" w:hAnsi="Arial" w:cs="Arial"/>
                <w:b/>
                <w:color w:val="365F91" w:themeColor="accent1" w:themeShade="BF"/>
                <w:sz w:val="22"/>
                <w:szCs w:val="22"/>
                <w:lang w:val="en-US"/>
              </w:rPr>
              <w:t>II – Operationalize Climate Information System</w:t>
            </w:r>
          </w:p>
        </w:tc>
      </w:tr>
      <w:tr w:rsidR="009D5933" w:rsidRPr="00EA727F" w:rsidTr="00F320CD">
        <w:trPr>
          <w:jc w:val="center"/>
        </w:trPr>
        <w:tc>
          <w:tcPr>
            <w:tcW w:w="1131" w:type="pct"/>
            <w:shd w:val="clear" w:color="auto" w:fill="FBD4B4" w:themeFill="accent6" w:themeFillTint="66"/>
            <w:vAlign w:val="bottom"/>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Statistical Packages (Equipment &amp; Sofware)</w:t>
            </w:r>
          </w:p>
        </w:tc>
        <w:tc>
          <w:tcPr>
            <w:tcW w:w="192" w:type="pct"/>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02</w:t>
            </w:r>
          </w:p>
        </w:tc>
        <w:tc>
          <w:tcPr>
            <w:tcW w:w="1158" w:type="pc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 xml:space="preserve">Acquisition 2012  </w:t>
            </w:r>
          </w:p>
        </w:tc>
        <w:tc>
          <w:tcPr>
            <w:tcW w:w="192" w:type="pct"/>
            <w:gridSpan w:val="2"/>
            <w:shd w:val="clear" w:color="auto" w:fill="FFFFFF" w:themeFill="background1"/>
          </w:tcPr>
          <w:p w:rsidR="009D5933" w:rsidRPr="00EA727F" w:rsidRDefault="009D5933" w:rsidP="00F320CD">
            <w:pPr>
              <w:rPr>
                <w:rFonts w:ascii="Arial" w:eastAsia="MS Mincho" w:hAnsi="Arial" w:cs="Arial"/>
                <w:b/>
                <w:color w:val="000000" w:themeColor="text1"/>
                <w:sz w:val="16"/>
                <w:szCs w:val="16"/>
                <w:lang w:eastAsia="ja-JP"/>
              </w:rPr>
            </w:pPr>
            <w:r w:rsidRPr="00EA727F">
              <w:rPr>
                <w:rFonts w:ascii="Arial" w:eastAsia="MS Mincho" w:hAnsi="Arial" w:cs="Arial"/>
                <w:b/>
                <w:color w:val="000000" w:themeColor="text1"/>
                <w:sz w:val="16"/>
                <w:szCs w:val="16"/>
                <w:lang w:eastAsia="ja-JP"/>
              </w:rPr>
              <w:t xml:space="preserve"> 25</w:t>
            </w:r>
          </w:p>
        </w:tc>
        <w:tc>
          <w:tcPr>
            <w:tcW w:w="2020" w:type="pc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 xml:space="preserve">Inclus dans DAO N°010/ACMAD/ISACIP </w:t>
            </w:r>
          </w:p>
        </w:tc>
        <w:tc>
          <w:tcPr>
            <w:tcW w:w="307" w:type="pc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p>
        </w:tc>
      </w:tr>
      <w:tr w:rsidR="009D5933" w:rsidRPr="00EA727F" w:rsidTr="00F320CD">
        <w:trPr>
          <w:jc w:val="center"/>
        </w:trPr>
        <w:tc>
          <w:tcPr>
            <w:tcW w:w="1131" w:type="pct"/>
            <w:shd w:val="clear" w:color="auto" w:fill="B6DDE8" w:themeFill="accent5" w:themeFillTint="66"/>
            <w:vAlign w:val="center"/>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Seasonal Forecast Workshops</w:t>
            </w:r>
          </w:p>
        </w:tc>
        <w:tc>
          <w:tcPr>
            <w:tcW w:w="192" w:type="pct"/>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12</w:t>
            </w:r>
          </w:p>
        </w:tc>
        <w:tc>
          <w:tcPr>
            <w:tcW w:w="1158"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5 en 2012 (AO, Af NAC et OI)</w:t>
            </w:r>
          </w:p>
        </w:tc>
        <w:tc>
          <w:tcPr>
            <w:tcW w:w="192" w:type="pct"/>
            <w:gridSpan w:val="2"/>
            <w:shd w:val="clear" w:color="auto" w:fill="FFFFFF" w:themeFill="background1"/>
          </w:tcPr>
          <w:p w:rsidR="009D5933" w:rsidRPr="00EA727F" w:rsidRDefault="009D5933" w:rsidP="00F320CD">
            <w:pPr>
              <w:rPr>
                <w:rFonts w:ascii="Arial" w:eastAsia="MS Mincho" w:hAnsi="Arial" w:cs="Arial"/>
                <w:b/>
                <w:sz w:val="16"/>
                <w:szCs w:val="16"/>
                <w:lang w:eastAsia="ja-JP"/>
              </w:rPr>
            </w:pPr>
            <w:r w:rsidRPr="00EA727F">
              <w:rPr>
                <w:rFonts w:ascii="Arial" w:eastAsia="MS Mincho" w:hAnsi="Arial" w:cs="Arial"/>
                <w:sz w:val="16"/>
                <w:szCs w:val="16"/>
                <w:lang w:eastAsia="ja-JP"/>
              </w:rPr>
              <w:t xml:space="preserve"> 140</w:t>
            </w:r>
          </w:p>
        </w:tc>
        <w:tc>
          <w:tcPr>
            <w:tcW w:w="2020"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5 ateliers ont été organisés</w:t>
            </w:r>
          </w:p>
        </w:tc>
        <w:tc>
          <w:tcPr>
            <w:tcW w:w="307"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91</w:t>
            </w:r>
          </w:p>
        </w:tc>
      </w:tr>
      <w:tr w:rsidR="009D5933" w:rsidRPr="00EA727F" w:rsidTr="00F320CD">
        <w:trPr>
          <w:jc w:val="center"/>
        </w:trPr>
        <w:tc>
          <w:tcPr>
            <w:tcW w:w="1131" w:type="pct"/>
            <w:shd w:val="clear" w:color="auto" w:fill="B6DDE8" w:themeFill="accent5" w:themeFillTint="66"/>
            <w:vAlign w:val="center"/>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Forecasting Specialist</w:t>
            </w:r>
          </w:p>
        </w:tc>
        <w:tc>
          <w:tcPr>
            <w:tcW w:w="192" w:type="pct"/>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36</w:t>
            </w:r>
          </w:p>
        </w:tc>
        <w:tc>
          <w:tcPr>
            <w:tcW w:w="1158" w:type="pct"/>
            <w:vMerge w:val="restar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Installation prévue Avril 2012</w:t>
            </w:r>
          </w:p>
          <w:p w:rsidR="009D5933" w:rsidRPr="00EA727F" w:rsidRDefault="009D5933" w:rsidP="00F320CD">
            <w:pPr>
              <w:rPr>
                <w:rFonts w:ascii="Arial" w:eastAsia="MS Mincho" w:hAnsi="Arial" w:cs="Arial"/>
                <w:sz w:val="16"/>
                <w:szCs w:val="16"/>
                <w:lang w:eastAsia="ja-JP"/>
              </w:rPr>
            </w:pPr>
          </w:p>
        </w:tc>
        <w:tc>
          <w:tcPr>
            <w:tcW w:w="192" w:type="pct"/>
            <w:gridSpan w:val="2"/>
            <w:vMerge w:val="restar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 xml:space="preserve"> 9*2 = 18</w:t>
            </w:r>
          </w:p>
        </w:tc>
        <w:tc>
          <w:tcPr>
            <w:tcW w:w="2020"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Recruté en décembre sera installé en Février 2013</w:t>
            </w:r>
          </w:p>
        </w:tc>
        <w:tc>
          <w:tcPr>
            <w:tcW w:w="307" w:type="pct"/>
            <w:shd w:val="clear" w:color="auto" w:fill="FFFFFF" w:themeFill="background1"/>
          </w:tcPr>
          <w:p w:rsidR="009D5933" w:rsidRPr="00EA727F" w:rsidRDefault="009D5933" w:rsidP="00F320CD">
            <w:pPr>
              <w:rPr>
                <w:rFonts w:ascii="Arial" w:eastAsia="MS Mincho" w:hAnsi="Arial" w:cs="Arial"/>
                <w:b/>
                <w:sz w:val="16"/>
                <w:szCs w:val="16"/>
                <w:lang w:eastAsia="ja-JP"/>
              </w:rPr>
            </w:pPr>
          </w:p>
        </w:tc>
      </w:tr>
      <w:tr w:rsidR="009D5933" w:rsidRPr="00EA727F" w:rsidTr="00F320CD">
        <w:trPr>
          <w:jc w:val="center"/>
        </w:trPr>
        <w:tc>
          <w:tcPr>
            <w:tcW w:w="1131" w:type="pct"/>
            <w:shd w:val="clear" w:color="auto" w:fill="B6DDE8" w:themeFill="accent5" w:themeFillTint="66"/>
            <w:vAlign w:val="center"/>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 xml:space="preserve"> Climate Application Specialist</w:t>
            </w:r>
          </w:p>
        </w:tc>
        <w:tc>
          <w:tcPr>
            <w:tcW w:w="192" w:type="pct"/>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36</w:t>
            </w:r>
          </w:p>
        </w:tc>
        <w:tc>
          <w:tcPr>
            <w:tcW w:w="1158" w:type="pct"/>
            <w:vMerge/>
            <w:shd w:val="clear" w:color="auto" w:fill="FFFFFF" w:themeFill="background1"/>
          </w:tcPr>
          <w:p w:rsidR="009D5933" w:rsidRPr="00EA727F" w:rsidRDefault="009D5933" w:rsidP="00F320CD">
            <w:pPr>
              <w:rPr>
                <w:rFonts w:ascii="Arial" w:eastAsia="MS Mincho" w:hAnsi="Arial" w:cs="Arial"/>
                <w:sz w:val="16"/>
                <w:szCs w:val="16"/>
                <w:lang w:eastAsia="ja-JP"/>
              </w:rPr>
            </w:pPr>
          </w:p>
        </w:tc>
        <w:tc>
          <w:tcPr>
            <w:tcW w:w="192" w:type="pct"/>
            <w:gridSpan w:val="2"/>
            <w:vMerge/>
            <w:shd w:val="clear" w:color="auto" w:fill="FFFFFF" w:themeFill="background1"/>
          </w:tcPr>
          <w:p w:rsidR="009D5933" w:rsidRPr="00EA727F" w:rsidRDefault="009D5933" w:rsidP="00F320CD">
            <w:pPr>
              <w:rPr>
                <w:rFonts w:ascii="Arial" w:eastAsia="MS Mincho" w:hAnsi="Arial" w:cs="Arial"/>
                <w:sz w:val="16"/>
                <w:szCs w:val="16"/>
                <w:lang w:eastAsia="ja-JP"/>
              </w:rPr>
            </w:pPr>
          </w:p>
        </w:tc>
        <w:tc>
          <w:tcPr>
            <w:tcW w:w="2020"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Installé en Juillet 2012</w:t>
            </w:r>
          </w:p>
        </w:tc>
        <w:tc>
          <w:tcPr>
            <w:tcW w:w="307"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7</w:t>
            </w:r>
          </w:p>
        </w:tc>
      </w:tr>
      <w:tr w:rsidR="009D5933" w:rsidRPr="00EA727F" w:rsidTr="00F320CD">
        <w:trPr>
          <w:jc w:val="center"/>
        </w:trPr>
        <w:tc>
          <w:tcPr>
            <w:tcW w:w="1131" w:type="pct"/>
            <w:shd w:val="clear" w:color="auto" w:fill="B6DDE8" w:themeFill="accent5" w:themeFillTint="66"/>
            <w:vAlign w:val="center"/>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Climate Application Missions</w:t>
            </w:r>
          </w:p>
        </w:tc>
        <w:tc>
          <w:tcPr>
            <w:tcW w:w="192" w:type="pct"/>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18</w:t>
            </w:r>
          </w:p>
        </w:tc>
        <w:tc>
          <w:tcPr>
            <w:tcW w:w="1158" w:type="pct"/>
            <w:shd w:val="clear" w:color="auto" w:fill="FFFFFF" w:themeFill="background1"/>
          </w:tcPr>
          <w:p w:rsidR="009D5933" w:rsidRPr="00EA727F" w:rsidRDefault="009D5933" w:rsidP="00F320CD">
            <w:pPr>
              <w:rPr>
                <w:rFonts w:ascii="Arial" w:hAnsi="Arial" w:cs="Arial"/>
                <w:sz w:val="16"/>
                <w:szCs w:val="16"/>
              </w:rPr>
            </w:pPr>
            <w:r w:rsidRPr="00EA727F">
              <w:rPr>
                <w:rFonts w:ascii="Arial" w:hAnsi="Arial" w:cs="Arial"/>
                <w:sz w:val="16"/>
                <w:szCs w:val="16"/>
              </w:rPr>
              <w:t xml:space="preserve">08 missions inscrites </w:t>
            </w:r>
          </w:p>
        </w:tc>
        <w:tc>
          <w:tcPr>
            <w:tcW w:w="192" w:type="pct"/>
            <w:gridSpan w:val="2"/>
            <w:shd w:val="clear" w:color="auto" w:fill="FFFFFF" w:themeFill="background1"/>
          </w:tcPr>
          <w:p w:rsidR="009D5933" w:rsidRPr="00EA727F" w:rsidRDefault="009D5933" w:rsidP="00F320CD">
            <w:pPr>
              <w:rPr>
                <w:rFonts w:ascii="Arial" w:hAnsi="Arial" w:cs="Arial"/>
                <w:b/>
                <w:sz w:val="16"/>
                <w:szCs w:val="16"/>
              </w:rPr>
            </w:pPr>
            <w:r w:rsidRPr="00EA727F">
              <w:rPr>
                <w:rFonts w:ascii="Arial" w:hAnsi="Arial" w:cs="Arial"/>
                <w:b/>
                <w:sz w:val="16"/>
                <w:szCs w:val="16"/>
              </w:rPr>
              <w:t xml:space="preserve"> 6</w:t>
            </w:r>
          </w:p>
        </w:tc>
        <w:tc>
          <w:tcPr>
            <w:tcW w:w="2020" w:type="pct"/>
            <w:shd w:val="clear" w:color="auto" w:fill="FFFFFF" w:themeFill="background1"/>
          </w:tcPr>
          <w:p w:rsidR="009D5933" w:rsidRPr="00EA727F" w:rsidRDefault="009D5933" w:rsidP="00F320CD">
            <w:pPr>
              <w:rPr>
                <w:rFonts w:ascii="Arial" w:hAnsi="Arial" w:cs="Arial"/>
                <w:b/>
                <w:sz w:val="16"/>
                <w:szCs w:val="16"/>
              </w:rPr>
            </w:pPr>
          </w:p>
        </w:tc>
        <w:tc>
          <w:tcPr>
            <w:tcW w:w="307" w:type="pct"/>
            <w:shd w:val="clear" w:color="auto" w:fill="FFFFFF" w:themeFill="background1"/>
          </w:tcPr>
          <w:p w:rsidR="009D5933" w:rsidRPr="00EA727F" w:rsidRDefault="009D5933" w:rsidP="00F320CD">
            <w:pPr>
              <w:rPr>
                <w:rFonts w:ascii="Arial" w:hAnsi="Arial" w:cs="Arial"/>
                <w:b/>
                <w:sz w:val="16"/>
                <w:szCs w:val="16"/>
              </w:rPr>
            </w:pPr>
            <w:r w:rsidRPr="00EA727F">
              <w:rPr>
                <w:rFonts w:ascii="Arial" w:hAnsi="Arial" w:cs="Arial"/>
                <w:b/>
                <w:sz w:val="16"/>
                <w:szCs w:val="16"/>
              </w:rPr>
              <w:t>1</w:t>
            </w:r>
          </w:p>
        </w:tc>
      </w:tr>
      <w:tr w:rsidR="009D5933" w:rsidRPr="005266F7" w:rsidTr="00F320CD">
        <w:trPr>
          <w:jc w:val="center"/>
        </w:trPr>
        <w:tc>
          <w:tcPr>
            <w:tcW w:w="5000" w:type="pct"/>
            <w:gridSpan w:val="7"/>
            <w:shd w:val="clear" w:color="auto" w:fill="auto"/>
            <w:vAlign w:val="center"/>
          </w:tcPr>
          <w:p w:rsidR="009D5933" w:rsidRPr="00EA727F" w:rsidRDefault="009D5933" w:rsidP="00F320CD">
            <w:pPr>
              <w:jc w:val="center"/>
              <w:rPr>
                <w:rFonts w:ascii="Arial" w:hAnsi="Arial" w:cs="Arial"/>
                <w:b/>
                <w:color w:val="365F91" w:themeColor="accent1" w:themeShade="BF"/>
                <w:sz w:val="22"/>
                <w:szCs w:val="22"/>
                <w:highlight w:val="yellow"/>
                <w:lang w:val="en-US"/>
              </w:rPr>
            </w:pPr>
            <w:r w:rsidRPr="00EA727F">
              <w:rPr>
                <w:rFonts w:ascii="Arial" w:hAnsi="Arial" w:cs="Arial"/>
                <w:b/>
                <w:color w:val="365F91" w:themeColor="accent1" w:themeShade="BF"/>
                <w:sz w:val="22"/>
                <w:szCs w:val="22"/>
                <w:lang w:val="en-US"/>
              </w:rPr>
              <w:t>III –Downscaling of Global Climate Data  &amp; Scenarios</w:t>
            </w:r>
          </w:p>
        </w:tc>
      </w:tr>
      <w:tr w:rsidR="009D5933" w:rsidRPr="00EA727F" w:rsidTr="00F320CD">
        <w:trPr>
          <w:jc w:val="center"/>
        </w:trPr>
        <w:tc>
          <w:tcPr>
            <w:tcW w:w="1131" w:type="pct"/>
            <w:shd w:val="clear" w:color="auto" w:fill="FBD4B4" w:themeFill="accent6" w:themeFillTint="66"/>
            <w:vAlign w:val="center"/>
          </w:tcPr>
          <w:p w:rsidR="009D5933" w:rsidRPr="00EA727F" w:rsidRDefault="009D5933" w:rsidP="00F320CD">
            <w:pPr>
              <w:contextualSpacing/>
              <w:rPr>
                <w:rFonts w:ascii="Arial" w:hAnsi="Arial" w:cs="Arial"/>
                <w:sz w:val="16"/>
                <w:szCs w:val="16"/>
              </w:rPr>
            </w:pPr>
            <w:r w:rsidRPr="00EA727F">
              <w:rPr>
                <w:rFonts w:ascii="Arial" w:eastAsia="MS Mincho" w:hAnsi="Arial" w:cs="Arial"/>
                <w:sz w:val="16"/>
                <w:szCs w:val="16"/>
                <w:lang w:eastAsia="ja-JP"/>
              </w:rPr>
              <w:t>Equipment &amp; Sofware for dowscaling</w:t>
            </w:r>
          </w:p>
        </w:tc>
        <w:tc>
          <w:tcPr>
            <w:tcW w:w="192" w:type="pct"/>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1</w:t>
            </w:r>
          </w:p>
        </w:tc>
        <w:tc>
          <w:tcPr>
            <w:tcW w:w="1158" w:type="pc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 xml:space="preserve">Acquisition, installation et mise en service </w:t>
            </w:r>
          </w:p>
        </w:tc>
        <w:tc>
          <w:tcPr>
            <w:tcW w:w="192" w:type="pct"/>
            <w:gridSpan w:val="2"/>
            <w:shd w:val="clear" w:color="auto" w:fill="FFFFFF" w:themeFill="background1"/>
          </w:tcPr>
          <w:p w:rsidR="009D5933" w:rsidRPr="00EA727F" w:rsidRDefault="009D5933" w:rsidP="00F320CD">
            <w:pPr>
              <w:rPr>
                <w:rFonts w:ascii="Arial" w:eastAsia="MS Mincho" w:hAnsi="Arial" w:cs="Arial"/>
                <w:b/>
                <w:color w:val="000000" w:themeColor="text1"/>
                <w:sz w:val="16"/>
                <w:szCs w:val="16"/>
                <w:lang w:eastAsia="ja-JP"/>
              </w:rPr>
            </w:pPr>
            <w:r w:rsidRPr="00EA727F">
              <w:rPr>
                <w:rFonts w:ascii="Arial" w:eastAsia="MS Mincho" w:hAnsi="Arial" w:cs="Arial"/>
                <w:b/>
                <w:color w:val="000000" w:themeColor="text1"/>
                <w:sz w:val="16"/>
                <w:szCs w:val="16"/>
                <w:lang w:eastAsia="ja-JP"/>
              </w:rPr>
              <w:t xml:space="preserve">41 </w:t>
            </w:r>
          </w:p>
        </w:tc>
        <w:tc>
          <w:tcPr>
            <w:tcW w:w="2020" w:type="pc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Inclus dans DAO N°010/ACMAD/ISACIP</w:t>
            </w:r>
          </w:p>
        </w:tc>
        <w:tc>
          <w:tcPr>
            <w:tcW w:w="307" w:type="pc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p>
        </w:tc>
      </w:tr>
      <w:tr w:rsidR="009D5933" w:rsidRPr="00EA727F" w:rsidTr="00F320CD">
        <w:trPr>
          <w:jc w:val="center"/>
        </w:trPr>
        <w:tc>
          <w:tcPr>
            <w:tcW w:w="1131" w:type="pct"/>
            <w:shd w:val="clear" w:color="auto" w:fill="DAEEF3" w:themeFill="accent5" w:themeFillTint="33"/>
            <w:vAlign w:val="center"/>
          </w:tcPr>
          <w:p w:rsidR="009D5933" w:rsidRPr="00EA727F" w:rsidRDefault="009D5933" w:rsidP="00F320CD">
            <w:pPr>
              <w:rPr>
                <w:rFonts w:ascii="Arial" w:eastAsia="MS Mincho" w:hAnsi="Arial" w:cs="Arial"/>
                <w:sz w:val="16"/>
                <w:szCs w:val="16"/>
                <w:lang w:val="en-US" w:eastAsia="ja-JP"/>
              </w:rPr>
            </w:pPr>
            <w:r w:rsidRPr="00EA727F">
              <w:rPr>
                <w:rFonts w:ascii="Arial" w:eastAsia="MS Mincho" w:hAnsi="Arial" w:cs="Arial"/>
                <w:sz w:val="16"/>
                <w:szCs w:val="16"/>
                <w:lang w:val="en-US" w:eastAsia="ja-JP"/>
              </w:rPr>
              <w:t>Reg Workshops on Scenario Generation /c</w:t>
            </w:r>
          </w:p>
        </w:tc>
        <w:tc>
          <w:tcPr>
            <w:tcW w:w="192" w:type="pct"/>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2</w:t>
            </w:r>
          </w:p>
        </w:tc>
        <w:tc>
          <w:tcPr>
            <w:tcW w:w="1158"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 xml:space="preserve">Deux ateliers seront réalisés en2012 </w:t>
            </w:r>
          </w:p>
        </w:tc>
        <w:tc>
          <w:tcPr>
            <w:tcW w:w="192" w:type="pct"/>
            <w:gridSpan w:val="2"/>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 xml:space="preserve">35 </w:t>
            </w:r>
          </w:p>
        </w:tc>
        <w:tc>
          <w:tcPr>
            <w:tcW w:w="2020" w:type="pct"/>
            <w:vMerge w:val="restar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Non réalisés, par manque de capacités humaines</w:t>
            </w:r>
          </w:p>
        </w:tc>
        <w:tc>
          <w:tcPr>
            <w:tcW w:w="307" w:type="pct"/>
            <w:shd w:val="clear" w:color="auto" w:fill="FFFFFF" w:themeFill="background1"/>
          </w:tcPr>
          <w:p w:rsidR="009D5933" w:rsidRPr="00EA727F" w:rsidRDefault="009D5933" w:rsidP="00F320CD">
            <w:pPr>
              <w:rPr>
                <w:rFonts w:ascii="Arial" w:eastAsia="MS Mincho" w:hAnsi="Arial" w:cs="Arial"/>
                <w:sz w:val="16"/>
                <w:szCs w:val="16"/>
                <w:lang w:eastAsia="ja-JP"/>
              </w:rPr>
            </w:pPr>
          </w:p>
        </w:tc>
      </w:tr>
      <w:tr w:rsidR="009D5933" w:rsidRPr="00EA727F" w:rsidTr="00F320CD">
        <w:trPr>
          <w:jc w:val="center"/>
        </w:trPr>
        <w:tc>
          <w:tcPr>
            <w:tcW w:w="1131" w:type="pct"/>
            <w:shd w:val="clear" w:color="auto" w:fill="DAEEF3" w:themeFill="accent5" w:themeFillTint="33"/>
            <w:vAlign w:val="center"/>
          </w:tcPr>
          <w:p w:rsidR="009D5933" w:rsidRPr="00EA727F" w:rsidRDefault="009D5933" w:rsidP="00F320CD">
            <w:pPr>
              <w:rPr>
                <w:rFonts w:ascii="Arial" w:eastAsia="MS Mincho" w:hAnsi="Arial" w:cs="Arial"/>
                <w:sz w:val="16"/>
                <w:szCs w:val="16"/>
                <w:lang w:val="en-US" w:eastAsia="ja-JP"/>
              </w:rPr>
            </w:pPr>
            <w:r w:rsidRPr="00EA727F">
              <w:rPr>
                <w:rFonts w:ascii="Arial" w:eastAsia="MS Mincho" w:hAnsi="Arial" w:cs="Arial"/>
                <w:sz w:val="16"/>
                <w:szCs w:val="16"/>
                <w:lang w:val="en-US" w:eastAsia="ja-JP"/>
              </w:rPr>
              <w:t>Production of Climate Change Indices /d</w:t>
            </w:r>
          </w:p>
        </w:tc>
        <w:tc>
          <w:tcPr>
            <w:tcW w:w="192" w:type="pct"/>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03</w:t>
            </w:r>
          </w:p>
        </w:tc>
        <w:tc>
          <w:tcPr>
            <w:tcW w:w="1158"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Deux sous régions seront traitées</w:t>
            </w:r>
          </w:p>
        </w:tc>
        <w:tc>
          <w:tcPr>
            <w:tcW w:w="192" w:type="pct"/>
            <w:gridSpan w:val="2"/>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 xml:space="preserve">50 </w:t>
            </w:r>
          </w:p>
        </w:tc>
        <w:tc>
          <w:tcPr>
            <w:tcW w:w="2020" w:type="pct"/>
            <w:vMerge/>
            <w:shd w:val="clear" w:color="auto" w:fill="FFFFFF" w:themeFill="background1"/>
          </w:tcPr>
          <w:p w:rsidR="009D5933" w:rsidRPr="00EA727F" w:rsidRDefault="009D5933" w:rsidP="00F320CD">
            <w:pPr>
              <w:rPr>
                <w:rFonts w:ascii="Arial" w:eastAsia="MS Mincho" w:hAnsi="Arial" w:cs="Arial"/>
                <w:sz w:val="16"/>
                <w:szCs w:val="16"/>
                <w:lang w:eastAsia="ja-JP"/>
              </w:rPr>
            </w:pPr>
          </w:p>
        </w:tc>
        <w:tc>
          <w:tcPr>
            <w:tcW w:w="307" w:type="pct"/>
            <w:shd w:val="clear" w:color="auto" w:fill="FFFFFF" w:themeFill="background1"/>
          </w:tcPr>
          <w:p w:rsidR="009D5933" w:rsidRPr="00EA727F" w:rsidRDefault="009D5933" w:rsidP="00F320CD">
            <w:pPr>
              <w:rPr>
                <w:rFonts w:ascii="Arial" w:eastAsia="MS Mincho" w:hAnsi="Arial" w:cs="Arial"/>
                <w:sz w:val="16"/>
                <w:szCs w:val="16"/>
                <w:lang w:eastAsia="ja-JP"/>
              </w:rPr>
            </w:pPr>
          </w:p>
        </w:tc>
      </w:tr>
      <w:tr w:rsidR="009D5933" w:rsidRPr="00EA727F" w:rsidTr="00F320CD">
        <w:trPr>
          <w:jc w:val="center"/>
        </w:trPr>
        <w:tc>
          <w:tcPr>
            <w:tcW w:w="1131" w:type="pct"/>
            <w:shd w:val="clear" w:color="auto" w:fill="DAEEF3" w:themeFill="accent5" w:themeFillTint="33"/>
            <w:vAlign w:val="center"/>
          </w:tcPr>
          <w:p w:rsidR="009D5933" w:rsidRPr="00EA727F" w:rsidRDefault="009D5933" w:rsidP="00F320CD">
            <w:pPr>
              <w:rPr>
                <w:rFonts w:ascii="Arial" w:eastAsia="MS Mincho" w:hAnsi="Arial" w:cs="Arial"/>
                <w:sz w:val="16"/>
                <w:szCs w:val="16"/>
                <w:lang w:val="en-US" w:eastAsia="ja-JP"/>
              </w:rPr>
            </w:pPr>
            <w:r w:rsidRPr="00EA727F">
              <w:rPr>
                <w:rFonts w:ascii="Arial" w:eastAsia="MS Mincho" w:hAnsi="Arial" w:cs="Arial"/>
                <w:sz w:val="16"/>
                <w:szCs w:val="16"/>
                <w:lang w:val="en-US" w:eastAsia="ja-JP"/>
              </w:rPr>
              <w:t>Expertise in Climate Scenario Development</w:t>
            </w:r>
          </w:p>
        </w:tc>
        <w:tc>
          <w:tcPr>
            <w:tcW w:w="192" w:type="pct"/>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6</w:t>
            </w:r>
          </w:p>
        </w:tc>
        <w:tc>
          <w:tcPr>
            <w:tcW w:w="1158"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 xml:space="preserve">A réalisé  en 2012 </w:t>
            </w:r>
          </w:p>
        </w:tc>
        <w:tc>
          <w:tcPr>
            <w:tcW w:w="192" w:type="pct"/>
            <w:gridSpan w:val="2"/>
            <w:shd w:val="clear" w:color="auto" w:fill="FFFFFF" w:themeFill="background1"/>
          </w:tcPr>
          <w:p w:rsidR="009D5933" w:rsidRPr="00EA727F" w:rsidRDefault="009D5933" w:rsidP="00F320CD">
            <w:pPr>
              <w:rPr>
                <w:rFonts w:ascii="Arial" w:eastAsia="MS Mincho" w:hAnsi="Arial" w:cs="Arial"/>
                <w:b/>
                <w:sz w:val="16"/>
                <w:szCs w:val="16"/>
                <w:lang w:eastAsia="ja-JP"/>
              </w:rPr>
            </w:pPr>
            <w:r w:rsidRPr="00EA727F">
              <w:rPr>
                <w:rFonts w:ascii="Arial" w:eastAsia="MS Mincho" w:hAnsi="Arial" w:cs="Arial"/>
                <w:b/>
                <w:sz w:val="16"/>
                <w:szCs w:val="16"/>
                <w:lang w:eastAsia="ja-JP"/>
              </w:rPr>
              <w:t xml:space="preserve"> 16</w:t>
            </w:r>
          </w:p>
        </w:tc>
        <w:tc>
          <w:tcPr>
            <w:tcW w:w="2020" w:type="pct"/>
            <w:shd w:val="clear" w:color="auto" w:fill="FFFFFF" w:themeFill="background1"/>
          </w:tcPr>
          <w:p w:rsidR="009D5933" w:rsidRPr="00EA727F" w:rsidRDefault="009D5933" w:rsidP="00F320CD">
            <w:pPr>
              <w:rPr>
                <w:rFonts w:ascii="Arial" w:eastAsia="MS Mincho" w:hAnsi="Arial" w:cs="Arial"/>
                <w:b/>
                <w:sz w:val="16"/>
                <w:szCs w:val="16"/>
                <w:lang w:eastAsia="ja-JP"/>
              </w:rPr>
            </w:pPr>
            <w:r w:rsidRPr="00EA727F">
              <w:rPr>
                <w:rFonts w:ascii="Arial" w:eastAsia="MS Mincho" w:hAnsi="Arial" w:cs="Arial"/>
                <w:b/>
                <w:sz w:val="16"/>
                <w:szCs w:val="16"/>
                <w:lang w:eastAsia="ja-JP"/>
              </w:rPr>
              <w:t>Non recruté</w:t>
            </w:r>
          </w:p>
        </w:tc>
        <w:tc>
          <w:tcPr>
            <w:tcW w:w="307" w:type="pct"/>
            <w:shd w:val="clear" w:color="auto" w:fill="FFFFFF" w:themeFill="background1"/>
          </w:tcPr>
          <w:p w:rsidR="009D5933" w:rsidRPr="00EA727F" w:rsidRDefault="009D5933" w:rsidP="00F320CD">
            <w:pPr>
              <w:rPr>
                <w:rFonts w:ascii="Arial" w:eastAsia="MS Mincho" w:hAnsi="Arial" w:cs="Arial"/>
                <w:b/>
                <w:sz w:val="16"/>
                <w:szCs w:val="16"/>
                <w:lang w:eastAsia="ja-JP"/>
              </w:rPr>
            </w:pPr>
          </w:p>
        </w:tc>
      </w:tr>
      <w:tr w:rsidR="009D5933" w:rsidRPr="00EA727F" w:rsidTr="00F320CD">
        <w:trPr>
          <w:jc w:val="center"/>
        </w:trPr>
        <w:tc>
          <w:tcPr>
            <w:tcW w:w="1131" w:type="pct"/>
            <w:shd w:val="clear" w:color="auto" w:fill="DAEEF3" w:themeFill="accent5" w:themeFillTint="33"/>
            <w:vAlign w:val="center"/>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Climate Modeling Specialist</w:t>
            </w:r>
          </w:p>
        </w:tc>
        <w:tc>
          <w:tcPr>
            <w:tcW w:w="192" w:type="pct"/>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36</w:t>
            </w:r>
          </w:p>
        </w:tc>
        <w:tc>
          <w:tcPr>
            <w:tcW w:w="1158"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 xml:space="preserve">Installation Avril 2012  </w:t>
            </w:r>
          </w:p>
        </w:tc>
        <w:tc>
          <w:tcPr>
            <w:tcW w:w="192" w:type="pct"/>
            <w:gridSpan w:val="2"/>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 xml:space="preserve"> 9</w:t>
            </w:r>
          </w:p>
        </w:tc>
        <w:tc>
          <w:tcPr>
            <w:tcW w:w="2020"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Le recrutement, après un première défection en Juin , devrait être finalisé en Janvier 2013</w:t>
            </w:r>
          </w:p>
        </w:tc>
        <w:tc>
          <w:tcPr>
            <w:tcW w:w="307" w:type="pct"/>
            <w:shd w:val="clear" w:color="auto" w:fill="FFFFFF" w:themeFill="background1"/>
          </w:tcPr>
          <w:p w:rsidR="009D5933" w:rsidRPr="00EA727F" w:rsidRDefault="009D5933" w:rsidP="00F320CD">
            <w:pPr>
              <w:rPr>
                <w:rFonts w:ascii="Arial" w:eastAsia="MS Mincho" w:hAnsi="Arial" w:cs="Arial"/>
                <w:sz w:val="16"/>
                <w:szCs w:val="16"/>
                <w:lang w:eastAsia="ja-JP"/>
              </w:rPr>
            </w:pPr>
          </w:p>
        </w:tc>
      </w:tr>
      <w:tr w:rsidR="009D5933" w:rsidRPr="00EA727F" w:rsidTr="00F320CD">
        <w:trPr>
          <w:jc w:val="center"/>
        </w:trPr>
        <w:tc>
          <w:tcPr>
            <w:tcW w:w="1131" w:type="pct"/>
            <w:shd w:val="clear" w:color="auto" w:fill="DAEEF3" w:themeFill="accent5" w:themeFillTint="33"/>
            <w:vAlign w:val="center"/>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Climate Modeling Missions</w:t>
            </w:r>
          </w:p>
        </w:tc>
        <w:tc>
          <w:tcPr>
            <w:tcW w:w="192" w:type="pct"/>
            <w:shd w:val="clear" w:color="auto" w:fill="FFFFFF" w:themeFill="background1"/>
            <w:vAlign w:val="center"/>
          </w:tcPr>
          <w:p w:rsidR="009D5933" w:rsidRPr="00EA727F" w:rsidRDefault="009D5933" w:rsidP="00F320CD">
            <w:pPr>
              <w:jc w:val="center"/>
              <w:rPr>
                <w:rFonts w:ascii="Arial" w:hAnsi="Arial" w:cs="Arial"/>
                <w:sz w:val="16"/>
                <w:szCs w:val="16"/>
              </w:rPr>
            </w:pPr>
            <w:r w:rsidRPr="00EA727F">
              <w:rPr>
                <w:rFonts w:ascii="Arial" w:hAnsi="Arial" w:cs="Arial"/>
                <w:sz w:val="16"/>
                <w:szCs w:val="16"/>
              </w:rPr>
              <w:t>12</w:t>
            </w:r>
          </w:p>
        </w:tc>
        <w:tc>
          <w:tcPr>
            <w:tcW w:w="1158" w:type="pct"/>
            <w:shd w:val="clear" w:color="auto" w:fill="FFFFFF" w:themeFill="background1"/>
          </w:tcPr>
          <w:p w:rsidR="009D5933" w:rsidRPr="00EA727F" w:rsidRDefault="009D5933" w:rsidP="00F320CD">
            <w:pPr>
              <w:rPr>
                <w:rFonts w:ascii="Arial" w:hAnsi="Arial" w:cs="Arial"/>
                <w:sz w:val="16"/>
                <w:szCs w:val="16"/>
              </w:rPr>
            </w:pPr>
            <w:r w:rsidRPr="00EA727F">
              <w:rPr>
                <w:rFonts w:ascii="Arial" w:hAnsi="Arial" w:cs="Arial"/>
                <w:sz w:val="16"/>
                <w:szCs w:val="16"/>
              </w:rPr>
              <w:t xml:space="preserve">04 missions inscrites  </w:t>
            </w:r>
          </w:p>
        </w:tc>
        <w:tc>
          <w:tcPr>
            <w:tcW w:w="192" w:type="pct"/>
            <w:gridSpan w:val="2"/>
            <w:shd w:val="clear" w:color="auto" w:fill="FFFFFF" w:themeFill="background1"/>
          </w:tcPr>
          <w:p w:rsidR="009D5933" w:rsidRPr="00EA727F" w:rsidRDefault="009D5933" w:rsidP="00F320CD">
            <w:pPr>
              <w:rPr>
                <w:rFonts w:ascii="Arial" w:hAnsi="Arial" w:cs="Arial"/>
                <w:sz w:val="16"/>
                <w:szCs w:val="16"/>
              </w:rPr>
            </w:pPr>
            <w:r w:rsidRPr="00EA727F">
              <w:rPr>
                <w:rFonts w:ascii="Arial" w:hAnsi="Arial" w:cs="Arial"/>
                <w:sz w:val="16"/>
                <w:szCs w:val="16"/>
              </w:rPr>
              <w:t xml:space="preserve"> 3</w:t>
            </w:r>
          </w:p>
        </w:tc>
        <w:tc>
          <w:tcPr>
            <w:tcW w:w="2020" w:type="pct"/>
            <w:shd w:val="clear" w:color="auto" w:fill="FFFFFF" w:themeFill="background1"/>
          </w:tcPr>
          <w:p w:rsidR="009D5933" w:rsidRPr="00EA727F" w:rsidRDefault="009D5933" w:rsidP="00F320CD">
            <w:pPr>
              <w:rPr>
                <w:rFonts w:ascii="Arial" w:hAnsi="Arial" w:cs="Arial"/>
                <w:sz w:val="16"/>
                <w:szCs w:val="16"/>
              </w:rPr>
            </w:pPr>
            <w:r w:rsidRPr="00EA727F">
              <w:rPr>
                <w:rFonts w:ascii="Arial" w:hAnsi="Arial" w:cs="Arial"/>
                <w:sz w:val="16"/>
                <w:szCs w:val="16"/>
              </w:rPr>
              <w:t>Quatre missions ont été réalisées dont trois appui de partenaires</w:t>
            </w:r>
          </w:p>
        </w:tc>
        <w:tc>
          <w:tcPr>
            <w:tcW w:w="307" w:type="pct"/>
            <w:shd w:val="clear" w:color="auto" w:fill="FFFFFF" w:themeFill="background1"/>
          </w:tcPr>
          <w:p w:rsidR="009D5933" w:rsidRPr="00EA727F" w:rsidRDefault="009D5933" w:rsidP="00F320CD">
            <w:pPr>
              <w:rPr>
                <w:rFonts w:ascii="Arial" w:hAnsi="Arial" w:cs="Arial"/>
                <w:sz w:val="16"/>
                <w:szCs w:val="16"/>
              </w:rPr>
            </w:pPr>
            <w:r w:rsidRPr="00EA727F">
              <w:rPr>
                <w:rFonts w:ascii="Arial" w:hAnsi="Arial" w:cs="Arial"/>
                <w:sz w:val="16"/>
                <w:szCs w:val="16"/>
              </w:rPr>
              <w:t>0,5</w:t>
            </w:r>
          </w:p>
        </w:tc>
      </w:tr>
      <w:tr w:rsidR="009D5933" w:rsidRPr="00EA727F" w:rsidTr="00F320CD">
        <w:trPr>
          <w:jc w:val="center"/>
        </w:trPr>
        <w:tc>
          <w:tcPr>
            <w:tcW w:w="5000" w:type="pct"/>
            <w:gridSpan w:val="7"/>
            <w:shd w:val="clear" w:color="auto" w:fill="auto"/>
            <w:vAlign w:val="center"/>
          </w:tcPr>
          <w:p w:rsidR="009D5933" w:rsidRPr="00EA727F" w:rsidRDefault="009D5933" w:rsidP="00F320CD">
            <w:pPr>
              <w:jc w:val="center"/>
              <w:rPr>
                <w:rFonts w:ascii="Arial" w:hAnsi="Arial" w:cs="Arial"/>
                <w:b/>
                <w:color w:val="365F91" w:themeColor="accent1" w:themeShade="BF"/>
                <w:sz w:val="22"/>
                <w:szCs w:val="22"/>
              </w:rPr>
            </w:pPr>
            <w:r w:rsidRPr="00EA727F">
              <w:rPr>
                <w:rFonts w:ascii="Arial" w:hAnsi="Arial" w:cs="Arial"/>
                <w:b/>
                <w:color w:val="365F91" w:themeColor="accent1" w:themeShade="BF"/>
                <w:sz w:val="22"/>
                <w:szCs w:val="22"/>
              </w:rPr>
              <w:t>IV – Dissemination Strategy Development &amp; Implementation</w:t>
            </w:r>
          </w:p>
        </w:tc>
      </w:tr>
      <w:tr w:rsidR="009D5933" w:rsidRPr="00EA727F" w:rsidTr="00F320CD">
        <w:trPr>
          <w:jc w:val="center"/>
        </w:trPr>
        <w:tc>
          <w:tcPr>
            <w:tcW w:w="1131" w:type="pct"/>
            <w:shd w:val="clear" w:color="auto" w:fill="FBD4B4" w:themeFill="accent6" w:themeFillTint="66"/>
            <w:vAlign w:val="center"/>
          </w:tcPr>
          <w:p w:rsidR="009D5933" w:rsidRPr="00EA727F" w:rsidRDefault="009D5933" w:rsidP="00F320CD">
            <w:pPr>
              <w:contextualSpacing/>
              <w:rPr>
                <w:rFonts w:ascii="Arial" w:hAnsi="Arial" w:cs="Arial"/>
                <w:sz w:val="16"/>
                <w:szCs w:val="16"/>
              </w:rPr>
            </w:pPr>
            <w:r w:rsidRPr="00EA727F">
              <w:rPr>
                <w:rFonts w:ascii="Arial" w:hAnsi="Arial" w:cs="Arial"/>
                <w:sz w:val="16"/>
                <w:szCs w:val="16"/>
              </w:rPr>
              <w:t xml:space="preserve">PAO System </w:t>
            </w:r>
          </w:p>
        </w:tc>
        <w:tc>
          <w:tcPr>
            <w:tcW w:w="192" w:type="pct"/>
            <w:shd w:val="clear" w:color="auto" w:fill="FBD4B4" w:themeFill="accent6" w:themeFillTint="66"/>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01</w:t>
            </w:r>
          </w:p>
        </w:tc>
        <w:tc>
          <w:tcPr>
            <w:tcW w:w="1158" w:type="pct"/>
            <w:shd w:val="clear" w:color="auto" w:fill="FBD4B4" w:themeFill="accent6" w:themeFillTint="66"/>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Installation en 2012</w:t>
            </w:r>
          </w:p>
        </w:tc>
        <w:tc>
          <w:tcPr>
            <w:tcW w:w="192" w:type="pct"/>
            <w:gridSpan w:val="2"/>
            <w:shd w:val="clear" w:color="auto" w:fill="FBD4B4" w:themeFill="accent6" w:themeFillTint="66"/>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 xml:space="preserve">10 </w:t>
            </w:r>
          </w:p>
        </w:tc>
        <w:tc>
          <w:tcPr>
            <w:tcW w:w="2020" w:type="pct"/>
            <w:shd w:val="clear" w:color="auto" w:fill="FBD4B4" w:themeFill="accent6" w:themeFillTint="66"/>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Inclus dans DAO N°014/ACMAD/ISACIP, contrat en finalisation</w:t>
            </w:r>
          </w:p>
        </w:tc>
        <w:tc>
          <w:tcPr>
            <w:tcW w:w="307" w:type="pct"/>
            <w:shd w:val="clear" w:color="auto" w:fill="FBD4B4" w:themeFill="accent6" w:themeFillTint="66"/>
          </w:tcPr>
          <w:p w:rsidR="009D5933" w:rsidRPr="00EA727F" w:rsidRDefault="009D5933" w:rsidP="00F320CD">
            <w:pPr>
              <w:rPr>
                <w:rFonts w:ascii="Arial" w:eastAsia="MS Mincho" w:hAnsi="Arial" w:cs="Arial"/>
                <w:color w:val="000000" w:themeColor="text1"/>
                <w:sz w:val="16"/>
                <w:szCs w:val="16"/>
                <w:lang w:eastAsia="ja-JP"/>
              </w:rPr>
            </w:pPr>
          </w:p>
        </w:tc>
      </w:tr>
      <w:tr w:rsidR="009D5933" w:rsidRPr="00EA727F" w:rsidTr="00F320CD">
        <w:trPr>
          <w:jc w:val="center"/>
        </w:trPr>
        <w:tc>
          <w:tcPr>
            <w:tcW w:w="1131" w:type="pct"/>
            <w:shd w:val="clear" w:color="auto" w:fill="DAEEF3" w:themeFill="accent5" w:themeFillTint="33"/>
            <w:vAlign w:val="center"/>
          </w:tcPr>
          <w:p w:rsidR="009D5933" w:rsidRPr="00EA727F" w:rsidRDefault="009D5933" w:rsidP="00F320CD">
            <w:pPr>
              <w:rPr>
                <w:rFonts w:ascii="Arial" w:eastAsia="MS Mincho" w:hAnsi="Arial" w:cs="Arial"/>
                <w:sz w:val="16"/>
                <w:szCs w:val="16"/>
                <w:lang w:val="en-US" w:eastAsia="ja-JP"/>
              </w:rPr>
            </w:pPr>
            <w:r w:rsidRPr="00EA727F">
              <w:rPr>
                <w:rFonts w:ascii="Arial" w:eastAsia="MS Mincho" w:hAnsi="Arial" w:cs="Arial"/>
                <w:sz w:val="16"/>
                <w:szCs w:val="16"/>
                <w:lang w:val="en-US" w:eastAsia="ja-JP"/>
              </w:rPr>
              <w:t>Workshops for Media, Communicators &amp; Rural Radios Agents</w:t>
            </w:r>
          </w:p>
        </w:tc>
        <w:tc>
          <w:tcPr>
            <w:tcW w:w="192" w:type="pct"/>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3</w:t>
            </w:r>
          </w:p>
        </w:tc>
        <w:tc>
          <w:tcPr>
            <w:tcW w:w="1158"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 xml:space="preserve"> Deux ateliers en 2012</w:t>
            </w:r>
          </w:p>
          <w:p w:rsidR="009D5933" w:rsidRPr="00EA727F" w:rsidRDefault="009D5933" w:rsidP="00F320CD">
            <w:pPr>
              <w:rPr>
                <w:rFonts w:ascii="Arial" w:eastAsia="MS Mincho" w:hAnsi="Arial" w:cs="Arial"/>
                <w:sz w:val="16"/>
                <w:szCs w:val="16"/>
                <w:lang w:eastAsia="ja-JP"/>
              </w:rPr>
            </w:pPr>
          </w:p>
        </w:tc>
        <w:tc>
          <w:tcPr>
            <w:tcW w:w="192" w:type="pct"/>
            <w:gridSpan w:val="2"/>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83</w:t>
            </w:r>
          </w:p>
        </w:tc>
        <w:tc>
          <w:tcPr>
            <w:tcW w:w="2020"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01 atelier réalisé (Brazza Sept 2012)</w:t>
            </w:r>
          </w:p>
        </w:tc>
        <w:tc>
          <w:tcPr>
            <w:tcW w:w="307"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41</w:t>
            </w:r>
          </w:p>
        </w:tc>
      </w:tr>
      <w:tr w:rsidR="009D5933" w:rsidRPr="00EA727F" w:rsidTr="00F320CD">
        <w:trPr>
          <w:jc w:val="center"/>
        </w:trPr>
        <w:tc>
          <w:tcPr>
            <w:tcW w:w="1131" w:type="pct"/>
            <w:shd w:val="clear" w:color="auto" w:fill="DAEEF3" w:themeFill="accent5" w:themeFillTint="33"/>
            <w:vAlign w:val="center"/>
          </w:tcPr>
          <w:p w:rsidR="009D5933" w:rsidRPr="00EA727F" w:rsidRDefault="009D5933" w:rsidP="00F320CD">
            <w:pPr>
              <w:rPr>
                <w:rFonts w:ascii="Arial" w:eastAsia="MS Mincho" w:hAnsi="Arial" w:cs="Arial"/>
                <w:sz w:val="16"/>
                <w:szCs w:val="16"/>
                <w:lang w:val="en-US" w:eastAsia="ja-JP"/>
              </w:rPr>
            </w:pPr>
            <w:r w:rsidRPr="00EA727F">
              <w:rPr>
                <w:rFonts w:ascii="Arial" w:eastAsia="MS Mincho" w:hAnsi="Arial" w:cs="Arial"/>
                <w:sz w:val="16"/>
                <w:szCs w:val="16"/>
                <w:lang w:val="en-US" w:eastAsia="ja-JP"/>
              </w:rPr>
              <w:t>Strenghtening Existing Media Networks /e</w:t>
            </w:r>
          </w:p>
        </w:tc>
        <w:tc>
          <w:tcPr>
            <w:tcW w:w="192" w:type="pct"/>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12</w:t>
            </w:r>
          </w:p>
        </w:tc>
        <w:tc>
          <w:tcPr>
            <w:tcW w:w="1158"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 xml:space="preserve">30% en 2012   </w:t>
            </w:r>
          </w:p>
        </w:tc>
        <w:tc>
          <w:tcPr>
            <w:tcW w:w="192" w:type="pct"/>
            <w:gridSpan w:val="2"/>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50</w:t>
            </w:r>
          </w:p>
        </w:tc>
        <w:tc>
          <w:tcPr>
            <w:tcW w:w="2020"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Démarrage de l’activité avec l’atelier de Brazzaville</w:t>
            </w:r>
          </w:p>
        </w:tc>
        <w:tc>
          <w:tcPr>
            <w:tcW w:w="307" w:type="pct"/>
            <w:shd w:val="clear" w:color="auto" w:fill="FFFFFF" w:themeFill="background1"/>
          </w:tcPr>
          <w:p w:rsidR="009D5933" w:rsidRPr="00EA727F" w:rsidRDefault="009D5933" w:rsidP="00F320CD">
            <w:pPr>
              <w:rPr>
                <w:rFonts w:ascii="Arial" w:eastAsia="MS Mincho" w:hAnsi="Arial" w:cs="Arial"/>
                <w:sz w:val="16"/>
                <w:szCs w:val="16"/>
                <w:lang w:eastAsia="ja-JP"/>
              </w:rPr>
            </w:pPr>
          </w:p>
        </w:tc>
      </w:tr>
      <w:tr w:rsidR="009D5933" w:rsidRPr="00EA727F" w:rsidTr="00F320CD">
        <w:trPr>
          <w:jc w:val="center"/>
        </w:trPr>
        <w:tc>
          <w:tcPr>
            <w:tcW w:w="1131" w:type="pct"/>
            <w:shd w:val="clear" w:color="auto" w:fill="DAEEF3" w:themeFill="accent5" w:themeFillTint="33"/>
            <w:vAlign w:val="center"/>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Updating of ACMAD Website</w:t>
            </w:r>
          </w:p>
        </w:tc>
        <w:tc>
          <w:tcPr>
            <w:tcW w:w="192" w:type="pct"/>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06</w:t>
            </w:r>
          </w:p>
        </w:tc>
        <w:tc>
          <w:tcPr>
            <w:tcW w:w="1158"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 xml:space="preserve">Sera réalisé en 2012 </w:t>
            </w:r>
          </w:p>
        </w:tc>
        <w:tc>
          <w:tcPr>
            <w:tcW w:w="192" w:type="pct"/>
            <w:gridSpan w:val="2"/>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 xml:space="preserve"> 40</w:t>
            </w:r>
          </w:p>
        </w:tc>
        <w:tc>
          <w:tcPr>
            <w:tcW w:w="2020"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Réalisation a démarré le 25 décembre 2012</w:t>
            </w:r>
          </w:p>
        </w:tc>
        <w:tc>
          <w:tcPr>
            <w:tcW w:w="307" w:type="pct"/>
            <w:shd w:val="clear" w:color="auto" w:fill="FFFFFF" w:themeFill="background1"/>
          </w:tcPr>
          <w:p w:rsidR="009D5933" w:rsidRPr="00EA727F" w:rsidRDefault="009D5933" w:rsidP="00F320CD">
            <w:pPr>
              <w:rPr>
                <w:rFonts w:ascii="Arial" w:eastAsia="MS Mincho" w:hAnsi="Arial" w:cs="Arial"/>
                <w:sz w:val="16"/>
                <w:szCs w:val="16"/>
                <w:lang w:eastAsia="ja-JP"/>
              </w:rPr>
            </w:pPr>
          </w:p>
        </w:tc>
      </w:tr>
      <w:tr w:rsidR="009D5933" w:rsidRPr="00EA727F" w:rsidTr="00F320CD">
        <w:trPr>
          <w:jc w:val="center"/>
        </w:trPr>
        <w:tc>
          <w:tcPr>
            <w:tcW w:w="1131" w:type="pct"/>
            <w:shd w:val="clear" w:color="auto" w:fill="DAEEF3" w:themeFill="accent5" w:themeFillTint="33"/>
            <w:vAlign w:val="center"/>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lastRenderedPageBreak/>
              <w:t>Communication Specialist</w:t>
            </w:r>
          </w:p>
        </w:tc>
        <w:tc>
          <w:tcPr>
            <w:tcW w:w="192" w:type="pct"/>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36</w:t>
            </w:r>
          </w:p>
        </w:tc>
        <w:tc>
          <w:tcPr>
            <w:tcW w:w="1158"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 xml:space="preserve">Recrutement en 2012 </w:t>
            </w:r>
          </w:p>
        </w:tc>
        <w:tc>
          <w:tcPr>
            <w:tcW w:w="192" w:type="pct"/>
            <w:gridSpan w:val="2"/>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 xml:space="preserve"> 9</w:t>
            </w:r>
          </w:p>
        </w:tc>
        <w:tc>
          <w:tcPr>
            <w:tcW w:w="2020"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Non encore recruté</w:t>
            </w:r>
          </w:p>
        </w:tc>
        <w:tc>
          <w:tcPr>
            <w:tcW w:w="307" w:type="pct"/>
            <w:shd w:val="clear" w:color="auto" w:fill="FFFFFF" w:themeFill="background1"/>
          </w:tcPr>
          <w:p w:rsidR="009D5933" w:rsidRPr="00EA727F" w:rsidRDefault="009D5933" w:rsidP="00F320CD">
            <w:pPr>
              <w:rPr>
                <w:rFonts w:ascii="Arial" w:eastAsia="MS Mincho" w:hAnsi="Arial" w:cs="Arial"/>
                <w:sz w:val="16"/>
                <w:szCs w:val="16"/>
                <w:lang w:eastAsia="ja-JP"/>
              </w:rPr>
            </w:pPr>
          </w:p>
        </w:tc>
      </w:tr>
      <w:tr w:rsidR="009D5933" w:rsidRPr="00EA727F" w:rsidTr="00F320CD">
        <w:trPr>
          <w:jc w:val="center"/>
        </w:trPr>
        <w:tc>
          <w:tcPr>
            <w:tcW w:w="1131" w:type="pct"/>
            <w:shd w:val="clear" w:color="auto" w:fill="DAEEF3" w:themeFill="accent5" w:themeFillTint="33"/>
            <w:vAlign w:val="center"/>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Climate Dissemination Missions</w:t>
            </w:r>
          </w:p>
        </w:tc>
        <w:tc>
          <w:tcPr>
            <w:tcW w:w="192" w:type="pct"/>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12</w:t>
            </w:r>
          </w:p>
        </w:tc>
        <w:tc>
          <w:tcPr>
            <w:tcW w:w="1158" w:type="pct"/>
            <w:shd w:val="clear" w:color="auto" w:fill="FFFFFF" w:themeFill="background1"/>
          </w:tcPr>
          <w:p w:rsidR="009D5933" w:rsidRPr="00EA727F" w:rsidRDefault="009D5933" w:rsidP="00F320CD">
            <w:pPr>
              <w:rPr>
                <w:rFonts w:ascii="Arial" w:hAnsi="Arial" w:cs="Arial"/>
                <w:sz w:val="16"/>
                <w:szCs w:val="16"/>
              </w:rPr>
            </w:pPr>
          </w:p>
        </w:tc>
        <w:tc>
          <w:tcPr>
            <w:tcW w:w="192" w:type="pct"/>
            <w:gridSpan w:val="2"/>
            <w:shd w:val="clear" w:color="auto" w:fill="FFFFFF" w:themeFill="background1"/>
          </w:tcPr>
          <w:p w:rsidR="009D5933" w:rsidRPr="00EA727F" w:rsidRDefault="009D5933" w:rsidP="00F320CD">
            <w:pPr>
              <w:rPr>
                <w:rFonts w:ascii="Arial" w:hAnsi="Arial" w:cs="Arial"/>
                <w:sz w:val="16"/>
                <w:szCs w:val="16"/>
              </w:rPr>
            </w:pPr>
            <w:r w:rsidRPr="00EA727F">
              <w:rPr>
                <w:rFonts w:ascii="Arial" w:hAnsi="Arial" w:cs="Arial"/>
                <w:sz w:val="16"/>
                <w:szCs w:val="16"/>
              </w:rPr>
              <w:t xml:space="preserve"> 6</w:t>
            </w:r>
          </w:p>
        </w:tc>
        <w:tc>
          <w:tcPr>
            <w:tcW w:w="2020" w:type="pct"/>
            <w:shd w:val="clear" w:color="auto" w:fill="FFFFFF" w:themeFill="background1"/>
          </w:tcPr>
          <w:p w:rsidR="009D5933" w:rsidRPr="00EA727F" w:rsidRDefault="009D5933" w:rsidP="00F320CD">
            <w:pPr>
              <w:rPr>
                <w:rFonts w:ascii="Arial" w:hAnsi="Arial" w:cs="Arial"/>
                <w:sz w:val="16"/>
                <w:szCs w:val="16"/>
              </w:rPr>
            </w:pPr>
            <w:r w:rsidRPr="00EA727F">
              <w:rPr>
                <w:rFonts w:ascii="Arial" w:hAnsi="Arial" w:cs="Arial"/>
                <w:sz w:val="16"/>
                <w:szCs w:val="16"/>
              </w:rPr>
              <w:t>Une mission effectuée par six Cadres</w:t>
            </w:r>
          </w:p>
        </w:tc>
        <w:tc>
          <w:tcPr>
            <w:tcW w:w="307" w:type="pct"/>
            <w:shd w:val="clear" w:color="auto" w:fill="FFFFFF" w:themeFill="background1"/>
          </w:tcPr>
          <w:p w:rsidR="009D5933" w:rsidRPr="00EA727F" w:rsidRDefault="009D5933" w:rsidP="00F320CD">
            <w:pPr>
              <w:rPr>
                <w:rFonts w:ascii="Arial" w:hAnsi="Arial" w:cs="Arial"/>
                <w:sz w:val="16"/>
                <w:szCs w:val="16"/>
              </w:rPr>
            </w:pPr>
          </w:p>
        </w:tc>
      </w:tr>
    </w:tbl>
    <w:p w:rsidR="009D5933" w:rsidRPr="00EA727F" w:rsidRDefault="009D5933" w:rsidP="009D5933">
      <w:pPr>
        <w:rPr>
          <w:rFonts w:ascii="Arial" w:hAnsi="Arial" w:cs="Arial"/>
        </w:rPr>
      </w:pPr>
    </w:p>
    <w:tbl>
      <w:tblPr>
        <w:tblStyle w:val="Grilledutableau"/>
        <w:tblW w:w="5000" w:type="pct"/>
        <w:jc w:val="center"/>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2" w:space="0" w:color="4BACC6" w:themeColor="accent5"/>
          <w:insideV w:val="single" w:sz="2" w:space="0" w:color="4BACC6" w:themeColor="accent5"/>
        </w:tblBorders>
        <w:shd w:val="clear" w:color="auto" w:fill="DAEEF3" w:themeFill="accent5" w:themeFillTint="33"/>
        <w:tblLayout w:type="fixed"/>
        <w:tblLook w:val="04A0"/>
      </w:tblPr>
      <w:tblGrid>
        <w:gridCol w:w="3344"/>
        <w:gridCol w:w="24"/>
        <w:gridCol w:w="544"/>
        <w:gridCol w:w="27"/>
        <w:gridCol w:w="3398"/>
        <w:gridCol w:w="21"/>
        <w:gridCol w:w="547"/>
        <w:gridCol w:w="6235"/>
        <w:gridCol w:w="648"/>
      </w:tblGrid>
      <w:tr w:rsidR="009D5933" w:rsidRPr="00EA727F" w:rsidTr="00F320CD">
        <w:trPr>
          <w:jc w:val="center"/>
        </w:trPr>
        <w:tc>
          <w:tcPr>
            <w:tcW w:w="2488" w:type="pct"/>
            <w:gridSpan w:val="6"/>
            <w:shd w:val="clear" w:color="auto" w:fill="FFFFFF" w:themeFill="background1"/>
            <w:vAlign w:val="center"/>
          </w:tcPr>
          <w:p w:rsidR="009D5933" w:rsidRPr="00EA727F" w:rsidRDefault="009D5933" w:rsidP="00F320CD">
            <w:pPr>
              <w:jc w:val="center"/>
              <w:rPr>
                <w:rFonts w:ascii="Arial" w:eastAsia="MS Mincho" w:hAnsi="Arial" w:cs="Arial"/>
                <w:b/>
                <w:sz w:val="28"/>
                <w:szCs w:val="28"/>
                <w:lang w:eastAsia="ja-JP"/>
              </w:rPr>
            </w:pPr>
            <w:r w:rsidRPr="00EA727F">
              <w:rPr>
                <w:rFonts w:ascii="Arial" w:eastAsia="MS Mincho" w:hAnsi="Arial" w:cs="Arial"/>
                <w:b/>
                <w:sz w:val="28"/>
                <w:szCs w:val="28"/>
                <w:lang w:eastAsia="ja-JP"/>
              </w:rPr>
              <w:t>PREVISION 2012</w:t>
            </w:r>
          </w:p>
        </w:tc>
        <w:tc>
          <w:tcPr>
            <w:tcW w:w="2512" w:type="pct"/>
            <w:gridSpan w:val="3"/>
            <w:shd w:val="clear" w:color="auto" w:fill="FFFFFF" w:themeFill="background1"/>
          </w:tcPr>
          <w:p w:rsidR="009D5933" w:rsidRPr="00EA727F" w:rsidRDefault="009D5933" w:rsidP="00F320CD">
            <w:pPr>
              <w:jc w:val="center"/>
              <w:rPr>
                <w:rFonts w:ascii="Arial" w:hAnsi="Arial" w:cs="Arial"/>
                <w:b/>
                <w:sz w:val="28"/>
                <w:szCs w:val="28"/>
                <w:highlight w:val="yellow"/>
                <w:lang w:val="en-US"/>
              </w:rPr>
            </w:pPr>
            <w:r w:rsidRPr="00EA727F">
              <w:rPr>
                <w:rFonts w:ascii="Arial" w:hAnsi="Arial" w:cs="Arial"/>
                <w:b/>
                <w:sz w:val="28"/>
                <w:szCs w:val="28"/>
                <w:lang w:val="en-US"/>
              </w:rPr>
              <w:t>REALISATION 2012</w:t>
            </w:r>
          </w:p>
        </w:tc>
      </w:tr>
      <w:tr w:rsidR="009D5933" w:rsidRPr="00EA727F" w:rsidTr="00F320CD">
        <w:trPr>
          <w:jc w:val="center"/>
        </w:trPr>
        <w:tc>
          <w:tcPr>
            <w:tcW w:w="5000" w:type="pct"/>
            <w:gridSpan w:val="9"/>
            <w:shd w:val="clear" w:color="auto" w:fill="auto"/>
            <w:vAlign w:val="center"/>
          </w:tcPr>
          <w:p w:rsidR="009D5933" w:rsidRPr="00EA727F" w:rsidRDefault="009D5933" w:rsidP="00F320CD">
            <w:pPr>
              <w:jc w:val="center"/>
              <w:rPr>
                <w:rFonts w:ascii="Arial" w:hAnsi="Arial" w:cs="Arial"/>
                <w:b/>
                <w:lang w:val="en-US"/>
              </w:rPr>
            </w:pPr>
            <w:r w:rsidRPr="00EA727F">
              <w:rPr>
                <w:rFonts w:ascii="Arial" w:hAnsi="Arial" w:cs="Arial"/>
                <w:b/>
                <w:lang w:val="en-US"/>
              </w:rPr>
              <w:t>Component B : Institutional Strengthening</w:t>
            </w:r>
          </w:p>
        </w:tc>
      </w:tr>
      <w:tr w:rsidR="009D5933" w:rsidRPr="005266F7" w:rsidTr="00F320CD">
        <w:trPr>
          <w:jc w:val="center"/>
        </w:trPr>
        <w:tc>
          <w:tcPr>
            <w:tcW w:w="5000" w:type="pct"/>
            <w:gridSpan w:val="9"/>
            <w:shd w:val="clear" w:color="auto" w:fill="auto"/>
            <w:vAlign w:val="center"/>
          </w:tcPr>
          <w:p w:rsidR="009D5933" w:rsidRPr="00EA727F" w:rsidRDefault="009D5933" w:rsidP="00F320CD">
            <w:pPr>
              <w:jc w:val="center"/>
              <w:rPr>
                <w:rFonts w:ascii="Arial" w:hAnsi="Arial" w:cs="Arial"/>
                <w:b/>
                <w:sz w:val="22"/>
                <w:szCs w:val="22"/>
                <w:lang w:val="en-US"/>
              </w:rPr>
            </w:pPr>
            <w:r w:rsidRPr="00EA727F">
              <w:rPr>
                <w:rFonts w:ascii="Arial" w:hAnsi="Arial" w:cs="Arial"/>
                <w:b/>
                <w:sz w:val="22"/>
                <w:szCs w:val="22"/>
                <w:lang w:val="en-US"/>
              </w:rPr>
              <w:t>I- Enhancement of Capacity of Scientists</w:t>
            </w:r>
          </w:p>
        </w:tc>
      </w:tr>
      <w:tr w:rsidR="009D5933" w:rsidRPr="00EA727F" w:rsidTr="00F320CD">
        <w:trPr>
          <w:jc w:val="center"/>
        </w:trPr>
        <w:tc>
          <w:tcPr>
            <w:tcW w:w="1131" w:type="pct"/>
            <w:shd w:val="clear" w:color="auto" w:fill="B2A1C7" w:themeFill="accent4" w:themeFillTint="99"/>
            <w:vAlign w:val="bottom"/>
          </w:tcPr>
          <w:p w:rsidR="009D5933" w:rsidRPr="00EA727F" w:rsidRDefault="009D5933" w:rsidP="00F320CD">
            <w:pPr>
              <w:contextualSpacing/>
              <w:rPr>
                <w:rFonts w:ascii="Arial" w:eastAsia="MS Mincho" w:hAnsi="Arial" w:cs="Arial"/>
                <w:sz w:val="16"/>
                <w:szCs w:val="16"/>
                <w:lang w:val="en-US" w:eastAsia="ja-JP"/>
              </w:rPr>
            </w:pPr>
            <w:r w:rsidRPr="00EA727F">
              <w:rPr>
                <w:rFonts w:ascii="Arial" w:eastAsia="MS Mincho" w:hAnsi="Arial" w:cs="Arial"/>
                <w:sz w:val="16"/>
                <w:szCs w:val="16"/>
                <w:lang w:val="en-US" w:eastAsia="ja-JP"/>
              </w:rPr>
              <w:t>Rehabilitation of Meeting &amp; Worksp Room</w:t>
            </w:r>
          </w:p>
        </w:tc>
        <w:tc>
          <w:tcPr>
            <w:tcW w:w="192" w:type="pct"/>
            <w:gridSpan w:val="2"/>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01</w:t>
            </w:r>
          </w:p>
        </w:tc>
        <w:tc>
          <w:tcPr>
            <w:tcW w:w="1158" w:type="pct"/>
            <w:gridSpan w:val="2"/>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Achevé premier semestre 2012</w:t>
            </w:r>
          </w:p>
        </w:tc>
        <w:tc>
          <w:tcPr>
            <w:tcW w:w="192" w:type="pct"/>
            <w:gridSpan w:val="2"/>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15</w:t>
            </w:r>
          </w:p>
        </w:tc>
        <w:tc>
          <w:tcPr>
            <w:tcW w:w="2108" w:type="pc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50% a été réalisé (locaux et magasins) reste aménagement externe</w:t>
            </w:r>
          </w:p>
        </w:tc>
        <w:tc>
          <w:tcPr>
            <w:tcW w:w="219" w:type="pct"/>
            <w:shd w:val="clear" w:color="auto" w:fill="FFFFFF" w:themeFill="background1"/>
          </w:tcPr>
          <w:p w:rsidR="009D5933" w:rsidRPr="00EA727F" w:rsidRDefault="009D5933" w:rsidP="00F320CD">
            <w:pPr>
              <w:rPr>
                <w:rFonts w:ascii="Arial" w:eastAsia="MS Mincho" w:hAnsi="Arial" w:cs="Arial"/>
                <w:b/>
                <w:color w:val="000000" w:themeColor="text1"/>
                <w:sz w:val="16"/>
                <w:szCs w:val="16"/>
                <w:lang w:eastAsia="ja-JP"/>
              </w:rPr>
            </w:pPr>
            <w:r w:rsidRPr="00EA727F">
              <w:rPr>
                <w:rFonts w:ascii="Arial" w:eastAsia="MS Mincho" w:hAnsi="Arial" w:cs="Arial"/>
                <w:b/>
                <w:color w:val="000000" w:themeColor="text1"/>
                <w:sz w:val="16"/>
                <w:szCs w:val="16"/>
                <w:lang w:eastAsia="ja-JP"/>
              </w:rPr>
              <w:t>15</w:t>
            </w:r>
          </w:p>
        </w:tc>
      </w:tr>
      <w:tr w:rsidR="009D5933" w:rsidRPr="00EA727F" w:rsidTr="00F320CD">
        <w:trPr>
          <w:jc w:val="center"/>
        </w:trPr>
        <w:tc>
          <w:tcPr>
            <w:tcW w:w="1131" w:type="pct"/>
            <w:shd w:val="clear" w:color="auto" w:fill="FBD4B4" w:themeFill="accent6" w:themeFillTint="66"/>
            <w:vAlign w:val="center"/>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Mini-buses for Trainees</w:t>
            </w:r>
          </w:p>
        </w:tc>
        <w:tc>
          <w:tcPr>
            <w:tcW w:w="192" w:type="pct"/>
            <w:gridSpan w:val="2"/>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02</w:t>
            </w:r>
          </w:p>
        </w:tc>
        <w:tc>
          <w:tcPr>
            <w:tcW w:w="1158" w:type="pct"/>
            <w:gridSpan w:val="2"/>
            <w:vMerge w:val="restar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Acquisition 2012</w:t>
            </w:r>
          </w:p>
        </w:tc>
        <w:tc>
          <w:tcPr>
            <w:tcW w:w="192" w:type="pct"/>
            <w:gridSpan w:val="2"/>
            <w:vMerge w:val="restar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87</w:t>
            </w:r>
          </w:p>
        </w:tc>
        <w:tc>
          <w:tcPr>
            <w:tcW w:w="2108" w:type="pct"/>
            <w:vMerge w:val="restar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Ont été acquis en Juillet 2012</w:t>
            </w:r>
          </w:p>
        </w:tc>
        <w:tc>
          <w:tcPr>
            <w:tcW w:w="219" w:type="pct"/>
            <w:vMerge w:val="restart"/>
            <w:shd w:val="clear" w:color="auto" w:fill="FFFFFF" w:themeFill="background1"/>
          </w:tcPr>
          <w:p w:rsidR="009D5933" w:rsidRPr="00EA727F" w:rsidRDefault="009D5933" w:rsidP="00F320CD">
            <w:pPr>
              <w:rPr>
                <w:rFonts w:ascii="Arial" w:eastAsia="MS Mincho" w:hAnsi="Arial" w:cs="Arial"/>
                <w:b/>
                <w:color w:val="000000" w:themeColor="text1"/>
                <w:sz w:val="16"/>
                <w:szCs w:val="16"/>
                <w:lang w:eastAsia="ja-JP"/>
              </w:rPr>
            </w:pPr>
            <w:r w:rsidRPr="00EA727F">
              <w:rPr>
                <w:rFonts w:ascii="Arial" w:eastAsia="MS Mincho" w:hAnsi="Arial" w:cs="Arial"/>
                <w:b/>
                <w:color w:val="000000" w:themeColor="text1"/>
                <w:sz w:val="16"/>
                <w:szCs w:val="16"/>
                <w:lang w:eastAsia="ja-JP"/>
              </w:rPr>
              <w:t>80</w:t>
            </w:r>
          </w:p>
        </w:tc>
      </w:tr>
      <w:tr w:rsidR="009D5933" w:rsidRPr="00EA727F" w:rsidTr="00F320CD">
        <w:trPr>
          <w:jc w:val="center"/>
        </w:trPr>
        <w:tc>
          <w:tcPr>
            <w:tcW w:w="1131" w:type="pct"/>
            <w:shd w:val="clear" w:color="auto" w:fill="FBD4B4" w:themeFill="accent6" w:themeFillTint="66"/>
            <w:vAlign w:val="center"/>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Liaison Vehicle</w:t>
            </w:r>
          </w:p>
        </w:tc>
        <w:tc>
          <w:tcPr>
            <w:tcW w:w="192" w:type="pct"/>
            <w:gridSpan w:val="2"/>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01</w:t>
            </w:r>
          </w:p>
        </w:tc>
        <w:tc>
          <w:tcPr>
            <w:tcW w:w="1158" w:type="pct"/>
            <w:gridSpan w:val="2"/>
            <w:vMerge/>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p>
        </w:tc>
        <w:tc>
          <w:tcPr>
            <w:tcW w:w="192" w:type="pct"/>
            <w:gridSpan w:val="2"/>
            <w:vMerge/>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p>
        </w:tc>
        <w:tc>
          <w:tcPr>
            <w:tcW w:w="2108" w:type="pct"/>
            <w:vMerge/>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p>
        </w:tc>
        <w:tc>
          <w:tcPr>
            <w:tcW w:w="219" w:type="pct"/>
            <w:vMerge/>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p>
        </w:tc>
      </w:tr>
      <w:tr w:rsidR="009D5933" w:rsidRPr="00EA727F" w:rsidTr="00F320CD">
        <w:trPr>
          <w:jc w:val="center"/>
        </w:trPr>
        <w:tc>
          <w:tcPr>
            <w:tcW w:w="1131" w:type="pct"/>
            <w:shd w:val="clear" w:color="auto" w:fill="FBD4B4" w:themeFill="accent6" w:themeFillTint="66"/>
            <w:vAlign w:val="center"/>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Office Furniture</w:t>
            </w:r>
          </w:p>
        </w:tc>
        <w:tc>
          <w:tcPr>
            <w:tcW w:w="192" w:type="pct"/>
            <w:gridSpan w:val="2"/>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03</w:t>
            </w:r>
          </w:p>
        </w:tc>
        <w:tc>
          <w:tcPr>
            <w:tcW w:w="1158" w:type="pct"/>
            <w:gridSpan w:val="2"/>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Lot : Après réhabilitation</w:t>
            </w:r>
          </w:p>
        </w:tc>
        <w:tc>
          <w:tcPr>
            <w:tcW w:w="192" w:type="pct"/>
            <w:gridSpan w:val="2"/>
            <w:shd w:val="clear" w:color="auto" w:fill="FFFFFF" w:themeFill="background1"/>
          </w:tcPr>
          <w:p w:rsidR="009D5933" w:rsidRPr="00EA727F" w:rsidRDefault="009D5933" w:rsidP="00F320CD">
            <w:pPr>
              <w:rPr>
                <w:rFonts w:ascii="Arial" w:eastAsia="MS Mincho" w:hAnsi="Arial" w:cs="Arial"/>
                <w:sz w:val="16"/>
                <w:szCs w:val="16"/>
                <w:lang w:eastAsia="ja-JP"/>
              </w:rPr>
            </w:pPr>
          </w:p>
        </w:tc>
        <w:tc>
          <w:tcPr>
            <w:tcW w:w="2108" w:type="pct"/>
            <w:shd w:val="clear" w:color="auto" w:fill="FFFFFF" w:themeFill="background1"/>
          </w:tcPr>
          <w:p w:rsidR="009D5933" w:rsidRPr="00EA727F" w:rsidRDefault="009D5933" w:rsidP="00F320CD">
            <w:pPr>
              <w:rPr>
                <w:rFonts w:ascii="Arial" w:eastAsia="MS Mincho" w:hAnsi="Arial" w:cs="Arial"/>
                <w:sz w:val="16"/>
                <w:szCs w:val="16"/>
                <w:lang w:eastAsia="ja-JP"/>
              </w:rPr>
            </w:pPr>
          </w:p>
        </w:tc>
        <w:tc>
          <w:tcPr>
            <w:tcW w:w="219" w:type="pct"/>
            <w:shd w:val="clear" w:color="auto" w:fill="FFFFFF" w:themeFill="background1"/>
          </w:tcPr>
          <w:p w:rsidR="009D5933" w:rsidRPr="00EA727F" w:rsidRDefault="009D5933" w:rsidP="00F320CD">
            <w:pPr>
              <w:rPr>
                <w:rFonts w:ascii="Arial" w:eastAsia="MS Mincho" w:hAnsi="Arial" w:cs="Arial"/>
                <w:b/>
                <w:sz w:val="16"/>
                <w:szCs w:val="16"/>
                <w:lang w:eastAsia="ja-JP"/>
              </w:rPr>
            </w:pPr>
          </w:p>
        </w:tc>
      </w:tr>
      <w:tr w:rsidR="009D5933" w:rsidRPr="00EA727F" w:rsidTr="00F320CD">
        <w:trPr>
          <w:jc w:val="center"/>
        </w:trPr>
        <w:tc>
          <w:tcPr>
            <w:tcW w:w="1131" w:type="pct"/>
            <w:shd w:val="clear" w:color="auto" w:fill="FBD4B4" w:themeFill="accent6" w:themeFillTint="66"/>
            <w:vAlign w:val="center"/>
          </w:tcPr>
          <w:p w:rsidR="009D5933" w:rsidRPr="00EA727F" w:rsidRDefault="009D5933" w:rsidP="00F320CD">
            <w:pPr>
              <w:rPr>
                <w:rFonts w:ascii="Arial" w:eastAsia="MS Mincho" w:hAnsi="Arial" w:cs="Arial"/>
                <w:sz w:val="16"/>
                <w:szCs w:val="16"/>
                <w:lang w:val="en-US" w:eastAsia="ja-JP"/>
              </w:rPr>
            </w:pPr>
            <w:r w:rsidRPr="00EA727F">
              <w:rPr>
                <w:rFonts w:ascii="Arial" w:eastAsia="MS Mincho" w:hAnsi="Arial" w:cs="Arial"/>
                <w:sz w:val="16"/>
                <w:szCs w:val="16"/>
                <w:lang w:val="en-US" w:eastAsia="ja-JP"/>
              </w:rPr>
              <w:t>One Set of Interpretation Equipment</w:t>
            </w:r>
          </w:p>
        </w:tc>
        <w:tc>
          <w:tcPr>
            <w:tcW w:w="192" w:type="pct"/>
            <w:gridSpan w:val="2"/>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01</w:t>
            </w:r>
          </w:p>
        </w:tc>
        <w:tc>
          <w:tcPr>
            <w:tcW w:w="1158" w:type="pct"/>
            <w:gridSpan w:val="2"/>
            <w:vMerge w:val="restar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Acquisition et installation</w:t>
            </w:r>
          </w:p>
        </w:tc>
        <w:tc>
          <w:tcPr>
            <w:tcW w:w="192" w:type="pct"/>
            <w:gridSpan w:val="2"/>
            <w:vMerge w:val="restar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40</w:t>
            </w:r>
          </w:p>
        </w:tc>
        <w:tc>
          <w:tcPr>
            <w:tcW w:w="2108" w:type="pct"/>
            <w:vMerge w:val="restar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Inclus dans DAO N°014/ACMAD/ISACIP</w:t>
            </w:r>
          </w:p>
        </w:tc>
        <w:tc>
          <w:tcPr>
            <w:tcW w:w="219" w:type="pc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p>
        </w:tc>
      </w:tr>
      <w:tr w:rsidR="009D5933" w:rsidRPr="00EA727F" w:rsidTr="00F320CD">
        <w:trPr>
          <w:jc w:val="center"/>
        </w:trPr>
        <w:tc>
          <w:tcPr>
            <w:tcW w:w="1131" w:type="pct"/>
            <w:shd w:val="clear" w:color="auto" w:fill="FBD4B4" w:themeFill="accent6" w:themeFillTint="66"/>
            <w:vAlign w:val="center"/>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Didactic Equipment</w:t>
            </w:r>
          </w:p>
        </w:tc>
        <w:tc>
          <w:tcPr>
            <w:tcW w:w="192" w:type="pct"/>
            <w:gridSpan w:val="2"/>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01</w:t>
            </w:r>
          </w:p>
        </w:tc>
        <w:tc>
          <w:tcPr>
            <w:tcW w:w="1158" w:type="pct"/>
            <w:gridSpan w:val="2"/>
            <w:vMerge/>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p>
        </w:tc>
        <w:tc>
          <w:tcPr>
            <w:tcW w:w="192" w:type="pct"/>
            <w:gridSpan w:val="2"/>
            <w:vMerge/>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p>
        </w:tc>
        <w:tc>
          <w:tcPr>
            <w:tcW w:w="2108" w:type="pct"/>
            <w:vMerge/>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p>
        </w:tc>
        <w:tc>
          <w:tcPr>
            <w:tcW w:w="219" w:type="pc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p>
        </w:tc>
      </w:tr>
      <w:tr w:rsidR="009D5933" w:rsidRPr="00EA727F" w:rsidTr="00F320CD">
        <w:trPr>
          <w:jc w:val="center"/>
        </w:trPr>
        <w:tc>
          <w:tcPr>
            <w:tcW w:w="1131" w:type="pct"/>
            <w:shd w:val="clear" w:color="auto" w:fill="B6DDE8" w:themeFill="accent5" w:themeFillTint="66"/>
            <w:vAlign w:val="center"/>
          </w:tcPr>
          <w:p w:rsidR="009D5933" w:rsidRPr="00EA727F" w:rsidRDefault="009D5933" w:rsidP="00F320CD">
            <w:pPr>
              <w:rPr>
                <w:rFonts w:ascii="Arial" w:eastAsia="MS Mincho" w:hAnsi="Arial" w:cs="Arial"/>
                <w:sz w:val="16"/>
                <w:szCs w:val="16"/>
                <w:lang w:val="en-US" w:eastAsia="ja-JP"/>
              </w:rPr>
            </w:pPr>
            <w:r w:rsidRPr="00EA727F">
              <w:rPr>
                <w:rFonts w:ascii="Arial" w:eastAsia="MS Mincho" w:hAnsi="Arial" w:cs="Arial"/>
                <w:sz w:val="16"/>
                <w:szCs w:val="16"/>
                <w:lang w:val="en-US" w:eastAsia="ja-JP"/>
              </w:rPr>
              <w:t>On-Job Training on Applications</w:t>
            </w:r>
          </w:p>
        </w:tc>
        <w:tc>
          <w:tcPr>
            <w:tcW w:w="192" w:type="pct"/>
            <w:gridSpan w:val="2"/>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180</w:t>
            </w:r>
          </w:p>
        </w:tc>
        <w:tc>
          <w:tcPr>
            <w:tcW w:w="1158" w:type="pct"/>
            <w:gridSpan w:val="2"/>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4*5*3 : 60 h/m en 2012</w:t>
            </w:r>
          </w:p>
        </w:tc>
        <w:tc>
          <w:tcPr>
            <w:tcW w:w="192" w:type="pct"/>
            <w:gridSpan w:val="2"/>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30</w:t>
            </w:r>
          </w:p>
        </w:tc>
        <w:tc>
          <w:tcPr>
            <w:tcW w:w="2108" w:type="pc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22 Météorologistes Juniors équivalent à 58 homme/mois</w:t>
            </w:r>
          </w:p>
        </w:tc>
        <w:tc>
          <w:tcPr>
            <w:tcW w:w="219" w:type="pc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38</w:t>
            </w:r>
          </w:p>
        </w:tc>
      </w:tr>
      <w:tr w:rsidR="009D5933" w:rsidRPr="00EA727F" w:rsidTr="00F320CD">
        <w:trPr>
          <w:jc w:val="center"/>
        </w:trPr>
        <w:tc>
          <w:tcPr>
            <w:tcW w:w="1131" w:type="pct"/>
            <w:shd w:val="clear" w:color="auto" w:fill="B6DDE8" w:themeFill="accent5" w:themeFillTint="66"/>
            <w:vAlign w:val="center"/>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Training of ACMAD Trainers</w:t>
            </w:r>
          </w:p>
        </w:tc>
        <w:tc>
          <w:tcPr>
            <w:tcW w:w="192" w:type="pct"/>
            <w:gridSpan w:val="2"/>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36</w:t>
            </w:r>
          </w:p>
        </w:tc>
        <w:tc>
          <w:tcPr>
            <w:tcW w:w="1158" w:type="pct"/>
            <w:gridSpan w:val="2"/>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Deux personnes (8h/m)</w:t>
            </w:r>
          </w:p>
        </w:tc>
        <w:tc>
          <w:tcPr>
            <w:tcW w:w="192" w:type="pct"/>
            <w:gridSpan w:val="2"/>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8</w:t>
            </w:r>
          </w:p>
        </w:tc>
        <w:tc>
          <w:tcPr>
            <w:tcW w:w="2108" w:type="pc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p>
        </w:tc>
        <w:tc>
          <w:tcPr>
            <w:tcW w:w="219" w:type="pc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p>
        </w:tc>
      </w:tr>
      <w:tr w:rsidR="009D5933" w:rsidRPr="00EA727F" w:rsidTr="00F320CD">
        <w:trPr>
          <w:jc w:val="center"/>
        </w:trPr>
        <w:tc>
          <w:tcPr>
            <w:tcW w:w="1131" w:type="pct"/>
            <w:shd w:val="clear" w:color="auto" w:fill="B6DDE8" w:themeFill="accent5" w:themeFillTint="66"/>
            <w:vAlign w:val="center"/>
          </w:tcPr>
          <w:p w:rsidR="009D5933" w:rsidRPr="00EA727F" w:rsidRDefault="009D5933" w:rsidP="00F320CD">
            <w:pPr>
              <w:rPr>
                <w:rFonts w:ascii="Arial" w:eastAsia="MS Mincho" w:hAnsi="Arial" w:cs="Arial"/>
                <w:sz w:val="16"/>
                <w:szCs w:val="16"/>
                <w:lang w:val="en-US" w:eastAsia="ja-JP"/>
              </w:rPr>
            </w:pPr>
            <w:r w:rsidRPr="00EA727F">
              <w:rPr>
                <w:rFonts w:ascii="Arial" w:eastAsia="MS Mincho" w:hAnsi="Arial" w:cs="Arial"/>
                <w:sz w:val="16"/>
                <w:szCs w:val="16"/>
                <w:lang w:val="en-US" w:eastAsia="ja-JP"/>
              </w:rPr>
              <w:t>Coastal &amp; Marine and Forecast Workshop</w:t>
            </w:r>
          </w:p>
        </w:tc>
        <w:tc>
          <w:tcPr>
            <w:tcW w:w="192" w:type="pct"/>
            <w:gridSpan w:val="2"/>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3</w:t>
            </w:r>
          </w:p>
        </w:tc>
        <w:tc>
          <w:tcPr>
            <w:tcW w:w="1158" w:type="pct"/>
            <w:gridSpan w:val="2"/>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 xml:space="preserve"> Dakar (October 2012)</w:t>
            </w:r>
          </w:p>
        </w:tc>
        <w:tc>
          <w:tcPr>
            <w:tcW w:w="192" w:type="pct"/>
            <w:gridSpan w:val="2"/>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41</w:t>
            </w:r>
          </w:p>
        </w:tc>
        <w:tc>
          <w:tcPr>
            <w:tcW w:w="2108" w:type="pct"/>
            <w:vMerge w:val="restar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Non réalisés par manque de capacités humaines</w:t>
            </w:r>
          </w:p>
        </w:tc>
        <w:tc>
          <w:tcPr>
            <w:tcW w:w="219" w:type="pct"/>
            <w:shd w:val="clear" w:color="auto" w:fill="FFFFFF" w:themeFill="background1"/>
          </w:tcPr>
          <w:p w:rsidR="009D5933" w:rsidRPr="00EA727F" w:rsidRDefault="009D5933" w:rsidP="00F320CD">
            <w:pPr>
              <w:rPr>
                <w:rFonts w:ascii="Arial" w:eastAsia="MS Mincho" w:hAnsi="Arial" w:cs="Arial"/>
                <w:b/>
                <w:color w:val="000000" w:themeColor="text1"/>
                <w:sz w:val="16"/>
                <w:szCs w:val="16"/>
                <w:lang w:eastAsia="ja-JP"/>
              </w:rPr>
            </w:pPr>
          </w:p>
        </w:tc>
      </w:tr>
      <w:tr w:rsidR="009D5933" w:rsidRPr="00EA727F" w:rsidTr="00F320CD">
        <w:trPr>
          <w:jc w:val="center"/>
        </w:trPr>
        <w:tc>
          <w:tcPr>
            <w:tcW w:w="1131" w:type="pct"/>
            <w:shd w:val="clear" w:color="auto" w:fill="B6DDE8" w:themeFill="accent5" w:themeFillTint="66"/>
            <w:vAlign w:val="center"/>
          </w:tcPr>
          <w:p w:rsidR="009D5933" w:rsidRPr="00EA727F" w:rsidRDefault="009D5933" w:rsidP="00F320CD">
            <w:pPr>
              <w:rPr>
                <w:rFonts w:ascii="Arial" w:eastAsia="MS Mincho" w:hAnsi="Arial" w:cs="Arial"/>
                <w:sz w:val="16"/>
                <w:szCs w:val="16"/>
                <w:lang w:val="en-US" w:eastAsia="ja-JP"/>
              </w:rPr>
            </w:pPr>
            <w:r w:rsidRPr="00EA727F">
              <w:rPr>
                <w:rFonts w:ascii="Arial" w:eastAsia="MS Mincho" w:hAnsi="Arial" w:cs="Arial"/>
                <w:sz w:val="16"/>
                <w:szCs w:val="16"/>
                <w:lang w:val="en-US" w:eastAsia="ja-JP"/>
              </w:rPr>
              <w:t>Water Resources &amp; Food Security Workshop</w:t>
            </w:r>
          </w:p>
        </w:tc>
        <w:tc>
          <w:tcPr>
            <w:tcW w:w="192" w:type="pct"/>
            <w:gridSpan w:val="2"/>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3</w:t>
            </w:r>
          </w:p>
        </w:tc>
        <w:tc>
          <w:tcPr>
            <w:tcW w:w="1158" w:type="pct"/>
            <w:gridSpan w:val="2"/>
            <w:vMerge w:val="restar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Un atelier combiné pour les deux thématiques 11/12</w:t>
            </w:r>
          </w:p>
        </w:tc>
        <w:tc>
          <w:tcPr>
            <w:tcW w:w="192" w:type="pct"/>
            <w:gridSpan w:val="2"/>
            <w:vMerge w:val="restar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82</w:t>
            </w:r>
          </w:p>
        </w:tc>
        <w:tc>
          <w:tcPr>
            <w:tcW w:w="2108" w:type="pct"/>
            <w:vMerge/>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p>
        </w:tc>
        <w:tc>
          <w:tcPr>
            <w:tcW w:w="219" w:type="pc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p>
        </w:tc>
      </w:tr>
      <w:tr w:rsidR="009D5933" w:rsidRPr="00EA727F" w:rsidTr="00F320CD">
        <w:trPr>
          <w:jc w:val="center"/>
        </w:trPr>
        <w:tc>
          <w:tcPr>
            <w:tcW w:w="1131" w:type="pct"/>
            <w:shd w:val="clear" w:color="auto" w:fill="B6DDE8" w:themeFill="accent5" w:themeFillTint="66"/>
            <w:vAlign w:val="center"/>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Health &amp; Climate Workshop</w:t>
            </w:r>
          </w:p>
        </w:tc>
        <w:tc>
          <w:tcPr>
            <w:tcW w:w="192" w:type="pct"/>
            <w:gridSpan w:val="2"/>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3</w:t>
            </w:r>
          </w:p>
        </w:tc>
        <w:tc>
          <w:tcPr>
            <w:tcW w:w="1158" w:type="pct"/>
            <w:gridSpan w:val="2"/>
            <w:vMerge/>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p>
        </w:tc>
        <w:tc>
          <w:tcPr>
            <w:tcW w:w="192" w:type="pct"/>
            <w:gridSpan w:val="2"/>
            <w:vMerge/>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p>
        </w:tc>
        <w:tc>
          <w:tcPr>
            <w:tcW w:w="2108" w:type="pct"/>
            <w:vMerge/>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p>
        </w:tc>
        <w:tc>
          <w:tcPr>
            <w:tcW w:w="219" w:type="pc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p>
        </w:tc>
      </w:tr>
      <w:tr w:rsidR="009D5933" w:rsidRPr="00EA727F" w:rsidTr="00F320CD">
        <w:trPr>
          <w:jc w:val="center"/>
        </w:trPr>
        <w:tc>
          <w:tcPr>
            <w:tcW w:w="1131" w:type="pct"/>
            <w:shd w:val="clear" w:color="auto" w:fill="B6DDE8" w:themeFill="accent5" w:themeFillTint="66"/>
            <w:vAlign w:val="center"/>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Scientists In-Residence Program</w:t>
            </w:r>
          </w:p>
        </w:tc>
        <w:tc>
          <w:tcPr>
            <w:tcW w:w="192" w:type="pct"/>
            <w:gridSpan w:val="2"/>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180</w:t>
            </w:r>
          </w:p>
        </w:tc>
        <w:tc>
          <w:tcPr>
            <w:tcW w:w="1158" w:type="pct"/>
            <w:gridSpan w:val="2"/>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6*5*2 H/M = 60 pour 2012</w:t>
            </w:r>
          </w:p>
        </w:tc>
        <w:tc>
          <w:tcPr>
            <w:tcW w:w="192" w:type="pct"/>
            <w:gridSpan w:val="2"/>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60</w:t>
            </w:r>
          </w:p>
        </w:tc>
        <w:tc>
          <w:tcPr>
            <w:tcW w:w="2108" w:type="pc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60 mois/hommes ont été réalisés</w:t>
            </w:r>
          </w:p>
        </w:tc>
        <w:tc>
          <w:tcPr>
            <w:tcW w:w="219" w:type="pct"/>
            <w:shd w:val="clear" w:color="auto" w:fill="FFFFFF" w:themeFill="background1"/>
          </w:tcPr>
          <w:p w:rsidR="009D5933" w:rsidRPr="00EA727F" w:rsidRDefault="009D5933" w:rsidP="00F320CD">
            <w:pPr>
              <w:rPr>
                <w:rFonts w:ascii="Arial" w:eastAsia="MS Mincho" w:hAnsi="Arial" w:cs="Arial"/>
                <w:b/>
                <w:color w:val="000000" w:themeColor="text1"/>
                <w:sz w:val="16"/>
                <w:szCs w:val="16"/>
                <w:lang w:eastAsia="ja-JP"/>
              </w:rPr>
            </w:pPr>
            <w:r w:rsidRPr="00EA727F">
              <w:rPr>
                <w:rFonts w:ascii="Arial" w:eastAsia="MS Mincho" w:hAnsi="Arial" w:cs="Arial"/>
                <w:b/>
                <w:color w:val="000000" w:themeColor="text1"/>
                <w:sz w:val="16"/>
                <w:szCs w:val="16"/>
                <w:lang w:eastAsia="ja-JP"/>
              </w:rPr>
              <w:t>26</w:t>
            </w:r>
          </w:p>
        </w:tc>
      </w:tr>
      <w:tr w:rsidR="009D5933" w:rsidRPr="00EA727F" w:rsidTr="00F320CD">
        <w:trPr>
          <w:jc w:val="center"/>
        </w:trPr>
        <w:tc>
          <w:tcPr>
            <w:tcW w:w="1131" w:type="pct"/>
            <w:shd w:val="clear" w:color="auto" w:fill="B6DDE8" w:themeFill="accent5" w:themeFillTint="66"/>
            <w:vAlign w:val="center"/>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Fellowship Program</w:t>
            </w:r>
          </w:p>
        </w:tc>
        <w:tc>
          <w:tcPr>
            <w:tcW w:w="192" w:type="pct"/>
            <w:gridSpan w:val="2"/>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108</w:t>
            </w:r>
          </w:p>
        </w:tc>
        <w:tc>
          <w:tcPr>
            <w:tcW w:w="1158" w:type="pct"/>
            <w:gridSpan w:val="2"/>
            <w:shd w:val="clear" w:color="auto" w:fill="FFFFFF" w:themeFill="background1"/>
          </w:tcPr>
          <w:p w:rsidR="009D5933" w:rsidRPr="00EA727F" w:rsidRDefault="009D5933" w:rsidP="002C2174">
            <w:pPr>
              <w:pStyle w:val="Paragraphedeliste"/>
              <w:widowControl w:val="0"/>
              <w:numPr>
                <w:ilvl w:val="0"/>
                <w:numId w:val="57"/>
              </w:numPr>
              <w:suppressAutoHyphens/>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/m</w:t>
            </w:r>
          </w:p>
        </w:tc>
        <w:tc>
          <w:tcPr>
            <w:tcW w:w="192" w:type="pct"/>
            <w:gridSpan w:val="2"/>
            <w:shd w:val="clear" w:color="auto" w:fill="FFFFFF" w:themeFill="background1"/>
          </w:tcPr>
          <w:p w:rsidR="009D5933" w:rsidRPr="00EA727F" w:rsidRDefault="009D5933" w:rsidP="00F320CD">
            <w:pPr>
              <w:pStyle w:val="Paragraphedeliste"/>
              <w:ind w:left="28"/>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30</w:t>
            </w:r>
          </w:p>
        </w:tc>
        <w:tc>
          <w:tcPr>
            <w:tcW w:w="2108" w:type="pct"/>
            <w:shd w:val="clear" w:color="auto" w:fill="FFFFFF" w:themeFill="background1"/>
          </w:tcPr>
          <w:p w:rsidR="009D5933" w:rsidRPr="00EA727F" w:rsidRDefault="009D5933" w:rsidP="00F320CD">
            <w:pPr>
              <w:pStyle w:val="Paragraphedeliste"/>
              <w:ind w:left="28"/>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6 homme/mois réalisées en 2012</w:t>
            </w:r>
          </w:p>
        </w:tc>
        <w:tc>
          <w:tcPr>
            <w:tcW w:w="219" w:type="pct"/>
            <w:shd w:val="clear" w:color="auto" w:fill="FFFFFF" w:themeFill="background1"/>
          </w:tcPr>
          <w:p w:rsidR="009D5933" w:rsidRPr="00EA727F" w:rsidRDefault="009D5933" w:rsidP="00F320CD">
            <w:pPr>
              <w:pStyle w:val="Paragraphedeliste"/>
              <w:ind w:left="28"/>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3.3</w:t>
            </w:r>
          </w:p>
        </w:tc>
      </w:tr>
      <w:tr w:rsidR="009D5933" w:rsidRPr="00EA727F" w:rsidTr="00F320CD">
        <w:trPr>
          <w:jc w:val="center"/>
        </w:trPr>
        <w:tc>
          <w:tcPr>
            <w:tcW w:w="1131" w:type="pct"/>
            <w:shd w:val="clear" w:color="auto" w:fill="B6DDE8" w:themeFill="accent5" w:themeFillTint="66"/>
            <w:vAlign w:val="center"/>
          </w:tcPr>
          <w:p w:rsidR="009D5933" w:rsidRPr="00EA727F" w:rsidRDefault="009D5933" w:rsidP="00F320CD">
            <w:pPr>
              <w:rPr>
                <w:rFonts w:ascii="Arial" w:eastAsia="MS Mincho" w:hAnsi="Arial" w:cs="Arial"/>
                <w:sz w:val="16"/>
                <w:szCs w:val="16"/>
                <w:lang w:val="en-US" w:eastAsia="ja-JP"/>
              </w:rPr>
            </w:pPr>
            <w:r w:rsidRPr="00EA727F">
              <w:rPr>
                <w:rFonts w:ascii="Arial" w:eastAsia="MS Mincho" w:hAnsi="Arial" w:cs="Arial"/>
                <w:sz w:val="16"/>
                <w:szCs w:val="16"/>
                <w:lang w:val="en-US" w:eastAsia="ja-JP"/>
              </w:rPr>
              <w:t>Sensitization Worshops for Legislators /a</w:t>
            </w:r>
          </w:p>
        </w:tc>
        <w:tc>
          <w:tcPr>
            <w:tcW w:w="192" w:type="pct"/>
            <w:gridSpan w:val="2"/>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6</w:t>
            </w:r>
          </w:p>
        </w:tc>
        <w:tc>
          <w:tcPr>
            <w:tcW w:w="1158" w:type="pct"/>
            <w:gridSpan w:val="2"/>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 xml:space="preserve">Deux  ateliers sont planifiés en 2012 </w:t>
            </w:r>
          </w:p>
        </w:tc>
        <w:tc>
          <w:tcPr>
            <w:tcW w:w="192" w:type="pct"/>
            <w:gridSpan w:val="2"/>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150</w:t>
            </w:r>
          </w:p>
        </w:tc>
        <w:tc>
          <w:tcPr>
            <w:tcW w:w="2108" w:type="pc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Non réalisé</w:t>
            </w:r>
          </w:p>
        </w:tc>
        <w:tc>
          <w:tcPr>
            <w:tcW w:w="219" w:type="pct"/>
            <w:shd w:val="clear" w:color="auto" w:fill="FFFFFF" w:themeFill="background1"/>
          </w:tcPr>
          <w:p w:rsidR="009D5933" w:rsidRPr="00EA727F" w:rsidRDefault="009D5933" w:rsidP="00F320CD">
            <w:pPr>
              <w:rPr>
                <w:rFonts w:ascii="Arial" w:eastAsia="MS Mincho" w:hAnsi="Arial" w:cs="Arial"/>
                <w:color w:val="000000" w:themeColor="text1"/>
                <w:sz w:val="16"/>
                <w:szCs w:val="16"/>
                <w:lang w:eastAsia="ja-JP"/>
              </w:rPr>
            </w:pPr>
          </w:p>
        </w:tc>
      </w:tr>
      <w:tr w:rsidR="009D5933" w:rsidRPr="00EA727F" w:rsidTr="00F320CD">
        <w:trPr>
          <w:jc w:val="center"/>
        </w:trPr>
        <w:tc>
          <w:tcPr>
            <w:tcW w:w="1131" w:type="pct"/>
            <w:shd w:val="clear" w:color="auto" w:fill="B6DDE8" w:themeFill="accent5" w:themeFillTint="66"/>
            <w:vAlign w:val="center"/>
          </w:tcPr>
          <w:p w:rsidR="009D5933" w:rsidRPr="00EA727F" w:rsidRDefault="009D5933" w:rsidP="00F320CD">
            <w:pPr>
              <w:rPr>
                <w:rFonts w:ascii="Arial" w:eastAsia="MS Mincho" w:hAnsi="Arial" w:cs="Arial"/>
                <w:sz w:val="16"/>
                <w:szCs w:val="16"/>
                <w:lang w:val="en-US" w:eastAsia="ja-JP"/>
              </w:rPr>
            </w:pPr>
            <w:r w:rsidRPr="00EA727F">
              <w:rPr>
                <w:rFonts w:ascii="Arial" w:eastAsia="MS Mincho" w:hAnsi="Arial" w:cs="Arial"/>
                <w:sz w:val="16"/>
                <w:szCs w:val="16"/>
                <w:lang w:val="en-US" w:eastAsia="ja-JP"/>
              </w:rPr>
              <w:t>Participatoin of ACMAD Scientists in Int'l Meetings</w:t>
            </w:r>
          </w:p>
        </w:tc>
        <w:tc>
          <w:tcPr>
            <w:tcW w:w="192" w:type="pct"/>
            <w:gridSpan w:val="2"/>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36</w:t>
            </w:r>
          </w:p>
        </w:tc>
        <w:tc>
          <w:tcPr>
            <w:tcW w:w="1158" w:type="pct"/>
            <w:gridSpan w:val="2"/>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12 prévues en 2012</w:t>
            </w:r>
          </w:p>
        </w:tc>
        <w:tc>
          <w:tcPr>
            <w:tcW w:w="192" w:type="pct"/>
            <w:gridSpan w:val="2"/>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10</w:t>
            </w:r>
          </w:p>
        </w:tc>
        <w:tc>
          <w:tcPr>
            <w:tcW w:w="2108"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Participation à huit (08) manifestations scientifiques</w:t>
            </w:r>
          </w:p>
        </w:tc>
        <w:tc>
          <w:tcPr>
            <w:tcW w:w="219" w:type="pct"/>
            <w:shd w:val="clear" w:color="auto" w:fill="FFFFFF" w:themeFill="background1"/>
          </w:tcPr>
          <w:p w:rsidR="009D5933" w:rsidRPr="00EA727F" w:rsidRDefault="009D5933" w:rsidP="00F320CD">
            <w:pPr>
              <w:rPr>
                <w:rFonts w:ascii="Arial" w:eastAsia="MS Mincho" w:hAnsi="Arial" w:cs="Arial"/>
                <w:b/>
                <w:sz w:val="16"/>
                <w:szCs w:val="16"/>
                <w:lang w:eastAsia="ja-JP"/>
              </w:rPr>
            </w:pPr>
            <w:r w:rsidRPr="00EA727F">
              <w:rPr>
                <w:rFonts w:ascii="Arial" w:eastAsia="MS Mincho" w:hAnsi="Arial" w:cs="Arial"/>
                <w:b/>
                <w:sz w:val="16"/>
                <w:szCs w:val="16"/>
                <w:lang w:eastAsia="ja-JP"/>
              </w:rPr>
              <w:t>8.9</w:t>
            </w:r>
          </w:p>
        </w:tc>
      </w:tr>
      <w:tr w:rsidR="009D5933" w:rsidRPr="00EA727F" w:rsidTr="00F320CD">
        <w:trPr>
          <w:jc w:val="center"/>
        </w:trPr>
        <w:tc>
          <w:tcPr>
            <w:tcW w:w="5000" w:type="pct"/>
            <w:gridSpan w:val="9"/>
            <w:shd w:val="clear" w:color="auto" w:fill="auto"/>
            <w:vAlign w:val="center"/>
          </w:tcPr>
          <w:p w:rsidR="009D5933" w:rsidRPr="00EA727F" w:rsidRDefault="009D5933" w:rsidP="00F320CD">
            <w:pPr>
              <w:jc w:val="center"/>
              <w:rPr>
                <w:rFonts w:ascii="Arial" w:hAnsi="Arial" w:cs="Arial"/>
                <w:b/>
                <w:sz w:val="22"/>
                <w:szCs w:val="22"/>
              </w:rPr>
            </w:pPr>
            <w:r w:rsidRPr="00EA727F">
              <w:rPr>
                <w:rFonts w:ascii="Arial" w:hAnsi="Arial" w:cs="Arial"/>
                <w:b/>
                <w:sz w:val="22"/>
                <w:szCs w:val="22"/>
              </w:rPr>
              <w:t>II- Climate Impact Assessment</w:t>
            </w:r>
          </w:p>
        </w:tc>
      </w:tr>
      <w:tr w:rsidR="009D5933" w:rsidRPr="00EA727F" w:rsidTr="00A46A75">
        <w:trPr>
          <w:jc w:val="center"/>
        </w:trPr>
        <w:tc>
          <w:tcPr>
            <w:tcW w:w="1139" w:type="pct"/>
            <w:gridSpan w:val="2"/>
            <w:shd w:val="clear" w:color="auto" w:fill="B6DDE8" w:themeFill="accent5" w:themeFillTint="66"/>
            <w:vAlign w:val="center"/>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Vulnerability &amp; Impact Assessment Study</w:t>
            </w:r>
          </w:p>
        </w:tc>
        <w:tc>
          <w:tcPr>
            <w:tcW w:w="193" w:type="pct"/>
            <w:gridSpan w:val="2"/>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01</w:t>
            </w:r>
          </w:p>
        </w:tc>
        <w:tc>
          <w:tcPr>
            <w:tcW w:w="1149"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A lancer en 2012/ sélection consultant</w:t>
            </w:r>
          </w:p>
        </w:tc>
        <w:tc>
          <w:tcPr>
            <w:tcW w:w="192" w:type="pct"/>
            <w:gridSpan w:val="2"/>
            <w:shd w:val="clear" w:color="auto" w:fill="FFFFFF" w:themeFill="background1"/>
          </w:tcPr>
          <w:p w:rsidR="009D5933" w:rsidRPr="00EA727F" w:rsidRDefault="009D5933" w:rsidP="00F320CD">
            <w:pPr>
              <w:rPr>
                <w:rFonts w:ascii="Arial" w:hAnsi="Arial" w:cs="Arial"/>
                <w:sz w:val="16"/>
                <w:szCs w:val="16"/>
              </w:rPr>
            </w:pPr>
          </w:p>
        </w:tc>
        <w:tc>
          <w:tcPr>
            <w:tcW w:w="2108" w:type="pct"/>
            <w:shd w:val="clear" w:color="auto" w:fill="FFFFFF" w:themeFill="background1"/>
          </w:tcPr>
          <w:p w:rsidR="009D5933" w:rsidRPr="00EA727F" w:rsidRDefault="009D5933" w:rsidP="00F320CD">
            <w:pPr>
              <w:rPr>
                <w:rFonts w:ascii="Arial" w:hAnsi="Arial" w:cs="Arial"/>
                <w:sz w:val="16"/>
                <w:szCs w:val="16"/>
              </w:rPr>
            </w:pPr>
            <w:r w:rsidRPr="00EA727F">
              <w:rPr>
                <w:rFonts w:ascii="Arial" w:hAnsi="Arial" w:cs="Arial"/>
                <w:sz w:val="16"/>
                <w:szCs w:val="16"/>
              </w:rPr>
              <w:t xml:space="preserve">Non réalisé </w:t>
            </w:r>
          </w:p>
        </w:tc>
        <w:tc>
          <w:tcPr>
            <w:tcW w:w="219" w:type="pct"/>
            <w:shd w:val="clear" w:color="auto" w:fill="FFFFFF" w:themeFill="background1"/>
          </w:tcPr>
          <w:p w:rsidR="009D5933" w:rsidRPr="00EA727F" w:rsidRDefault="009D5933" w:rsidP="00F320CD">
            <w:pPr>
              <w:rPr>
                <w:rFonts w:ascii="Arial" w:hAnsi="Arial" w:cs="Arial"/>
                <w:sz w:val="16"/>
                <w:szCs w:val="16"/>
              </w:rPr>
            </w:pPr>
            <w:r w:rsidRPr="00EA727F">
              <w:rPr>
                <w:rFonts w:ascii="Arial" w:hAnsi="Arial" w:cs="Arial"/>
                <w:sz w:val="16"/>
                <w:szCs w:val="16"/>
              </w:rPr>
              <w:t>0</w:t>
            </w:r>
          </w:p>
        </w:tc>
      </w:tr>
      <w:tr w:rsidR="009D5933" w:rsidRPr="00EA727F" w:rsidTr="00A46A75">
        <w:trPr>
          <w:jc w:val="center"/>
        </w:trPr>
        <w:tc>
          <w:tcPr>
            <w:tcW w:w="1139" w:type="pct"/>
            <w:gridSpan w:val="2"/>
            <w:shd w:val="clear" w:color="auto" w:fill="B6DDE8" w:themeFill="accent5" w:themeFillTint="66"/>
            <w:vAlign w:val="center"/>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Validation Workshop</w:t>
            </w:r>
          </w:p>
        </w:tc>
        <w:tc>
          <w:tcPr>
            <w:tcW w:w="193" w:type="pct"/>
            <w:gridSpan w:val="2"/>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01</w:t>
            </w:r>
          </w:p>
        </w:tc>
        <w:tc>
          <w:tcPr>
            <w:tcW w:w="1149" w:type="pct"/>
            <w:shd w:val="clear" w:color="auto" w:fill="FFFFFF" w:themeFill="background1"/>
          </w:tcPr>
          <w:p w:rsidR="009D5933" w:rsidRPr="00EA727F" w:rsidRDefault="009D5933" w:rsidP="00F320CD">
            <w:pPr>
              <w:rPr>
                <w:rFonts w:ascii="Arial" w:hAnsi="Arial" w:cs="Arial"/>
                <w:sz w:val="16"/>
                <w:szCs w:val="16"/>
              </w:rPr>
            </w:pPr>
            <w:r w:rsidRPr="00EA727F">
              <w:rPr>
                <w:rFonts w:ascii="Arial" w:hAnsi="Arial" w:cs="Arial"/>
                <w:sz w:val="16"/>
                <w:szCs w:val="16"/>
              </w:rPr>
              <w:t>2014</w:t>
            </w:r>
          </w:p>
        </w:tc>
        <w:tc>
          <w:tcPr>
            <w:tcW w:w="192" w:type="pct"/>
            <w:gridSpan w:val="2"/>
            <w:shd w:val="clear" w:color="auto" w:fill="FFFFFF" w:themeFill="background1"/>
          </w:tcPr>
          <w:p w:rsidR="009D5933" w:rsidRPr="00EA727F" w:rsidRDefault="009D5933" w:rsidP="00F320CD">
            <w:pPr>
              <w:rPr>
                <w:rFonts w:ascii="Arial" w:hAnsi="Arial" w:cs="Arial"/>
                <w:sz w:val="16"/>
                <w:szCs w:val="16"/>
              </w:rPr>
            </w:pPr>
          </w:p>
        </w:tc>
        <w:tc>
          <w:tcPr>
            <w:tcW w:w="2108" w:type="pct"/>
            <w:shd w:val="clear" w:color="auto" w:fill="FFFFFF" w:themeFill="background1"/>
          </w:tcPr>
          <w:p w:rsidR="009D5933" w:rsidRPr="00EA727F" w:rsidRDefault="009D5933" w:rsidP="00F320CD">
            <w:pPr>
              <w:rPr>
                <w:rFonts w:ascii="Arial" w:hAnsi="Arial" w:cs="Arial"/>
                <w:sz w:val="16"/>
                <w:szCs w:val="16"/>
              </w:rPr>
            </w:pPr>
          </w:p>
        </w:tc>
        <w:tc>
          <w:tcPr>
            <w:tcW w:w="219" w:type="pct"/>
            <w:shd w:val="clear" w:color="auto" w:fill="FFFFFF" w:themeFill="background1"/>
          </w:tcPr>
          <w:p w:rsidR="009D5933" w:rsidRPr="00EA727F" w:rsidRDefault="009D5933" w:rsidP="00F320CD">
            <w:pPr>
              <w:rPr>
                <w:rFonts w:ascii="Arial" w:hAnsi="Arial" w:cs="Arial"/>
                <w:sz w:val="16"/>
                <w:szCs w:val="16"/>
              </w:rPr>
            </w:pPr>
          </w:p>
        </w:tc>
      </w:tr>
      <w:tr w:rsidR="009D5933" w:rsidRPr="00EA727F" w:rsidTr="00A46A75">
        <w:trPr>
          <w:jc w:val="center"/>
        </w:trPr>
        <w:tc>
          <w:tcPr>
            <w:tcW w:w="1139" w:type="pct"/>
            <w:gridSpan w:val="2"/>
            <w:shd w:val="clear" w:color="auto" w:fill="B6DDE8" w:themeFill="accent5" w:themeFillTint="66"/>
            <w:vAlign w:val="center"/>
          </w:tcPr>
          <w:p w:rsidR="009D5933" w:rsidRPr="00EA727F" w:rsidRDefault="009D5933" w:rsidP="00F320CD">
            <w:pPr>
              <w:rPr>
                <w:rFonts w:ascii="Arial" w:eastAsia="MS Mincho" w:hAnsi="Arial" w:cs="Arial"/>
                <w:sz w:val="16"/>
                <w:szCs w:val="16"/>
                <w:lang w:val="en-US" w:eastAsia="ja-JP"/>
              </w:rPr>
            </w:pPr>
            <w:r w:rsidRPr="00EA727F">
              <w:rPr>
                <w:rFonts w:ascii="Arial" w:eastAsia="MS Mincho" w:hAnsi="Arial" w:cs="Arial"/>
                <w:sz w:val="16"/>
                <w:szCs w:val="16"/>
                <w:lang w:val="en-US" w:eastAsia="ja-JP"/>
              </w:rPr>
              <w:t>Consolidation of Sub-Region Assessment</w:t>
            </w:r>
          </w:p>
        </w:tc>
        <w:tc>
          <w:tcPr>
            <w:tcW w:w="193" w:type="pct"/>
            <w:gridSpan w:val="2"/>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01</w:t>
            </w:r>
          </w:p>
        </w:tc>
        <w:tc>
          <w:tcPr>
            <w:tcW w:w="1149" w:type="pct"/>
            <w:shd w:val="clear" w:color="auto" w:fill="FFFFFF" w:themeFill="background1"/>
          </w:tcPr>
          <w:p w:rsidR="009D5933" w:rsidRPr="00EA727F" w:rsidRDefault="009D5933" w:rsidP="00F320CD">
            <w:pPr>
              <w:rPr>
                <w:rFonts w:ascii="Arial" w:hAnsi="Arial" w:cs="Arial"/>
                <w:sz w:val="16"/>
                <w:szCs w:val="16"/>
              </w:rPr>
            </w:pPr>
            <w:r w:rsidRPr="00EA727F">
              <w:rPr>
                <w:rFonts w:ascii="Arial" w:hAnsi="Arial" w:cs="Arial"/>
                <w:sz w:val="16"/>
                <w:szCs w:val="16"/>
              </w:rPr>
              <w:t>En 2013</w:t>
            </w:r>
          </w:p>
        </w:tc>
        <w:tc>
          <w:tcPr>
            <w:tcW w:w="192" w:type="pct"/>
            <w:gridSpan w:val="2"/>
            <w:shd w:val="clear" w:color="auto" w:fill="FFFFFF" w:themeFill="background1"/>
          </w:tcPr>
          <w:p w:rsidR="009D5933" w:rsidRPr="00EA727F" w:rsidRDefault="009D5933" w:rsidP="00F320CD">
            <w:pPr>
              <w:rPr>
                <w:rFonts w:ascii="Arial" w:hAnsi="Arial" w:cs="Arial"/>
                <w:sz w:val="16"/>
                <w:szCs w:val="16"/>
              </w:rPr>
            </w:pPr>
          </w:p>
        </w:tc>
        <w:tc>
          <w:tcPr>
            <w:tcW w:w="2108" w:type="pct"/>
            <w:shd w:val="clear" w:color="auto" w:fill="FFFFFF" w:themeFill="background1"/>
          </w:tcPr>
          <w:p w:rsidR="009D5933" w:rsidRPr="00EA727F" w:rsidRDefault="009D5933" w:rsidP="00F320CD">
            <w:pPr>
              <w:rPr>
                <w:rFonts w:ascii="Arial" w:hAnsi="Arial" w:cs="Arial"/>
                <w:sz w:val="16"/>
                <w:szCs w:val="16"/>
              </w:rPr>
            </w:pPr>
          </w:p>
        </w:tc>
        <w:tc>
          <w:tcPr>
            <w:tcW w:w="219" w:type="pct"/>
            <w:shd w:val="clear" w:color="auto" w:fill="FFFFFF" w:themeFill="background1"/>
          </w:tcPr>
          <w:p w:rsidR="009D5933" w:rsidRPr="00EA727F" w:rsidRDefault="009D5933" w:rsidP="00F320CD">
            <w:pPr>
              <w:rPr>
                <w:rFonts w:ascii="Arial" w:hAnsi="Arial" w:cs="Arial"/>
                <w:sz w:val="16"/>
                <w:szCs w:val="16"/>
              </w:rPr>
            </w:pPr>
          </w:p>
        </w:tc>
      </w:tr>
      <w:tr w:rsidR="009D5933" w:rsidRPr="00EA727F" w:rsidTr="00A46A75">
        <w:trPr>
          <w:jc w:val="center"/>
        </w:trPr>
        <w:tc>
          <w:tcPr>
            <w:tcW w:w="1139" w:type="pct"/>
            <w:gridSpan w:val="2"/>
            <w:shd w:val="clear" w:color="auto" w:fill="B6DDE8" w:themeFill="accent5" w:themeFillTint="66"/>
            <w:vAlign w:val="center"/>
          </w:tcPr>
          <w:p w:rsidR="009D5933" w:rsidRPr="00EA727F" w:rsidRDefault="009D5933" w:rsidP="00F320CD">
            <w:pPr>
              <w:rPr>
                <w:rFonts w:ascii="Arial" w:eastAsia="MS Mincho" w:hAnsi="Arial" w:cs="Arial"/>
                <w:sz w:val="16"/>
                <w:szCs w:val="16"/>
                <w:lang w:val="en-US" w:eastAsia="ja-JP"/>
              </w:rPr>
            </w:pPr>
            <w:r w:rsidRPr="00EA727F">
              <w:rPr>
                <w:rFonts w:ascii="Arial" w:eastAsia="MS Mincho" w:hAnsi="Arial" w:cs="Arial"/>
                <w:sz w:val="16"/>
                <w:szCs w:val="16"/>
                <w:lang w:val="en-US" w:eastAsia="ja-JP"/>
              </w:rPr>
              <w:t>Assessment of Risk &amp; Vulnerability Expert</w:t>
            </w:r>
          </w:p>
        </w:tc>
        <w:tc>
          <w:tcPr>
            <w:tcW w:w="193" w:type="pct"/>
            <w:gridSpan w:val="2"/>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09</w:t>
            </w:r>
          </w:p>
        </w:tc>
        <w:tc>
          <w:tcPr>
            <w:tcW w:w="1149"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Recrutement en 2012</w:t>
            </w:r>
          </w:p>
        </w:tc>
        <w:tc>
          <w:tcPr>
            <w:tcW w:w="192" w:type="pct"/>
            <w:gridSpan w:val="2"/>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12</w:t>
            </w:r>
          </w:p>
        </w:tc>
        <w:tc>
          <w:tcPr>
            <w:tcW w:w="2108"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Non recruté</w:t>
            </w:r>
          </w:p>
        </w:tc>
        <w:tc>
          <w:tcPr>
            <w:tcW w:w="219" w:type="pct"/>
            <w:shd w:val="clear" w:color="auto" w:fill="FFFFFF" w:themeFill="background1"/>
          </w:tcPr>
          <w:p w:rsidR="009D5933" w:rsidRPr="00EA727F" w:rsidRDefault="009D5933" w:rsidP="00F320CD">
            <w:pPr>
              <w:rPr>
                <w:rFonts w:ascii="Arial" w:eastAsia="MS Mincho" w:hAnsi="Arial" w:cs="Arial"/>
                <w:sz w:val="16"/>
                <w:szCs w:val="16"/>
                <w:lang w:eastAsia="ja-JP"/>
              </w:rPr>
            </w:pPr>
          </w:p>
        </w:tc>
      </w:tr>
      <w:tr w:rsidR="009D5933" w:rsidRPr="00EA727F" w:rsidTr="00A46A75">
        <w:trPr>
          <w:jc w:val="center"/>
        </w:trPr>
        <w:tc>
          <w:tcPr>
            <w:tcW w:w="1139" w:type="pct"/>
            <w:gridSpan w:val="2"/>
            <w:shd w:val="clear" w:color="auto" w:fill="B6DDE8" w:themeFill="accent5" w:themeFillTint="66"/>
            <w:vAlign w:val="center"/>
          </w:tcPr>
          <w:p w:rsidR="009D5933" w:rsidRPr="00EA727F" w:rsidRDefault="009D5933" w:rsidP="00F320CD">
            <w:pPr>
              <w:rPr>
                <w:rFonts w:ascii="Arial" w:eastAsia="MS Mincho" w:hAnsi="Arial" w:cs="Arial"/>
                <w:sz w:val="16"/>
                <w:szCs w:val="16"/>
                <w:lang w:val="en-US" w:eastAsia="ja-JP"/>
              </w:rPr>
            </w:pPr>
            <w:r w:rsidRPr="00EA727F">
              <w:rPr>
                <w:rFonts w:ascii="Arial" w:eastAsia="MS Mincho" w:hAnsi="Arial" w:cs="Arial"/>
                <w:sz w:val="16"/>
                <w:szCs w:val="16"/>
                <w:lang w:val="en-US" w:eastAsia="ja-JP"/>
              </w:rPr>
              <w:t>DSA: Evaluation Missions C &amp; North Africa</w:t>
            </w:r>
          </w:p>
        </w:tc>
        <w:tc>
          <w:tcPr>
            <w:tcW w:w="193" w:type="pct"/>
            <w:gridSpan w:val="2"/>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12</w:t>
            </w:r>
          </w:p>
        </w:tc>
        <w:tc>
          <w:tcPr>
            <w:tcW w:w="1149" w:type="pct"/>
            <w:shd w:val="clear" w:color="auto" w:fill="FFFFFF" w:themeFill="background1"/>
          </w:tcPr>
          <w:p w:rsidR="009D5933" w:rsidRPr="00EA727F" w:rsidRDefault="009D5933" w:rsidP="00F320CD">
            <w:pPr>
              <w:rPr>
                <w:rFonts w:ascii="Arial" w:hAnsi="Arial" w:cs="Arial"/>
                <w:sz w:val="16"/>
                <w:szCs w:val="16"/>
              </w:rPr>
            </w:pPr>
            <w:r w:rsidRPr="00EA727F">
              <w:rPr>
                <w:rFonts w:ascii="Arial" w:hAnsi="Arial" w:cs="Arial"/>
                <w:sz w:val="16"/>
                <w:szCs w:val="16"/>
              </w:rPr>
              <w:t>Trois missions en 2012</w:t>
            </w:r>
          </w:p>
        </w:tc>
        <w:tc>
          <w:tcPr>
            <w:tcW w:w="192" w:type="pct"/>
            <w:gridSpan w:val="2"/>
            <w:shd w:val="clear" w:color="auto" w:fill="FFFFFF" w:themeFill="background1"/>
          </w:tcPr>
          <w:p w:rsidR="009D5933" w:rsidRPr="00EA727F" w:rsidRDefault="009D5933" w:rsidP="00F320CD">
            <w:pPr>
              <w:rPr>
                <w:rFonts w:ascii="Arial" w:hAnsi="Arial" w:cs="Arial"/>
                <w:sz w:val="16"/>
                <w:szCs w:val="16"/>
              </w:rPr>
            </w:pPr>
            <w:r w:rsidRPr="00EA727F">
              <w:rPr>
                <w:rFonts w:ascii="Arial" w:hAnsi="Arial" w:cs="Arial"/>
                <w:sz w:val="16"/>
                <w:szCs w:val="16"/>
              </w:rPr>
              <w:t>3</w:t>
            </w:r>
          </w:p>
        </w:tc>
        <w:tc>
          <w:tcPr>
            <w:tcW w:w="2108" w:type="pct"/>
            <w:shd w:val="clear" w:color="auto" w:fill="FFFFFF" w:themeFill="background1"/>
          </w:tcPr>
          <w:p w:rsidR="009D5933" w:rsidRPr="00EA727F" w:rsidRDefault="009D5933" w:rsidP="00F320CD">
            <w:pPr>
              <w:rPr>
                <w:rFonts w:ascii="Arial" w:hAnsi="Arial" w:cs="Arial"/>
                <w:sz w:val="16"/>
                <w:szCs w:val="16"/>
              </w:rPr>
            </w:pPr>
          </w:p>
        </w:tc>
        <w:tc>
          <w:tcPr>
            <w:tcW w:w="219" w:type="pct"/>
            <w:shd w:val="clear" w:color="auto" w:fill="FFFFFF" w:themeFill="background1"/>
          </w:tcPr>
          <w:p w:rsidR="009D5933" w:rsidRPr="00EA727F" w:rsidRDefault="009D5933" w:rsidP="00F320CD">
            <w:pPr>
              <w:rPr>
                <w:rFonts w:ascii="Arial" w:hAnsi="Arial" w:cs="Arial"/>
                <w:sz w:val="16"/>
                <w:szCs w:val="16"/>
              </w:rPr>
            </w:pPr>
          </w:p>
        </w:tc>
      </w:tr>
    </w:tbl>
    <w:p w:rsidR="001308DD" w:rsidRPr="00EA727F" w:rsidRDefault="001308DD">
      <w:pPr>
        <w:rPr>
          <w:rFonts w:ascii="Arial" w:hAnsi="Arial" w:cs="Arial"/>
        </w:rPr>
      </w:pPr>
    </w:p>
    <w:tbl>
      <w:tblPr>
        <w:tblStyle w:val="Grilledutableau"/>
        <w:tblW w:w="5000" w:type="pct"/>
        <w:jc w:val="center"/>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2" w:space="0" w:color="4BACC6" w:themeColor="accent5"/>
          <w:insideV w:val="single" w:sz="2" w:space="0" w:color="4BACC6" w:themeColor="accent5"/>
        </w:tblBorders>
        <w:shd w:val="clear" w:color="auto" w:fill="DAEEF3" w:themeFill="accent5" w:themeFillTint="33"/>
        <w:tblLayout w:type="fixed"/>
        <w:tblLook w:val="04A0"/>
      </w:tblPr>
      <w:tblGrid>
        <w:gridCol w:w="3368"/>
        <w:gridCol w:w="426"/>
        <w:gridCol w:w="3117"/>
        <w:gridCol w:w="426"/>
        <w:gridCol w:w="21"/>
        <w:gridCol w:w="6522"/>
        <w:gridCol w:w="908"/>
      </w:tblGrid>
      <w:tr w:rsidR="009D5933" w:rsidRPr="00EA727F" w:rsidTr="00F320CD">
        <w:trPr>
          <w:jc w:val="center"/>
        </w:trPr>
        <w:tc>
          <w:tcPr>
            <w:tcW w:w="2488" w:type="pct"/>
            <w:gridSpan w:val="5"/>
            <w:shd w:val="clear" w:color="auto" w:fill="FFFFFF" w:themeFill="background1"/>
            <w:vAlign w:val="center"/>
          </w:tcPr>
          <w:p w:rsidR="009D5933" w:rsidRPr="00EA727F" w:rsidRDefault="009D5933" w:rsidP="00F320CD">
            <w:pPr>
              <w:jc w:val="center"/>
              <w:rPr>
                <w:rFonts w:ascii="Arial" w:eastAsia="MS Mincho" w:hAnsi="Arial" w:cs="Arial"/>
                <w:b/>
                <w:sz w:val="28"/>
                <w:szCs w:val="28"/>
                <w:lang w:eastAsia="ja-JP"/>
              </w:rPr>
            </w:pPr>
            <w:r w:rsidRPr="00EA727F">
              <w:rPr>
                <w:rFonts w:ascii="Arial" w:eastAsia="MS Mincho" w:hAnsi="Arial" w:cs="Arial"/>
                <w:b/>
                <w:sz w:val="28"/>
                <w:szCs w:val="28"/>
                <w:lang w:eastAsia="ja-JP"/>
              </w:rPr>
              <w:t>PREVISION 2012</w:t>
            </w:r>
          </w:p>
        </w:tc>
        <w:tc>
          <w:tcPr>
            <w:tcW w:w="2512" w:type="pct"/>
            <w:gridSpan w:val="2"/>
            <w:shd w:val="clear" w:color="auto" w:fill="FFFFFF" w:themeFill="background1"/>
          </w:tcPr>
          <w:p w:rsidR="009D5933" w:rsidRPr="00EA727F" w:rsidRDefault="009D5933" w:rsidP="00F320CD">
            <w:pPr>
              <w:jc w:val="center"/>
              <w:rPr>
                <w:rFonts w:ascii="Arial" w:hAnsi="Arial" w:cs="Arial"/>
                <w:b/>
                <w:sz w:val="28"/>
                <w:szCs w:val="28"/>
                <w:highlight w:val="yellow"/>
                <w:lang w:val="en-US"/>
              </w:rPr>
            </w:pPr>
            <w:r w:rsidRPr="00EA727F">
              <w:rPr>
                <w:rFonts w:ascii="Arial" w:hAnsi="Arial" w:cs="Arial"/>
                <w:b/>
                <w:sz w:val="28"/>
                <w:szCs w:val="28"/>
                <w:lang w:val="en-US"/>
              </w:rPr>
              <w:t>REALISATION 2012</w:t>
            </w:r>
          </w:p>
        </w:tc>
      </w:tr>
      <w:tr w:rsidR="009D5933" w:rsidRPr="00EA727F" w:rsidTr="00F320CD">
        <w:trPr>
          <w:jc w:val="center"/>
        </w:trPr>
        <w:tc>
          <w:tcPr>
            <w:tcW w:w="5000" w:type="pct"/>
            <w:gridSpan w:val="7"/>
            <w:shd w:val="clear" w:color="auto" w:fill="auto"/>
            <w:vAlign w:val="center"/>
          </w:tcPr>
          <w:p w:rsidR="009D5933" w:rsidRPr="00EA727F" w:rsidRDefault="009D5933" w:rsidP="00F320CD">
            <w:pPr>
              <w:jc w:val="center"/>
              <w:rPr>
                <w:rFonts w:ascii="Arial" w:hAnsi="Arial" w:cs="Arial"/>
                <w:b/>
                <w:lang w:val="en-US"/>
              </w:rPr>
            </w:pPr>
            <w:r w:rsidRPr="00EA727F">
              <w:rPr>
                <w:rFonts w:ascii="Arial" w:hAnsi="Arial" w:cs="Arial"/>
                <w:b/>
                <w:lang w:val="en-US"/>
              </w:rPr>
              <w:t>Component C : Program Coordination</w:t>
            </w:r>
          </w:p>
        </w:tc>
      </w:tr>
      <w:tr w:rsidR="009D5933" w:rsidRPr="00EA727F" w:rsidTr="00F320CD">
        <w:trPr>
          <w:jc w:val="center"/>
        </w:trPr>
        <w:tc>
          <w:tcPr>
            <w:tcW w:w="5000" w:type="pct"/>
            <w:gridSpan w:val="7"/>
            <w:shd w:val="clear" w:color="auto" w:fill="auto"/>
            <w:vAlign w:val="center"/>
          </w:tcPr>
          <w:p w:rsidR="009D5933" w:rsidRPr="00EA727F" w:rsidRDefault="009D5933" w:rsidP="00F320CD">
            <w:pPr>
              <w:jc w:val="center"/>
              <w:rPr>
                <w:rFonts w:ascii="Arial" w:hAnsi="Arial" w:cs="Arial"/>
                <w:b/>
                <w:color w:val="365F91" w:themeColor="accent1" w:themeShade="BF"/>
                <w:sz w:val="22"/>
                <w:szCs w:val="22"/>
                <w:highlight w:val="yellow"/>
                <w:lang w:val="en-US"/>
              </w:rPr>
            </w:pPr>
            <w:r w:rsidRPr="00EA727F">
              <w:rPr>
                <w:rFonts w:ascii="Arial" w:hAnsi="Arial" w:cs="Arial"/>
                <w:b/>
                <w:color w:val="365F91" w:themeColor="accent1" w:themeShade="BF"/>
                <w:sz w:val="22"/>
                <w:szCs w:val="22"/>
                <w:lang w:val="en-US"/>
              </w:rPr>
              <w:t>Capacity Strengthening</w:t>
            </w:r>
          </w:p>
        </w:tc>
      </w:tr>
      <w:tr w:rsidR="009D5933" w:rsidRPr="00EA727F" w:rsidTr="00F320CD">
        <w:trPr>
          <w:jc w:val="center"/>
        </w:trPr>
        <w:tc>
          <w:tcPr>
            <w:tcW w:w="1139" w:type="pct"/>
            <w:shd w:val="clear" w:color="auto" w:fill="FDE9D9" w:themeFill="accent6" w:themeFillTint="33"/>
            <w:vAlign w:val="center"/>
          </w:tcPr>
          <w:p w:rsidR="009D5933" w:rsidRPr="00EA727F" w:rsidRDefault="009D5933" w:rsidP="00F320CD">
            <w:pPr>
              <w:rPr>
                <w:rFonts w:ascii="Arial" w:eastAsia="MS Mincho" w:hAnsi="Arial" w:cs="Arial"/>
                <w:sz w:val="16"/>
                <w:szCs w:val="16"/>
                <w:lang w:val="en-US" w:eastAsia="ja-JP"/>
              </w:rPr>
            </w:pPr>
            <w:r w:rsidRPr="00EA727F">
              <w:rPr>
                <w:rFonts w:ascii="Arial" w:eastAsia="MS Mincho" w:hAnsi="Arial" w:cs="Arial"/>
                <w:sz w:val="16"/>
                <w:szCs w:val="16"/>
                <w:lang w:val="en-US" w:eastAsia="ja-JP"/>
              </w:rPr>
              <w:t>Construction of ACMAD Main Office /a</w:t>
            </w:r>
          </w:p>
        </w:tc>
        <w:tc>
          <w:tcPr>
            <w:tcW w:w="144" w:type="pct"/>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01</w:t>
            </w:r>
          </w:p>
        </w:tc>
        <w:tc>
          <w:tcPr>
            <w:tcW w:w="1054"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Plan finalisés et pose de la première pierre</w:t>
            </w:r>
          </w:p>
        </w:tc>
        <w:tc>
          <w:tcPr>
            <w:tcW w:w="144"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25</w:t>
            </w:r>
          </w:p>
        </w:tc>
        <w:tc>
          <w:tcPr>
            <w:tcW w:w="2212" w:type="pct"/>
            <w:gridSpan w:val="2"/>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Plan du mur de clôture réalisé</w:t>
            </w:r>
          </w:p>
        </w:tc>
        <w:tc>
          <w:tcPr>
            <w:tcW w:w="307"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0</w:t>
            </w:r>
          </w:p>
        </w:tc>
      </w:tr>
      <w:tr w:rsidR="009D5933" w:rsidRPr="00EA727F" w:rsidTr="00F320CD">
        <w:trPr>
          <w:jc w:val="center"/>
        </w:trPr>
        <w:tc>
          <w:tcPr>
            <w:tcW w:w="1139" w:type="pct"/>
            <w:shd w:val="clear" w:color="auto" w:fill="FBD4B4" w:themeFill="accent6" w:themeFillTint="66"/>
            <w:vAlign w:val="center"/>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Office Equipment</w:t>
            </w:r>
          </w:p>
        </w:tc>
        <w:tc>
          <w:tcPr>
            <w:tcW w:w="144" w:type="pct"/>
            <w:shd w:val="clear" w:color="auto" w:fill="FFFFFF" w:themeFill="background1"/>
            <w:vAlign w:val="center"/>
          </w:tcPr>
          <w:p w:rsidR="009D5933" w:rsidRPr="00EA727F" w:rsidRDefault="009D5933" w:rsidP="00F320CD">
            <w:pPr>
              <w:keepNext/>
              <w:keepLines/>
              <w:jc w:val="center"/>
              <w:rPr>
                <w:rFonts w:ascii="Arial" w:hAnsi="Arial" w:cs="Arial"/>
                <w:sz w:val="16"/>
                <w:szCs w:val="16"/>
              </w:rPr>
            </w:pPr>
            <w:r w:rsidRPr="00EA727F">
              <w:rPr>
                <w:rFonts w:ascii="Arial" w:hAnsi="Arial" w:cs="Arial"/>
                <w:sz w:val="16"/>
                <w:szCs w:val="16"/>
              </w:rPr>
              <w:t>01</w:t>
            </w:r>
          </w:p>
        </w:tc>
        <w:tc>
          <w:tcPr>
            <w:tcW w:w="1054" w:type="pct"/>
            <w:shd w:val="clear" w:color="auto" w:fill="FFFFFF" w:themeFill="background1"/>
          </w:tcPr>
          <w:p w:rsidR="009D5933" w:rsidRPr="00EA727F" w:rsidRDefault="009D5933" w:rsidP="00F320CD">
            <w:pPr>
              <w:keepNext/>
              <w:keepLines/>
              <w:rPr>
                <w:rFonts w:ascii="Arial" w:hAnsi="Arial" w:cs="Arial"/>
                <w:sz w:val="16"/>
                <w:szCs w:val="16"/>
              </w:rPr>
            </w:pPr>
            <w:r w:rsidRPr="00EA727F">
              <w:rPr>
                <w:rFonts w:ascii="Arial" w:hAnsi="Arial" w:cs="Arial"/>
                <w:sz w:val="16"/>
                <w:szCs w:val="16"/>
              </w:rPr>
              <w:t>Lot</w:t>
            </w:r>
          </w:p>
        </w:tc>
        <w:tc>
          <w:tcPr>
            <w:tcW w:w="144" w:type="pct"/>
            <w:shd w:val="clear" w:color="auto" w:fill="FFFFFF" w:themeFill="background1"/>
          </w:tcPr>
          <w:p w:rsidR="009D5933" w:rsidRPr="00EA727F" w:rsidRDefault="009D5933" w:rsidP="00F320CD">
            <w:pPr>
              <w:keepNext/>
              <w:keepLines/>
              <w:rPr>
                <w:rFonts w:ascii="Arial" w:hAnsi="Arial" w:cs="Arial"/>
                <w:sz w:val="16"/>
                <w:szCs w:val="16"/>
              </w:rPr>
            </w:pPr>
            <w:r w:rsidRPr="00EA727F">
              <w:rPr>
                <w:rFonts w:ascii="Arial" w:hAnsi="Arial" w:cs="Arial"/>
                <w:sz w:val="16"/>
                <w:szCs w:val="16"/>
              </w:rPr>
              <w:t>10</w:t>
            </w:r>
          </w:p>
        </w:tc>
        <w:tc>
          <w:tcPr>
            <w:tcW w:w="2212" w:type="pct"/>
            <w:gridSpan w:val="2"/>
            <w:shd w:val="clear" w:color="auto" w:fill="FFFFFF" w:themeFill="background1"/>
          </w:tcPr>
          <w:p w:rsidR="009D5933" w:rsidRPr="00EA727F" w:rsidRDefault="009D5933" w:rsidP="00F320CD">
            <w:pPr>
              <w:keepNext/>
              <w:keepLines/>
              <w:rPr>
                <w:rFonts w:ascii="Arial" w:hAnsi="Arial" w:cs="Arial"/>
                <w:sz w:val="16"/>
                <w:szCs w:val="16"/>
              </w:rPr>
            </w:pPr>
            <w:r w:rsidRPr="00EA727F">
              <w:rPr>
                <w:rFonts w:ascii="Arial" w:hAnsi="Arial" w:cs="Arial"/>
                <w:sz w:val="16"/>
                <w:szCs w:val="16"/>
              </w:rPr>
              <w:t>Une acquisition a été réalisé pour mettre à disposition des experts du projet des équipements de démarrage</w:t>
            </w:r>
          </w:p>
        </w:tc>
        <w:tc>
          <w:tcPr>
            <w:tcW w:w="307" w:type="pct"/>
            <w:shd w:val="clear" w:color="auto" w:fill="FFFFFF" w:themeFill="background1"/>
          </w:tcPr>
          <w:p w:rsidR="009D5933" w:rsidRPr="00EA727F" w:rsidRDefault="009D5933" w:rsidP="00F320CD">
            <w:pPr>
              <w:keepNext/>
              <w:keepLines/>
              <w:rPr>
                <w:rFonts w:ascii="Arial" w:hAnsi="Arial" w:cs="Arial"/>
                <w:sz w:val="16"/>
                <w:szCs w:val="16"/>
              </w:rPr>
            </w:pPr>
            <w:r w:rsidRPr="00EA727F">
              <w:rPr>
                <w:rFonts w:ascii="Arial" w:hAnsi="Arial" w:cs="Arial"/>
                <w:sz w:val="16"/>
                <w:szCs w:val="16"/>
              </w:rPr>
              <w:t>30</w:t>
            </w:r>
          </w:p>
        </w:tc>
      </w:tr>
      <w:tr w:rsidR="009D5933" w:rsidRPr="00EA727F" w:rsidTr="00F320CD">
        <w:trPr>
          <w:trHeight w:val="65"/>
          <w:jc w:val="center"/>
        </w:trPr>
        <w:tc>
          <w:tcPr>
            <w:tcW w:w="1139" w:type="pct"/>
            <w:shd w:val="clear" w:color="auto" w:fill="FBD4B4" w:themeFill="accent6" w:themeFillTint="66"/>
            <w:vAlign w:val="center"/>
          </w:tcPr>
          <w:p w:rsidR="009D5933" w:rsidRPr="00EA727F" w:rsidRDefault="009D5933" w:rsidP="00F320CD">
            <w:pPr>
              <w:rPr>
                <w:rFonts w:ascii="Arial" w:eastAsia="MS Mincho" w:hAnsi="Arial" w:cs="Arial"/>
                <w:sz w:val="16"/>
                <w:szCs w:val="16"/>
                <w:lang w:val="en-US" w:eastAsia="ja-JP"/>
              </w:rPr>
            </w:pPr>
            <w:r w:rsidRPr="00EA727F">
              <w:rPr>
                <w:rFonts w:ascii="Arial" w:eastAsia="MS Mincho" w:hAnsi="Arial" w:cs="Arial"/>
                <w:sz w:val="16"/>
                <w:szCs w:val="16"/>
                <w:lang w:val="en-US" w:eastAsia="ja-JP"/>
              </w:rPr>
              <w:t>Financial Mgt Package &amp; Procedures Manual</w:t>
            </w:r>
          </w:p>
        </w:tc>
        <w:tc>
          <w:tcPr>
            <w:tcW w:w="144" w:type="pct"/>
            <w:shd w:val="clear" w:color="auto" w:fill="FFFFFF" w:themeFill="background1"/>
            <w:vAlign w:val="center"/>
          </w:tcPr>
          <w:p w:rsidR="009D5933" w:rsidRPr="00EA727F" w:rsidRDefault="009D5933" w:rsidP="00F320CD">
            <w:pPr>
              <w:jc w:val="center"/>
              <w:rPr>
                <w:rFonts w:ascii="Arial" w:hAnsi="Arial" w:cs="Arial"/>
                <w:sz w:val="16"/>
                <w:szCs w:val="16"/>
              </w:rPr>
            </w:pPr>
            <w:r w:rsidRPr="00EA727F">
              <w:rPr>
                <w:rFonts w:ascii="Arial" w:hAnsi="Arial" w:cs="Arial"/>
                <w:sz w:val="16"/>
                <w:szCs w:val="16"/>
              </w:rPr>
              <w:t>01</w:t>
            </w:r>
          </w:p>
        </w:tc>
        <w:tc>
          <w:tcPr>
            <w:tcW w:w="1054" w:type="pct"/>
            <w:shd w:val="clear" w:color="auto" w:fill="FFFFFF" w:themeFill="background1"/>
          </w:tcPr>
          <w:p w:rsidR="009D5933" w:rsidRPr="00EA727F" w:rsidRDefault="009D5933" w:rsidP="00F320CD">
            <w:pPr>
              <w:rPr>
                <w:rFonts w:ascii="Arial" w:hAnsi="Arial" w:cs="Arial"/>
                <w:sz w:val="16"/>
                <w:szCs w:val="16"/>
              </w:rPr>
            </w:pPr>
            <w:r w:rsidRPr="00EA727F">
              <w:rPr>
                <w:rFonts w:ascii="Arial" w:hAnsi="Arial" w:cs="Arial"/>
                <w:sz w:val="16"/>
                <w:szCs w:val="16"/>
              </w:rPr>
              <w:t>En 2012</w:t>
            </w:r>
          </w:p>
        </w:tc>
        <w:tc>
          <w:tcPr>
            <w:tcW w:w="144" w:type="pct"/>
            <w:shd w:val="clear" w:color="auto" w:fill="FFFFFF" w:themeFill="background1"/>
          </w:tcPr>
          <w:p w:rsidR="009D5933" w:rsidRPr="00EA727F" w:rsidRDefault="009D5933" w:rsidP="00F320CD">
            <w:pPr>
              <w:rPr>
                <w:rFonts w:ascii="Arial" w:hAnsi="Arial" w:cs="Arial"/>
                <w:sz w:val="16"/>
                <w:szCs w:val="16"/>
              </w:rPr>
            </w:pPr>
            <w:r w:rsidRPr="00EA727F">
              <w:rPr>
                <w:rFonts w:ascii="Arial" w:hAnsi="Arial" w:cs="Arial"/>
                <w:sz w:val="16"/>
                <w:szCs w:val="16"/>
              </w:rPr>
              <w:t>50</w:t>
            </w:r>
          </w:p>
        </w:tc>
        <w:tc>
          <w:tcPr>
            <w:tcW w:w="2212" w:type="pct"/>
            <w:gridSpan w:val="2"/>
            <w:shd w:val="clear" w:color="auto" w:fill="FFFFFF" w:themeFill="background1"/>
          </w:tcPr>
          <w:p w:rsidR="009D5933" w:rsidRPr="00EA727F" w:rsidRDefault="009D5933" w:rsidP="00F320CD">
            <w:pPr>
              <w:rPr>
                <w:rFonts w:ascii="Arial" w:hAnsi="Arial" w:cs="Arial"/>
                <w:sz w:val="16"/>
                <w:szCs w:val="16"/>
              </w:rPr>
            </w:pPr>
            <w:r w:rsidRPr="00EA727F">
              <w:rPr>
                <w:rFonts w:ascii="Arial" w:hAnsi="Arial" w:cs="Arial"/>
                <w:sz w:val="16"/>
                <w:szCs w:val="16"/>
              </w:rPr>
              <w:t>En cours de finalisation</w:t>
            </w:r>
          </w:p>
        </w:tc>
        <w:tc>
          <w:tcPr>
            <w:tcW w:w="307" w:type="pct"/>
            <w:shd w:val="clear" w:color="auto" w:fill="FFFFFF" w:themeFill="background1"/>
          </w:tcPr>
          <w:p w:rsidR="009D5933" w:rsidRPr="00EA727F" w:rsidRDefault="009D5933" w:rsidP="00F320CD">
            <w:pPr>
              <w:rPr>
                <w:rFonts w:ascii="Arial" w:hAnsi="Arial" w:cs="Arial"/>
                <w:sz w:val="16"/>
                <w:szCs w:val="16"/>
              </w:rPr>
            </w:pPr>
            <w:r w:rsidRPr="00EA727F">
              <w:rPr>
                <w:rFonts w:ascii="Arial" w:hAnsi="Arial" w:cs="Arial"/>
                <w:sz w:val="16"/>
                <w:szCs w:val="16"/>
              </w:rPr>
              <w:t>0</w:t>
            </w:r>
          </w:p>
        </w:tc>
      </w:tr>
      <w:tr w:rsidR="009D5933" w:rsidRPr="00EA727F" w:rsidTr="00F320CD">
        <w:trPr>
          <w:jc w:val="center"/>
        </w:trPr>
        <w:tc>
          <w:tcPr>
            <w:tcW w:w="1139" w:type="pct"/>
            <w:shd w:val="clear" w:color="auto" w:fill="FBD4B4" w:themeFill="accent6" w:themeFillTint="66"/>
            <w:vAlign w:val="center"/>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4WD Vehicle</w:t>
            </w:r>
          </w:p>
        </w:tc>
        <w:tc>
          <w:tcPr>
            <w:tcW w:w="144" w:type="pct"/>
            <w:shd w:val="clear" w:color="auto" w:fill="FFFFFF" w:themeFill="background1"/>
            <w:vAlign w:val="center"/>
          </w:tcPr>
          <w:p w:rsidR="009D5933" w:rsidRPr="00EA727F" w:rsidRDefault="009D5933" w:rsidP="00F320CD">
            <w:pPr>
              <w:jc w:val="center"/>
              <w:rPr>
                <w:rFonts w:ascii="Arial" w:hAnsi="Arial" w:cs="Arial"/>
                <w:sz w:val="16"/>
                <w:szCs w:val="16"/>
              </w:rPr>
            </w:pPr>
            <w:r w:rsidRPr="00EA727F">
              <w:rPr>
                <w:rFonts w:ascii="Arial" w:hAnsi="Arial" w:cs="Arial"/>
                <w:sz w:val="16"/>
                <w:szCs w:val="16"/>
              </w:rPr>
              <w:t>01</w:t>
            </w:r>
          </w:p>
        </w:tc>
        <w:tc>
          <w:tcPr>
            <w:tcW w:w="1054" w:type="pct"/>
            <w:shd w:val="clear" w:color="auto" w:fill="FFFFFF" w:themeFill="background1"/>
          </w:tcPr>
          <w:p w:rsidR="009D5933" w:rsidRPr="00EA727F" w:rsidRDefault="009D5933" w:rsidP="00F320CD">
            <w:pPr>
              <w:rPr>
                <w:rFonts w:ascii="Arial" w:hAnsi="Arial" w:cs="Arial"/>
                <w:sz w:val="16"/>
                <w:szCs w:val="16"/>
              </w:rPr>
            </w:pPr>
            <w:r w:rsidRPr="00EA727F">
              <w:rPr>
                <w:rFonts w:ascii="Arial" w:hAnsi="Arial" w:cs="Arial"/>
                <w:sz w:val="16"/>
                <w:szCs w:val="16"/>
              </w:rPr>
              <w:t>En 2012</w:t>
            </w:r>
          </w:p>
        </w:tc>
        <w:tc>
          <w:tcPr>
            <w:tcW w:w="144" w:type="pct"/>
            <w:shd w:val="clear" w:color="auto" w:fill="FFFFFF" w:themeFill="background1"/>
          </w:tcPr>
          <w:p w:rsidR="009D5933" w:rsidRPr="00EA727F" w:rsidRDefault="009D5933" w:rsidP="00F320CD">
            <w:pPr>
              <w:rPr>
                <w:rFonts w:ascii="Arial" w:hAnsi="Arial" w:cs="Arial"/>
                <w:sz w:val="16"/>
                <w:szCs w:val="16"/>
              </w:rPr>
            </w:pPr>
            <w:r w:rsidRPr="00EA727F">
              <w:rPr>
                <w:rFonts w:ascii="Arial" w:hAnsi="Arial" w:cs="Arial"/>
                <w:sz w:val="16"/>
                <w:szCs w:val="16"/>
              </w:rPr>
              <w:t>30</w:t>
            </w:r>
          </w:p>
        </w:tc>
        <w:tc>
          <w:tcPr>
            <w:tcW w:w="2212" w:type="pct"/>
            <w:gridSpan w:val="2"/>
            <w:shd w:val="clear" w:color="auto" w:fill="FFFFFF" w:themeFill="background1"/>
          </w:tcPr>
          <w:p w:rsidR="009D5933" w:rsidRPr="00EA727F" w:rsidRDefault="009D5933" w:rsidP="00F320CD">
            <w:pPr>
              <w:rPr>
                <w:rFonts w:ascii="Arial" w:hAnsi="Arial" w:cs="Arial"/>
                <w:sz w:val="16"/>
                <w:szCs w:val="16"/>
              </w:rPr>
            </w:pPr>
            <w:r w:rsidRPr="00EA727F">
              <w:rPr>
                <w:rFonts w:ascii="Arial" w:hAnsi="Arial" w:cs="Arial"/>
                <w:sz w:val="16"/>
                <w:szCs w:val="16"/>
              </w:rPr>
              <w:t>Acquis en Juillet 2012</w:t>
            </w:r>
          </w:p>
        </w:tc>
        <w:tc>
          <w:tcPr>
            <w:tcW w:w="307" w:type="pct"/>
            <w:shd w:val="clear" w:color="auto" w:fill="FFFFFF" w:themeFill="background1"/>
          </w:tcPr>
          <w:p w:rsidR="009D5933" w:rsidRPr="00EA727F" w:rsidRDefault="009D5933" w:rsidP="00F320CD">
            <w:pPr>
              <w:rPr>
                <w:rFonts w:ascii="Arial" w:hAnsi="Arial" w:cs="Arial"/>
                <w:sz w:val="16"/>
                <w:szCs w:val="16"/>
              </w:rPr>
            </w:pPr>
            <w:r w:rsidRPr="00EA727F">
              <w:rPr>
                <w:rFonts w:ascii="Arial" w:hAnsi="Arial" w:cs="Arial"/>
                <w:sz w:val="16"/>
                <w:szCs w:val="16"/>
              </w:rPr>
              <w:t>38</w:t>
            </w:r>
          </w:p>
        </w:tc>
      </w:tr>
      <w:tr w:rsidR="009D5933" w:rsidRPr="00EA727F" w:rsidTr="00F320CD">
        <w:trPr>
          <w:jc w:val="center"/>
        </w:trPr>
        <w:tc>
          <w:tcPr>
            <w:tcW w:w="1139" w:type="pct"/>
            <w:shd w:val="clear" w:color="auto" w:fill="B6DDE8" w:themeFill="accent5" w:themeFillTint="66"/>
            <w:vAlign w:val="center"/>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Training on Procurement &amp; Disbursement</w:t>
            </w:r>
          </w:p>
        </w:tc>
        <w:tc>
          <w:tcPr>
            <w:tcW w:w="144" w:type="pct"/>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02</w:t>
            </w:r>
          </w:p>
        </w:tc>
        <w:tc>
          <w:tcPr>
            <w:tcW w:w="1054" w:type="pct"/>
            <w:vMerge w:val="restar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En 2011 et 2013</w:t>
            </w:r>
          </w:p>
        </w:tc>
        <w:tc>
          <w:tcPr>
            <w:tcW w:w="144" w:type="pct"/>
            <w:shd w:val="clear" w:color="auto" w:fill="FFFFFF" w:themeFill="background1"/>
          </w:tcPr>
          <w:p w:rsidR="009D5933" w:rsidRPr="00EA727F" w:rsidRDefault="009D5933" w:rsidP="00F320CD">
            <w:pPr>
              <w:rPr>
                <w:rFonts w:ascii="Arial" w:eastAsia="MS Mincho" w:hAnsi="Arial" w:cs="Arial"/>
                <w:sz w:val="16"/>
                <w:szCs w:val="16"/>
                <w:lang w:eastAsia="ja-JP"/>
              </w:rPr>
            </w:pPr>
          </w:p>
        </w:tc>
        <w:tc>
          <w:tcPr>
            <w:tcW w:w="2212" w:type="pct"/>
            <w:gridSpan w:val="2"/>
            <w:shd w:val="clear" w:color="auto" w:fill="FFFFFF" w:themeFill="background1"/>
          </w:tcPr>
          <w:p w:rsidR="009D5933" w:rsidRPr="00EA727F" w:rsidRDefault="009D5933" w:rsidP="00F320CD">
            <w:pPr>
              <w:rPr>
                <w:rFonts w:ascii="Arial" w:eastAsia="MS Mincho" w:hAnsi="Arial" w:cs="Arial"/>
                <w:sz w:val="16"/>
                <w:szCs w:val="16"/>
                <w:lang w:eastAsia="ja-JP"/>
              </w:rPr>
            </w:pPr>
          </w:p>
        </w:tc>
        <w:tc>
          <w:tcPr>
            <w:tcW w:w="307" w:type="pct"/>
            <w:vMerge w:val="restar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0</w:t>
            </w:r>
          </w:p>
        </w:tc>
      </w:tr>
      <w:tr w:rsidR="009D5933" w:rsidRPr="00EA727F" w:rsidTr="00F320CD">
        <w:trPr>
          <w:jc w:val="center"/>
        </w:trPr>
        <w:tc>
          <w:tcPr>
            <w:tcW w:w="1139" w:type="pct"/>
            <w:shd w:val="clear" w:color="auto" w:fill="B6DDE8" w:themeFill="accent5" w:themeFillTint="66"/>
            <w:vAlign w:val="center"/>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Launching Workshop</w:t>
            </w:r>
          </w:p>
        </w:tc>
        <w:tc>
          <w:tcPr>
            <w:tcW w:w="144" w:type="pct"/>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01</w:t>
            </w:r>
          </w:p>
        </w:tc>
        <w:tc>
          <w:tcPr>
            <w:tcW w:w="1054" w:type="pct"/>
            <w:vMerge/>
            <w:shd w:val="clear" w:color="auto" w:fill="FFFFFF" w:themeFill="background1"/>
          </w:tcPr>
          <w:p w:rsidR="009D5933" w:rsidRPr="00EA727F" w:rsidRDefault="009D5933" w:rsidP="00F320CD">
            <w:pPr>
              <w:rPr>
                <w:rFonts w:ascii="Arial" w:eastAsia="MS Mincho" w:hAnsi="Arial" w:cs="Arial"/>
                <w:sz w:val="16"/>
                <w:szCs w:val="16"/>
                <w:lang w:eastAsia="ja-JP"/>
              </w:rPr>
            </w:pPr>
          </w:p>
        </w:tc>
        <w:tc>
          <w:tcPr>
            <w:tcW w:w="144" w:type="pct"/>
            <w:shd w:val="clear" w:color="auto" w:fill="FFFFFF" w:themeFill="background1"/>
          </w:tcPr>
          <w:p w:rsidR="009D5933" w:rsidRPr="00EA727F" w:rsidRDefault="009D5933" w:rsidP="00F320CD">
            <w:pPr>
              <w:rPr>
                <w:rFonts w:ascii="Arial" w:eastAsia="MS Mincho" w:hAnsi="Arial" w:cs="Arial"/>
                <w:sz w:val="16"/>
                <w:szCs w:val="16"/>
                <w:lang w:eastAsia="ja-JP"/>
              </w:rPr>
            </w:pPr>
          </w:p>
        </w:tc>
        <w:tc>
          <w:tcPr>
            <w:tcW w:w="2212" w:type="pct"/>
            <w:gridSpan w:val="2"/>
            <w:shd w:val="clear" w:color="auto" w:fill="FFFFFF" w:themeFill="background1"/>
          </w:tcPr>
          <w:p w:rsidR="009D5933" w:rsidRPr="00EA727F" w:rsidRDefault="009D5933" w:rsidP="00F320CD">
            <w:pPr>
              <w:rPr>
                <w:rFonts w:ascii="Arial" w:eastAsia="MS Mincho" w:hAnsi="Arial" w:cs="Arial"/>
                <w:sz w:val="16"/>
                <w:szCs w:val="16"/>
                <w:lang w:eastAsia="ja-JP"/>
              </w:rPr>
            </w:pPr>
          </w:p>
        </w:tc>
        <w:tc>
          <w:tcPr>
            <w:tcW w:w="307" w:type="pct"/>
            <w:vMerge/>
            <w:shd w:val="clear" w:color="auto" w:fill="FFFFFF" w:themeFill="background1"/>
          </w:tcPr>
          <w:p w:rsidR="009D5933" w:rsidRPr="00EA727F" w:rsidRDefault="009D5933" w:rsidP="00F320CD">
            <w:pPr>
              <w:rPr>
                <w:rFonts w:ascii="Arial" w:eastAsia="MS Mincho" w:hAnsi="Arial" w:cs="Arial"/>
                <w:sz w:val="16"/>
                <w:szCs w:val="16"/>
                <w:lang w:eastAsia="ja-JP"/>
              </w:rPr>
            </w:pPr>
          </w:p>
        </w:tc>
      </w:tr>
      <w:tr w:rsidR="009D5933" w:rsidRPr="00EA727F" w:rsidTr="00F320CD">
        <w:trPr>
          <w:jc w:val="center"/>
        </w:trPr>
        <w:tc>
          <w:tcPr>
            <w:tcW w:w="1139" w:type="pct"/>
            <w:shd w:val="clear" w:color="auto" w:fill="B6DDE8" w:themeFill="accent5" w:themeFillTint="66"/>
            <w:vAlign w:val="center"/>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Procurement Expert</w:t>
            </w:r>
          </w:p>
        </w:tc>
        <w:tc>
          <w:tcPr>
            <w:tcW w:w="144" w:type="pct"/>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15</w:t>
            </w:r>
          </w:p>
        </w:tc>
        <w:tc>
          <w:tcPr>
            <w:tcW w:w="1054" w:type="pct"/>
            <w:vMerge w:val="restar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Recrutement en 2012</w:t>
            </w:r>
          </w:p>
        </w:tc>
        <w:tc>
          <w:tcPr>
            <w:tcW w:w="144" w:type="pct"/>
            <w:vMerge w:val="restar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70</w:t>
            </w:r>
          </w:p>
        </w:tc>
        <w:tc>
          <w:tcPr>
            <w:tcW w:w="2212" w:type="pct"/>
            <w:gridSpan w:val="2"/>
            <w:vMerge w:val="restar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Prévus à partir de Février 2013</w:t>
            </w:r>
          </w:p>
        </w:tc>
        <w:tc>
          <w:tcPr>
            <w:tcW w:w="307" w:type="pct"/>
            <w:vMerge w:val="restar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3.3</w:t>
            </w:r>
          </w:p>
        </w:tc>
      </w:tr>
      <w:tr w:rsidR="009D5933" w:rsidRPr="00EA727F" w:rsidTr="00F320CD">
        <w:trPr>
          <w:jc w:val="center"/>
        </w:trPr>
        <w:tc>
          <w:tcPr>
            <w:tcW w:w="1139" w:type="pct"/>
            <w:shd w:val="clear" w:color="auto" w:fill="B6DDE8" w:themeFill="accent5" w:themeFillTint="66"/>
            <w:vAlign w:val="center"/>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Implementation Specialist</w:t>
            </w:r>
          </w:p>
        </w:tc>
        <w:tc>
          <w:tcPr>
            <w:tcW w:w="144" w:type="pct"/>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12</w:t>
            </w:r>
          </w:p>
        </w:tc>
        <w:tc>
          <w:tcPr>
            <w:tcW w:w="1054" w:type="pct"/>
            <w:vMerge/>
            <w:shd w:val="clear" w:color="auto" w:fill="FFFFFF" w:themeFill="background1"/>
          </w:tcPr>
          <w:p w:rsidR="009D5933" w:rsidRPr="00EA727F" w:rsidRDefault="009D5933" w:rsidP="00F320CD">
            <w:pPr>
              <w:rPr>
                <w:rFonts w:ascii="Arial" w:eastAsia="MS Mincho" w:hAnsi="Arial" w:cs="Arial"/>
                <w:sz w:val="16"/>
                <w:szCs w:val="16"/>
                <w:lang w:eastAsia="ja-JP"/>
              </w:rPr>
            </w:pPr>
          </w:p>
        </w:tc>
        <w:tc>
          <w:tcPr>
            <w:tcW w:w="144" w:type="pct"/>
            <w:vMerge/>
            <w:shd w:val="clear" w:color="auto" w:fill="FFFFFF" w:themeFill="background1"/>
          </w:tcPr>
          <w:p w:rsidR="009D5933" w:rsidRPr="00EA727F" w:rsidRDefault="009D5933" w:rsidP="00F320CD">
            <w:pPr>
              <w:rPr>
                <w:rFonts w:ascii="Arial" w:eastAsia="MS Mincho" w:hAnsi="Arial" w:cs="Arial"/>
                <w:sz w:val="16"/>
                <w:szCs w:val="16"/>
                <w:lang w:eastAsia="ja-JP"/>
              </w:rPr>
            </w:pPr>
          </w:p>
        </w:tc>
        <w:tc>
          <w:tcPr>
            <w:tcW w:w="2212" w:type="pct"/>
            <w:gridSpan w:val="2"/>
            <w:vMerge/>
            <w:shd w:val="clear" w:color="auto" w:fill="FFFFFF" w:themeFill="background1"/>
          </w:tcPr>
          <w:p w:rsidR="009D5933" w:rsidRPr="00EA727F" w:rsidRDefault="009D5933" w:rsidP="00F320CD">
            <w:pPr>
              <w:rPr>
                <w:rFonts w:ascii="Arial" w:eastAsia="MS Mincho" w:hAnsi="Arial" w:cs="Arial"/>
                <w:sz w:val="16"/>
                <w:szCs w:val="16"/>
                <w:lang w:eastAsia="ja-JP"/>
              </w:rPr>
            </w:pPr>
          </w:p>
        </w:tc>
        <w:tc>
          <w:tcPr>
            <w:tcW w:w="307" w:type="pct"/>
            <w:vMerge/>
            <w:shd w:val="clear" w:color="auto" w:fill="FFFFFF" w:themeFill="background1"/>
          </w:tcPr>
          <w:p w:rsidR="009D5933" w:rsidRPr="00EA727F" w:rsidRDefault="009D5933" w:rsidP="00F320CD">
            <w:pPr>
              <w:rPr>
                <w:rFonts w:ascii="Arial" w:eastAsia="MS Mincho" w:hAnsi="Arial" w:cs="Arial"/>
                <w:sz w:val="16"/>
                <w:szCs w:val="16"/>
                <w:lang w:eastAsia="ja-JP"/>
              </w:rPr>
            </w:pPr>
          </w:p>
        </w:tc>
      </w:tr>
      <w:tr w:rsidR="009D5933" w:rsidRPr="00EA727F" w:rsidTr="00F320CD">
        <w:trPr>
          <w:jc w:val="center"/>
        </w:trPr>
        <w:tc>
          <w:tcPr>
            <w:tcW w:w="1139" w:type="pct"/>
            <w:shd w:val="clear" w:color="auto" w:fill="B6DDE8" w:themeFill="accent5" w:themeFillTint="66"/>
            <w:vAlign w:val="center"/>
          </w:tcPr>
          <w:p w:rsidR="009D5933" w:rsidRPr="00EA727F" w:rsidRDefault="009D5933" w:rsidP="00F320CD">
            <w:pPr>
              <w:ind w:left="77"/>
              <w:rPr>
                <w:rFonts w:ascii="Arial" w:eastAsia="MS Mincho" w:hAnsi="Arial" w:cs="Arial"/>
                <w:i/>
                <w:sz w:val="16"/>
                <w:szCs w:val="16"/>
                <w:lang w:eastAsia="ja-JP"/>
              </w:rPr>
            </w:pPr>
            <w:r w:rsidRPr="00EA727F">
              <w:rPr>
                <w:rFonts w:ascii="Arial" w:eastAsia="MS Mincho" w:hAnsi="Arial" w:cs="Arial"/>
                <w:i/>
                <w:sz w:val="16"/>
                <w:szCs w:val="16"/>
                <w:lang w:eastAsia="ja-JP"/>
              </w:rPr>
              <w:lastRenderedPageBreak/>
              <w:t>M&amp;E Expert</w:t>
            </w:r>
          </w:p>
        </w:tc>
        <w:tc>
          <w:tcPr>
            <w:tcW w:w="144" w:type="pct"/>
            <w:shd w:val="clear" w:color="auto" w:fill="FFFFFF" w:themeFill="background1"/>
            <w:vAlign w:val="center"/>
          </w:tcPr>
          <w:p w:rsidR="009D5933" w:rsidRPr="00EA727F" w:rsidRDefault="009D5933" w:rsidP="00F320CD">
            <w:pPr>
              <w:jc w:val="center"/>
              <w:rPr>
                <w:rFonts w:ascii="Arial" w:eastAsia="MS Mincho" w:hAnsi="Arial" w:cs="Arial"/>
                <w:i/>
                <w:sz w:val="16"/>
                <w:szCs w:val="16"/>
                <w:lang w:eastAsia="ja-JP"/>
              </w:rPr>
            </w:pPr>
            <w:r w:rsidRPr="00EA727F">
              <w:rPr>
                <w:rFonts w:ascii="Arial" w:eastAsia="MS Mincho" w:hAnsi="Arial" w:cs="Arial"/>
                <w:i/>
                <w:sz w:val="16"/>
                <w:szCs w:val="16"/>
                <w:lang w:eastAsia="ja-JP"/>
              </w:rPr>
              <w:t>06</w:t>
            </w:r>
          </w:p>
        </w:tc>
        <w:tc>
          <w:tcPr>
            <w:tcW w:w="1054" w:type="pct"/>
            <w:shd w:val="clear" w:color="auto" w:fill="FFFFFF" w:themeFill="background1"/>
          </w:tcPr>
          <w:p w:rsidR="009D5933" w:rsidRPr="00EA727F" w:rsidRDefault="009D5933" w:rsidP="00F320CD">
            <w:pPr>
              <w:rPr>
                <w:rFonts w:ascii="Arial" w:eastAsia="MS Mincho" w:hAnsi="Arial" w:cs="Arial"/>
                <w:i/>
                <w:sz w:val="16"/>
                <w:szCs w:val="16"/>
                <w:lang w:eastAsia="ja-JP"/>
              </w:rPr>
            </w:pPr>
            <w:r w:rsidRPr="00EA727F">
              <w:rPr>
                <w:rFonts w:ascii="Arial" w:eastAsia="MS Mincho" w:hAnsi="Arial" w:cs="Arial"/>
                <w:i/>
                <w:sz w:val="16"/>
                <w:szCs w:val="16"/>
                <w:lang w:eastAsia="ja-JP"/>
              </w:rPr>
              <w:t>2/ semestre 2012</w:t>
            </w:r>
          </w:p>
        </w:tc>
        <w:tc>
          <w:tcPr>
            <w:tcW w:w="144" w:type="pct"/>
            <w:shd w:val="clear" w:color="auto" w:fill="FFFFFF" w:themeFill="background1"/>
          </w:tcPr>
          <w:p w:rsidR="009D5933" w:rsidRPr="00EA727F" w:rsidRDefault="009D5933" w:rsidP="00F320CD">
            <w:pPr>
              <w:rPr>
                <w:rFonts w:ascii="Arial" w:eastAsia="MS Mincho" w:hAnsi="Arial" w:cs="Arial"/>
                <w:i/>
                <w:sz w:val="16"/>
                <w:szCs w:val="16"/>
                <w:lang w:eastAsia="ja-JP"/>
              </w:rPr>
            </w:pPr>
            <w:r w:rsidRPr="00EA727F">
              <w:rPr>
                <w:rFonts w:ascii="Arial" w:eastAsia="MS Mincho" w:hAnsi="Arial" w:cs="Arial"/>
                <w:i/>
                <w:sz w:val="16"/>
                <w:szCs w:val="16"/>
                <w:lang w:eastAsia="ja-JP"/>
              </w:rPr>
              <w:t>25</w:t>
            </w:r>
          </w:p>
        </w:tc>
        <w:tc>
          <w:tcPr>
            <w:tcW w:w="2212" w:type="pct"/>
            <w:gridSpan w:val="2"/>
            <w:shd w:val="clear" w:color="auto" w:fill="FFFFFF" w:themeFill="background1"/>
          </w:tcPr>
          <w:p w:rsidR="009D5933" w:rsidRPr="00EA727F" w:rsidRDefault="009D5933" w:rsidP="00F320CD">
            <w:pPr>
              <w:rPr>
                <w:rFonts w:ascii="Arial" w:eastAsia="MS Mincho" w:hAnsi="Arial" w:cs="Arial"/>
                <w:i/>
                <w:sz w:val="16"/>
                <w:szCs w:val="16"/>
                <w:lang w:eastAsia="ja-JP"/>
              </w:rPr>
            </w:pPr>
            <w:r w:rsidRPr="00EA727F">
              <w:rPr>
                <w:rFonts w:ascii="Arial" w:eastAsia="MS Mincho" w:hAnsi="Arial" w:cs="Arial"/>
                <w:i/>
                <w:sz w:val="16"/>
                <w:szCs w:val="16"/>
                <w:lang w:eastAsia="ja-JP"/>
              </w:rPr>
              <w:t xml:space="preserve">Installé en Novembre 2012 </w:t>
            </w:r>
          </w:p>
        </w:tc>
        <w:tc>
          <w:tcPr>
            <w:tcW w:w="307"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9,2</w:t>
            </w:r>
          </w:p>
        </w:tc>
      </w:tr>
      <w:tr w:rsidR="009D5933" w:rsidRPr="00EA727F" w:rsidTr="00F320CD">
        <w:trPr>
          <w:jc w:val="center"/>
        </w:trPr>
        <w:tc>
          <w:tcPr>
            <w:tcW w:w="1139" w:type="pct"/>
            <w:shd w:val="clear" w:color="auto" w:fill="B6DDE8" w:themeFill="accent5" w:themeFillTint="66"/>
            <w:vAlign w:val="center"/>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Detailed Design &amp; Work Supervision</w:t>
            </w:r>
          </w:p>
        </w:tc>
        <w:tc>
          <w:tcPr>
            <w:tcW w:w="144" w:type="pct"/>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01</w:t>
            </w:r>
          </w:p>
        </w:tc>
        <w:tc>
          <w:tcPr>
            <w:tcW w:w="1054"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semestre 1/ 2012</w:t>
            </w:r>
          </w:p>
        </w:tc>
        <w:tc>
          <w:tcPr>
            <w:tcW w:w="144"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45</w:t>
            </w:r>
          </w:p>
        </w:tc>
        <w:tc>
          <w:tcPr>
            <w:tcW w:w="2212" w:type="pct"/>
            <w:gridSpan w:val="2"/>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Plans de réhabilitation réalisés</w:t>
            </w:r>
          </w:p>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Un appui du PNUE a été finalisé</w:t>
            </w:r>
          </w:p>
        </w:tc>
        <w:tc>
          <w:tcPr>
            <w:tcW w:w="307"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2,7</w:t>
            </w:r>
          </w:p>
        </w:tc>
      </w:tr>
      <w:tr w:rsidR="009D5933" w:rsidRPr="00EA727F" w:rsidTr="00F320CD">
        <w:trPr>
          <w:jc w:val="center"/>
        </w:trPr>
        <w:tc>
          <w:tcPr>
            <w:tcW w:w="1139" w:type="pct"/>
            <w:shd w:val="clear" w:color="auto" w:fill="B6DDE8" w:themeFill="accent5" w:themeFillTint="66"/>
            <w:vAlign w:val="center"/>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Financial &amp; Accounting Procedures Manual</w:t>
            </w:r>
          </w:p>
        </w:tc>
        <w:tc>
          <w:tcPr>
            <w:tcW w:w="144" w:type="pct"/>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01</w:t>
            </w:r>
          </w:p>
        </w:tc>
        <w:tc>
          <w:tcPr>
            <w:tcW w:w="1054"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Finalisé premier semestre 2012</w:t>
            </w:r>
          </w:p>
        </w:tc>
        <w:tc>
          <w:tcPr>
            <w:tcW w:w="144" w:type="pct"/>
            <w:shd w:val="clear" w:color="auto" w:fill="FFFFFF" w:themeFill="background1"/>
          </w:tcPr>
          <w:p w:rsidR="009D5933" w:rsidRPr="00EA727F" w:rsidRDefault="009D5933" w:rsidP="00F320CD">
            <w:pPr>
              <w:rPr>
                <w:rFonts w:ascii="Arial" w:eastAsia="MS Mincho" w:hAnsi="Arial" w:cs="Arial"/>
                <w:sz w:val="16"/>
                <w:szCs w:val="16"/>
                <w:lang w:eastAsia="ja-JP"/>
              </w:rPr>
            </w:pPr>
          </w:p>
        </w:tc>
        <w:tc>
          <w:tcPr>
            <w:tcW w:w="2212" w:type="pct"/>
            <w:gridSpan w:val="2"/>
            <w:vMerge w:val="restar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Non entamé</w:t>
            </w:r>
          </w:p>
        </w:tc>
        <w:tc>
          <w:tcPr>
            <w:tcW w:w="307" w:type="pct"/>
            <w:vMerge w:val="restar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0</w:t>
            </w:r>
          </w:p>
        </w:tc>
      </w:tr>
      <w:tr w:rsidR="009D5933" w:rsidRPr="00EA727F" w:rsidTr="00F320CD">
        <w:trPr>
          <w:jc w:val="center"/>
        </w:trPr>
        <w:tc>
          <w:tcPr>
            <w:tcW w:w="1139" w:type="pct"/>
            <w:shd w:val="clear" w:color="auto" w:fill="92CDDC" w:themeFill="accent5" w:themeFillTint="99"/>
            <w:vAlign w:val="center"/>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Computerized Financial &amp; Accounting  System</w:t>
            </w:r>
          </w:p>
        </w:tc>
        <w:tc>
          <w:tcPr>
            <w:tcW w:w="144" w:type="pct"/>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01</w:t>
            </w:r>
          </w:p>
        </w:tc>
        <w:tc>
          <w:tcPr>
            <w:tcW w:w="1054"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après le manuel (Sept / Oct 2012)</w:t>
            </w:r>
          </w:p>
        </w:tc>
        <w:tc>
          <w:tcPr>
            <w:tcW w:w="144"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w:t>
            </w:r>
          </w:p>
        </w:tc>
        <w:tc>
          <w:tcPr>
            <w:tcW w:w="2212" w:type="pct"/>
            <w:gridSpan w:val="2"/>
            <w:vMerge/>
            <w:shd w:val="clear" w:color="auto" w:fill="FFFFFF" w:themeFill="background1"/>
          </w:tcPr>
          <w:p w:rsidR="009D5933" w:rsidRPr="00EA727F" w:rsidRDefault="009D5933" w:rsidP="00F320CD">
            <w:pPr>
              <w:rPr>
                <w:rFonts w:ascii="Arial" w:eastAsia="MS Mincho" w:hAnsi="Arial" w:cs="Arial"/>
                <w:sz w:val="16"/>
                <w:szCs w:val="16"/>
                <w:lang w:eastAsia="ja-JP"/>
              </w:rPr>
            </w:pPr>
          </w:p>
        </w:tc>
        <w:tc>
          <w:tcPr>
            <w:tcW w:w="307" w:type="pct"/>
            <w:vMerge/>
            <w:shd w:val="clear" w:color="auto" w:fill="FFFFFF" w:themeFill="background1"/>
          </w:tcPr>
          <w:p w:rsidR="009D5933" w:rsidRPr="00EA727F" w:rsidRDefault="009D5933" w:rsidP="00F320CD">
            <w:pPr>
              <w:rPr>
                <w:rFonts w:ascii="Arial" w:eastAsia="MS Mincho" w:hAnsi="Arial" w:cs="Arial"/>
                <w:sz w:val="16"/>
                <w:szCs w:val="16"/>
                <w:lang w:eastAsia="ja-JP"/>
              </w:rPr>
            </w:pPr>
          </w:p>
        </w:tc>
      </w:tr>
      <w:tr w:rsidR="009D5933" w:rsidRPr="00EA727F" w:rsidTr="00F320CD">
        <w:trPr>
          <w:jc w:val="center"/>
        </w:trPr>
        <w:tc>
          <w:tcPr>
            <w:tcW w:w="1139" w:type="pct"/>
            <w:shd w:val="clear" w:color="auto" w:fill="B6DDE8" w:themeFill="accent5" w:themeFillTint="66"/>
            <w:vAlign w:val="center"/>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 xml:space="preserve">Coordinator Assistants Allowances </w:t>
            </w:r>
          </w:p>
        </w:tc>
        <w:tc>
          <w:tcPr>
            <w:tcW w:w="144" w:type="pct"/>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36</w:t>
            </w:r>
          </w:p>
        </w:tc>
        <w:tc>
          <w:tcPr>
            <w:tcW w:w="1054" w:type="pct"/>
            <w:vMerge w:val="restar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 xml:space="preserve">Recrutement mars 2012  </w:t>
            </w:r>
          </w:p>
        </w:tc>
        <w:tc>
          <w:tcPr>
            <w:tcW w:w="144"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8</w:t>
            </w:r>
          </w:p>
        </w:tc>
        <w:tc>
          <w:tcPr>
            <w:tcW w:w="2212" w:type="pct"/>
            <w:gridSpan w:val="2"/>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Recruté en Octobre</w:t>
            </w:r>
          </w:p>
        </w:tc>
        <w:tc>
          <w:tcPr>
            <w:tcW w:w="307"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1,1</w:t>
            </w:r>
          </w:p>
        </w:tc>
      </w:tr>
      <w:tr w:rsidR="009D5933" w:rsidRPr="00EA727F" w:rsidTr="00F320CD">
        <w:trPr>
          <w:jc w:val="center"/>
        </w:trPr>
        <w:tc>
          <w:tcPr>
            <w:tcW w:w="1139" w:type="pct"/>
            <w:shd w:val="clear" w:color="auto" w:fill="B6DDE8" w:themeFill="accent5" w:themeFillTint="66"/>
            <w:vAlign w:val="center"/>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M&amp;E Specialist</w:t>
            </w:r>
          </w:p>
        </w:tc>
        <w:tc>
          <w:tcPr>
            <w:tcW w:w="144" w:type="pct"/>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36</w:t>
            </w:r>
          </w:p>
        </w:tc>
        <w:tc>
          <w:tcPr>
            <w:tcW w:w="1054" w:type="pct"/>
            <w:vMerge/>
            <w:shd w:val="clear" w:color="auto" w:fill="FFFFFF" w:themeFill="background1"/>
          </w:tcPr>
          <w:p w:rsidR="009D5933" w:rsidRPr="00EA727F" w:rsidRDefault="009D5933" w:rsidP="00F320CD">
            <w:pPr>
              <w:rPr>
                <w:rFonts w:ascii="Arial" w:eastAsia="MS Mincho" w:hAnsi="Arial" w:cs="Arial"/>
                <w:color w:val="FF0000"/>
                <w:sz w:val="16"/>
                <w:szCs w:val="16"/>
                <w:lang w:eastAsia="ja-JP"/>
              </w:rPr>
            </w:pPr>
          </w:p>
        </w:tc>
        <w:tc>
          <w:tcPr>
            <w:tcW w:w="144"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16</w:t>
            </w:r>
          </w:p>
        </w:tc>
        <w:tc>
          <w:tcPr>
            <w:tcW w:w="2212" w:type="pct"/>
            <w:gridSpan w:val="2"/>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Non recruté</w:t>
            </w:r>
          </w:p>
        </w:tc>
        <w:tc>
          <w:tcPr>
            <w:tcW w:w="307" w:type="pct"/>
            <w:shd w:val="clear" w:color="auto" w:fill="FFFFFF" w:themeFill="background1"/>
          </w:tcPr>
          <w:p w:rsidR="009D5933" w:rsidRPr="00EA727F" w:rsidRDefault="009D5933" w:rsidP="00F320CD">
            <w:pPr>
              <w:rPr>
                <w:rFonts w:ascii="Arial" w:eastAsia="MS Mincho" w:hAnsi="Arial" w:cs="Arial"/>
                <w:sz w:val="16"/>
                <w:szCs w:val="16"/>
                <w:lang w:eastAsia="ja-JP"/>
              </w:rPr>
            </w:pPr>
          </w:p>
        </w:tc>
      </w:tr>
      <w:tr w:rsidR="009D5933" w:rsidRPr="00EA727F" w:rsidTr="00F320CD">
        <w:trPr>
          <w:jc w:val="center"/>
        </w:trPr>
        <w:tc>
          <w:tcPr>
            <w:tcW w:w="1139" w:type="pct"/>
            <w:shd w:val="clear" w:color="auto" w:fill="B6DDE8" w:themeFill="accent5" w:themeFillTint="66"/>
            <w:vAlign w:val="center"/>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DSA: Supervision Missions</w:t>
            </w:r>
          </w:p>
        </w:tc>
        <w:tc>
          <w:tcPr>
            <w:tcW w:w="144" w:type="pct"/>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6</w:t>
            </w:r>
          </w:p>
        </w:tc>
        <w:tc>
          <w:tcPr>
            <w:tcW w:w="1054"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 xml:space="preserve">Deux missions prévues </w:t>
            </w:r>
          </w:p>
        </w:tc>
        <w:tc>
          <w:tcPr>
            <w:tcW w:w="144"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3</w:t>
            </w:r>
          </w:p>
        </w:tc>
        <w:tc>
          <w:tcPr>
            <w:tcW w:w="2212" w:type="pct"/>
            <w:gridSpan w:val="2"/>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Trois missions de supervision ont été effectuées</w:t>
            </w:r>
          </w:p>
        </w:tc>
        <w:tc>
          <w:tcPr>
            <w:tcW w:w="307"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8.5</w:t>
            </w:r>
          </w:p>
        </w:tc>
      </w:tr>
      <w:tr w:rsidR="009D5933" w:rsidRPr="00EA727F" w:rsidTr="00F320CD">
        <w:trPr>
          <w:jc w:val="center"/>
        </w:trPr>
        <w:tc>
          <w:tcPr>
            <w:tcW w:w="1139" w:type="pct"/>
            <w:shd w:val="clear" w:color="auto" w:fill="B6DDE8" w:themeFill="accent5" w:themeFillTint="66"/>
            <w:vAlign w:val="center"/>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 xml:space="preserve">Coordinator </w:t>
            </w:r>
          </w:p>
        </w:tc>
        <w:tc>
          <w:tcPr>
            <w:tcW w:w="144" w:type="pct"/>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36</w:t>
            </w:r>
          </w:p>
        </w:tc>
        <w:tc>
          <w:tcPr>
            <w:tcW w:w="1054"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Installe depuis 2010</w:t>
            </w:r>
          </w:p>
        </w:tc>
        <w:tc>
          <w:tcPr>
            <w:tcW w:w="144"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45</w:t>
            </w:r>
          </w:p>
        </w:tc>
        <w:tc>
          <w:tcPr>
            <w:tcW w:w="2212" w:type="pct"/>
            <w:gridSpan w:val="2"/>
            <w:vMerge w:val="restar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 xml:space="preserve">Deux permanents de l’ACMAD ont assuré le travail de coordination. Ils ont été assisté deux experts ACMAD </w:t>
            </w:r>
          </w:p>
        </w:tc>
        <w:tc>
          <w:tcPr>
            <w:tcW w:w="307" w:type="pct"/>
            <w:vMerge w:val="restar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61.5</w:t>
            </w:r>
          </w:p>
        </w:tc>
      </w:tr>
      <w:tr w:rsidR="009D5933" w:rsidRPr="00EA727F" w:rsidTr="00F320CD">
        <w:trPr>
          <w:jc w:val="center"/>
        </w:trPr>
        <w:tc>
          <w:tcPr>
            <w:tcW w:w="1139" w:type="pct"/>
            <w:shd w:val="clear" w:color="auto" w:fill="B6DDE8" w:themeFill="accent5" w:themeFillTint="66"/>
            <w:vAlign w:val="center"/>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Financial</w:t>
            </w:r>
          </w:p>
        </w:tc>
        <w:tc>
          <w:tcPr>
            <w:tcW w:w="144" w:type="pct"/>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36</w:t>
            </w:r>
          </w:p>
        </w:tc>
        <w:tc>
          <w:tcPr>
            <w:tcW w:w="1054"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OK</w:t>
            </w:r>
          </w:p>
        </w:tc>
        <w:tc>
          <w:tcPr>
            <w:tcW w:w="144"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25</w:t>
            </w:r>
          </w:p>
        </w:tc>
        <w:tc>
          <w:tcPr>
            <w:tcW w:w="2212" w:type="pct"/>
            <w:gridSpan w:val="2"/>
            <w:vMerge/>
            <w:shd w:val="clear" w:color="auto" w:fill="FFFFFF" w:themeFill="background1"/>
          </w:tcPr>
          <w:p w:rsidR="009D5933" w:rsidRPr="00EA727F" w:rsidRDefault="009D5933" w:rsidP="00F320CD">
            <w:pPr>
              <w:rPr>
                <w:rFonts w:ascii="Arial" w:eastAsia="MS Mincho" w:hAnsi="Arial" w:cs="Arial"/>
                <w:sz w:val="16"/>
                <w:szCs w:val="16"/>
                <w:lang w:eastAsia="ja-JP"/>
              </w:rPr>
            </w:pPr>
          </w:p>
        </w:tc>
        <w:tc>
          <w:tcPr>
            <w:tcW w:w="307" w:type="pct"/>
            <w:vMerge/>
            <w:shd w:val="clear" w:color="auto" w:fill="FFFFFF" w:themeFill="background1"/>
          </w:tcPr>
          <w:p w:rsidR="009D5933" w:rsidRPr="00EA727F" w:rsidRDefault="009D5933" w:rsidP="00F320CD">
            <w:pPr>
              <w:rPr>
                <w:rFonts w:ascii="Arial" w:eastAsia="MS Mincho" w:hAnsi="Arial" w:cs="Arial"/>
                <w:sz w:val="16"/>
                <w:szCs w:val="16"/>
                <w:lang w:eastAsia="ja-JP"/>
              </w:rPr>
            </w:pPr>
          </w:p>
        </w:tc>
      </w:tr>
      <w:tr w:rsidR="009D5933" w:rsidRPr="00EA727F" w:rsidTr="00F320CD">
        <w:trPr>
          <w:jc w:val="center"/>
        </w:trPr>
        <w:tc>
          <w:tcPr>
            <w:tcW w:w="1139" w:type="pct"/>
            <w:shd w:val="clear" w:color="auto" w:fill="B6DDE8" w:themeFill="accent5" w:themeFillTint="66"/>
            <w:vAlign w:val="center"/>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Communicateur</w:t>
            </w:r>
          </w:p>
        </w:tc>
        <w:tc>
          <w:tcPr>
            <w:tcW w:w="144" w:type="pct"/>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36</w:t>
            </w:r>
          </w:p>
        </w:tc>
        <w:tc>
          <w:tcPr>
            <w:tcW w:w="1054" w:type="pct"/>
            <w:vMerge w:val="restar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Recruté en 2010</w:t>
            </w:r>
          </w:p>
        </w:tc>
        <w:tc>
          <w:tcPr>
            <w:tcW w:w="144"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15</w:t>
            </w:r>
          </w:p>
        </w:tc>
        <w:tc>
          <w:tcPr>
            <w:tcW w:w="2212" w:type="pct"/>
            <w:gridSpan w:val="2"/>
            <w:vMerge w:val="restar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Appui assuré par les personnels en place de l’ACMAD</w:t>
            </w:r>
          </w:p>
        </w:tc>
        <w:tc>
          <w:tcPr>
            <w:tcW w:w="307" w:type="pct"/>
            <w:vMerge w:val="restar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Non évalué</w:t>
            </w:r>
          </w:p>
        </w:tc>
      </w:tr>
      <w:tr w:rsidR="009D5933" w:rsidRPr="00EA727F" w:rsidTr="00F320CD">
        <w:trPr>
          <w:jc w:val="center"/>
        </w:trPr>
        <w:tc>
          <w:tcPr>
            <w:tcW w:w="1139" w:type="pct"/>
            <w:shd w:val="clear" w:color="auto" w:fill="B6DDE8" w:themeFill="accent5" w:themeFillTint="66"/>
            <w:vAlign w:val="center"/>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Logistics/Driver</w:t>
            </w:r>
          </w:p>
        </w:tc>
        <w:tc>
          <w:tcPr>
            <w:tcW w:w="144" w:type="pct"/>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36</w:t>
            </w:r>
          </w:p>
        </w:tc>
        <w:tc>
          <w:tcPr>
            <w:tcW w:w="1054" w:type="pct"/>
            <w:vMerge/>
            <w:shd w:val="clear" w:color="auto" w:fill="FFFFFF" w:themeFill="background1"/>
          </w:tcPr>
          <w:p w:rsidR="009D5933" w:rsidRPr="00EA727F" w:rsidRDefault="009D5933" w:rsidP="00F320CD">
            <w:pPr>
              <w:rPr>
                <w:rFonts w:ascii="Arial" w:eastAsia="MS Mincho" w:hAnsi="Arial" w:cs="Arial"/>
                <w:sz w:val="16"/>
                <w:szCs w:val="16"/>
                <w:lang w:eastAsia="ja-JP"/>
              </w:rPr>
            </w:pPr>
          </w:p>
        </w:tc>
        <w:tc>
          <w:tcPr>
            <w:tcW w:w="144"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6</w:t>
            </w:r>
          </w:p>
        </w:tc>
        <w:tc>
          <w:tcPr>
            <w:tcW w:w="2212" w:type="pct"/>
            <w:gridSpan w:val="2"/>
            <w:vMerge/>
            <w:shd w:val="clear" w:color="auto" w:fill="FFFFFF" w:themeFill="background1"/>
          </w:tcPr>
          <w:p w:rsidR="009D5933" w:rsidRPr="00EA727F" w:rsidRDefault="009D5933" w:rsidP="00F320CD">
            <w:pPr>
              <w:rPr>
                <w:rFonts w:ascii="Arial" w:eastAsia="MS Mincho" w:hAnsi="Arial" w:cs="Arial"/>
                <w:sz w:val="16"/>
                <w:szCs w:val="16"/>
                <w:lang w:eastAsia="ja-JP"/>
              </w:rPr>
            </w:pPr>
          </w:p>
        </w:tc>
        <w:tc>
          <w:tcPr>
            <w:tcW w:w="307" w:type="pct"/>
            <w:vMerge/>
            <w:shd w:val="clear" w:color="auto" w:fill="FFFFFF" w:themeFill="background1"/>
          </w:tcPr>
          <w:p w:rsidR="009D5933" w:rsidRPr="00EA727F" w:rsidRDefault="009D5933" w:rsidP="00F320CD">
            <w:pPr>
              <w:rPr>
                <w:rFonts w:ascii="Arial" w:eastAsia="MS Mincho" w:hAnsi="Arial" w:cs="Arial"/>
                <w:sz w:val="16"/>
                <w:szCs w:val="16"/>
                <w:lang w:eastAsia="ja-JP"/>
              </w:rPr>
            </w:pPr>
          </w:p>
        </w:tc>
      </w:tr>
      <w:tr w:rsidR="009D5933" w:rsidRPr="00EA727F" w:rsidTr="00F320CD">
        <w:trPr>
          <w:jc w:val="center"/>
        </w:trPr>
        <w:tc>
          <w:tcPr>
            <w:tcW w:w="1139" w:type="pct"/>
            <w:shd w:val="clear" w:color="auto" w:fill="B6DDE8" w:themeFill="accent5" w:themeFillTint="66"/>
            <w:vAlign w:val="center"/>
          </w:tcPr>
          <w:p w:rsidR="009D5933" w:rsidRPr="00EA727F" w:rsidRDefault="009D5933" w:rsidP="00F320CD">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Secretary/Translator</w:t>
            </w:r>
          </w:p>
        </w:tc>
        <w:tc>
          <w:tcPr>
            <w:tcW w:w="144" w:type="pct"/>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36</w:t>
            </w:r>
          </w:p>
        </w:tc>
        <w:tc>
          <w:tcPr>
            <w:tcW w:w="1054" w:type="pct"/>
            <w:vMerge/>
            <w:shd w:val="clear" w:color="auto" w:fill="FFFFFF" w:themeFill="background1"/>
          </w:tcPr>
          <w:p w:rsidR="009D5933" w:rsidRPr="00EA727F" w:rsidRDefault="009D5933" w:rsidP="00F320CD">
            <w:pPr>
              <w:rPr>
                <w:rFonts w:ascii="Arial" w:eastAsia="MS Mincho" w:hAnsi="Arial" w:cs="Arial"/>
                <w:sz w:val="16"/>
                <w:szCs w:val="16"/>
                <w:lang w:eastAsia="ja-JP"/>
              </w:rPr>
            </w:pPr>
          </w:p>
        </w:tc>
        <w:tc>
          <w:tcPr>
            <w:tcW w:w="144"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6</w:t>
            </w:r>
          </w:p>
        </w:tc>
        <w:tc>
          <w:tcPr>
            <w:tcW w:w="2212" w:type="pct"/>
            <w:gridSpan w:val="2"/>
            <w:vMerge/>
            <w:shd w:val="clear" w:color="auto" w:fill="FFFFFF" w:themeFill="background1"/>
          </w:tcPr>
          <w:p w:rsidR="009D5933" w:rsidRPr="00EA727F" w:rsidRDefault="009D5933" w:rsidP="00F320CD">
            <w:pPr>
              <w:rPr>
                <w:rFonts w:ascii="Arial" w:eastAsia="MS Mincho" w:hAnsi="Arial" w:cs="Arial"/>
                <w:sz w:val="16"/>
                <w:szCs w:val="16"/>
                <w:lang w:eastAsia="ja-JP"/>
              </w:rPr>
            </w:pPr>
          </w:p>
        </w:tc>
        <w:tc>
          <w:tcPr>
            <w:tcW w:w="307" w:type="pct"/>
            <w:vMerge/>
            <w:shd w:val="clear" w:color="auto" w:fill="FFFFFF" w:themeFill="background1"/>
          </w:tcPr>
          <w:p w:rsidR="009D5933" w:rsidRPr="00EA727F" w:rsidRDefault="009D5933" w:rsidP="00F320CD">
            <w:pPr>
              <w:rPr>
                <w:rFonts w:ascii="Arial" w:eastAsia="MS Mincho" w:hAnsi="Arial" w:cs="Arial"/>
                <w:sz w:val="16"/>
                <w:szCs w:val="16"/>
                <w:lang w:eastAsia="ja-JP"/>
              </w:rPr>
            </w:pPr>
          </w:p>
        </w:tc>
      </w:tr>
      <w:tr w:rsidR="009D5933" w:rsidRPr="00EA727F" w:rsidTr="00F320CD">
        <w:trPr>
          <w:jc w:val="center"/>
        </w:trPr>
        <w:tc>
          <w:tcPr>
            <w:tcW w:w="5000" w:type="pct"/>
            <w:gridSpan w:val="7"/>
            <w:shd w:val="clear" w:color="auto" w:fill="auto"/>
            <w:vAlign w:val="center"/>
          </w:tcPr>
          <w:p w:rsidR="009D5933" w:rsidRPr="00EA727F" w:rsidRDefault="009D5933" w:rsidP="00F320CD">
            <w:pPr>
              <w:jc w:val="center"/>
              <w:rPr>
                <w:rFonts w:ascii="Arial" w:hAnsi="Arial" w:cs="Arial"/>
                <w:b/>
                <w:color w:val="1F497D" w:themeColor="text2"/>
                <w:sz w:val="22"/>
                <w:szCs w:val="22"/>
                <w:highlight w:val="yellow"/>
              </w:rPr>
            </w:pPr>
            <w:r w:rsidRPr="00EA727F">
              <w:rPr>
                <w:rFonts w:ascii="Arial" w:hAnsi="Arial" w:cs="Arial"/>
                <w:b/>
                <w:color w:val="1F497D" w:themeColor="text2"/>
                <w:sz w:val="22"/>
                <w:szCs w:val="22"/>
              </w:rPr>
              <w:t>II Suivi Evaluation du Projet</w:t>
            </w:r>
          </w:p>
        </w:tc>
      </w:tr>
      <w:tr w:rsidR="009D5933" w:rsidRPr="00EA727F" w:rsidTr="00F320CD">
        <w:trPr>
          <w:jc w:val="center"/>
        </w:trPr>
        <w:tc>
          <w:tcPr>
            <w:tcW w:w="1139" w:type="pct"/>
            <w:shd w:val="clear" w:color="auto" w:fill="DAEEF3" w:themeFill="accent5" w:themeFillTint="33"/>
            <w:vAlign w:val="center"/>
          </w:tcPr>
          <w:p w:rsidR="009D5933" w:rsidRPr="00EA727F" w:rsidRDefault="009D5933" w:rsidP="00F320CD">
            <w:pPr>
              <w:ind w:left="77"/>
              <w:rPr>
                <w:rFonts w:ascii="Arial" w:eastAsia="MS Mincho" w:hAnsi="Arial" w:cs="Arial"/>
                <w:i/>
                <w:sz w:val="16"/>
                <w:szCs w:val="16"/>
                <w:lang w:eastAsia="ja-JP"/>
              </w:rPr>
            </w:pPr>
            <w:r w:rsidRPr="00EA727F">
              <w:rPr>
                <w:rFonts w:ascii="Arial" w:eastAsia="MS Mincho" w:hAnsi="Arial" w:cs="Arial"/>
                <w:i/>
                <w:sz w:val="16"/>
                <w:szCs w:val="16"/>
                <w:lang w:eastAsia="ja-JP"/>
              </w:rPr>
              <w:t>M&amp;E Expert</w:t>
            </w:r>
          </w:p>
        </w:tc>
        <w:tc>
          <w:tcPr>
            <w:tcW w:w="144" w:type="pct"/>
            <w:shd w:val="clear" w:color="auto" w:fill="FFFFFF" w:themeFill="background1"/>
            <w:vAlign w:val="center"/>
          </w:tcPr>
          <w:p w:rsidR="009D5933" w:rsidRPr="00EA727F" w:rsidRDefault="009D5933" w:rsidP="00F320CD">
            <w:pPr>
              <w:jc w:val="center"/>
              <w:rPr>
                <w:rFonts w:ascii="Arial" w:eastAsia="MS Mincho" w:hAnsi="Arial" w:cs="Arial"/>
                <w:i/>
                <w:sz w:val="16"/>
                <w:szCs w:val="16"/>
                <w:lang w:eastAsia="ja-JP"/>
              </w:rPr>
            </w:pPr>
            <w:r w:rsidRPr="00EA727F">
              <w:rPr>
                <w:rFonts w:ascii="Arial" w:eastAsia="MS Mincho" w:hAnsi="Arial" w:cs="Arial"/>
                <w:i/>
                <w:sz w:val="16"/>
                <w:szCs w:val="16"/>
                <w:lang w:eastAsia="ja-JP"/>
              </w:rPr>
              <w:t>06</w:t>
            </w:r>
          </w:p>
        </w:tc>
        <w:tc>
          <w:tcPr>
            <w:tcW w:w="1054" w:type="pct"/>
            <w:shd w:val="clear" w:color="auto" w:fill="FFFFFF" w:themeFill="background1"/>
          </w:tcPr>
          <w:p w:rsidR="009D5933" w:rsidRPr="00EA727F" w:rsidRDefault="009D5933" w:rsidP="00F320CD">
            <w:pPr>
              <w:rPr>
                <w:rFonts w:ascii="Arial" w:eastAsia="MS Mincho" w:hAnsi="Arial" w:cs="Arial"/>
                <w:i/>
                <w:sz w:val="16"/>
                <w:szCs w:val="16"/>
                <w:lang w:eastAsia="ja-JP"/>
              </w:rPr>
            </w:pPr>
            <w:r w:rsidRPr="00EA727F">
              <w:rPr>
                <w:rFonts w:ascii="Arial" w:eastAsia="MS Mincho" w:hAnsi="Arial" w:cs="Arial"/>
                <w:i/>
                <w:sz w:val="16"/>
                <w:szCs w:val="16"/>
                <w:lang w:eastAsia="ja-JP"/>
              </w:rPr>
              <w:t>2/ semestre 2012</w:t>
            </w:r>
          </w:p>
        </w:tc>
        <w:tc>
          <w:tcPr>
            <w:tcW w:w="144" w:type="pct"/>
            <w:shd w:val="clear" w:color="auto" w:fill="FFFFFF" w:themeFill="background1"/>
          </w:tcPr>
          <w:p w:rsidR="009D5933" w:rsidRPr="00EA727F" w:rsidRDefault="009D5933" w:rsidP="00F320CD">
            <w:pPr>
              <w:rPr>
                <w:rFonts w:ascii="Arial" w:eastAsia="MS Mincho" w:hAnsi="Arial" w:cs="Arial"/>
                <w:i/>
                <w:sz w:val="16"/>
                <w:szCs w:val="16"/>
                <w:lang w:eastAsia="ja-JP"/>
              </w:rPr>
            </w:pPr>
            <w:r w:rsidRPr="00EA727F">
              <w:rPr>
                <w:rFonts w:ascii="Arial" w:eastAsia="MS Mincho" w:hAnsi="Arial" w:cs="Arial"/>
                <w:i/>
                <w:sz w:val="16"/>
                <w:szCs w:val="16"/>
                <w:lang w:eastAsia="ja-JP"/>
              </w:rPr>
              <w:t>25</w:t>
            </w:r>
          </w:p>
        </w:tc>
        <w:tc>
          <w:tcPr>
            <w:tcW w:w="2212" w:type="pct"/>
            <w:gridSpan w:val="2"/>
            <w:shd w:val="clear" w:color="auto" w:fill="FFFFFF" w:themeFill="background1"/>
          </w:tcPr>
          <w:p w:rsidR="009D5933" w:rsidRPr="00EA727F" w:rsidRDefault="009D5933" w:rsidP="00F320CD">
            <w:pPr>
              <w:rPr>
                <w:rFonts w:ascii="Arial" w:eastAsia="MS Mincho" w:hAnsi="Arial" w:cs="Arial"/>
                <w:i/>
                <w:sz w:val="16"/>
                <w:szCs w:val="16"/>
                <w:lang w:eastAsia="ja-JP"/>
              </w:rPr>
            </w:pPr>
            <w:r w:rsidRPr="00EA727F">
              <w:rPr>
                <w:rFonts w:ascii="Arial" w:eastAsia="MS Mincho" w:hAnsi="Arial" w:cs="Arial"/>
                <w:i/>
                <w:sz w:val="16"/>
                <w:szCs w:val="16"/>
                <w:lang w:eastAsia="ja-JP"/>
              </w:rPr>
              <w:t>Installé en Novembre 2012 (activité intégrée dans le rapport au point ci-dessus)</w:t>
            </w:r>
          </w:p>
        </w:tc>
        <w:tc>
          <w:tcPr>
            <w:tcW w:w="307" w:type="pct"/>
            <w:shd w:val="clear" w:color="auto" w:fill="FFFFFF" w:themeFill="background1"/>
          </w:tcPr>
          <w:p w:rsidR="009D5933" w:rsidRPr="00EA727F" w:rsidRDefault="009D5933" w:rsidP="00F320CD">
            <w:pPr>
              <w:rPr>
                <w:rFonts w:ascii="Arial" w:eastAsia="MS Mincho" w:hAnsi="Arial" w:cs="Arial"/>
                <w:i/>
                <w:sz w:val="16"/>
                <w:szCs w:val="16"/>
                <w:lang w:eastAsia="ja-JP"/>
              </w:rPr>
            </w:pPr>
          </w:p>
        </w:tc>
      </w:tr>
      <w:tr w:rsidR="009D5933" w:rsidRPr="00EA727F" w:rsidTr="00F320CD">
        <w:trPr>
          <w:jc w:val="center"/>
        </w:trPr>
        <w:tc>
          <w:tcPr>
            <w:tcW w:w="1139" w:type="pct"/>
            <w:shd w:val="clear" w:color="auto" w:fill="DAEEF3" w:themeFill="accent5" w:themeFillTint="33"/>
            <w:vAlign w:val="center"/>
          </w:tcPr>
          <w:p w:rsidR="009D5933" w:rsidRPr="00EA727F" w:rsidRDefault="009D5933" w:rsidP="00F320CD">
            <w:pPr>
              <w:ind w:left="77"/>
              <w:rPr>
                <w:rFonts w:ascii="Arial" w:eastAsia="MS Mincho" w:hAnsi="Arial" w:cs="Arial"/>
                <w:sz w:val="16"/>
                <w:szCs w:val="16"/>
                <w:lang w:eastAsia="ja-JP"/>
              </w:rPr>
            </w:pPr>
            <w:r w:rsidRPr="00EA727F">
              <w:rPr>
                <w:rFonts w:ascii="Arial" w:eastAsia="MS Mincho" w:hAnsi="Arial" w:cs="Arial"/>
                <w:sz w:val="16"/>
                <w:szCs w:val="16"/>
                <w:lang w:eastAsia="ja-JP"/>
              </w:rPr>
              <w:t>Mid-Term Review Mission</w:t>
            </w:r>
          </w:p>
        </w:tc>
        <w:tc>
          <w:tcPr>
            <w:tcW w:w="144" w:type="pct"/>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01</w:t>
            </w:r>
          </w:p>
        </w:tc>
        <w:tc>
          <w:tcPr>
            <w:tcW w:w="1054"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01 à 03 / 2013</w:t>
            </w:r>
          </w:p>
        </w:tc>
        <w:tc>
          <w:tcPr>
            <w:tcW w:w="144" w:type="pct"/>
            <w:shd w:val="clear" w:color="auto" w:fill="FFFFFF" w:themeFill="background1"/>
          </w:tcPr>
          <w:p w:rsidR="009D5933" w:rsidRPr="00EA727F" w:rsidRDefault="009D5933" w:rsidP="00F320CD">
            <w:pPr>
              <w:rPr>
                <w:rFonts w:ascii="Arial" w:eastAsia="MS Mincho" w:hAnsi="Arial" w:cs="Arial"/>
                <w:sz w:val="16"/>
                <w:szCs w:val="16"/>
                <w:lang w:eastAsia="ja-JP"/>
              </w:rPr>
            </w:pPr>
          </w:p>
        </w:tc>
        <w:tc>
          <w:tcPr>
            <w:tcW w:w="2212" w:type="pct"/>
            <w:gridSpan w:val="2"/>
            <w:shd w:val="clear" w:color="auto" w:fill="FFFFFF" w:themeFill="background1"/>
          </w:tcPr>
          <w:p w:rsidR="009D5933" w:rsidRPr="00EA727F" w:rsidRDefault="009D5933" w:rsidP="00F320CD">
            <w:pPr>
              <w:rPr>
                <w:rFonts w:ascii="Arial" w:eastAsia="MS Mincho" w:hAnsi="Arial" w:cs="Arial"/>
                <w:sz w:val="16"/>
                <w:szCs w:val="16"/>
                <w:lang w:eastAsia="ja-JP"/>
              </w:rPr>
            </w:pPr>
          </w:p>
        </w:tc>
        <w:tc>
          <w:tcPr>
            <w:tcW w:w="307" w:type="pct"/>
            <w:vMerge w:val="restar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1.7</w:t>
            </w:r>
          </w:p>
        </w:tc>
      </w:tr>
      <w:tr w:rsidR="009D5933" w:rsidRPr="00EA727F" w:rsidTr="00F320CD">
        <w:trPr>
          <w:jc w:val="center"/>
        </w:trPr>
        <w:tc>
          <w:tcPr>
            <w:tcW w:w="1139" w:type="pct"/>
            <w:shd w:val="clear" w:color="auto" w:fill="DAEEF3" w:themeFill="accent5" w:themeFillTint="33"/>
            <w:vAlign w:val="center"/>
          </w:tcPr>
          <w:p w:rsidR="009D5933" w:rsidRPr="00EA727F" w:rsidRDefault="009D5933" w:rsidP="00F320CD">
            <w:pPr>
              <w:ind w:left="77"/>
              <w:rPr>
                <w:rFonts w:ascii="Arial" w:eastAsia="MS Mincho" w:hAnsi="Arial" w:cs="Arial"/>
                <w:sz w:val="16"/>
                <w:szCs w:val="16"/>
                <w:lang w:eastAsia="ja-JP"/>
              </w:rPr>
            </w:pPr>
            <w:r w:rsidRPr="00EA727F">
              <w:rPr>
                <w:rFonts w:ascii="Arial" w:eastAsia="MS Mincho" w:hAnsi="Arial" w:cs="Arial"/>
                <w:sz w:val="16"/>
                <w:szCs w:val="16"/>
                <w:lang w:eastAsia="ja-JP"/>
              </w:rPr>
              <w:t>Preparation of PCR</w:t>
            </w:r>
          </w:p>
        </w:tc>
        <w:tc>
          <w:tcPr>
            <w:tcW w:w="144" w:type="pct"/>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01</w:t>
            </w:r>
          </w:p>
        </w:tc>
        <w:tc>
          <w:tcPr>
            <w:tcW w:w="1054" w:type="pct"/>
            <w:shd w:val="clear" w:color="auto" w:fill="FFFFFF" w:themeFill="background1"/>
          </w:tcPr>
          <w:p w:rsidR="009D5933" w:rsidRPr="00EA727F" w:rsidRDefault="009D5933" w:rsidP="00F320CD">
            <w:pPr>
              <w:rPr>
                <w:rFonts w:ascii="Arial" w:eastAsia="MS Mincho" w:hAnsi="Arial" w:cs="Arial"/>
                <w:sz w:val="16"/>
                <w:szCs w:val="16"/>
                <w:lang w:eastAsia="ja-JP"/>
              </w:rPr>
            </w:pPr>
          </w:p>
        </w:tc>
        <w:tc>
          <w:tcPr>
            <w:tcW w:w="144" w:type="pct"/>
            <w:shd w:val="clear" w:color="auto" w:fill="FFFFFF" w:themeFill="background1"/>
          </w:tcPr>
          <w:p w:rsidR="009D5933" w:rsidRPr="00EA727F" w:rsidRDefault="009D5933" w:rsidP="00F320CD">
            <w:pPr>
              <w:rPr>
                <w:rFonts w:ascii="Arial" w:eastAsia="MS Mincho" w:hAnsi="Arial" w:cs="Arial"/>
                <w:sz w:val="16"/>
                <w:szCs w:val="16"/>
                <w:lang w:eastAsia="ja-JP"/>
              </w:rPr>
            </w:pPr>
          </w:p>
        </w:tc>
        <w:tc>
          <w:tcPr>
            <w:tcW w:w="2212" w:type="pct"/>
            <w:gridSpan w:val="2"/>
            <w:shd w:val="clear" w:color="auto" w:fill="FFFFFF" w:themeFill="background1"/>
          </w:tcPr>
          <w:p w:rsidR="009D5933" w:rsidRPr="00EA727F" w:rsidRDefault="009D5933" w:rsidP="00F320CD">
            <w:pPr>
              <w:rPr>
                <w:rFonts w:ascii="Arial" w:eastAsia="MS Mincho" w:hAnsi="Arial" w:cs="Arial"/>
                <w:sz w:val="16"/>
                <w:szCs w:val="16"/>
                <w:lang w:eastAsia="ja-JP"/>
              </w:rPr>
            </w:pPr>
          </w:p>
        </w:tc>
        <w:tc>
          <w:tcPr>
            <w:tcW w:w="307" w:type="pct"/>
            <w:vMerge/>
            <w:shd w:val="clear" w:color="auto" w:fill="FFFFFF" w:themeFill="background1"/>
          </w:tcPr>
          <w:p w:rsidR="009D5933" w:rsidRPr="00EA727F" w:rsidRDefault="009D5933" w:rsidP="00F320CD">
            <w:pPr>
              <w:rPr>
                <w:rFonts w:ascii="Arial" w:eastAsia="MS Mincho" w:hAnsi="Arial" w:cs="Arial"/>
                <w:sz w:val="16"/>
                <w:szCs w:val="16"/>
                <w:lang w:eastAsia="ja-JP"/>
              </w:rPr>
            </w:pPr>
          </w:p>
        </w:tc>
      </w:tr>
      <w:tr w:rsidR="009D5933" w:rsidRPr="00EA727F" w:rsidTr="00F320CD">
        <w:trPr>
          <w:jc w:val="center"/>
        </w:trPr>
        <w:tc>
          <w:tcPr>
            <w:tcW w:w="1139" w:type="pct"/>
            <w:shd w:val="clear" w:color="auto" w:fill="DAEEF3" w:themeFill="accent5" w:themeFillTint="33"/>
            <w:vAlign w:val="center"/>
          </w:tcPr>
          <w:p w:rsidR="009D5933" w:rsidRPr="00EA727F" w:rsidRDefault="009D5933" w:rsidP="00F320CD">
            <w:pPr>
              <w:ind w:left="77"/>
              <w:rPr>
                <w:rFonts w:ascii="Arial" w:eastAsia="MS Mincho" w:hAnsi="Arial" w:cs="Arial"/>
                <w:sz w:val="16"/>
                <w:szCs w:val="16"/>
                <w:lang w:eastAsia="ja-JP"/>
              </w:rPr>
            </w:pPr>
            <w:r w:rsidRPr="00EA727F">
              <w:rPr>
                <w:rFonts w:ascii="Arial" w:eastAsia="MS Mincho" w:hAnsi="Arial" w:cs="Arial"/>
                <w:sz w:val="16"/>
                <w:szCs w:val="16"/>
                <w:lang w:eastAsia="ja-JP"/>
              </w:rPr>
              <w:t>AUDIT</w:t>
            </w:r>
          </w:p>
        </w:tc>
        <w:tc>
          <w:tcPr>
            <w:tcW w:w="144" w:type="pct"/>
            <w:shd w:val="clear" w:color="auto" w:fill="FFFFFF" w:themeFill="background1"/>
            <w:vAlign w:val="center"/>
          </w:tcPr>
          <w:p w:rsidR="009D5933" w:rsidRPr="00EA727F" w:rsidRDefault="009D5933" w:rsidP="00F320CD">
            <w:pPr>
              <w:jc w:val="center"/>
              <w:rPr>
                <w:rFonts w:ascii="Arial" w:eastAsia="MS Mincho" w:hAnsi="Arial" w:cs="Arial"/>
                <w:sz w:val="16"/>
                <w:szCs w:val="16"/>
                <w:lang w:eastAsia="ja-JP"/>
              </w:rPr>
            </w:pPr>
            <w:r w:rsidRPr="00EA727F">
              <w:rPr>
                <w:rFonts w:ascii="Arial" w:eastAsia="MS Mincho" w:hAnsi="Arial" w:cs="Arial"/>
                <w:sz w:val="16"/>
                <w:szCs w:val="16"/>
                <w:lang w:eastAsia="ja-JP"/>
              </w:rPr>
              <w:t>03</w:t>
            </w:r>
          </w:p>
        </w:tc>
        <w:tc>
          <w:tcPr>
            <w:tcW w:w="1054"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Recrutement en 2012</w:t>
            </w:r>
          </w:p>
        </w:tc>
        <w:tc>
          <w:tcPr>
            <w:tcW w:w="144" w:type="pct"/>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w:t>
            </w:r>
          </w:p>
        </w:tc>
        <w:tc>
          <w:tcPr>
            <w:tcW w:w="2212" w:type="pct"/>
            <w:gridSpan w:val="2"/>
            <w:shd w:val="clear" w:color="auto" w:fill="FFFFFF" w:themeFill="background1"/>
          </w:tcPr>
          <w:p w:rsidR="009D5933" w:rsidRPr="00EA727F" w:rsidRDefault="009D5933" w:rsidP="00F320CD">
            <w:pPr>
              <w:rPr>
                <w:rFonts w:ascii="Arial" w:eastAsia="MS Mincho" w:hAnsi="Arial" w:cs="Arial"/>
                <w:sz w:val="16"/>
                <w:szCs w:val="16"/>
                <w:lang w:eastAsia="ja-JP"/>
              </w:rPr>
            </w:pPr>
            <w:r w:rsidRPr="00EA727F">
              <w:rPr>
                <w:rFonts w:ascii="Arial" w:eastAsia="MS Mincho" w:hAnsi="Arial" w:cs="Arial"/>
                <w:sz w:val="16"/>
                <w:szCs w:val="16"/>
                <w:lang w:eastAsia="ja-JP"/>
              </w:rPr>
              <w:t>Sélection d’un auditeur et contrat montant de 16 millions en phase de négociation</w:t>
            </w:r>
          </w:p>
        </w:tc>
        <w:tc>
          <w:tcPr>
            <w:tcW w:w="307" w:type="pct"/>
            <w:shd w:val="clear" w:color="auto" w:fill="FFFFFF" w:themeFill="background1"/>
          </w:tcPr>
          <w:p w:rsidR="009D5933" w:rsidRPr="00EA727F" w:rsidRDefault="009D5933" w:rsidP="00F320CD">
            <w:pPr>
              <w:rPr>
                <w:rFonts w:ascii="Arial" w:eastAsia="MS Mincho" w:hAnsi="Arial" w:cs="Arial"/>
                <w:sz w:val="16"/>
                <w:szCs w:val="16"/>
                <w:lang w:eastAsia="ja-JP"/>
              </w:rPr>
            </w:pPr>
          </w:p>
        </w:tc>
      </w:tr>
    </w:tbl>
    <w:p w:rsidR="009D5933" w:rsidRPr="00EA727F" w:rsidRDefault="009D5933" w:rsidP="009D5933">
      <w:pPr>
        <w:tabs>
          <w:tab w:val="left" w:pos="2085"/>
        </w:tabs>
        <w:rPr>
          <w:rFonts w:ascii="Arial" w:hAnsi="Arial" w:cs="Arial"/>
          <w:sz w:val="20"/>
          <w:szCs w:val="20"/>
        </w:rPr>
        <w:sectPr w:rsidR="009D5933" w:rsidRPr="00EA727F" w:rsidSect="00046739">
          <w:pgSz w:w="16840" w:h="11907" w:orient="landscape" w:code="9"/>
          <w:pgMar w:top="1306" w:right="1134" w:bottom="1134" w:left="1134" w:header="720" w:footer="720" w:gutter="0"/>
          <w:cols w:space="720"/>
          <w:titlePg/>
          <w:docGrid w:linePitch="326"/>
        </w:sectPr>
      </w:pPr>
    </w:p>
    <w:p w:rsidR="001308DD" w:rsidRPr="00EA727F" w:rsidRDefault="00D04FCA" w:rsidP="00D04FCA">
      <w:pPr>
        <w:pStyle w:val="ISACIP3"/>
        <w:rPr>
          <w:lang w:eastAsia="ko-KR"/>
        </w:rPr>
      </w:pPr>
      <w:bookmarkStart w:id="44" w:name="_Toc350962427"/>
      <w:bookmarkStart w:id="45" w:name="_Toc351480910"/>
      <w:r w:rsidRPr="00EA727F">
        <w:rPr>
          <w:lang w:eastAsia="ko-KR"/>
        </w:rPr>
        <w:lastRenderedPageBreak/>
        <w:t xml:space="preserve">3.5. </w:t>
      </w:r>
      <w:r w:rsidR="005A21A0" w:rsidRPr="00EA727F">
        <w:rPr>
          <w:lang w:eastAsia="ko-KR"/>
        </w:rPr>
        <w:t>E</w:t>
      </w:r>
      <w:r w:rsidR="001308DD" w:rsidRPr="00EA727F">
        <w:rPr>
          <w:lang w:eastAsia="ko-KR"/>
        </w:rPr>
        <w:t>tat détaille de réalisation physique et dépenses afférentes par composante, sous composante et activités</w:t>
      </w:r>
      <w:bookmarkEnd w:id="44"/>
      <w:bookmarkEnd w:id="45"/>
    </w:p>
    <w:p w:rsidR="001116D9" w:rsidRPr="00EA727F" w:rsidRDefault="001116D9" w:rsidP="001116D9">
      <w:pPr>
        <w:rPr>
          <w:rFonts w:ascii="Arial" w:hAnsi="Arial" w:cs="Arial"/>
        </w:rPr>
      </w:pPr>
    </w:p>
    <w:tbl>
      <w:tblPr>
        <w:tblStyle w:val="Grilledutableau"/>
        <w:tblW w:w="5000" w:type="pct"/>
        <w:jc w:val="center"/>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2" w:space="0" w:color="4BACC6" w:themeColor="accent5"/>
          <w:insideV w:val="single" w:sz="2" w:space="0" w:color="4BACC6" w:themeColor="accent5"/>
        </w:tblBorders>
        <w:shd w:val="clear" w:color="auto" w:fill="DAEEF3" w:themeFill="accent5" w:themeFillTint="33"/>
        <w:tblLayout w:type="fixed"/>
        <w:tblLook w:val="04A0"/>
      </w:tblPr>
      <w:tblGrid>
        <w:gridCol w:w="5070"/>
        <w:gridCol w:w="74"/>
        <w:gridCol w:w="532"/>
        <w:gridCol w:w="1080"/>
        <w:gridCol w:w="5720"/>
        <w:gridCol w:w="38"/>
        <w:gridCol w:w="1171"/>
        <w:gridCol w:w="1103"/>
      </w:tblGrid>
      <w:tr w:rsidR="001116D9" w:rsidRPr="00EA727F" w:rsidTr="009E5B30">
        <w:trPr>
          <w:trHeight w:val="20"/>
          <w:jc w:val="center"/>
        </w:trPr>
        <w:tc>
          <w:tcPr>
            <w:tcW w:w="1714" w:type="pct"/>
            <w:shd w:val="clear" w:color="auto" w:fill="auto"/>
          </w:tcPr>
          <w:p w:rsidR="001116D9" w:rsidRPr="00EA727F" w:rsidRDefault="001116D9" w:rsidP="00EF1BC4">
            <w:pPr>
              <w:pStyle w:val="Paragraphedeliste"/>
              <w:ind w:left="315"/>
              <w:jc w:val="cente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ACTIVITE,</w:t>
            </w:r>
          </w:p>
        </w:tc>
        <w:tc>
          <w:tcPr>
            <w:tcW w:w="3286" w:type="pct"/>
            <w:gridSpan w:val="7"/>
            <w:shd w:val="clear" w:color="auto" w:fill="002060"/>
          </w:tcPr>
          <w:p w:rsidR="001116D9" w:rsidRPr="00EA727F" w:rsidRDefault="001116D9" w:rsidP="00EF1BC4">
            <w:pPr>
              <w:pStyle w:val="Paragraphedeliste"/>
              <w:ind w:left="315"/>
              <w:jc w:val="center"/>
              <w:rPr>
                <w:rFonts w:ascii="Arial" w:eastAsia="MS Mincho" w:hAnsi="Arial" w:cs="Arial"/>
                <w:color w:val="FFFFFF" w:themeColor="background1"/>
                <w:sz w:val="16"/>
                <w:szCs w:val="16"/>
                <w:lang w:eastAsia="ja-JP"/>
              </w:rPr>
            </w:pPr>
            <w:r w:rsidRPr="00EA727F">
              <w:rPr>
                <w:rFonts w:ascii="Arial" w:eastAsia="MS Mincho" w:hAnsi="Arial" w:cs="Arial"/>
                <w:color w:val="FFFFFF" w:themeColor="background1"/>
                <w:sz w:val="16"/>
                <w:szCs w:val="16"/>
                <w:lang w:eastAsia="ja-JP"/>
              </w:rPr>
              <w:t>RESULTATS ATTENDUS</w:t>
            </w:r>
          </w:p>
        </w:tc>
      </w:tr>
      <w:tr w:rsidR="001116D9" w:rsidRPr="00EA727F" w:rsidTr="009E5B30">
        <w:trPr>
          <w:trHeight w:val="20"/>
          <w:jc w:val="center"/>
        </w:trPr>
        <w:tc>
          <w:tcPr>
            <w:tcW w:w="1714" w:type="pct"/>
            <w:shd w:val="clear" w:color="auto" w:fill="auto"/>
          </w:tcPr>
          <w:p w:rsidR="001116D9" w:rsidRPr="00EA727F" w:rsidRDefault="001116D9" w:rsidP="00EF1BC4">
            <w:pPr>
              <w:contextualSpacing/>
              <w:rPr>
                <w:rFonts w:ascii="Arial" w:eastAsia="MS Mincho" w:hAnsi="Arial" w:cs="Arial"/>
                <w:sz w:val="16"/>
                <w:szCs w:val="16"/>
                <w:lang w:eastAsia="ja-JP"/>
              </w:rPr>
            </w:pPr>
            <w:r w:rsidRPr="00EA727F">
              <w:rPr>
                <w:rFonts w:ascii="Arial" w:eastAsia="MS Mincho" w:hAnsi="Arial" w:cs="Arial"/>
                <w:sz w:val="16"/>
                <w:szCs w:val="16"/>
                <w:lang w:eastAsia="ja-JP"/>
              </w:rPr>
              <w:t xml:space="preserve">Actions </w:t>
            </w:r>
          </w:p>
          <w:p w:rsidR="001116D9" w:rsidRPr="00EA727F" w:rsidRDefault="001116D9" w:rsidP="00EF1BC4">
            <w:pPr>
              <w:contextualSpacing/>
              <w:jc w:val="center"/>
              <w:rPr>
                <w:rFonts w:ascii="Arial" w:eastAsia="MS Mincho" w:hAnsi="Arial" w:cs="Arial"/>
                <w:sz w:val="16"/>
                <w:szCs w:val="16"/>
                <w:lang w:eastAsia="ja-JP"/>
              </w:rPr>
            </w:pPr>
            <w:r w:rsidRPr="00EA727F">
              <w:rPr>
                <w:rFonts w:ascii="Arial" w:eastAsia="MS Mincho" w:hAnsi="Arial" w:cs="Arial"/>
                <w:sz w:val="16"/>
                <w:szCs w:val="16"/>
                <w:lang w:eastAsia="ja-JP"/>
              </w:rPr>
              <w:t>Travaux,  biens et services à réaliser</w:t>
            </w:r>
          </w:p>
        </w:tc>
        <w:tc>
          <w:tcPr>
            <w:tcW w:w="2517" w:type="pct"/>
            <w:gridSpan w:val="5"/>
            <w:shd w:val="clear" w:color="auto" w:fill="92D050"/>
            <w:vAlign w:val="center"/>
          </w:tcPr>
          <w:p w:rsidR="001116D9" w:rsidRPr="00EA727F" w:rsidRDefault="001116D9" w:rsidP="00EF1BC4">
            <w:pPr>
              <w:jc w:val="cente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Activités et actions réalisées en 2012 / ACMAD</w:t>
            </w:r>
          </w:p>
        </w:tc>
        <w:tc>
          <w:tcPr>
            <w:tcW w:w="769" w:type="pct"/>
            <w:gridSpan w:val="2"/>
            <w:vMerge w:val="restart"/>
            <w:shd w:val="clear" w:color="auto" w:fill="FFFFFF" w:themeFill="background1"/>
          </w:tcPr>
          <w:p w:rsidR="001116D9" w:rsidRPr="00EA727F" w:rsidRDefault="001116D9" w:rsidP="00EF1BC4">
            <w:pPr>
              <w:widowControl w:val="0"/>
              <w:suppressAutoHyphens/>
              <w:rPr>
                <w:rFonts w:ascii="Arial" w:eastAsia="MS Mincho" w:hAnsi="Arial" w:cs="Arial"/>
                <w:color w:val="000000" w:themeColor="text1"/>
                <w:sz w:val="14"/>
                <w:szCs w:val="14"/>
                <w:lang w:eastAsia="ja-JP"/>
              </w:rPr>
            </w:pPr>
            <w:r w:rsidRPr="00EA727F">
              <w:rPr>
                <w:rFonts w:ascii="Arial" w:eastAsia="MS Mincho" w:hAnsi="Arial" w:cs="Arial"/>
                <w:color w:val="000000" w:themeColor="text1"/>
                <w:sz w:val="14"/>
                <w:szCs w:val="14"/>
                <w:lang w:eastAsia="ja-JP"/>
              </w:rPr>
              <w:t>Dépenses engagées en 2012 dont CO-F</w:t>
            </w:r>
          </w:p>
        </w:tc>
      </w:tr>
      <w:tr w:rsidR="001116D9" w:rsidRPr="00EA727F" w:rsidTr="009E5B30">
        <w:trPr>
          <w:trHeight w:val="20"/>
          <w:jc w:val="center"/>
        </w:trPr>
        <w:tc>
          <w:tcPr>
            <w:tcW w:w="4231" w:type="pct"/>
            <w:gridSpan w:val="6"/>
            <w:shd w:val="clear" w:color="auto" w:fill="auto"/>
          </w:tcPr>
          <w:p w:rsidR="001116D9" w:rsidRPr="00EA727F" w:rsidRDefault="001116D9" w:rsidP="002C2174">
            <w:pPr>
              <w:pStyle w:val="Paragraphedeliste"/>
              <w:numPr>
                <w:ilvl w:val="0"/>
                <w:numId w:val="68"/>
              </w:numPr>
              <w:jc w:val="center"/>
              <w:rPr>
                <w:rFonts w:ascii="Arial" w:eastAsia="MS Mincho" w:hAnsi="Arial" w:cs="Arial"/>
                <w:b/>
                <w:color w:val="000000" w:themeColor="text1"/>
                <w:sz w:val="16"/>
                <w:szCs w:val="16"/>
                <w:lang w:eastAsia="ja-JP"/>
              </w:rPr>
            </w:pPr>
            <w:r w:rsidRPr="00EA727F">
              <w:rPr>
                <w:rFonts w:ascii="Arial" w:eastAsia="MS Mincho" w:hAnsi="Arial" w:cs="Arial"/>
                <w:b/>
                <w:color w:val="000000" w:themeColor="text1"/>
                <w:sz w:val="16"/>
                <w:szCs w:val="16"/>
                <w:lang w:eastAsia="ja-JP"/>
              </w:rPr>
              <w:t>COMPOSANTE 1 : Production d’information liées au climat</w:t>
            </w:r>
          </w:p>
        </w:tc>
        <w:tc>
          <w:tcPr>
            <w:tcW w:w="769" w:type="pct"/>
            <w:gridSpan w:val="2"/>
            <w:vMerge/>
            <w:shd w:val="clear" w:color="auto" w:fill="FFFFFF" w:themeFill="background1"/>
          </w:tcPr>
          <w:p w:rsidR="001116D9" w:rsidRPr="00EA727F" w:rsidRDefault="001116D9" w:rsidP="00EF1BC4">
            <w:pPr>
              <w:rPr>
                <w:rFonts w:ascii="Arial" w:eastAsia="MS Mincho" w:hAnsi="Arial" w:cs="Arial"/>
                <w:b/>
                <w:color w:val="000000" w:themeColor="text1"/>
                <w:sz w:val="16"/>
                <w:szCs w:val="16"/>
                <w:lang w:eastAsia="ja-JP"/>
              </w:rPr>
            </w:pPr>
          </w:p>
        </w:tc>
      </w:tr>
      <w:tr w:rsidR="001116D9" w:rsidRPr="00EA727F" w:rsidTr="009E5B30">
        <w:trPr>
          <w:trHeight w:val="20"/>
          <w:jc w:val="center"/>
        </w:trPr>
        <w:tc>
          <w:tcPr>
            <w:tcW w:w="1714" w:type="pct"/>
            <w:shd w:val="clear" w:color="auto" w:fill="FFC000"/>
          </w:tcPr>
          <w:p w:rsidR="001116D9" w:rsidRPr="00EA727F" w:rsidRDefault="001116D9" w:rsidP="002C2174">
            <w:pPr>
              <w:pStyle w:val="Paragraphedeliste"/>
              <w:numPr>
                <w:ilvl w:val="1"/>
                <w:numId w:val="69"/>
              </w:numPr>
              <w:ind w:left="426"/>
              <w:contextualSpacing/>
              <w:rPr>
                <w:rFonts w:ascii="Arial" w:hAnsi="Arial" w:cs="Arial"/>
                <w:b/>
                <w:sz w:val="15"/>
                <w:szCs w:val="15"/>
              </w:rPr>
            </w:pPr>
            <w:r w:rsidRPr="00EA727F">
              <w:rPr>
                <w:rFonts w:ascii="Arial" w:hAnsi="Arial" w:cs="Arial"/>
                <w:b/>
                <w:sz w:val="15"/>
                <w:szCs w:val="15"/>
              </w:rPr>
              <w:t>Accès aux réseaux de données et d’informations :</w:t>
            </w:r>
          </w:p>
        </w:tc>
        <w:tc>
          <w:tcPr>
            <w:tcW w:w="3286" w:type="pct"/>
            <w:gridSpan w:val="7"/>
            <w:shd w:val="clear" w:color="auto" w:fill="002060"/>
          </w:tcPr>
          <w:p w:rsidR="001116D9" w:rsidRPr="00EA727F" w:rsidRDefault="001116D9" w:rsidP="00EF1BC4">
            <w:pPr>
              <w:rPr>
                <w:rFonts w:ascii="Arial" w:eastAsia="MS Mincho" w:hAnsi="Arial" w:cs="Arial"/>
                <w:color w:val="000000" w:themeColor="text1"/>
                <w:sz w:val="16"/>
                <w:szCs w:val="16"/>
                <w:lang w:eastAsia="ja-JP"/>
              </w:rPr>
            </w:pPr>
            <w:r w:rsidRPr="00EA727F">
              <w:rPr>
                <w:rFonts w:ascii="Arial" w:hAnsi="Arial" w:cs="Arial"/>
                <w:b/>
                <w:sz w:val="15"/>
                <w:szCs w:val="15"/>
              </w:rPr>
              <w:t>ACMAD es</w:t>
            </w:r>
            <w:r w:rsidRPr="00EA727F">
              <w:rPr>
                <w:rFonts w:ascii="Arial" w:hAnsi="Arial" w:cs="Arial"/>
                <w:bCs/>
                <w:sz w:val="16"/>
                <w:szCs w:val="16"/>
              </w:rPr>
              <w:t>t renforcés en vue d’accroître l’accès des utilisateurs finaux aux données climatiques existantes et nouvelles provenant de divers réseaux y compris les réseaux d’observation du climat</w:t>
            </w:r>
          </w:p>
        </w:tc>
      </w:tr>
      <w:tr w:rsidR="001116D9" w:rsidRPr="00EA727F" w:rsidTr="009E5B30">
        <w:trPr>
          <w:trHeight w:val="20"/>
          <w:jc w:val="center"/>
        </w:trPr>
        <w:tc>
          <w:tcPr>
            <w:tcW w:w="1714" w:type="pct"/>
            <w:shd w:val="clear" w:color="auto" w:fill="auto"/>
          </w:tcPr>
          <w:p w:rsidR="001116D9" w:rsidRPr="00EA727F" w:rsidRDefault="001116D9" w:rsidP="002C2174">
            <w:pPr>
              <w:pStyle w:val="Paragraphedeliste"/>
              <w:numPr>
                <w:ilvl w:val="2"/>
                <w:numId w:val="69"/>
              </w:numPr>
              <w:tabs>
                <w:tab w:val="left" w:pos="-360"/>
                <w:tab w:val="left" w:pos="215"/>
                <w:tab w:val="left" w:pos="279"/>
              </w:tabs>
              <w:autoSpaceDE w:val="0"/>
              <w:autoSpaceDN w:val="0"/>
              <w:adjustRightInd w:val="0"/>
              <w:ind w:left="426"/>
              <w:rPr>
                <w:rFonts w:ascii="Arial" w:hAnsi="Arial" w:cs="Arial"/>
                <w:bCs/>
                <w:sz w:val="15"/>
                <w:szCs w:val="15"/>
              </w:rPr>
            </w:pPr>
            <w:r w:rsidRPr="00EA727F">
              <w:rPr>
                <w:rFonts w:ascii="Arial" w:hAnsi="Arial" w:cs="Arial"/>
                <w:bCs/>
                <w:sz w:val="15"/>
                <w:szCs w:val="15"/>
              </w:rPr>
              <w:t>Réalisation d’infrastructures :</w:t>
            </w:r>
          </w:p>
          <w:p w:rsidR="001116D9" w:rsidRPr="00EA727F" w:rsidRDefault="001116D9" w:rsidP="00EF1BC4">
            <w:pPr>
              <w:tabs>
                <w:tab w:val="left" w:pos="-360"/>
                <w:tab w:val="left" w:pos="279"/>
                <w:tab w:val="left" w:pos="1080"/>
              </w:tabs>
              <w:autoSpaceDE w:val="0"/>
              <w:autoSpaceDN w:val="0"/>
              <w:adjustRightInd w:val="0"/>
              <w:rPr>
                <w:rFonts w:ascii="Arial" w:hAnsi="Arial" w:cs="Arial"/>
                <w:bCs/>
                <w:sz w:val="15"/>
                <w:szCs w:val="15"/>
              </w:rPr>
            </w:pPr>
          </w:p>
          <w:p w:rsidR="001116D9" w:rsidRPr="00156615" w:rsidRDefault="001116D9" w:rsidP="00EF1BC4">
            <w:pPr>
              <w:contextualSpacing/>
              <w:rPr>
                <w:rFonts w:ascii="Arial" w:eastAsia="MS Mincho" w:hAnsi="Arial" w:cs="Arial"/>
                <w:sz w:val="16"/>
                <w:szCs w:val="16"/>
                <w:lang w:eastAsia="ja-JP"/>
              </w:rPr>
            </w:pPr>
            <w:r w:rsidRPr="00EA727F">
              <w:rPr>
                <w:rFonts w:ascii="Arial" w:eastAsia="MS Mincho" w:hAnsi="Arial" w:cs="Arial"/>
                <w:sz w:val="16"/>
                <w:szCs w:val="16"/>
                <w:lang w:eastAsia="ja-JP"/>
              </w:rPr>
              <w:t>L’infrastructure prévue dans cette sous composante « accès aux réseaux » consiste en la réalisation des Réseaux divers et secondaires (électricité, intranet, téléphone, incendie ….) du siège actuel et futur : une base pour un environnement de travail adéquat.</w:t>
            </w:r>
          </w:p>
        </w:tc>
        <w:tc>
          <w:tcPr>
            <w:tcW w:w="2517" w:type="pct"/>
            <w:gridSpan w:val="5"/>
            <w:shd w:val="clear" w:color="auto" w:fill="C6D9F1" w:themeFill="text2" w:themeFillTint="33"/>
            <w:vAlign w:val="center"/>
          </w:tcPr>
          <w:p w:rsidR="001116D9" w:rsidRPr="00EA727F" w:rsidRDefault="001116D9" w:rsidP="00EF1BC4">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Sur la base d’un DAO préparé par un Bureau d’étude, un Avis d’Appel d’Offres pour la réalisation des ces travaux a été lancé en Juillet 2012. ACMAD a dû suspendre ces réalisations à la suite de la mission de supervision du mois d’Aout pour les relancer après la mission de supervision du mois d’Octobre. L’étape de recueil des offres est en cours à la fin du mois de décembre, après la revue par le BET de ses devis quantitatifs et estimatifs.</w:t>
            </w:r>
          </w:p>
          <w:p w:rsidR="001116D9" w:rsidRPr="00EA727F" w:rsidRDefault="001116D9" w:rsidP="00EF1BC4">
            <w:pPr>
              <w:rPr>
                <w:rFonts w:ascii="Arial" w:eastAsia="MS Mincho" w:hAnsi="Arial" w:cs="Arial"/>
                <w:color w:val="000000" w:themeColor="text1"/>
                <w:sz w:val="16"/>
                <w:szCs w:val="16"/>
                <w:lang w:eastAsia="ja-JP"/>
              </w:rPr>
            </w:pPr>
          </w:p>
        </w:tc>
        <w:tc>
          <w:tcPr>
            <w:tcW w:w="396" w:type="pct"/>
            <w:shd w:val="clear" w:color="auto" w:fill="FFFFFF" w:themeFill="background1"/>
          </w:tcPr>
          <w:p w:rsidR="001116D9" w:rsidRPr="00EA727F" w:rsidRDefault="0036346E" w:rsidP="00EF1BC4">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0</w:t>
            </w:r>
          </w:p>
        </w:tc>
        <w:tc>
          <w:tcPr>
            <w:tcW w:w="373" w:type="pct"/>
            <w:shd w:val="clear" w:color="auto" w:fill="FFFFFF" w:themeFill="background1"/>
          </w:tcPr>
          <w:p w:rsidR="001116D9" w:rsidRPr="00EA727F" w:rsidRDefault="0036346E" w:rsidP="00EF1BC4">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0</w:t>
            </w:r>
          </w:p>
        </w:tc>
      </w:tr>
      <w:tr w:rsidR="001116D9" w:rsidRPr="00EA727F" w:rsidTr="009E5B30">
        <w:trPr>
          <w:trHeight w:val="20"/>
          <w:jc w:val="center"/>
        </w:trPr>
        <w:tc>
          <w:tcPr>
            <w:tcW w:w="4231" w:type="pct"/>
            <w:gridSpan w:val="6"/>
            <w:tcBorders>
              <w:bottom w:val="single" w:sz="2" w:space="0" w:color="4BACC6" w:themeColor="accent5"/>
            </w:tcBorders>
            <w:shd w:val="clear" w:color="auto" w:fill="auto"/>
          </w:tcPr>
          <w:p w:rsidR="001116D9" w:rsidRPr="00EA727F" w:rsidRDefault="001116D9" w:rsidP="002C2174">
            <w:pPr>
              <w:pStyle w:val="Paragraphedeliste"/>
              <w:numPr>
                <w:ilvl w:val="2"/>
                <w:numId w:val="69"/>
              </w:numPr>
              <w:tabs>
                <w:tab w:val="left" w:pos="-360"/>
                <w:tab w:val="left" w:pos="215"/>
                <w:tab w:val="left" w:pos="279"/>
              </w:tabs>
              <w:autoSpaceDE w:val="0"/>
              <w:autoSpaceDN w:val="0"/>
              <w:adjustRightInd w:val="0"/>
              <w:ind w:left="357"/>
              <w:rPr>
                <w:rFonts w:ascii="Arial" w:eastAsia="MS Mincho" w:hAnsi="Arial" w:cs="Arial"/>
                <w:sz w:val="16"/>
                <w:szCs w:val="16"/>
                <w:lang w:eastAsia="ja-JP"/>
              </w:rPr>
            </w:pPr>
            <w:r w:rsidRPr="00EA727F">
              <w:rPr>
                <w:rFonts w:ascii="Arial" w:hAnsi="Arial" w:cs="Arial"/>
                <w:bCs/>
                <w:sz w:val="15"/>
                <w:szCs w:val="15"/>
              </w:rPr>
              <w:t xml:space="preserve">Accès réseau : vise à assurer </w:t>
            </w:r>
            <w:r w:rsidRPr="00EA727F">
              <w:rPr>
                <w:rFonts w:ascii="Arial" w:eastAsia="MS Mincho" w:hAnsi="Arial" w:cs="Arial"/>
                <w:sz w:val="16"/>
                <w:szCs w:val="16"/>
                <w:lang w:eastAsia="ja-JP"/>
              </w:rPr>
              <w:t>un meilleur accès (plus sécurisé) aux réseaux d’information pour la production et la fourniture de service sur le temps et le climat adaptés aux usagers et à améliorer la satisfaction des utilisateurs ainsi que le transfert des techniques modernes aux pays.</w:t>
            </w:r>
          </w:p>
        </w:tc>
        <w:tc>
          <w:tcPr>
            <w:tcW w:w="396" w:type="pct"/>
            <w:shd w:val="clear" w:color="auto" w:fill="FFFFFF" w:themeFill="background1"/>
          </w:tcPr>
          <w:p w:rsidR="001116D9" w:rsidRPr="00EA727F" w:rsidRDefault="001116D9" w:rsidP="00EF1BC4">
            <w:pPr>
              <w:rPr>
                <w:rFonts w:ascii="Arial" w:eastAsia="MS Mincho" w:hAnsi="Arial" w:cs="Arial"/>
                <w:color w:val="000000" w:themeColor="text1"/>
                <w:sz w:val="16"/>
                <w:szCs w:val="16"/>
                <w:lang w:eastAsia="ja-JP"/>
              </w:rPr>
            </w:pPr>
          </w:p>
        </w:tc>
        <w:tc>
          <w:tcPr>
            <w:tcW w:w="373" w:type="pct"/>
            <w:shd w:val="clear" w:color="auto" w:fill="FFFFFF" w:themeFill="background1"/>
          </w:tcPr>
          <w:p w:rsidR="001116D9" w:rsidRPr="00EA727F" w:rsidRDefault="001116D9" w:rsidP="00EF1BC4">
            <w:pPr>
              <w:rPr>
                <w:rFonts w:ascii="Arial" w:eastAsia="MS Mincho" w:hAnsi="Arial" w:cs="Arial"/>
                <w:color w:val="000000" w:themeColor="text1"/>
                <w:sz w:val="16"/>
                <w:szCs w:val="16"/>
                <w:lang w:eastAsia="ja-JP"/>
              </w:rPr>
            </w:pPr>
          </w:p>
        </w:tc>
      </w:tr>
      <w:tr w:rsidR="00713E84" w:rsidRPr="00EA727F" w:rsidTr="009E5B30">
        <w:trPr>
          <w:trHeight w:val="20"/>
          <w:jc w:val="center"/>
        </w:trPr>
        <w:tc>
          <w:tcPr>
            <w:tcW w:w="1714" w:type="pct"/>
            <w:tcBorders>
              <w:bottom w:val="single" w:sz="2" w:space="0" w:color="4BACC6" w:themeColor="accent5"/>
            </w:tcBorders>
            <w:shd w:val="clear" w:color="auto" w:fill="auto"/>
          </w:tcPr>
          <w:p w:rsidR="001116D9" w:rsidRPr="00EA727F" w:rsidRDefault="001116D9" w:rsidP="00EF1BC4">
            <w:pPr>
              <w:tabs>
                <w:tab w:val="left" w:pos="-360"/>
                <w:tab w:val="left" w:pos="279"/>
                <w:tab w:val="left" w:pos="1080"/>
              </w:tabs>
              <w:autoSpaceDE w:val="0"/>
              <w:autoSpaceDN w:val="0"/>
              <w:adjustRightInd w:val="0"/>
              <w:rPr>
                <w:rFonts w:ascii="Arial" w:eastAsia="MS Mincho" w:hAnsi="Arial" w:cs="Arial"/>
                <w:sz w:val="16"/>
                <w:szCs w:val="16"/>
                <w:lang w:eastAsia="ja-JP"/>
              </w:rPr>
            </w:pPr>
            <w:r w:rsidRPr="00EA727F">
              <w:rPr>
                <w:rFonts w:ascii="Arial" w:hAnsi="Arial" w:cs="Arial"/>
                <w:bCs/>
                <w:sz w:val="15"/>
                <w:szCs w:val="15"/>
              </w:rPr>
              <w:t>Seront mis en service d</w:t>
            </w:r>
            <w:r w:rsidRPr="00EA727F">
              <w:rPr>
                <w:rFonts w:ascii="Arial" w:eastAsia="MS Mincho" w:hAnsi="Arial" w:cs="Arial"/>
                <w:sz w:val="16"/>
                <w:szCs w:val="16"/>
                <w:lang w:eastAsia="ja-JP"/>
              </w:rPr>
              <w:t>es systèmes (matériel et logiciel) incluant des stations de traitement et de visualisation des informations qui</w:t>
            </w:r>
          </w:p>
          <w:p w:rsidR="001116D9" w:rsidRPr="00EA727F" w:rsidRDefault="001116D9" w:rsidP="002C2174">
            <w:pPr>
              <w:pStyle w:val="Paragraphedeliste"/>
              <w:numPr>
                <w:ilvl w:val="0"/>
                <w:numId w:val="10"/>
              </w:numPr>
              <w:ind w:left="412"/>
              <w:rPr>
                <w:rFonts w:ascii="Arial" w:eastAsia="MS Mincho" w:hAnsi="Arial" w:cs="Arial"/>
                <w:sz w:val="16"/>
                <w:szCs w:val="16"/>
                <w:lang w:eastAsia="ja-JP"/>
              </w:rPr>
            </w:pPr>
            <w:r w:rsidRPr="00EA727F">
              <w:rPr>
                <w:rFonts w:ascii="Arial" w:eastAsia="MS Mincho" w:hAnsi="Arial" w:cs="Arial"/>
                <w:sz w:val="16"/>
                <w:szCs w:val="16"/>
                <w:lang w:eastAsia="ja-JP"/>
              </w:rPr>
              <w:t>Assurent l’accès aux réseaux d’informations (OMM, Satellite, Internet,</w:t>
            </w:r>
          </w:p>
          <w:p w:rsidR="001116D9" w:rsidRPr="00EA727F" w:rsidRDefault="001116D9" w:rsidP="002C2174">
            <w:pPr>
              <w:pStyle w:val="Paragraphedeliste"/>
              <w:numPr>
                <w:ilvl w:val="0"/>
                <w:numId w:val="10"/>
              </w:numPr>
              <w:ind w:left="412"/>
              <w:rPr>
                <w:rFonts w:ascii="Arial" w:eastAsia="MS Mincho" w:hAnsi="Arial" w:cs="Arial"/>
                <w:sz w:val="16"/>
                <w:szCs w:val="16"/>
                <w:lang w:eastAsia="ja-JP"/>
              </w:rPr>
            </w:pPr>
            <w:r w:rsidRPr="00EA727F">
              <w:rPr>
                <w:rFonts w:ascii="Arial" w:eastAsia="MS Mincho" w:hAnsi="Arial" w:cs="Arial"/>
                <w:sz w:val="16"/>
                <w:szCs w:val="16"/>
                <w:lang w:eastAsia="ja-JP"/>
              </w:rPr>
              <w:t>Le traitement des informations et la production de ces services en utilisant ces systèmes et techniques nouvelles (Système de traitement et logiciel de prévision immédiate)</w:t>
            </w:r>
          </w:p>
        </w:tc>
        <w:tc>
          <w:tcPr>
            <w:tcW w:w="2517" w:type="pct"/>
            <w:gridSpan w:val="5"/>
            <w:tcBorders>
              <w:bottom w:val="single" w:sz="2" w:space="0" w:color="4BACC6" w:themeColor="accent5"/>
            </w:tcBorders>
            <w:shd w:val="clear" w:color="auto" w:fill="C6D9F1" w:themeFill="text2" w:themeFillTint="33"/>
            <w:vAlign w:val="center"/>
          </w:tcPr>
          <w:p w:rsidR="001116D9" w:rsidRPr="00EA727F" w:rsidRDefault="001116D9" w:rsidP="00EF1BC4">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Un DAO pour l’acquisition de tels systèmes facilitant l’accès aux réseaux et la production et fourniture de services adaptés (Station Vsat, sy</w:t>
            </w:r>
            <w:r w:rsidR="00156615">
              <w:rPr>
                <w:rFonts w:ascii="Arial" w:eastAsia="MS Mincho" w:hAnsi="Arial" w:cs="Arial"/>
                <w:color w:val="000000" w:themeColor="text1"/>
                <w:sz w:val="16"/>
                <w:szCs w:val="16"/>
                <w:lang w:eastAsia="ja-JP"/>
              </w:rPr>
              <w:t>s</w:t>
            </w:r>
            <w:r w:rsidRPr="00EA727F">
              <w:rPr>
                <w:rFonts w:ascii="Arial" w:eastAsia="MS Mincho" w:hAnsi="Arial" w:cs="Arial"/>
                <w:color w:val="000000" w:themeColor="text1"/>
                <w:sz w:val="16"/>
                <w:szCs w:val="16"/>
                <w:lang w:eastAsia="ja-JP"/>
              </w:rPr>
              <w:t>tèmes de visualisation Calculateur)  a été préparé et adopté en interne. Il n’est pas non encore lancé ;  il est dans l’attente de la finalisation du contrat sur l’opérationnalisation climat</w:t>
            </w:r>
          </w:p>
        </w:tc>
        <w:tc>
          <w:tcPr>
            <w:tcW w:w="396" w:type="pct"/>
            <w:shd w:val="clear" w:color="auto" w:fill="FFFFFF" w:themeFill="background1"/>
          </w:tcPr>
          <w:p w:rsidR="001116D9" w:rsidRPr="00EA727F" w:rsidRDefault="0036346E" w:rsidP="00EF1BC4">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0</w:t>
            </w:r>
          </w:p>
        </w:tc>
        <w:tc>
          <w:tcPr>
            <w:tcW w:w="373" w:type="pct"/>
            <w:shd w:val="clear" w:color="auto" w:fill="FFFFFF" w:themeFill="background1"/>
          </w:tcPr>
          <w:p w:rsidR="001116D9" w:rsidRPr="00EA727F" w:rsidRDefault="0036346E" w:rsidP="00EF1BC4">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0</w:t>
            </w:r>
          </w:p>
        </w:tc>
      </w:tr>
      <w:tr w:rsidR="001116D9" w:rsidRPr="00EA727F" w:rsidTr="009E5B30">
        <w:trPr>
          <w:trHeight w:val="20"/>
          <w:jc w:val="center"/>
        </w:trPr>
        <w:tc>
          <w:tcPr>
            <w:tcW w:w="4231" w:type="pct"/>
            <w:gridSpan w:val="6"/>
            <w:tcBorders>
              <w:bottom w:val="single" w:sz="2" w:space="0" w:color="4BACC6" w:themeColor="accent5"/>
            </w:tcBorders>
            <w:shd w:val="clear" w:color="auto" w:fill="auto"/>
          </w:tcPr>
          <w:p w:rsidR="001116D9" w:rsidRPr="00EA727F" w:rsidRDefault="001116D9" w:rsidP="002C2174">
            <w:pPr>
              <w:pStyle w:val="Paragraphedeliste"/>
              <w:numPr>
                <w:ilvl w:val="2"/>
                <w:numId w:val="69"/>
              </w:numPr>
              <w:tabs>
                <w:tab w:val="left" w:pos="-360"/>
                <w:tab w:val="left" w:pos="215"/>
                <w:tab w:val="left" w:pos="279"/>
              </w:tabs>
              <w:autoSpaceDE w:val="0"/>
              <w:autoSpaceDN w:val="0"/>
              <w:adjustRightInd w:val="0"/>
              <w:ind w:left="357"/>
              <w:rPr>
                <w:rFonts w:ascii="Arial" w:eastAsia="MS Mincho" w:hAnsi="Arial" w:cs="Arial"/>
                <w:color w:val="000000" w:themeColor="text1"/>
                <w:sz w:val="16"/>
                <w:szCs w:val="16"/>
                <w:lang w:eastAsia="ja-JP"/>
              </w:rPr>
            </w:pPr>
            <w:r w:rsidRPr="00EA727F">
              <w:rPr>
                <w:rFonts w:ascii="Arial" w:hAnsi="Arial" w:cs="Arial"/>
                <w:bCs/>
                <w:sz w:val="15"/>
                <w:szCs w:val="15"/>
              </w:rPr>
              <w:t xml:space="preserve">Traitement des données climat : cette sous activité va assurer le  traitement et la gestion des données du climat, le sauvetage des données etc.et la sécurisation de l’environnement de travail ;consiste  </w:t>
            </w:r>
          </w:p>
        </w:tc>
        <w:tc>
          <w:tcPr>
            <w:tcW w:w="396" w:type="pct"/>
            <w:tcBorders>
              <w:bottom w:val="single" w:sz="2" w:space="0" w:color="4BACC6" w:themeColor="accent5"/>
            </w:tcBorders>
            <w:shd w:val="clear" w:color="auto" w:fill="FFFFFF" w:themeFill="background1"/>
          </w:tcPr>
          <w:p w:rsidR="001116D9" w:rsidRPr="00EA727F" w:rsidRDefault="001116D9" w:rsidP="00EF1BC4">
            <w:pPr>
              <w:rPr>
                <w:rFonts w:ascii="Arial" w:eastAsia="MS Mincho" w:hAnsi="Arial" w:cs="Arial"/>
                <w:color w:val="000000" w:themeColor="text1"/>
                <w:sz w:val="16"/>
                <w:szCs w:val="16"/>
                <w:lang w:eastAsia="ja-JP"/>
              </w:rPr>
            </w:pPr>
          </w:p>
        </w:tc>
        <w:tc>
          <w:tcPr>
            <w:tcW w:w="373" w:type="pct"/>
            <w:tcBorders>
              <w:bottom w:val="single" w:sz="2" w:space="0" w:color="4BACC6" w:themeColor="accent5"/>
            </w:tcBorders>
            <w:shd w:val="clear" w:color="auto" w:fill="FFFFFF" w:themeFill="background1"/>
          </w:tcPr>
          <w:p w:rsidR="001116D9" w:rsidRPr="00EA727F" w:rsidRDefault="001116D9" w:rsidP="00EF1BC4">
            <w:pPr>
              <w:rPr>
                <w:rFonts w:ascii="Arial" w:eastAsia="MS Mincho" w:hAnsi="Arial" w:cs="Arial"/>
                <w:color w:val="000000" w:themeColor="text1"/>
                <w:sz w:val="16"/>
                <w:szCs w:val="16"/>
                <w:lang w:eastAsia="ja-JP"/>
              </w:rPr>
            </w:pPr>
          </w:p>
        </w:tc>
      </w:tr>
      <w:tr w:rsidR="00713E84" w:rsidRPr="00EA727F" w:rsidTr="009E5B30">
        <w:trPr>
          <w:trHeight w:val="20"/>
          <w:jc w:val="center"/>
        </w:trPr>
        <w:tc>
          <w:tcPr>
            <w:tcW w:w="1714" w:type="pct"/>
            <w:tcBorders>
              <w:bottom w:val="single" w:sz="2" w:space="0" w:color="4BACC6" w:themeColor="accent5"/>
            </w:tcBorders>
            <w:shd w:val="clear" w:color="auto" w:fill="auto"/>
          </w:tcPr>
          <w:p w:rsidR="001116D9" w:rsidRPr="00EA727F" w:rsidRDefault="001116D9" w:rsidP="002C2174">
            <w:pPr>
              <w:pStyle w:val="Paragraphedeliste"/>
              <w:numPr>
                <w:ilvl w:val="3"/>
                <w:numId w:val="69"/>
              </w:numPr>
              <w:tabs>
                <w:tab w:val="left" w:pos="-360"/>
                <w:tab w:val="left" w:pos="279"/>
                <w:tab w:val="left" w:pos="1080"/>
              </w:tabs>
              <w:autoSpaceDE w:val="0"/>
              <w:autoSpaceDN w:val="0"/>
              <w:adjustRightInd w:val="0"/>
              <w:ind w:left="783"/>
              <w:rPr>
                <w:rFonts w:ascii="Arial" w:hAnsi="Arial" w:cs="Arial"/>
                <w:bCs/>
                <w:sz w:val="15"/>
                <w:szCs w:val="15"/>
              </w:rPr>
            </w:pPr>
            <w:r w:rsidRPr="00EA727F">
              <w:rPr>
                <w:rFonts w:ascii="Arial" w:hAnsi="Arial" w:cs="Arial"/>
                <w:bCs/>
                <w:sz w:val="15"/>
                <w:szCs w:val="15"/>
              </w:rPr>
              <w:t>Acquisition de systèmes (</w:t>
            </w:r>
            <w:r w:rsidRPr="00EA727F">
              <w:rPr>
                <w:rFonts w:ascii="Arial" w:eastAsia="MS Mincho" w:hAnsi="Arial" w:cs="Arial"/>
                <w:sz w:val="16"/>
                <w:szCs w:val="16"/>
                <w:lang w:eastAsia="ja-JP"/>
              </w:rPr>
              <w:t>(matériels et logiciels spécialisés et standard</w:t>
            </w:r>
            <w:r w:rsidRPr="00EA727F">
              <w:rPr>
                <w:rFonts w:ascii="Arial" w:hAnsi="Arial" w:cs="Arial"/>
                <w:bCs/>
                <w:sz w:val="15"/>
                <w:szCs w:val="15"/>
              </w:rPr>
              <w:t xml:space="preserve">) pour </w:t>
            </w:r>
          </w:p>
          <w:p w:rsidR="001116D9" w:rsidRPr="00EA727F" w:rsidRDefault="001116D9" w:rsidP="002C2174">
            <w:pPr>
              <w:pStyle w:val="Paragraphedeliste"/>
              <w:numPr>
                <w:ilvl w:val="0"/>
                <w:numId w:val="10"/>
              </w:numPr>
              <w:ind w:left="412"/>
              <w:rPr>
                <w:rFonts w:ascii="Arial" w:eastAsia="MS Mincho" w:hAnsi="Arial" w:cs="Arial"/>
                <w:sz w:val="16"/>
                <w:szCs w:val="16"/>
                <w:lang w:eastAsia="ja-JP"/>
              </w:rPr>
            </w:pPr>
            <w:r w:rsidRPr="00EA727F">
              <w:rPr>
                <w:rFonts w:ascii="Arial" w:eastAsia="MS Mincho" w:hAnsi="Arial" w:cs="Arial"/>
                <w:sz w:val="16"/>
                <w:szCs w:val="16"/>
                <w:lang w:eastAsia="ja-JP"/>
              </w:rPr>
              <w:t>installer une banque de données</w:t>
            </w:r>
          </w:p>
          <w:p w:rsidR="001116D9" w:rsidRPr="00EA727F" w:rsidRDefault="001116D9" w:rsidP="002C2174">
            <w:pPr>
              <w:pStyle w:val="Paragraphedeliste"/>
              <w:numPr>
                <w:ilvl w:val="0"/>
                <w:numId w:val="10"/>
              </w:numPr>
              <w:ind w:left="412"/>
              <w:rPr>
                <w:rFonts w:ascii="Arial" w:eastAsia="MS Mincho" w:hAnsi="Arial" w:cs="Arial"/>
                <w:sz w:val="16"/>
                <w:szCs w:val="16"/>
                <w:lang w:eastAsia="ja-JP"/>
              </w:rPr>
            </w:pPr>
            <w:r w:rsidRPr="00EA727F">
              <w:rPr>
                <w:rFonts w:ascii="Arial" w:eastAsia="MS Mincho" w:hAnsi="Arial" w:cs="Arial"/>
                <w:sz w:val="16"/>
                <w:szCs w:val="16"/>
                <w:lang w:eastAsia="ja-JP"/>
              </w:rPr>
              <w:t>sauvegarder sous format électronique les archives du climat</w:t>
            </w:r>
          </w:p>
          <w:p w:rsidR="001116D9" w:rsidRPr="00EA727F" w:rsidRDefault="001116D9" w:rsidP="00EF1BC4">
            <w:pPr>
              <w:rPr>
                <w:rFonts w:ascii="Arial" w:eastAsia="MS Mincho" w:hAnsi="Arial" w:cs="Arial"/>
                <w:sz w:val="16"/>
                <w:szCs w:val="16"/>
                <w:lang w:eastAsia="ja-JP"/>
              </w:rPr>
            </w:pPr>
          </w:p>
        </w:tc>
        <w:tc>
          <w:tcPr>
            <w:tcW w:w="2517" w:type="pct"/>
            <w:gridSpan w:val="5"/>
            <w:tcBorders>
              <w:bottom w:val="single" w:sz="2" w:space="0" w:color="4BACC6" w:themeColor="accent5"/>
            </w:tcBorders>
            <w:shd w:val="clear" w:color="auto" w:fill="C6D9F1" w:themeFill="text2" w:themeFillTint="33"/>
            <w:vAlign w:val="center"/>
          </w:tcPr>
          <w:p w:rsidR="001116D9" w:rsidRPr="00EA727F" w:rsidRDefault="001116D9" w:rsidP="00EF1BC4">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 xml:space="preserve">Un DAO a été rédigé et accepté en interne. Au bout de trois lancement de l’appel d’offres (N°010/ISACIP/ACMAD) une entreprise de services Canadienne (SEAQUEST) a été retenue par ACMAD et la non objection reçue de la BAD, pour un </w:t>
            </w:r>
            <w:r w:rsidRPr="00EA727F">
              <w:rPr>
                <w:rFonts w:ascii="Arial" w:eastAsia="MS Mincho" w:hAnsi="Arial" w:cs="Arial"/>
                <w:color w:val="FF0000"/>
                <w:sz w:val="16"/>
                <w:szCs w:val="16"/>
                <w:lang w:eastAsia="ja-JP"/>
              </w:rPr>
              <w:t>montant de 1,8 milliard.</w:t>
            </w:r>
            <w:r w:rsidRPr="00EA727F">
              <w:rPr>
                <w:rFonts w:ascii="Arial" w:eastAsia="MS Mincho" w:hAnsi="Arial" w:cs="Arial"/>
                <w:color w:val="000000" w:themeColor="text1"/>
                <w:sz w:val="16"/>
                <w:szCs w:val="16"/>
                <w:lang w:eastAsia="ja-JP"/>
              </w:rPr>
              <w:t xml:space="preserve"> </w:t>
            </w:r>
          </w:p>
          <w:p w:rsidR="001116D9" w:rsidRPr="00EA727F" w:rsidRDefault="001116D9" w:rsidP="00EF1BC4">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Mais après revue cette proposition fait encore l’objet de négociation</w:t>
            </w:r>
          </w:p>
        </w:tc>
        <w:tc>
          <w:tcPr>
            <w:tcW w:w="396" w:type="pct"/>
            <w:tcBorders>
              <w:bottom w:val="single" w:sz="2" w:space="0" w:color="4BACC6" w:themeColor="accent5"/>
            </w:tcBorders>
            <w:shd w:val="clear" w:color="auto" w:fill="FFFFFF" w:themeFill="background1"/>
          </w:tcPr>
          <w:p w:rsidR="001116D9" w:rsidRPr="00EA727F" w:rsidRDefault="0036346E" w:rsidP="00EF1BC4">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0</w:t>
            </w:r>
          </w:p>
        </w:tc>
        <w:tc>
          <w:tcPr>
            <w:tcW w:w="373" w:type="pct"/>
            <w:tcBorders>
              <w:bottom w:val="single" w:sz="2" w:space="0" w:color="4BACC6" w:themeColor="accent5"/>
            </w:tcBorders>
            <w:shd w:val="clear" w:color="auto" w:fill="FFFFFF" w:themeFill="background1"/>
          </w:tcPr>
          <w:p w:rsidR="001116D9" w:rsidRPr="00EA727F" w:rsidRDefault="0036346E" w:rsidP="00EF1BC4">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0</w:t>
            </w:r>
          </w:p>
        </w:tc>
      </w:tr>
      <w:tr w:rsidR="001116D9" w:rsidRPr="00EA727F" w:rsidTr="009E5B30">
        <w:trPr>
          <w:trHeight w:val="20"/>
          <w:jc w:val="center"/>
        </w:trPr>
        <w:tc>
          <w:tcPr>
            <w:tcW w:w="4231" w:type="pct"/>
            <w:gridSpan w:val="6"/>
            <w:shd w:val="clear" w:color="auto" w:fill="auto"/>
          </w:tcPr>
          <w:p w:rsidR="001116D9" w:rsidRPr="00EA727F" w:rsidRDefault="001116D9" w:rsidP="002C2174">
            <w:pPr>
              <w:pStyle w:val="Paragraphedeliste"/>
              <w:numPr>
                <w:ilvl w:val="3"/>
                <w:numId w:val="69"/>
              </w:numPr>
              <w:tabs>
                <w:tab w:val="left" w:pos="-360"/>
                <w:tab w:val="left" w:pos="279"/>
                <w:tab w:val="left" w:pos="1080"/>
              </w:tabs>
              <w:autoSpaceDE w:val="0"/>
              <w:autoSpaceDN w:val="0"/>
              <w:adjustRightInd w:val="0"/>
              <w:ind w:left="783"/>
              <w:rPr>
                <w:rFonts w:ascii="Arial" w:eastAsia="MS Mincho" w:hAnsi="Arial" w:cs="Arial"/>
                <w:sz w:val="16"/>
                <w:szCs w:val="16"/>
                <w:lang w:eastAsia="ja-JP"/>
              </w:rPr>
            </w:pPr>
            <w:r w:rsidRPr="00EA727F">
              <w:rPr>
                <w:rFonts w:ascii="Arial" w:hAnsi="Arial" w:cs="Arial"/>
                <w:bCs/>
                <w:sz w:val="15"/>
                <w:szCs w:val="15"/>
              </w:rPr>
              <w:t>la</w:t>
            </w:r>
            <w:r w:rsidRPr="00EA727F">
              <w:rPr>
                <w:rFonts w:ascii="Arial" w:eastAsia="MS Mincho" w:hAnsi="Arial" w:cs="Arial"/>
                <w:sz w:val="16"/>
                <w:szCs w:val="16"/>
                <w:lang w:eastAsia="ja-JP"/>
              </w:rPr>
              <w:t xml:space="preserve"> sécurisation du fonctionnement des systèmes ainsi que l’environnement de travail des personnels (responsables et experts) par :</w:t>
            </w:r>
          </w:p>
        </w:tc>
        <w:tc>
          <w:tcPr>
            <w:tcW w:w="769" w:type="pct"/>
            <w:gridSpan w:val="2"/>
            <w:tcBorders>
              <w:bottom w:val="single" w:sz="2" w:space="0" w:color="4BACC6" w:themeColor="accent5"/>
            </w:tcBorders>
            <w:shd w:val="clear" w:color="auto" w:fill="FFFFFF" w:themeFill="background1"/>
          </w:tcPr>
          <w:p w:rsidR="001116D9" w:rsidRPr="00EA727F" w:rsidRDefault="001116D9" w:rsidP="00EF1BC4">
            <w:pPr>
              <w:rPr>
                <w:rFonts w:ascii="Arial" w:eastAsia="MS Mincho" w:hAnsi="Arial" w:cs="Arial"/>
                <w:color w:val="000000" w:themeColor="text1"/>
                <w:sz w:val="16"/>
                <w:szCs w:val="16"/>
                <w:lang w:eastAsia="ja-JP"/>
              </w:rPr>
            </w:pPr>
          </w:p>
        </w:tc>
      </w:tr>
      <w:tr w:rsidR="00713E84" w:rsidRPr="00EA727F" w:rsidTr="009E5B30">
        <w:trPr>
          <w:trHeight w:val="20"/>
          <w:jc w:val="center"/>
        </w:trPr>
        <w:tc>
          <w:tcPr>
            <w:tcW w:w="1714" w:type="pct"/>
            <w:shd w:val="clear" w:color="auto" w:fill="auto"/>
          </w:tcPr>
          <w:p w:rsidR="001116D9" w:rsidRPr="00EA727F" w:rsidRDefault="001116D9" w:rsidP="002C2174">
            <w:pPr>
              <w:pStyle w:val="Paragraphedeliste"/>
              <w:numPr>
                <w:ilvl w:val="0"/>
                <w:numId w:val="47"/>
              </w:numPr>
              <w:rPr>
                <w:rFonts w:ascii="Arial" w:eastAsia="MS Mincho" w:hAnsi="Arial" w:cs="Arial"/>
                <w:sz w:val="16"/>
                <w:szCs w:val="16"/>
                <w:lang w:eastAsia="ja-JP"/>
              </w:rPr>
            </w:pPr>
            <w:r w:rsidRPr="00EA727F">
              <w:rPr>
                <w:rFonts w:ascii="Arial" w:eastAsia="MS Mincho" w:hAnsi="Arial" w:cs="Arial"/>
                <w:sz w:val="16"/>
                <w:szCs w:val="16"/>
                <w:lang w:eastAsia="ja-JP"/>
              </w:rPr>
              <w:t xml:space="preserve">Un groupe électrogène de 100KVA pour </w:t>
            </w:r>
            <w:r w:rsidR="00156615" w:rsidRPr="00EA727F">
              <w:rPr>
                <w:rFonts w:ascii="Arial" w:eastAsia="MS Mincho" w:hAnsi="Arial" w:cs="Arial"/>
                <w:sz w:val="16"/>
                <w:szCs w:val="16"/>
                <w:lang w:eastAsia="ja-JP"/>
              </w:rPr>
              <w:t>sécuriser</w:t>
            </w:r>
            <w:r w:rsidRPr="00EA727F">
              <w:rPr>
                <w:rFonts w:ascii="Arial" w:eastAsia="MS Mincho" w:hAnsi="Arial" w:cs="Arial"/>
                <w:sz w:val="16"/>
                <w:szCs w:val="16"/>
                <w:lang w:eastAsia="ja-JP"/>
              </w:rPr>
              <w:t xml:space="preserve"> le fonctionnement du Centre</w:t>
            </w:r>
          </w:p>
          <w:p w:rsidR="001116D9" w:rsidRPr="00EA727F" w:rsidRDefault="001116D9" w:rsidP="00EF1BC4">
            <w:pPr>
              <w:rPr>
                <w:rFonts w:ascii="Arial" w:eastAsia="MS Mincho" w:hAnsi="Arial" w:cs="Arial"/>
                <w:sz w:val="16"/>
                <w:szCs w:val="16"/>
                <w:lang w:eastAsia="ja-JP"/>
              </w:rPr>
            </w:pPr>
          </w:p>
        </w:tc>
        <w:tc>
          <w:tcPr>
            <w:tcW w:w="2517" w:type="pct"/>
            <w:gridSpan w:val="5"/>
            <w:shd w:val="clear" w:color="auto" w:fill="C6D9F1" w:themeFill="text2" w:themeFillTint="33"/>
            <w:vAlign w:val="center"/>
          </w:tcPr>
          <w:p w:rsidR="001116D9" w:rsidRPr="00EA727F" w:rsidRDefault="001116D9" w:rsidP="0036346E">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 xml:space="preserve">Pour le groupe après avoir rédigé et adopté le DAO, les règles de la Banque ont été suivies et un contrat (N°014 /ACMAD/ISACIP) d’un montant de </w:t>
            </w:r>
            <w:r w:rsidR="0036346E" w:rsidRPr="00EA727F">
              <w:rPr>
                <w:rFonts w:ascii="Arial" w:eastAsia="MS Mincho" w:hAnsi="Arial" w:cs="Arial"/>
                <w:color w:val="000000" w:themeColor="text1"/>
                <w:sz w:val="16"/>
                <w:szCs w:val="16"/>
                <w:lang w:eastAsia="ja-JP"/>
              </w:rPr>
              <w:t>20 mi</w:t>
            </w:r>
            <w:r w:rsidR="00156615">
              <w:rPr>
                <w:rFonts w:ascii="Arial" w:eastAsia="MS Mincho" w:hAnsi="Arial" w:cs="Arial"/>
                <w:color w:val="000000" w:themeColor="text1"/>
                <w:sz w:val="16"/>
                <w:szCs w:val="16"/>
                <w:lang w:eastAsia="ja-JP"/>
              </w:rPr>
              <w:t>l</w:t>
            </w:r>
            <w:r w:rsidR="0036346E" w:rsidRPr="00EA727F">
              <w:rPr>
                <w:rFonts w:ascii="Arial" w:eastAsia="MS Mincho" w:hAnsi="Arial" w:cs="Arial"/>
                <w:color w:val="000000" w:themeColor="text1"/>
                <w:sz w:val="16"/>
                <w:szCs w:val="16"/>
                <w:lang w:eastAsia="ja-JP"/>
              </w:rPr>
              <w:t>lions FCFA</w:t>
            </w:r>
            <w:r w:rsidRPr="00EA727F">
              <w:rPr>
                <w:rFonts w:ascii="Arial" w:eastAsia="MS Mincho" w:hAnsi="Arial" w:cs="Arial"/>
                <w:color w:val="000000" w:themeColor="text1"/>
                <w:sz w:val="16"/>
                <w:szCs w:val="16"/>
                <w:lang w:eastAsia="ja-JP"/>
              </w:rPr>
              <w:t xml:space="preserve"> a été signé. L’installation du système à </w:t>
            </w:r>
            <w:r w:rsidR="00156615" w:rsidRPr="00EA727F">
              <w:rPr>
                <w:rFonts w:ascii="Arial" w:eastAsia="MS Mincho" w:hAnsi="Arial" w:cs="Arial"/>
                <w:color w:val="000000" w:themeColor="text1"/>
                <w:sz w:val="16"/>
                <w:szCs w:val="16"/>
                <w:lang w:eastAsia="ja-JP"/>
              </w:rPr>
              <w:t>démarrer</w:t>
            </w:r>
            <w:r w:rsidRPr="00EA727F">
              <w:rPr>
                <w:rFonts w:ascii="Arial" w:eastAsia="MS Mincho" w:hAnsi="Arial" w:cs="Arial"/>
                <w:color w:val="000000" w:themeColor="text1"/>
                <w:sz w:val="16"/>
                <w:szCs w:val="16"/>
                <w:lang w:eastAsia="ja-JP"/>
              </w:rPr>
              <w:t xml:space="preserve"> le 21 Décembre 2012</w:t>
            </w:r>
          </w:p>
        </w:tc>
        <w:tc>
          <w:tcPr>
            <w:tcW w:w="396" w:type="pct"/>
            <w:shd w:val="clear" w:color="auto" w:fill="FFFFFF" w:themeFill="background1"/>
          </w:tcPr>
          <w:p w:rsidR="001116D9" w:rsidRPr="00EA727F" w:rsidRDefault="0036346E" w:rsidP="00EF1BC4">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0</w:t>
            </w:r>
          </w:p>
        </w:tc>
        <w:tc>
          <w:tcPr>
            <w:tcW w:w="373" w:type="pct"/>
            <w:shd w:val="clear" w:color="auto" w:fill="FFFFFF" w:themeFill="background1"/>
          </w:tcPr>
          <w:p w:rsidR="001116D9" w:rsidRPr="00EA727F" w:rsidRDefault="0036346E" w:rsidP="00EF1BC4">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0</w:t>
            </w:r>
          </w:p>
        </w:tc>
      </w:tr>
      <w:tr w:rsidR="00713E84" w:rsidRPr="00EA727F" w:rsidTr="009E5B30">
        <w:trPr>
          <w:trHeight w:val="20"/>
          <w:jc w:val="center"/>
        </w:trPr>
        <w:tc>
          <w:tcPr>
            <w:tcW w:w="1714" w:type="pct"/>
            <w:tcBorders>
              <w:bottom w:val="single" w:sz="2" w:space="0" w:color="4BACC6" w:themeColor="accent5"/>
            </w:tcBorders>
            <w:shd w:val="clear" w:color="auto" w:fill="auto"/>
          </w:tcPr>
          <w:p w:rsidR="001116D9" w:rsidRPr="00EA727F" w:rsidRDefault="001116D9" w:rsidP="002C2174">
            <w:pPr>
              <w:pStyle w:val="Paragraphedeliste"/>
              <w:numPr>
                <w:ilvl w:val="0"/>
                <w:numId w:val="47"/>
              </w:numPr>
              <w:rPr>
                <w:rFonts w:ascii="Arial" w:eastAsia="MS Mincho" w:hAnsi="Arial" w:cs="Arial"/>
                <w:sz w:val="16"/>
                <w:szCs w:val="16"/>
                <w:lang w:eastAsia="ja-JP"/>
              </w:rPr>
            </w:pPr>
            <w:r w:rsidRPr="00EA727F">
              <w:rPr>
                <w:rFonts w:ascii="Arial" w:eastAsia="MS Mincho" w:hAnsi="Arial" w:cs="Arial"/>
                <w:sz w:val="16"/>
                <w:szCs w:val="16"/>
                <w:lang w:eastAsia="ja-JP"/>
              </w:rPr>
              <w:t xml:space="preserve">Du  mobilier et matériel de bureaux </w:t>
            </w:r>
          </w:p>
        </w:tc>
        <w:tc>
          <w:tcPr>
            <w:tcW w:w="2517" w:type="pct"/>
            <w:gridSpan w:val="5"/>
            <w:tcBorders>
              <w:bottom w:val="single" w:sz="2" w:space="0" w:color="4BACC6" w:themeColor="accent5"/>
            </w:tcBorders>
            <w:shd w:val="clear" w:color="auto" w:fill="C6D9F1" w:themeFill="text2" w:themeFillTint="33"/>
            <w:vAlign w:val="center"/>
          </w:tcPr>
          <w:p w:rsidR="001116D9" w:rsidRPr="00EA727F" w:rsidRDefault="001116D9" w:rsidP="00EF1BC4">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Une mission de supervision de la BAD (octobre 2012) a recommandé en urgence l’acquisition de matériel et d’équipements de démarrage. Ainsi dix bureaux ont été équipés avec du mobilier en fin novembre 2012. Il s’agit  du bureau du DG, du coordinateur, du financier et de sept experts et consultants</w:t>
            </w:r>
          </w:p>
        </w:tc>
        <w:tc>
          <w:tcPr>
            <w:tcW w:w="396" w:type="pct"/>
            <w:shd w:val="clear" w:color="auto" w:fill="FFFFFF" w:themeFill="background1"/>
          </w:tcPr>
          <w:p w:rsidR="001116D9" w:rsidRPr="00EA727F" w:rsidRDefault="009A4E84" w:rsidP="00EF1BC4">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20 417 159</w:t>
            </w:r>
          </w:p>
        </w:tc>
        <w:tc>
          <w:tcPr>
            <w:tcW w:w="373" w:type="pct"/>
            <w:shd w:val="clear" w:color="auto" w:fill="FFFFFF" w:themeFill="background1"/>
          </w:tcPr>
          <w:p w:rsidR="001116D9" w:rsidRPr="00EA727F" w:rsidRDefault="001116D9" w:rsidP="00EF1BC4">
            <w:pPr>
              <w:rPr>
                <w:rFonts w:ascii="Arial" w:eastAsia="MS Mincho" w:hAnsi="Arial" w:cs="Arial"/>
                <w:color w:val="000000" w:themeColor="text1"/>
                <w:sz w:val="16"/>
                <w:szCs w:val="16"/>
                <w:lang w:eastAsia="ja-JP"/>
              </w:rPr>
            </w:pPr>
          </w:p>
        </w:tc>
      </w:tr>
      <w:tr w:rsidR="00713E84" w:rsidRPr="00EA727F" w:rsidTr="009E5B30">
        <w:trPr>
          <w:trHeight w:val="20"/>
          <w:jc w:val="center"/>
        </w:trPr>
        <w:tc>
          <w:tcPr>
            <w:tcW w:w="1714" w:type="pct"/>
            <w:vMerge w:val="restart"/>
            <w:shd w:val="clear" w:color="auto" w:fill="auto"/>
          </w:tcPr>
          <w:p w:rsidR="001116D9" w:rsidRPr="00EA727F" w:rsidRDefault="001116D9" w:rsidP="002C2174">
            <w:pPr>
              <w:pStyle w:val="Paragraphedeliste"/>
              <w:numPr>
                <w:ilvl w:val="2"/>
                <w:numId w:val="69"/>
              </w:numPr>
              <w:tabs>
                <w:tab w:val="left" w:pos="-360"/>
                <w:tab w:val="left" w:pos="215"/>
                <w:tab w:val="left" w:pos="279"/>
              </w:tabs>
              <w:autoSpaceDE w:val="0"/>
              <w:autoSpaceDN w:val="0"/>
              <w:adjustRightInd w:val="0"/>
              <w:ind w:left="357"/>
              <w:rPr>
                <w:rFonts w:ascii="Arial" w:hAnsi="Arial" w:cs="Arial"/>
                <w:bCs/>
                <w:sz w:val="15"/>
                <w:szCs w:val="15"/>
              </w:rPr>
            </w:pPr>
            <w:r w:rsidRPr="00EA727F">
              <w:rPr>
                <w:rFonts w:ascii="Arial" w:hAnsi="Arial" w:cs="Arial"/>
                <w:bCs/>
                <w:sz w:val="15"/>
                <w:szCs w:val="15"/>
              </w:rPr>
              <w:t>Renforcement des capacités (formation et expertise en TI) en TI et SGBD vise :</w:t>
            </w:r>
          </w:p>
          <w:p w:rsidR="001116D9" w:rsidRPr="00EA727F" w:rsidRDefault="001116D9" w:rsidP="002C2174">
            <w:pPr>
              <w:pStyle w:val="Paragraphedeliste"/>
              <w:numPr>
                <w:ilvl w:val="0"/>
                <w:numId w:val="10"/>
              </w:numPr>
              <w:rPr>
                <w:rFonts w:ascii="Arial" w:eastAsia="MS Mincho" w:hAnsi="Arial" w:cs="Arial"/>
                <w:sz w:val="16"/>
                <w:szCs w:val="16"/>
                <w:lang w:eastAsia="ja-JP"/>
              </w:rPr>
            </w:pPr>
            <w:r w:rsidRPr="00EA727F">
              <w:rPr>
                <w:rFonts w:ascii="Arial" w:eastAsia="MS Mincho" w:hAnsi="Arial" w:cs="Arial"/>
                <w:sz w:val="16"/>
                <w:szCs w:val="16"/>
                <w:lang w:eastAsia="ja-JP"/>
              </w:rPr>
              <w:t>La formation sur les nouveaux logiciels  prévus aux systèmes de climat</w:t>
            </w:r>
          </w:p>
          <w:p w:rsidR="001116D9" w:rsidRPr="00EA727F" w:rsidRDefault="001116D9" w:rsidP="002C2174">
            <w:pPr>
              <w:pStyle w:val="Paragraphedeliste"/>
              <w:numPr>
                <w:ilvl w:val="0"/>
                <w:numId w:val="10"/>
              </w:numPr>
              <w:rPr>
                <w:rFonts w:ascii="Arial" w:eastAsia="MS Mincho" w:hAnsi="Arial" w:cs="Arial"/>
                <w:sz w:val="16"/>
                <w:szCs w:val="16"/>
                <w:lang w:eastAsia="ja-JP"/>
              </w:rPr>
            </w:pPr>
            <w:r w:rsidRPr="00EA727F">
              <w:rPr>
                <w:rFonts w:ascii="Arial" w:eastAsia="MS Mincho" w:hAnsi="Arial" w:cs="Arial"/>
                <w:sz w:val="16"/>
                <w:szCs w:val="16"/>
                <w:lang w:eastAsia="ja-JP"/>
              </w:rPr>
              <w:t>Le recrutement d’u</w:t>
            </w:r>
            <w:r w:rsidRPr="00EA727F">
              <w:rPr>
                <w:rFonts w:ascii="Arial" w:eastAsia="MS Mincho" w:hAnsi="Arial" w:cs="Arial"/>
                <w:color w:val="000000" w:themeColor="text1"/>
                <w:sz w:val="16"/>
                <w:szCs w:val="16"/>
                <w:lang w:eastAsia="ja-JP"/>
              </w:rPr>
              <w:t>n spécialiste en IT et en Gestion de base de données pour assurer l’appui à l’installation et l’exploitation des nouveaux systèmes à acquérir</w:t>
            </w:r>
          </w:p>
          <w:p w:rsidR="001116D9" w:rsidRPr="00EA727F" w:rsidRDefault="001116D9" w:rsidP="002C2174">
            <w:pPr>
              <w:pStyle w:val="Paragraphedeliste"/>
              <w:numPr>
                <w:ilvl w:val="0"/>
                <w:numId w:val="10"/>
              </w:numPr>
              <w:rPr>
                <w:rFonts w:ascii="Arial" w:hAnsi="Arial" w:cs="Arial"/>
                <w:bCs/>
                <w:sz w:val="15"/>
                <w:szCs w:val="15"/>
              </w:rPr>
            </w:pPr>
            <w:r w:rsidRPr="00EA727F">
              <w:rPr>
                <w:rFonts w:ascii="Arial" w:eastAsia="MS Mincho" w:hAnsi="Arial" w:cs="Arial"/>
                <w:color w:val="000000" w:themeColor="text1"/>
                <w:sz w:val="16"/>
                <w:szCs w:val="16"/>
                <w:lang w:eastAsia="ja-JP"/>
              </w:rPr>
              <w:lastRenderedPageBreak/>
              <w:t>Missions pour les responsables</w:t>
            </w:r>
          </w:p>
        </w:tc>
        <w:tc>
          <w:tcPr>
            <w:tcW w:w="2517" w:type="pct"/>
            <w:gridSpan w:val="5"/>
            <w:tcBorders>
              <w:bottom w:val="single" w:sz="2" w:space="0" w:color="4BACC6" w:themeColor="accent5"/>
            </w:tcBorders>
            <w:shd w:val="clear" w:color="auto" w:fill="C6D9F1" w:themeFill="text2" w:themeFillTint="33"/>
            <w:vAlign w:val="center"/>
          </w:tcPr>
          <w:p w:rsidR="001116D9" w:rsidRPr="00EA727F" w:rsidRDefault="001116D9" w:rsidP="002C2174">
            <w:pPr>
              <w:pStyle w:val="Paragraphedeliste"/>
              <w:numPr>
                <w:ilvl w:val="0"/>
                <w:numId w:val="25"/>
              </w:numPr>
              <w:ind w:left="430"/>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lastRenderedPageBreak/>
              <w:t>La formation a été incluse dans le contrat  N° 010/ISACIP/ACMAD d’acquisition en quatre lots pour l’</w:t>
            </w:r>
            <w:r w:rsidR="00156615" w:rsidRPr="00EA727F">
              <w:rPr>
                <w:rFonts w:ascii="Arial" w:eastAsia="MS Mincho" w:hAnsi="Arial" w:cs="Arial"/>
                <w:color w:val="000000" w:themeColor="text1"/>
                <w:sz w:val="16"/>
                <w:szCs w:val="16"/>
                <w:lang w:eastAsia="ja-JP"/>
              </w:rPr>
              <w:t>opérationnalisation</w:t>
            </w:r>
            <w:r w:rsidRPr="00EA727F">
              <w:rPr>
                <w:rFonts w:ascii="Arial" w:eastAsia="MS Mincho" w:hAnsi="Arial" w:cs="Arial"/>
                <w:color w:val="000000" w:themeColor="text1"/>
                <w:sz w:val="16"/>
                <w:szCs w:val="16"/>
                <w:lang w:eastAsia="ja-JP"/>
              </w:rPr>
              <w:t xml:space="preserve"> des activités liées au climat.</w:t>
            </w:r>
          </w:p>
        </w:tc>
        <w:tc>
          <w:tcPr>
            <w:tcW w:w="396" w:type="pct"/>
            <w:tcBorders>
              <w:bottom w:val="single" w:sz="2" w:space="0" w:color="4BACC6" w:themeColor="accent5"/>
            </w:tcBorders>
            <w:shd w:val="clear" w:color="auto" w:fill="FFFFFF" w:themeFill="background1"/>
          </w:tcPr>
          <w:p w:rsidR="001116D9" w:rsidRPr="00EA727F" w:rsidRDefault="001116D9" w:rsidP="00EF1BC4">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0</w:t>
            </w:r>
          </w:p>
        </w:tc>
        <w:tc>
          <w:tcPr>
            <w:tcW w:w="373" w:type="pct"/>
            <w:tcBorders>
              <w:bottom w:val="single" w:sz="2" w:space="0" w:color="4BACC6" w:themeColor="accent5"/>
            </w:tcBorders>
            <w:shd w:val="clear" w:color="auto" w:fill="FFFFFF" w:themeFill="background1"/>
          </w:tcPr>
          <w:p w:rsidR="001116D9" w:rsidRPr="00EA727F" w:rsidRDefault="001116D9" w:rsidP="00EF1BC4">
            <w:pPr>
              <w:rPr>
                <w:rFonts w:ascii="Arial" w:eastAsia="MS Mincho" w:hAnsi="Arial" w:cs="Arial"/>
                <w:color w:val="000000" w:themeColor="text1"/>
                <w:sz w:val="16"/>
                <w:szCs w:val="16"/>
                <w:lang w:eastAsia="ja-JP"/>
              </w:rPr>
            </w:pPr>
          </w:p>
        </w:tc>
      </w:tr>
      <w:tr w:rsidR="00713E84" w:rsidRPr="00EA727F" w:rsidTr="009E5B30">
        <w:trPr>
          <w:trHeight w:val="20"/>
          <w:jc w:val="center"/>
        </w:trPr>
        <w:tc>
          <w:tcPr>
            <w:tcW w:w="1714" w:type="pct"/>
            <w:vMerge/>
            <w:shd w:val="clear" w:color="auto" w:fill="auto"/>
          </w:tcPr>
          <w:p w:rsidR="001116D9" w:rsidRPr="00EA727F" w:rsidRDefault="001116D9" w:rsidP="002C2174">
            <w:pPr>
              <w:pStyle w:val="Paragraphedeliste"/>
              <w:numPr>
                <w:ilvl w:val="0"/>
                <w:numId w:val="10"/>
              </w:numPr>
              <w:rPr>
                <w:rFonts w:ascii="Arial" w:hAnsi="Arial" w:cs="Arial"/>
                <w:bCs/>
                <w:sz w:val="15"/>
                <w:szCs w:val="15"/>
              </w:rPr>
            </w:pPr>
          </w:p>
        </w:tc>
        <w:tc>
          <w:tcPr>
            <w:tcW w:w="2517" w:type="pct"/>
            <w:gridSpan w:val="5"/>
            <w:tcBorders>
              <w:bottom w:val="single" w:sz="2" w:space="0" w:color="4BACC6" w:themeColor="accent5"/>
            </w:tcBorders>
            <w:shd w:val="clear" w:color="auto" w:fill="C6D9F1" w:themeFill="text2" w:themeFillTint="33"/>
            <w:vAlign w:val="center"/>
          </w:tcPr>
          <w:p w:rsidR="001116D9" w:rsidRPr="00156615" w:rsidRDefault="001116D9" w:rsidP="00156615">
            <w:pPr>
              <w:pStyle w:val="Paragraphedeliste"/>
              <w:numPr>
                <w:ilvl w:val="0"/>
                <w:numId w:val="25"/>
              </w:numPr>
              <w:ind w:left="430"/>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 xml:space="preserve">Le recrutement, d’un spécialiste IT, malgré quatre avis très largement diffusés,  ne s’est concrétisé qu’en fin décembre 2012.La commission, réunie fin Novembre, recommande de retenir la candidature  de M. Ali, déjà </w:t>
            </w:r>
            <w:r w:rsidR="00156615" w:rsidRPr="00EA727F">
              <w:rPr>
                <w:rFonts w:ascii="Arial" w:eastAsia="MS Mincho" w:hAnsi="Arial" w:cs="Arial"/>
                <w:color w:val="000000" w:themeColor="text1"/>
                <w:sz w:val="16"/>
                <w:szCs w:val="16"/>
                <w:lang w:eastAsia="ja-JP"/>
              </w:rPr>
              <w:t>stagiaire</w:t>
            </w:r>
            <w:r w:rsidRPr="00EA727F">
              <w:rPr>
                <w:rFonts w:ascii="Arial" w:eastAsia="MS Mincho" w:hAnsi="Arial" w:cs="Arial"/>
                <w:color w:val="000000" w:themeColor="text1"/>
                <w:sz w:val="16"/>
                <w:szCs w:val="16"/>
                <w:lang w:eastAsia="ja-JP"/>
              </w:rPr>
              <w:t xml:space="preserve"> dans le cadre du projet FACE.</w:t>
            </w:r>
          </w:p>
        </w:tc>
        <w:tc>
          <w:tcPr>
            <w:tcW w:w="396" w:type="pct"/>
            <w:tcBorders>
              <w:bottom w:val="single" w:sz="2" w:space="0" w:color="4BACC6" w:themeColor="accent5"/>
            </w:tcBorders>
            <w:shd w:val="clear" w:color="auto" w:fill="FFFFFF" w:themeFill="background1"/>
          </w:tcPr>
          <w:p w:rsidR="001116D9" w:rsidRPr="00EA727F" w:rsidRDefault="001116D9" w:rsidP="00EF1BC4">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0</w:t>
            </w:r>
          </w:p>
        </w:tc>
        <w:tc>
          <w:tcPr>
            <w:tcW w:w="373" w:type="pct"/>
            <w:tcBorders>
              <w:bottom w:val="single" w:sz="2" w:space="0" w:color="4BACC6" w:themeColor="accent5"/>
            </w:tcBorders>
            <w:shd w:val="clear" w:color="auto" w:fill="FFFFFF" w:themeFill="background1"/>
          </w:tcPr>
          <w:p w:rsidR="001116D9" w:rsidRPr="00EA727F" w:rsidRDefault="001116D9" w:rsidP="00EF1BC4">
            <w:pPr>
              <w:rPr>
                <w:rFonts w:ascii="Arial" w:eastAsia="MS Mincho" w:hAnsi="Arial" w:cs="Arial"/>
                <w:color w:val="000000" w:themeColor="text1"/>
                <w:sz w:val="16"/>
                <w:szCs w:val="16"/>
                <w:lang w:eastAsia="ja-JP"/>
              </w:rPr>
            </w:pPr>
          </w:p>
        </w:tc>
      </w:tr>
      <w:tr w:rsidR="00713E84" w:rsidRPr="00EA727F" w:rsidTr="009E5B30">
        <w:trPr>
          <w:trHeight w:val="20"/>
          <w:jc w:val="center"/>
        </w:trPr>
        <w:tc>
          <w:tcPr>
            <w:tcW w:w="1714" w:type="pct"/>
            <w:vMerge/>
            <w:tcBorders>
              <w:bottom w:val="single" w:sz="2" w:space="0" w:color="4BACC6" w:themeColor="accent5"/>
            </w:tcBorders>
            <w:shd w:val="clear" w:color="auto" w:fill="auto"/>
          </w:tcPr>
          <w:p w:rsidR="001116D9" w:rsidRPr="00EA727F" w:rsidRDefault="001116D9" w:rsidP="002C2174">
            <w:pPr>
              <w:pStyle w:val="Paragraphedeliste"/>
              <w:numPr>
                <w:ilvl w:val="0"/>
                <w:numId w:val="10"/>
              </w:numPr>
              <w:rPr>
                <w:rFonts w:ascii="Arial" w:eastAsia="MS Mincho" w:hAnsi="Arial" w:cs="Arial"/>
                <w:sz w:val="16"/>
                <w:szCs w:val="16"/>
                <w:lang w:eastAsia="ja-JP"/>
              </w:rPr>
            </w:pPr>
          </w:p>
        </w:tc>
        <w:tc>
          <w:tcPr>
            <w:tcW w:w="2517" w:type="pct"/>
            <w:gridSpan w:val="5"/>
            <w:tcBorders>
              <w:bottom w:val="single" w:sz="2" w:space="0" w:color="4BACC6" w:themeColor="accent5"/>
            </w:tcBorders>
            <w:shd w:val="clear" w:color="auto" w:fill="C6D9F1" w:themeFill="text2" w:themeFillTint="33"/>
            <w:vAlign w:val="center"/>
          </w:tcPr>
          <w:p w:rsidR="001116D9" w:rsidRPr="00EA727F" w:rsidRDefault="001116D9" w:rsidP="002C2174">
            <w:pPr>
              <w:pStyle w:val="Paragraphedeliste"/>
              <w:numPr>
                <w:ilvl w:val="0"/>
                <w:numId w:val="25"/>
              </w:numPr>
              <w:ind w:left="430"/>
              <w:rPr>
                <w:rFonts w:ascii="Arial" w:hAnsi="Arial" w:cs="Arial"/>
                <w:color w:val="000000"/>
                <w:sz w:val="16"/>
                <w:szCs w:val="16"/>
              </w:rPr>
            </w:pPr>
            <w:r w:rsidRPr="00EA727F">
              <w:rPr>
                <w:rFonts w:ascii="Arial" w:eastAsia="MS Mincho" w:hAnsi="Arial" w:cs="Arial"/>
                <w:color w:val="000000" w:themeColor="text1"/>
                <w:sz w:val="16"/>
                <w:szCs w:val="16"/>
                <w:lang w:eastAsia="ja-JP"/>
              </w:rPr>
              <w:t xml:space="preserve">Les missions réalisées sont détaillées dans l’annexe 2 : On relève : </w:t>
            </w:r>
          </w:p>
          <w:p w:rsidR="001116D9" w:rsidRPr="00156615" w:rsidRDefault="001116D9" w:rsidP="00EF1BC4">
            <w:pPr>
              <w:pStyle w:val="Paragraphedeliste"/>
              <w:numPr>
                <w:ilvl w:val="2"/>
                <w:numId w:val="21"/>
              </w:numPr>
              <w:ind w:left="476"/>
              <w:rPr>
                <w:rFonts w:ascii="Arial" w:hAnsi="Arial" w:cs="Arial"/>
                <w:color w:val="000000"/>
                <w:sz w:val="16"/>
                <w:szCs w:val="16"/>
              </w:rPr>
            </w:pPr>
            <w:r w:rsidRPr="00EA727F">
              <w:rPr>
                <w:rFonts w:ascii="Arial" w:eastAsia="MS Mincho" w:hAnsi="Arial" w:cs="Arial"/>
                <w:color w:val="000000" w:themeColor="text1"/>
                <w:sz w:val="16"/>
                <w:szCs w:val="16"/>
                <w:lang w:eastAsia="ja-JP"/>
              </w:rPr>
              <w:t xml:space="preserve">la  participation de </w:t>
            </w:r>
            <w:r w:rsidRPr="00EA727F">
              <w:rPr>
                <w:rFonts w:ascii="Arial" w:hAnsi="Arial" w:cs="Arial"/>
                <w:color w:val="000000"/>
                <w:sz w:val="16"/>
                <w:szCs w:val="16"/>
              </w:rPr>
              <w:t xml:space="preserve">Abdou Adam AbdoulAziz  à l'atelier régional GARNET </w:t>
            </w:r>
            <w:proofErr w:type="gramStart"/>
            <w:r w:rsidRPr="00EA727F">
              <w:rPr>
                <w:rFonts w:ascii="Arial" w:hAnsi="Arial" w:cs="Arial"/>
                <w:color w:val="000000"/>
                <w:sz w:val="16"/>
                <w:szCs w:val="16"/>
              </w:rPr>
              <w:t>E ,</w:t>
            </w:r>
            <w:proofErr w:type="gramEnd"/>
            <w:r w:rsidRPr="00EA727F">
              <w:rPr>
                <w:rFonts w:ascii="Arial" w:hAnsi="Arial" w:cs="Arial"/>
                <w:color w:val="000000"/>
                <w:sz w:val="16"/>
                <w:szCs w:val="16"/>
              </w:rPr>
              <w:t xml:space="preserve"> organisé au </w:t>
            </w:r>
            <w:r w:rsidRPr="00EA727F">
              <w:rPr>
                <w:rFonts w:ascii="Arial" w:hAnsi="Arial" w:cs="Arial"/>
                <w:color w:val="000000"/>
                <w:sz w:val="16"/>
                <w:szCs w:val="16"/>
              </w:rPr>
              <w:lastRenderedPageBreak/>
              <w:t xml:space="preserve">Centre Royal de Télédétection </w:t>
            </w:r>
            <w:r w:rsidR="00156615" w:rsidRPr="00EA727F">
              <w:rPr>
                <w:rFonts w:ascii="Arial" w:hAnsi="Arial" w:cs="Arial"/>
                <w:color w:val="000000"/>
                <w:sz w:val="16"/>
                <w:szCs w:val="16"/>
              </w:rPr>
              <w:t>Spatiale</w:t>
            </w:r>
            <w:r w:rsidRPr="00EA727F">
              <w:rPr>
                <w:rFonts w:ascii="Arial" w:hAnsi="Arial" w:cs="Arial"/>
                <w:color w:val="000000"/>
                <w:sz w:val="16"/>
                <w:szCs w:val="16"/>
              </w:rPr>
              <w:t>, Rabat, Maroc, du 13 au 15 mars 2012</w:t>
            </w:r>
          </w:p>
        </w:tc>
        <w:tc>
          <w:tcPr>
            <w:tcW w:w="396" w:type="pct"/>
            <w:tcBorders>
              <w:bottom w:val="single" w:sz="2" w:space="0" w:color="4BACC6" w:themeColor="accent5"/>
            </w:tcBorders>
            <w:shd w:val="clear" w:color="auto" w:fill="FFFFFF" w:themeFill="background1"/>
          </w:tcPr>
          <w:p w:rsidR="001116D9" w:rsidRPr="00EA727F" w:rsidRDefault="001116D9" w:rsidP="00EF1BC4">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lastRenderedPageBreak/>
              <w:t>0</w:t>
            </w:r>
          </w:p>
        </w:tc>
        <w:tc>
          <w:tcPr>
            <w:tcW w:w="373" w:type="pct"/>
            <w:tcBorders>
              <w:bottom w:val="single" w:sz="2" w:space="0" w:color="4BACC6" w:themeColor="accent5"/>
            </w:tcBorders>
            <w:shd w:val="clear" w:color="auto" w:fill="FFFFFF" w:themeFill="background1"/>
          </w:tcPr>
          <w:p w:rsidR="001116D9" w:rsidRPr="00EA727F" w:rsidRDefault="001116D9" w:rsidP="00EF1BC4">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 xml:space="preserve">Externe </w:t>
            </w:r>
          </w:p>
        </w:tc>
      </w:tr>
      <w:tr w:rsidR="00713E84" w:rsidRPr="00EA727F" w:rsidTr="009E5B30">
        <w:trPr>
          <w:trHeight w:val="20"/>
          <w:jc w:val="center"/>
        </w:trPr>
        <w:tc>
          <w:tcPr>
            <w:tcW w:w="1714" w:type="pct"/>
            <w:shd w:val="clear" w:color="auto" w:fill="auto"/>
          </w:tcPr>
          <w:p w:rsidR="001116D9" w:rsidRPr="00EA727F" w:rsidRDefault="001116D9" w:rsidP="002C2174">
            <w:pPr>
              <w:pStyle w:val="Paragraphedeliste"/>
              <w:numPr>
                <w:ilvl w:val="2"/>
                <w:numId w:val="69"/>
              </w:numPr>
              <w:tabs>
                <w:tab w:val="left" w:pos="-360"/>
                <w:tab w:val="left" w:pos="215"/>
                <w:tab w:val="left" w:pos="279"/>
              </w:tabs>
              <w:autoSpaceDE w:val="0"/>
              <w:autoSpaceDN w:val="0"/>
              <w:adjustRightInd w:val="0"/>
              <w:ind w:left="357"/>
              <w:rPr>
                <w:rFonts w:ascii="Arial" w:hAnsi="Arial" w:cs="Arial"/>
                <w:bCs/>
                <w:sz w:val="15"/>
                <w:szCs w:val="15"/>
              </w:rPr>
            </w:pPr>
            <w:r w:rsidRPr="00EA727F">
              <w:rPr>
                <w:rFonts w:ascii="Arial" w:hAnsi="Arial" w:cs="Arial"/>
                <w:bCs/>
                <w:sz w:val="15"/>
                <w:szCs w:val="15"/>
              </w:rPr>
              <w:lastRenderedPageBreak/>
              <w:t xml:space="preserve">soutien aux PPP de forums humanitaires mondiaux (WIFA) </w:t>
            </w:r>
          </w:p>
          <w:p w:rsidR="001116D9" w:rsidRPr="00EA727F" w:rsidRDefault="001116D9" w:rsidP="00EF1BC4">
            <w:pPr>
              <w:pStyle w:val="Paragraphedeliste"/>
              <w:tabs>
                <w:tab w:val="left" w:pos="-360"/>
                <w:tab w:val="left" w:pos="279"/>
                <w:tab w:val="left" w:pos="1080"/>
              </w:tabs>
              <w:autoSpaceDE w:val="0"/>
              <w:autoSpaceDN w:val="0"/>
              <w:adjustRightInd w:val="0"/>
              <w:ind w:left="360"/>
              <w:rPr>
                <w:rFonts w:ascii="Arial" w:hAnsi="Arial" w:cs="Arial"/>
                <w:bCs/>
                <w:sz w:val="15"/>
                <w:szCs w:val="15"/>
              </w:rPr>
            </w:pPr>
          </w:p>
          <w:p w:rsidR="001116D9" w:rsidRPr="00EA727F" w:rsidRDefault="001116D9" w:rsidP="00EF1BC4">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 xml:space="preserve">L’objectif de cette activité consiste en un projet de démonstration qui intègre l’ensemble des systèmes (observation, transmission et fourniture de services aux usagers) qui composent l’activité météorologique. Ce projet de démonstration est prévu pour être conduit conjointement par un partenariat public (service météorologique) et privé (Entreprises de téléphonie) </w:t>
            </w:r>
          </w:p>
          <w:p w:rsidR="001116D9" w:rsidRPr="00EA727F" w:rsidRDefault="001116D9" w:rsidP="00EF1BC4">
            <w:pPr>
              <w:rPr>
                <w:rFonts w:ascii="Arial" w:eastAsia="MS Mincho" w:hAnsi="Arial" w:cs="Arial"/>
                <w:color w:val="000000" w:themeColor="text1"/>
                <w:sz w:val="16"/>
                <w:szCs w:val="16"/>
                <w:lang w:eastAsia="ja-JP"/>
              </w:rPr>
            </w:pPr>
          </w:p>
        </w:tc>
        <w:tc>
          <w:tcPr>
            <w:tcW w:w="2517" w:type="pct"/>
            <w:gridSpan w:val="5"/>
            <w:shd w:val="clear" w:color="auto" w:fill="C6D9F1" w:themeFill="text2" w:themeFillTint="33"/>
            <w:vAlign w:val="center"/>
          </w:tcPr>
          <w:p w:rsidR="001116D9" w:rsidRPr="00EA727F" w:rsidRDefault="001116D9" w:rsidP="00EF1BC4">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Aucune action n’a été menée dans ce cadre. Ceci est dû au fait que la BAD n’a pas encore autorisé ACMAD à mettre en œuvre cette activité. Le dossier légal fourni par ACMAD a été perdu dans les locaux de la BAD.</w:t>
            </w:r>
          </w:p>
          <w:p w:rsidR="001116D9" w:rsidRPr="00EA727F" w:rsidRDefault="001116D9" w:rsidP="00EF1BC4">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 xml:space="preserve">Cet état de fait pénalise ACMAD qui a prévu de renforcer l’équipe du projet en moyens humains sur cette activité, mais surtout à conduire un projet dans un partenariat public privé. </w:t>
            </w:r>
          </w:p>
          <w:p w:rsidR="001116D9" w:rsidRPr="00EA727F" w:rsidRDefault="001116D9" w:rsidP="00EF1BC4">
            <w:pPr>
              <w:rPr>
                <w:rFonts w:ascii="Arial" w:eastAsia="MS Mincho" w:hAnsi="Arial" w:cs="Arial"/>
                <w:color w:val="000000" w:themeColor="text1"/>
                <w:sz w:val="16"/>
                <w:szCs w:val="16"/>
                <w:lang w:eastAsia="ja-JP"/>
              </w:rPr>
            </w:pPr>
          </w:p>
        </w:tc>
        <w:tc>
          <w:tcPr>
            <w:tcW w:w="396" w:type="pct"/>
            <w:shd w:val="clear" w:color="auto" w:fill="FFFFFF" w:themeFill="background1"/>
          </w:tcPr>
          <w:p w:rsidR="001116D9" w:rsidRPr="00EA727F" w:rsidRDefault="001116D9" w:rsidP="00EF1BC4">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0</w:t>
            </w:r>
          </w:p>
        </w:tc>
        <w:tc>
          <w:tcPr>
            <w:tcW w:w="373" w:type="pct"/>
            <w:shd w:val="clear" w:color="auto" w:fill="FFFFFF" w:themeFill="background1"/>
          </w:tcPr>
          <w:p w:rsidR="001116D9" w:rsidRPr="00EA727F" w:rsidRDefault="001116D9" w:rsidP="00EF1BC4">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0</w:t>
            </w:r>
          </w:p>
        </w:tc>
      </w:tr>
      <w:tr w:rsidR="00C276F9" w:rsidRPr="00EA727F" w:rsidTr="009E5B30">
        <w:trPr>
          <w:trHeight w:val="20"/>
          <w:jc w:val="center"/>
        </w:trPr>
        <w:tc>
          <w:tcPr>
            <w:tcW w:w="1714" w:type="pct"/>
            <w:shd w:val="clear" w:color="auto" w:fill="FFC000"/>
          </w:tcPr>
          <w:p w:rsidR="00C276F9" w:rsidRPr="00EA727F" w:rsidRDefault="00C276F9" w:rsidP="002C2174">
            <w:pPr>
              <w:pStyle w:val="Paragraphedeliste"/>
              <w:numPr>
                <w:ilvl w:val="1"/>
                <w:numId w:val="69"/>
              </w:numPr>
              <w:tabs>
                <w:tab w:val="left" w:pos="-360"/>
                <w:tab w:val="left" w:pos="215"/>
                <w:tab w:val="left" w:pos="279"/>
              </w:tabs>
              <w:autoSpaceDE w:val="0"/>
              <w:autoSpaceDN w:val="0"/>
              <w:adjustRightInd w:val="0"/>
              <w:ind w:left="487" w:hanging="487"/>
              <w:rPr>
                <w:rFonts w:ascii="Arial" w:hAnsi="Arial" w:cs="Arial"/>
                <w:bCs/>
                <w:sz w:val="15"/>
                <w:szCs w:val="15"/>
              </w:rPr>
            </w:pPr>
            <w:r w:rsidRPr="00EA727F">
              <w:rPr>
                <w:rFonts w:ascii="Arial" w:hAnsi="Arial" w:cs="Arial"/>
                <w:bCs/>
                <w:sz w:val="15"/>
                <w:szCs w:val="15"/>
              </w:rPr>
              <w:t xml:space="preserve">       Opérationalisation des systémes d’information climatologiques</w:t>
            </w:r>
          </w:p>
        </w:tc>
        <w:tc>
          <w:tcPr>
            <w:tcW w:w="2517" w:type="pct"/>
            <w:gridSpan w:val="5"/>
            <w:shd w:val="clear" w:color="auto" w:fill="002060"/>
          </w:tcPr>
          <w:p w:rsidR="00C276F9" w:rsidRPr="00EA727F" w:rsidRDefault="00C276F9" w:rsidP="00CC1D2C">
            <w:pPr>
              <w:rPr>
                <w:rFonts w:ascii="Arial" w:eastAsia="MS Mincho" w:hAnsi="Arial" w:cs="Arial"/>
                <w:color w:val="000000" w:themeColor="text1"/>
                <w:sz w:val="16"/>
                <w:szCs w:val="16"/>
                <w:lang w:eastAsia="ja-JP"/>
              </w:rPr>
            </w:pPr>
            <w:r w:rsidRPr="00EA727F">
              <w:rPr>
                <w:rFonts w:ascii="Arial" w:hAnsi="Arial" w:cs="Arial"/>
                <w:bCs/>
                <w:sz w:val="16"/>
                <w:szCs w:val="16"/>
              </w:rPr>
              <w:t>Des systèmes d’information climatologique, notamment des systèmes d’aide à la décision sont conçus et mis en place pour répondre aux besoins des utilisateurs, en particulier des décideurs politiques.</w:t>
            </w:r>
          </w:p>
        </w:tc>
        <w:tc>
          <w:tcPr>
            <w:tcW w:w="396" w:type="pct"/>
            <w:shd w:val="clear" w:color="auto" w:fill="FFFFFF" w:themeFill="background1"/>
          </w:tcPr>
          <w:p w:rsidR="00C276F9" w:rsidRPr="00EA727F" w:rsidRDefault="00C276F9" w:rsidP="00EF1BC4">
            <w:pPr>
              <w:rPr>
                <w:rFonts w:ascii="Arial" w:eastAsia="MS Mincho" w:hAnsi="Arial" w:cs="Arial"/>
                <w:b/>
                <w:color w:val="000000" w:themeColor="text1"/>
                <w:sz w:val="16"/>
                <w:szCs w:val="16"/>
                <w:lang w:eastAsia="ja-JP"/>
              </w:rPr>
            </w:pPr>
          </w:p>
        </w:tc>
        <w:tc>
          <w:tcPr>
            <w:tcW w:w="373" w:type="pct"/>
            <w:shd w:val="clear" w:color="auto" w:fill="FFFFFF" w:themeFill="background1"/>
          </w:tcPr>
          <w:p w:rsidR="00C276F9" w:rsidRPr="00EA727F" w:rsidRDefault="00C276F9" w:rsidP="00EF1BC4">
            <w:pPr>
              <w:rPr>
                <w:rFonts w:ascii="Arial" w:eastAsia="MS Mincho" w:hAnsi="Arial" w:cs="Arial"/>
                <w:b/>
                <w:color w:val="000000" w:themeColor="text1"/>
                <w:sz w:val="16"/>
                <w:szCs w:val="16"/>
                <w:lang w:eastAsia="ja-JP"/>
              </w:rPr>
            </w:pPr>
          </w:p>
        </w:tc>
      </w:tr>
      <w:tr w:rsidR="00713E84" w:rsidRPr="00EA727F" w:rsidTr="009E5B30">
        <w:trPr>
          <w:trHeight w:val="20"/>
          <w:jc w:val="center"/>
        </w:trPr>
        <w:tc>
          <w:tcPr>
            <w:tcW w:w="1714" w:type="pct"/>
            <w:shd w:val="clear" w:color="auto" w:fill="auto"/>
          </w:tcPr>
          <w:p w:rsidR="00C276F9" w:rsidRPr="00EA727F" w:rsidRDefault="00C276F9" w:rsidP="00EF1BC4">
            <w:pPr>
              <w:tabs>
                <w:tab w:val="left" w:pos="-360"/>
                <w:tab w:val="left" w:pos="279"/>
                <w:tab w:val="left" w:pos="1080"/>
              </w:tabs>
              <w:autoSpaceDE w:val="0"/>
              <w:autoSpaceDN w:val="0"/>
              <w:adjustRightInd w:val="0"/>
              <w:rPr>
                <w:rFonts w:ascii="Arial" w:hAnsi="Arial" w:cs="Arial"/>
                <w:bCs/>
                <w:sz w:val="15"/>
                <w:szCs w:val="15"/>
              </w:rPr>
            </w:pPr>
            <w:r w:rsidRPr="00EA727F">
              <w:rPr>
                <w:rFonts w:ascii="Arial" w:hAnsi="Arial" w:cs="Arial"/>
                <w:bCs/>
                <w:sz w:val="15"/>
                <w:szCs w:val="15"/>
              </w:rPr>
              <w:t xml:space="preserve">Cette activité, comprend une première sous activité qui vise </w:t>
            </w:r>
          </w:p>
          <w:p w:rsidR="00C276F9" w:rsidRPr="00EA727F" w:rsidRDefault="00C276F9" w:rsidP="002C2174">
            <w:pPr>
              <w:pStyle w:val="Paragraphedeliste"/>
              <w:numPr>
                <w:ilvl w:val="2"/>
                <w:numId w:val="69"/>
              </w:numPr>
              <w:tabs>
                <w:tab w:val="left" w:pos="-360"/>
                <w:tab w:val="left" w:pos="279"/>
                <w:tab w:val="left" w:pos="499"/>
              </w:tabs>
              <w:autoSpaceDE w:val="0"/>
              <w:autoSpaceDN w:val="0"/>
              <w:adjustRightInd w:val="0"/>
              <w:ind w:left="499"/>
              <w:rPr>
                <w:rFonts w:ascii="Arial" w:eastAsia="MS Mincho" w:hAnsi="Arial" w:cs="Arial"/>
                <w:sz w:val="16"/>
                <w:szCs w:val="16"/>
                <w:lang w:eastAsia="ja-JP"/>
              </w:rPr>
            </w:pPr>
            <w:r w:rsidRPr="00EA727F">
              <w:rPr>
                <w:rFonts w:ascii="Arial" w:hAnsi="Arial" w:cs="Arial"/>
                <w:b/>
                <w:sz w:val="15"/>
                <w:szCs w:val="15"/>
              </w:rPr>
              <w:t>compléter</w:t>
            </w:r>
            <w:r w:rsidRPr="00EA727F">
              <w:rPr>
                <w:rFonts w:ascii="Arial" w:hAnsi="Arial" w:cs="Arial"/>
                <w:bCs/>
                <w:sz w:val="15"/>
                <w:szCs w:val="15"/>
              </w:rPr>
              <w:t xml:space="preserve"> la sous activité « traitement des données climat du 1.3 et  comprend les mise en place d’un système (logiciel et équipement) de traitement statistique ainsi que des systèmes SIG pour </w:t>
            </w:r>
            <w:r w:rsidRPr="00EA727F">
              <w:rPr>
                <w:rFonts w:ascii="Arial" w:eastAsia="MS Mincho" w:hAnsi="Arial" w:cs="Arial"/>
                <w:sz w:val="16"/>
                <w:szCs w:val="16"/>
                <w:lang w:eastAsia="ja-JP"/>
              </w:rPr>
              <w:t xml:space="preserve"> améliorer la production d’information et de services  à partir des données déjà archivées ou des données reçues en temps réel </w:t>
            </w:r>
          </w:p>
        </w:tc>
        <w:tc>
          <w:tcPr>
            <w:tcW w:w="2517" w:type="pct"/>
            <w:gridSpan w:val="5"/>
            <w:shd w:val="clear" w:color="auto" w:fill="C6D9F1" w:themeFill="text2" w:themeFillTint="33"/>
            <w:vAlign w:val="center"/>
          </w:tcPr>
          <w:p w:rsidR="00C276F9" w:rsidRPr="00EA727F" w:rsidRDefault="00C276F9" w:rsidP="00EF1BC4">
            <w:pPr>
              <w:rPr>
                <w:rFonts w:ascii="Arial" w:eastAsia="MS Mincho" w:hAnsi="Arial" w:cs="Arial"/>
                <w:b/>
                <w:color w:val="000000" w:themeColor="text1"/>
                <w:sz w:val="16"/>
                <w:szCs w:val="16"/>
                <w:lang w:eastAsia="ja-JP"/>
              </w:rPr>
            </w:pPr>
            <w:r w:rsidRPr="00EA727F">
              <w:rPr>
                <w:rFonts w:ascii="Arial" w:eastAsia="MS Mincho" w:hAnsi="Arial" w:cs="Arial"/>
                <w:color w:val="000000" w:themeColor="text1"/>
                <w:sz w:val="16"/>
                <w:szCs w:val="16"/>
                <w:lang w:eastAsia="ja-JP"/>
              </w:rPr>
              <w:t xml:space="preserve">Ce système </w:t>
            </w:r>
            <w:r w:rsidRPr="00EA727F">
              <w:rPr>
                <w:rFonts w:ascii="Arial" w:eastAsia="MS Mincho" w:hAnsi="Arial" w:cs="Arial"/>
                <w:sz w:val="16"/>
                <w:szCs w:val="16"/>
                <w:lang w:eastAsia="ja-JP"/>
              </w:rPr>
              <w:t xml:space="preserve">Statistique Packages (Equipment &amp; Sofware) </w:t>
            </w:r>
            <w:r w:rsidRPr="00EA727F">
              <w:rPr>
                <w:rFonts w:ascii="Arial" w:eastAsia="MS Mincho" w:hAnsi="Arial" w:cs="Arial"/>
                <w:color w:val="000000" w:themeColor="text1"/>
                <w:sz w:val="16"/>
                <w:szCs w:val="16"/>
                <w:lang w:eastAsia="ja-JP"/>
              </w:rPr>
              <w:t>est inclus dans le marché avec SEAQUEST«  Operation Climat » N°010/ISACIP/ACMAD</w:t>
            </w:r>
          </w:p>
        </w:tc>
        <w:tc>
          <w:tcPr>
            <w:tcW w:w="396" w:type="pct"/>
            <w:shd w:val="clear" w:color="auto" w:fill="FFFFFF" w:themeFill="background1"/>
          </w:tcPr>
          <w:p w:rsidR="00C276F9" w:rsidRPr="00EA727F" w:rsidRDefault="00C276F9" w:rsidP="00EF1BC4">
            <w:pPr>
              <w:rPr>
                <w:rFonts w:ascii="Arial" w:eastAsia="MS Mincho" w:hAnsi="Arial" w:cs="Arial"/>
                <w:b/>
                <w:color w:val="000000" w:themeColor="text1"/>
                <w:sz w:val="16"/>
                <w:szCs w:val="16"/>
                <w:lang w:eastAsia="ja-JP"/>
              </w:rPr>
            </w:pPr>
            <w:r w:rsidRPr="00EA727F">
              <w:rPr>
                <w:rFonts w:ascii="Arial" w:eastAsia="MS Mincho" w:hAnsi="Arial" w:cs="Arial"/>
                <w:b/>
                <w:color w:val="000000" w:themeColor="text1"/>
                <w:sz w:val="16"/>
                <w:szCs w:val="16"/>
                <w:lang w:eastAsia="ja-JP"/>
              </w:rPr>
              <w:t>0</w:t>
            </w:r>
          </w:p>
        </w:tc>
        <w:tc>
          <w:tcPr>
            <w:tcW w:w="373" w:type="pct"/>
            <w:shd w:val="clear" w:color="auto" w:fill="FFFFFF" w:themeFill="background1"/>
          </w:tcPr>
          <w:p w:rsidR="00C276F9" w:rsidRPr="00EA727F" w:rsidRDefault="00C276F9" w:rsidP="00EF1BC4">
            <w:pPr>
              <w:rPr>
                <w:rFonts w:ascii="Arial" w:eastAsia="MS Mincho" w:hAnsi="Arial" w:cs="Arial"/>
                <w:b/>
                <w:color w:val="000000" w:themeColor="text1"/>
                <w:sz w:val="16"/>
                <w:szCs w:val="16"/>
                <w:lang w:eastAsia="ja-JP"/>
              </w:rPr>
            </w:pPr>
          </w:p>
        </w:tc>
      </w:tr>
      <w:tr w:rsidR="00713E84" w:rsidRPr="00EA727F" w:rsidTr="009E5B30">
        <w:trPr>
          <w:trHeight w:val="20"/>
          <w:jc w:val="center"/>
        </w:trPr>
        <w:tc>
          <w:tcPr>
            <w:tcW w:w="1714" w:type="pct"/>
            <w:shd w:val="clear" w:color="auto" w:fill="auto"/>
          </w:tcPr>
          <w:p w:rsidR="00C276F9" w:rsidRPr="00EA727F" w:rsidRDefault="00C276F9" w:rsidP="002C2174">
            <w:pPr>
              <w:pStyle w:val="Paragraphedeliste"/>
              <w:numPr>
                <w:ilvl w:val="2"/>
                <w:numId w:val="69"/>
              </w:numPr>
              <w:tabs>
                <w:tab w:val="left" w:pos="-360"/>
                <w:tab w:val="left" w:pos="279"/>
                <w:tab w:val="left" w:pos="499"/>
              </w:tabs>
              <w:autoSpaceDE w:val="0"/>
              <w:autoSpaceDN w:val="0"/>
              <w:adjustRightInd w:val="0"/>
              <w:ind w:left="499"/>
              <w:rPr>
                <w:rFonts w:ascii="Arial" w:hAnsi="Arial" w:cs="Arial"/>
                <w:bCs/>
                <w:sz w:val="15"/>
                <w:szCs w:val="15"/>
              </w:rPr>
            </w:pPr>
            <w:r w:rsidRPr="00EA727F">
              <w:rPr>
                <w:rFonts w:ascii="Arial" w:hAnsi="Arial" w:cs="Arial"/>
                <w:bCs/>
                <w:sz w:val="15"/>
                <w:szCs w:val="15"/>
              </w:rPr>
              <w:t xml:space="preserve"> Une seconde sous activité qui consiste à</w:t>
            </w:r>
          </w:p>
        </w:tc>
        <w:tc>
          <w:tcPr>
            <w:tcW w:w="2517" w:type="pct"/>
            <w:gridSpan w:val="5"/>
            <w:shd w:val="clear" w:color="auto" w:fill="C6D9F1" w:themeFill="text2" w:themeFillTint="33"/>
            <w:vAlign w:val="center"/>
          </w:tcPr>
          <w:p w:rsidR="00C276F9" w:rsidRPr="00EA727F" w:rsidRDefault="00C276F9" w:rsidP="00EA52EB">
            <w:pPr>
              <w:pStyle w:val="Paragraphedeliste"/>
              <w:ind w:left="289"/>
              <w:rPr>
                <w:rFonts w:ascii="Arial" w:eastAsia="MS Mincho" w:hAnsi="Arial" w:cs="Arial"/>
                <w:sz w:val="16"/>
                <w:szCs w:val="16"/>
                <w:lang w:eastAsia="ja-JP"/>
              </w:rPr>
            </w:pPr>
          </w:p>
        </w:tc>
        <w:tc>
          <w:tcPr>
            <w:tcW w:w="396" w:type="pct"/>
            <w:shd w:val="clear" w:color="auto" w:fill="FFFFFF" w:themeFill="background1"/>
          </w:tcPr>
          <w:p w:rsidR="00C276F9" w:rsidRPr="00EA727F" w:rsidRDefault="00C276F9" w:rsidP="00EF1BC4">
            <w:pPr>
              <w:rPr>
                <w:rFonts w:ascii="Arial" w:eastAsia="MS Mincho" w:hAnsi="Arial" w:cs="Arial"/>
                <w:b/>
                <w:sz w:val="16"/>
                <w:szCs w:val="16"/>
                <w:lang w:eastAsia="ja-JP"/>
              </w:rPr>
            </w:pPr>
            <w:r w:rsidRPr="00EA727F">
              <w:rPr>
                <w:rFonts w:ascii="Arial" w:eastAsia="MS Mincho" w:hAnsi="Arial" w:cs="Arial"/>
                <w:b/>
                <w:sz w:val="16"/>
                <w:szCs w:val="16"/>
                <w:lang w:eastAsia="ja-JP"/>
              </w:rPr>
              <w:t>83 420 367</w:t>
            </w:r>
          </w:p>
        </w:tc>
        <w:tc>
          <w:tcPr>
            <w:tcW w:w="373" w:type="pct"/>
            <w:shd w:val="clear" w:color="auto" w:fill="FFFFFF" w:themeFill="background1"/>
          </w:tcPr>
          <w:p w:rsidR="00C276F9" w:rsidRPr="00EA727F" w:rsidRDefault="00C276F9" w:rsidP="00EF1BC4">
            <w:pPr>
              <w:rPr>
                <w:rFonts w:ascii="Arial" w:eastAsia="MS Mincho" w:hAnsi="Arial" w:cs="Arial"/>
                <w:b/>
                <w:sz w:val="16"/>
                <w:szCs w:val="16"/>
                <w:lang w:eastAsia="ja-JP"/>
              </w:rPr>
            </w:pPr>
            <w:r w:rsidRPr="00EA727F">
              <w:rPr>
                <w:rFonts w:ascii="Arial" w:eastAsia="MS Mincho" w:hAnsi="Arial" w:cs="Arial"/>
                <w:b/>
                <w:sz w:val="16"/>
                <w:szCs w:val="16"/>
                <w:lang w:eastAsia="ja-JP"/>
              </w:rPr>
              <w:t>6 682 312</w:t>
            </w:r>
          </w:p>
        </w:tc>
      </w:tr>
      <w:tr w:rsidR="00713E84" w:rsidRPr="00EA727F" w:rsidTr="009E5B30">
        <w:trPr>
          <w:trHeight w:val="20"/>
          <w:jc w:val="center"/>
        </w:trPr>
        <w:tc>
          <w:tcPr>
            <w:tcW w:w="1714" w:type="pct"/>
            <w:vMerge w:val="restart"/>
            <w:shd w:val="clear" w:color="auto" w:fill="auto"/>
          </w:tcPr>
          <w:p w:rsidR="00C276F9" w:rsidRPr="00EA727F" w:rsidRDefault="00C276F9" w:rsidP="00EA52EB">
            <w:pPr>
              <w:pStyle w:val="Paragraphedeliste"/>
              <w:tabs>
                <w:tab w:val="left" w:pos="-360"/>
                <w:tab w:val="left" w:pos="279"/>
                <w:tab w:val="left" w:pos="499"/>
              </w:tabs>
              <w:autoSpaceDE w:val="0"/>
              <w:autoSpaceDN w:val="0"/>
              <w:adjustRightInd w:val="0"/>
              <w:ind w:left="499"/>
              <w:rPr>
                <w:rFonts w:ascii="Arial" w:hAnsi="Arial" w:cs="Arial"/>
                <w:bCs/>
                <w:sz w:val="15"/>
                <w:szCs w:val="15"/>
              </w:rPr>
            </w:pPr>
            <w:r w:rsidRPr="00EA727F">
              <w:rPr>
                <w:rFonts w:ascii="Arial" w:hAnsi="Arial" w:cs="Arial"/>
                <w:bCs/>
                <w:sz w:val="15"/>
                <w:szCs w:val="15"/>
              </w:rPr>
              <w:t>conduire des ateliers de production d’information de prévision saisonnière dans quatre sous régions d’Afrique</w:t>
            </w:r>
          </w:p>
          <w:p w:rsidR="00C276F9" w:rsidRPr="00EA727F" w:rsidRDefault="00C276F9" w:rsidP="00EF1BC4">
            <w:pPr>
              <w:tabs>
                <w:tab w:val="left" w:pos="-360"/>
                <w:tab w:val="left" w:pos="279"/>
                <w:tab w:val="left" w:pos="1080"/>
              </w:tabs>
              <w:autoSpaceDE w:val="0"/>
              <w:autoSpaceDN w:val="0"/>
              <w:adjustRightInd w:val="0"/>
              <w:rPr>
                <w:rFonts w:ascii="Arial" w:hAnsi="Arial" w:cs="Arial"/>
                <w:bCs/>
                <w:sz w:val="15"/>
                <w:szCs w:val="15"/>
              </w:rPr>
            </w:pPr>
          </w:p>
          <w:p w:rsidR="00C276F9" w:rsidRPr="00EA727F" w:rsidRDefault="00C276F9" w:rsidP="00EF1BC4">
            <w:pPr>
              <w:tabs>
                <w:tab w:val="left" w:pos="-360"/>
                <w:tab w:val="left" w:pos="279"/>
                <w:tab w:val="left" w:pos="1080"/>
              </w:tabs>
              <w:autoSpaceDE w:val="0"/>
              <w:autoSpaceDN w:val="0"/>
              <w:adjustRightInd w:val="0"/>
              <w:rPr>
                <w:rFonts w:ascii="Arial" w:hAnsi="Arial" w:cs="Arial"/>
                <w:bCs/>
                <w:sz w:val="15"/>
                <w:szCs w:val="15"/>
              </w:rPr>
            </w:pPr>
          </w:p>
          <w:p w:rsidR="00C276F9" w:rsidRPr="00EA727F" w:rsidRDefault="00C276F9" w:rsidP="00EF1BC4">
            <w:pPr>
              <w:tabs>
                <w:tab w:val="left" w:pos="-360"/>
                <w:tab w:val="left" w:pos="279"/>
                <w:tab w:val="left" w:pos="1080"/>
              </w:tabs>
              <w:autoSpaceDE w:val="0"/>
              <w:autoSpaceDN w:val="0"/>
              <w:adjustRightInd w:val="0"/>
              <w:rPr>
                <w:rFonts w:ascii="Arial" w:hAnsi="Arial" w:cs="Arial"/>
                <w:bCs/>
                <w:sz w:val="15"/>
                <w:szCs w:val="15"/>
              </w:rPr>
            </w:pPr>
          </w:p>
          <w:p w:rsidR="00C276F9" w:rsidRPr="00EA727F" w:rsidRDefault="00C276F9" w:rsidP="00EF1BC4">
            <w:pPr>
              <w:tabs>
                <w:tab w:val="left" w:pos="-360"/>
                <w:tab w:val="left" w:pos="279"/>
                <w:tab w:val="left" w:pos="1080"/>
              </w:tabs>
              <w:autoSpaceDE w:val="0"/>
              <w:autoSpaceDN w:val="0"/>
              <w:adjustRightInd w:val="0"/>
              <w:rPr>
                <w:rFonts w:ascii="Arial" w:hAnsi="Arial" w:cs="Arial"/>
                <w:bCs/>
                <w:sz w:val="15"/>
                <w:szCs w:val="15"/>
              </w:rPr>
            </w:pPr>
          </w:p>
          <w:p w:rsidR="00C276F9" w:rsidRPr="00EA727F" w:rsidRDefault="00C276F9" w:rsidP="00EF1BC4">
            <w:pPr>
              <w:tabs>
                <w:tab w:val="left" w:pos="-360"/>
                <w:tab w:val="left" w:pos="279"/>
                <w:tab w:val="left" w:pos="1080"/>
              </w:tabs>
              <w:autoSpaceDE w:val="0"/>
              <w:autoSpaceDN w:val="0"/>
              <w:adjustRightInd w:val="0"/>
              <w:rPr>
                <w:rFonts w:ascii="Arial" w:hAnsi="Arial" w:cs="Arial"/>
                <w:bCs/>
                <w:sz w:val="15"/>
                <w:szCs w:val="15"/>
              </w:rPr>
            </w:pPr>
          </w:p>
          <w:p w:rsidR="00C276F9" w:rsidRPr="00EA727F" w:rsidRDefault="00C276F9" w:rsidP="00EF1BC4">
            <w:pPr>
              <w:tabs>
                <w:tab w:val="left" w:pos="-360"/>
                <w:tab w:val="left" w:pos="279"/>
                <w:tab w:val="left" w:pos="1080"/>
              </w:tabs>
              <w:autoSpaceDE w:val="0"/>
              <w:autoSpaceDN w:val="0"/>
              <w:adjustRightInd w:val="0"/>
              <w:rPr>
                <w:rFonts w:ascii="Arial" w:hAnsi="Arial" w:cs="Arial"/>
                <w:bCs/>
                <w:sz w:val="15"/>
                <w:szCs w:val="15"/>
              </w:rPr>
            </w:pPr>
          </w:p>
          <w:p w:rsidR="00C276F9" w:rsidRPr="00EA727F" w:rsidRDefault="00C276F9" w:rsidP="00EF1BC4">
            <w:pPr>
              <w:tabs>
                <w:tab w:val="left" w:pos="-360"/>
                <w:tab w:val="left" w:pos="279"/>
                <w:tab w:val="left" w:pos="1080"/>
              </w:tabs>
              <w:autoSpaceDE w:val="0"/>
              <w:autoSpaceDN w:val="0"/>
              <w:adjustRightInd w:val="0"/>
              <w:rPr>
                <w:rFonts w:ascii="Arial" w:hAnsi="Arial" w:cs="Arial"/>
                <w:bCs/>
                <w:sz w:val="15"/>
                <w:szCs w:val="15"/>
              </w:rPr>
            </w:pPr>
          </w:p>
          <w:p w:rsidR="00C276F9" w:rsidRPr="00EA727F" w:rsidRDefault="00C276F9" w:rsidP="00EF1BC4">
            <w:pPr>
              <w:tabs>
                <w:tab w:val="left" w:pos="-360"/>
                <w:tab w:val="left" w:pos="279"/>
                <w:tab w:val="left" w:pos="1080"/>
              </w:tabs>
              <w:autoSpaceDE w:val="0"/>
              <w:autoSpaceDN w:val="0"/>
              <w:adjustRightInd w:val="0"/>
              <w:rPr>
                <w:rFonts w:ascii="Arial" w:hAnsi="Arial" w:cs="Arial"/>
                <w:bCs/>
                <w:sz w:val="15"/>
                <w:szCs w:val="15"/>
              </w:rPr>
            </w:pPr>
          </w:p>
          <w:p w:rsidR="00C276F9" w:rsidRPr="00EA727F" w:rsidRDefault="00C276F9" w:rsidP="00EF1BC4">
            <w:pPr>
              <w:rPr>
                <w:rFonts w:ascii="Arial" w:eastAsia="MS Mincho" w:hAnsi="Arial" w:cs="Arial"/>
                <w:sz w:val="16"/>
                <w:szCs w:val="16"/>
                <w:lang w:eastAsia="ja-JP"/>
              </w:rPr>
            </w:pPr>
          </w:p>
        </w:tc>
        <w:tc>
          <w:tcPr>
            <w:tcW w:w="2517" w:type="pct"/>
            <w:gridSpan w:val="5"/>
            <w:vMerge w:val="restart"/>
            <w:shd w:val="clear" w:color="auto" w:fill="C6D9F1" w:themeFill="text2" w:themeFillTint="33"/>
            <w:vAlign w:val="center"/>
          </w:tcPr>
          <w:p w:rsidR="00C276F9" w:rsidRPr="00EA727F" w:rsidRDefault="00C276F9" w:rsidP="002C2174">
            <w:pPr>
              <w:pStyle w:val="Paragraphedeliste"/>
              <w:numPr>
                <w:ilvl w:val="0"/>
                <w:numId w:val="26"/>
              </w:numPr>
              <w:ind w:left="289"/>
              <w:rPr>
                <w:rFonts w:ascii="Arial" w:eastAsia="MS Mincho" w:hAnsi="Arial" w:cs="Arial"/>
                <w:sz w:val="16"/>
                <w:szCs w:val="16"/>
                <w:lang w:eastAsia="ja-JP"/>
              </w:rPr>
            </w:pPr>
            <w:r w:rsidRPr="00EA727F">
              <w:rPr>
                <w:rFonts w:ascii="Arial" w:eastAsia="MS Mincho" w:hAnsi="Arial" w:cs="Arial"/>
                <w:sz w:val="16"/>
                <w:szCs w:val="16"/>
                <w:lang w:eastAsia="ja-JP"/>
              </w:rPr>
              <w:t>La conduite d’ateliers et la production d’information de prévision saisonnière a été une activité intense : Cinq ateli</w:t>
            </w:r>
            <w:r w:rsidR="00156615">
              <w:rPr>
                <w:rFonts w:ascii="Arial" w:eastAsia="MS Mincho" w:hAnsi="Arial" w:cs="Arial"/>
                <w:sz w:val="16"/>
                <w:szCs w:val="16"/>
                <w:lang w:eastAsia="ja-JP"/>
              </w:rPr>
              <w:t>ers ont été organisés parmi les</w:t>
            </w:r>
            <w:r w:rsidRPr="00EA727F">
              <w:rPr>
                <w:rFonts w:ascii="Arial" w:eastAsia="MS Mincho" w:hAnsi="Arial" w:cs="Arial"/>
                <w:sz w:val="16"/>
                <w:szCs w:val="16"/>
                <w:lang w:eastAsia="ja-JP"/>
              </w:rPr>
              <w:t>quels un forum dans les pays de l’</w:t>
            </w:r>
            <w:r w:rsidR="00156615" w:rsidRPr="00EA727F">
              <w:rPr>
                <w:rFonts w:ascii="Arial" w:eastAsia="MS Mincho" w:hAnsi="Arial" w:cs="Arial"/>
                <w:sz w:val="16"/>
                <w:szCs w:val="16"/>
                <w:lang w:eastAsia="ja-JP"/>
              </w:rPr>
              <w:t>Océan</w:t>
            </w:r>
            <w:r w:rsidRPr="00EA727F">
              <w:rPr>
                <w:rFonts w:ascii="Arial" w:eastAsia="MS Mincho" w:hAnsi="Arial" w:cs="Arial"/>
                <w:sz w:val="16"/>
                <w:szCs w:val="16"/>
                <w:lang w:eastAsia="ja-JP"/>
              </w:rPr>
              <w:t xml:space="preserve"> Indien et deux en Afrique du Nord après une absence de plus de 10ans :</w:t>
            </w:r>
          </w:p>
          <w:p w:rsidR="00C276F9" w:rsidRPr="00EA727F" w:rsidRDefault="00C276F9" w:rsidP="00EF1BC4">
            <w:pPr>
              <w:rPr>
                <w:rFonts w:ascii="Arial" w:eastAsia="MS Mincho" w:hAnsi="Arial" w:cs="Arial"/>
                <w:sz w:val="16"/>
                <w:szCs w:val="16"/>
                <w:lang w:eastAsia="ja-JP"/>
              </w:rPr>
            </w:pPr>
          </w:p>
          <w:p w:rsidR="00C276F9" w:rsidRPr="00EA727F" w:rsidRDefault="00C276F9" w:rsidP="002C2174">
            <w:pPr>
              <w:pStyle w:val="Paragraphedeliste"/>
              <w:numPr>
                <w:ilvl w:val="0"/>
                <w:numId w:val="58"/>
              </w:numPr>
              <w:rPr>
                <w:rFonts w:ascii="Arial" w:eastAsia="MS Mincho" w:hAnsi="Arial" w:cs="Arial"/>
                <w:sz w:val="16"/>
                <w:szCs w:val="16"/>
                <w:lang w:eastAsia="ja-JP"/>
              </w:rPr>
            </w:pPr>
            <w:r w:rsidRPr="00EA727F">
              <w:rPr>
                <w:rFonts w:ascii="Arial" w:eastAsia="MS Mincho" w:hAnsi="Arial" w:cs="Arial"/>
                <w:sz w:val="16"/>
                <w:szCs w:val="16"/>
                <w:lang w:eastAsia="ja-JP"/>
              </w:rPr>
              <w:t>Présanord02/Medcof 01 : Alger 24-28 Janvier 2012 :</w:t>
            </w:r>
          </w:p>
          <w:p w:rsidR="00C276F9" w:rsidRPr="00EA727F" w:rsidRDefault="00C276F9" w:rsidP="002C2174">
            <w:pPr>
              <w:pStyle w:val="Paragraphedeliste"/>
              <w:numPr>
                <w:ilvl w:val="0"/>
                <w:numId w:val="58"/>
              </w:numPr>
              <w:rPr>
                <w:rFonts w:ascii="Arial" w:eastAsia="MS Mincho" w:hAnsi="Arial" w:cs="Arial"/>
                <w:sz w:val="16"/>
                <w:szCs w:val="16"/>
                <w:lang w:eastAsia="ja-JP"/>
              </w:rPr>
            </w:pPr>
            <w:r w:rsidRPr="00EA727F">
              <w:rPr>
                <w:rFonts w:ascii="Arial" w:eastAsia="MS Mincho" w:hAnsi="Arial" w:cs="Arial"/>
                <w:sz w:val="16"/>
                <w:szCs w:val="16"/>
                <w:lang w:eastAsia="ja-JP"/>
              </w:rPr>
              <w:t xml:space="preserve">Presao 15 : Ouagadougou </w:t>
            </w:r>
          </w:p>
          <w:p w:rsidR="00C276F9" w:rsidRPr="00EA727F" w:rsidRDefault="00C276F9" w:rsidP="002C2174">
            <w:pPr>
              <w:pStyle w:val="Paragraphedeliste"/>
              <w:numPr>
                <w:ilvl w:val="0"/>
                <w:numId w:val="58"/>
              </w:numPr>
              <w:rPr>
                <w:rFonts w:ascii="Arial" w:eastAsia="MS Mincho" w:hAnsi="Arial" w:cs="Arial"/>
                <w:sz w:val="16"/>
                <w:szCs w:val="16"/>
                <w:lang w:eastAsia="ja-JP"/>
              </w:rPr>
            </w:pPr>
            <w:r w:rsidRPr="00EA727F">
              <w:rPr>
                <w:rFonts w:ascii="Arial" w:eastAsia="MS Mincho" w:hAnsi="Arial" w:cs="Arial"/>
                <w:sz w:val="16"/>
                <w:szCs w:val="16"/>
                <w:lang w:eastAsia="ja-JP"/>
              </w:rPr>
              <w:t>Presanor 03 : Tunis</w:t>
            </w:r>
          </w:p>
          <w:p w:rsidR="00C276F9" w:rsidRPr="00EA727F" w:rsidRDefault="00C276F9" w:rsidP="002C2174">
            <w:pPr>
              <w:pStyle w:val="Paragraphedeliste"/>
              <w:numPr>
                <w:ilvl w:val="0"/>
                <w:numId w:val="58"/>
              </w:numPr>
              <w:rPr>
                <w:rFonts w:ascii="Arial" w:eastAsia="MS Mincho" w:hAnsi="Arial" w:cs="Arial"/>
                <w:sz w:val="16"/>
                <w:szCs w:val="16"/>
                <w:lang w:eastAsia="ja-JP"/>
              </w:rPr>
            </w:pPr>
            <w:r w:rsidRPr="00EA727F">
              <w:rPr>
                <w:rFonts w:ascii="Arial" w:eastAsia="MS Mincho" w:hAnsi="Arial" w:cs="Arial"/>
                <w:sz w:val="16"/>
                <w:szCs w:val="16"/>
                <w:lang w:eastAsia="ja-JP"/>
              </w:rPr>
              <w:t>Presac 06 : Douala</w:t>
            </w:r>
          </w:p>
          <w:p w:rsidR="00C276F9" w:rsidRPr="00EA727F" w:rsidRDefault="00C276F9" w:rsidP="002C2174">
            <w:pPr>
              <w:pStyle w:val="Paragraphedeliste"/>
              <w:numPr>
                <w:ilvl w:val="0"/>
                <w:numId w:val="58"/>
              </w:numPr>
              <w:rPr>
                <w:rFonts w:ascii="Arial" w:eastAsia="MS Mincho" w:hAnsi="Arial" w:cs="Arial"/>
                <w:sz w:val="16"/>
                <w:szCs w:val="16"/>
                <w:lang w:eastAsia="ja-JP"/>
              </w:rPr>
            </w:pPr>
            <w:r w:rsidRPr="00EA727F">
              <w:rPr>
                <w:rFonts w:ascii="Arial" w:eastAsia="MS Mincho" w:hAnsi="Arial" w:cs="Arial"/>
                <w:sz w:val="16"/>
                <w:szCs w:val="16"/>
                <w:lang w:eastAsia="ja-JP"/>
              </w:rPr>
              <w:t>Présoi01 : Moroni (Comores</w:t>
            </w:r>
          </w:p>
          <w:p w:rsidR="00C276F9" w:rsidRPr="00EA727F" w:rsidRDefault="00C276F9" w:rsidP="00EF1BC4">
            <w:pPr>
              <w:pStyle w:val="Paragraphedeliste"/>
              <w:ind w:left="720"/>
              <w:rPr>
                <w:rFonts w:ascii="Arial" w:eastAsia="MS Mincho" w:hAnsi="Arial" w:cs="Arial"/>
                <w:sz w:val="16"/>
                <w:szCs w:val="16"/>
                <w:lang w:eastAsia="ja-JP"/>
              </w:rPr>
            </w:pPr>
          </w:p>
          <w:p w:rsidR="00C276F9" w:rsidRPr="00EA727F" w:rsidRDefault="00C276F9" w:rsidP="002C2174">
            <w:pPr>
              <w:pStyle w:val="Paragraphedeliste"/>
              <w:numPr>
                <w:ilvl w:val="0"/>
                <w:numId w:val="26"/>
              </w:numPr>
              <w:ind w:left="289"/>
              <w:rPr>
                <w:rFonts w:ascii="Arial" w:eastAsia="MS Mincho" w:hAnsi="Arial" w:cs="Arial"/>
                <w:sz w:val="16"/>
                <w:szCs w:val="16"/>
                <w:lang w:eastAsia="ja-JP"/>
              </w:rPr>
            </w:pPr>
            <w:r w:rsidRPr="00EA727F">
              <w:rPr>
                <w:rFonts w:ascii="Arial" w:eastAsia="MS Mincho" w:hAnsi="Arial" w:cs="Arial"/>
                <w:sz w:val="16"/>
                <w:szCs w:val="16"/>
                <w:lang w:eastAsia="ja-JP"/>
              </w:rPr>
              <w:t>Ces ateliers ont été encadrés par les experts de l’ACMAD appuyé par les partenaires dans la prévision saisonnière et notamment l’OMM, IRI, UKMO, MetFrance, IBIMET, AEMet/Espagne</w:t>
            </w:r>
          </w:p>
          <w:p w:rsidR="00C276F9" w:rsidRPr="00EA727F" w:rsidRDefault="00C276F9" w:rsidP="00EF1BC4">
            <w:pPr>
              <w:pStyle w:val="Paragraphedeliste"/>
              <w:ind w:left="289"/>
              <w:rPr>
                <w:rFonts w:ascii="Arial" w:eastAsia="MS Mincho" w:hAnsi="Arial" w:cs="Arial"/>
                <w:sz w:val="16"/>
                <w:szCs w:val="16"/>
                <w:lang w:eastAsia="ja-JP"/>
              </w:rPr>
            </w:pPr>
          </w:p>
          <w:p w:rsidR="00C276F9" w:rsidRPr="00EA727F" w:rsidRDefault="00C276F9" w:rsidP="002C2174">
            <w:pPr>
              <w:pStyle w:val="Paragraphedeliste"/>
              <w:numPr>
                <w:ilvl w:val="0"/>
                <w:numId w:val="26"/>
              </w:numPr>
              <w:ind w:left="289"/>
              <w:rPr>
                <w:rFonts w:ascii="Arial" w:eastAsia="MS Mincho" w:hAnsi="Arial" w:cs="Arial"/>
                <w:sz w:val="16"/>
                <w:szCs w:val="16"/>
                <w:lang w:eastAsia="ja-JP"/>
              </w:rPr>
            </w:pPr>
            <w:r w:rsidRPr="00EA727F">
              <w:rPr>
                <w:rFonts w:ascii="Arial" w:eastAsia="MS Mincho" w:hAnsi="Arial" w:cs="Arial"/>
                <w:sz w:val="16"/>
                <w:szCs w:val="16"/>
                <w:lang w:eastAsia="ja-JP"/>
              </w:rPr>
              <w:t>Durant chaque atelier, les bénéficiaires directs (utilisateurs) participent au Forum et discutent de l’utilisation du produit donné par la réunion des experts et établissent des recommandations pour divers secteurs.</w:t>
            </w:r>
          </w:p>
          <w:p w:rsidR="00C276F9" w:rsidRPr="00EA727F" w:rsidRDefault="00C276F9" w:rsidP="00EF1BC4">
            <w:pPr>
              <w:pStyle w:val="Paragraphedeliste"/>
              <w:ind w:left="289"/>
              <w:rPr>
                <w:rFonts w:ascii="Arial" w:eastAsia="MS Mincho" w:hAnsi="Arial" w:cs="Arial"/>
                <w:sz w:val="16"/>
                <w:szCs w:val="16"/>
                <w:lang w:eastAsia="ja-JP"/>
              </w:rPr>
            </w:pPr>
          </w:p>
          <w:p w:rsidR="00C276F9" w:rsidRPr="00EA727F" w:rsidRDefault="00C276F9" w:rsidP="002C2174">
            <w:pPr>
              <w:pStyle w:val="Paragraphedeliste"/>
              <w:numPr>
                <w:ilvl w:val="0"/>
                <w:numId w:val="26"/>
              </w:numPr>
              <w:ind w:left="289"/>
              <w:rPr>
                <w:rFonts w:ascii="Arial" w:eastAsia="MS Mincho" w:hAnsi="Arial" w:cs="Arial"/>
                <w:sz w:val="16"/>
                <w:szCs w:val="16"/>
                <w:lang w:eastAsia="ja-JP"/>
              </w:rPr>
            </w:pPr>
            <w:r w:rsidRPr="00EA727F">
              <w:rPr>
                <w:rFonts w:ascii="Arial" w:eastAsia="MS Mincho" w:hAnsi="Arial" w:cs="Arial"/>
                <w:sz w:val="16"/>
                <w:szCs w:val="16"/>
                <w:lang w:eastAsia="ja-JP"/>
              </w:rPr>
              <w:t>Les détails sur ces ateliers thématiques, bénéficiaires, etc … sont donnés en annexe et des résumés figurent dans le rapport 2012 de la DCE</w:t>
            </w:r>
          </w:p>
          <w:p w:rsidR="00C276F9" w:rsidRPr="00EA727F" w:rsidRDefault="00C276F9" w:rsidP="00EF1BC4">
            <w:pPr>
              <w:jc w:val="right"/>
              <w:rPr>
                <w:rFonts w:ascii="Arial" w:eastAsia="MS Mincho" w:hAnsi="Arial" w:cs="Arial"/>
                <w:b/>
                <w:color w:val="FF0000"/>
                <w:sz w:val="16"/>
                <w:szCs w:val="16"/>
                <w:lang w:eastAsia="ja-JP"/>
              </w:rPr>
            </w:pPr>
          </w:p>
        </w:tc>
        <w:tc>
          <w:tcPr>
            <w:tcW w:w="396" w:type="pct"/>
            <w:shd w:val="clear" w:color="auto" w:fill="FFFFFF" w:themeFill="background1"/>
          </w:tcPr>
          <w:p w:rsidR="00C276F9" w:rsidRPr="00EA727F" w:rsidRDefault="00C276F9" w:rsidP="00EF1BC4">
            <w:pPr>
              <w:rPr>
                <w:rFonts w:ascii="Arial" w:eastAsia="MS Mincho" w:hAnsi="Arial" w:cs="Arial"/>
                <w:sz w:val="16"/>
                <w:szCs w:val="16"/>
                <w:lang w:eastAsia="ja-JP"/>
              </w:rPr>
            </w:pPr>
          </w:p>
          <w:p w:rsidR="00C276F9" w:rsidRPr="00EA727F" w:rsidRDefault="00C276F9" w:rsidP="00EF1BC4">
            <w:pPr>
              <w:rPr>
                <w:rFonts w:ascii="Arial" w:eastAsia="MS Mincho" w:hAnsi="Arial" w:cs="Arial"/>
                <w:sz w:val="16"/>
                <w:szCs w:val="16"/>
                <w:lang w:eastAsia="ja-JP"/>
              </w:rPr>
            </w:pPr>
          </w:p>
          <w:p w:rsidR="00C276F9" w:rsidRPr="00EA727F" w:rsidRDefault="00C276F9" w:rsidP="00EF1BC4">
            <w:pPr>
              <w:rPr>
                <w:rFonts w:ascii="Arial" w:eastAsia="MS Mincho" w:hAnsi="Arial" w:cs="Arial"/>
                <w:sz w:val="16"/>
                <w:szCs w:val="16"/>
                <w:lang w:eastAsia="ja-JP"/>
              </w:rPr>
            </w:pPr>
          </w:p>
          <w:p w:rsidR="00C276F9" w:rsidRPr="00EA727F" w:rsidRDefault="00C276F9" w:rsidP="00EF1BC4">
            <w:pPr>
              <w:rPr>
                <w:rFonts w:ascii="Arial" w:eastAsia="MS Mincho" w:hAnsi="Arial" w:cs="Arial"/>
                <w:sz w:val="16"/>
                <w:szCs w:val="16"/>
                <w:lang w:eastAsia="ja-JP"/>
              </w:rPr>
            </w:pPr>
          </w:p>
          <w:p w:rsidR="00C276F9" w:rsidRPr="00EA727F" w:rsidRDefault="00C276F9" w:rsidP="00EF1BC4">
            <w:pPr>
              <w:rPr>
                <w:rFonts w:ascii="Arial" w:eastAsia="MS Mincho" w:hAnsi="Arial" w:cs="Arial"/>
                <w:sz w:val="16"/>
                <w:szCs w:val="16"/>
                <w:lang w:eastAsia="ja-JP"/>
              </w:rPr>
            </w:pPr>
            <w:r w:rsidRPr="00EA727F">
              <w:rPr>
                <w:rFonts w:ascii="Arial" w:eastAsia="MS Mincho" w:hAnsi="Arial" w:cs="Arial"/>
                <w:sz w:val="16"/>
                <w:szCs w:val="16"/>
                <w:lang w:eastAsia="ja-JP"/>
              </w:rPr>
              <w:t>Présanord 02</w:t>
            </w:r>
          </w:p>
          <w:p w:rsidR="00C276F9" w:rsidRPr="00EA727F" w:rsidRDefault="00C276F9" w:rsidP="00EF1BC4">
            <w:pPr>
              <w:rPr>
                <w:rFonts w:ascii="Arial" w:eastAsia="MS Mincho" w:hAnsi="Arial" w:cs="Arial"/>
                <w:sz w:val="16"/>
                <w:szCs w:val="16"/>
                <w:lang w:eastAsia="ja-JP"/>
              </w:rPr>
            </w:pPr>
            <w:r w:rsidRPr="00EA727F">
              <w:rPr>
                <w:rFonts w:ascii="Arial" w:eastAsia="MS Mincho" w:hAnsi="Arial" w:cs="Arial"/>
                <w:sz w:val="16"/>
                <w:szCs w:val="16"/>
                <w:lang w:eastAsia="ja-JP"/>
              </w:rPr>
              <w:t xml:space="preserve">22 958 495 </w:t>
            </w:r>
          </w:p>
          <w:p w:rsidR="00C276F9" w:rsidRPr="00EA727F" w:rsidRDefault="00C276F9" w:rsidP="00EF1BC4">
            <w:pPr>
              <w:rPr>
                <w:rFonts w:ascii="Arial" w:eastAsia="MS Mincho" w:hAnsi="Arial" w:cs="Arial"/>
                <w:sz w:val="16"/>
                <w:szCs w:val="16"/>
                <w:lang w:eastAsia="ja-JP"/>
              </w:rPr>
            </w:pPr>
          </w:p>
        </w:tc>
        <w:tc>
          <w:tcPr>
            <w:tcW w:w="373" w:type="pct"/>
            <w:shd w:val="clear" w:color="auto" w:fill="FFFFFF" w:themeFill="background1"/>
          </w:tcPr>
          <w:p w:rsidR="00C276F9" w:rsidRPr="00EA727F" w:rsidRDefault="00C276F9" w:rsidP="00EF1BC4">
            <w:pPr>
              <w:rPr>
                <w:rFonts w:ascii="Arial" w:eastAsia="MS Mincho" w:hAnsi="Arial" w:cs="Arial"/>
                <w:sz w:val="16"/>
                <w:szCs w:val="16"/>
                <w:lang w:eastAsia="ja-JP"/>
              </w:rPr>
            </w:pPr>
          </w:p>
          <w:p w:rsidR="00C276F9" w:rsidRPr="00EA727F" w:rsidRDefault="00C276F9" w:rsidP="00EF1BC4">
            <w:pPr>
              <w:rPr>
                <w:rFonts w:ascii="Arial" w:eastAsia="MS Mincho" w:hAnsi="Arial" w:cs="Arial"/>
                <w:sz w:val="16"/>
                <w:szCs w:val="16"/>
                <w:lang w:eastAsia="ja-JP"/>
              </w:rPr>
            </w:pPr>
          </w:p>
          <w:p w:rsidR="00C276F9" w:rsidRPr="00EA727F" w:rsidRDefault="00C276F9" w:rsidP="00EF1BC4">
            <w:pPr>
              <w:rPr>
                <w:rFonts w:ascii="Arial" w:eastAsia="MS Mincho" w:hAnsi="Arial" w:cs="Arial"/>
                <w:sz w:val="16"/>
                <w:szCs w:val="16"/>
                <w:lang w:eastAsia="ja-JP"/>
              </w:rPr>
            </w:pPr>
          </w:p>
          <w:p w:rsidR="00C276F9" w:rsidRPr="00EA727F" w:rsidRDefault="00C276F9" w:rsidP="00EF1BC4">
            <w:pPr>
              <w:rPr>
                <w:rFonts w:ascii="Arial" w:eastAsia="MS Mincho" w:hAnsi="Arial" w:cs="Arial"/>
                <w:sz w:val="16"/>
                <w:szCs w:val="16"/>
                <w:lang w:eastAsia="ja-JP"/>
              </w:rPr>
            </w:pPr>
          </w:p>
          <w:p w:rsidR="00C276F9" w:rsidRPr="00EA727F" w:rsidRDefault="00C276F9" w:rsidP="00EF1BC4">
            <w:pPr>
              <w:rPr>
                <w:rFonts w:ascii="Arial" w:eastAsia="MS Mincho" w:hAnsi="Arial" w:cs="Arial"/>
                <w:sz w:val="16"/>
                <w:szCs w:val="16"/>
                <w:lang w:eastAsia="ja-JP"/>
              </w:rPr>
            </w:pPr>
            <w:r w:rsidRPr="00EA727F">
              <w:rPr>
                <w:rFonts w:ascii="Arial" w:eastAsia="MS Mincho" w:hAnsi="Arial" w:cs="Arial"/>
                <w:sz w:val="16"/>
                <w:szCs w:val="16"/>
                <w:lang w:eastAsia="ja-JP"/>
              </w:rPr>
              <w:t>Présanord 02</w:t>
            </w:r>
          </w:p>
          <w:p w:rsidR="00C276F9" w:rsidRPr="00EA727F" w:rsidRDefault="00C276F9" w:rsidP="00EF1BC4">
            <w:pPr>
              <w:rPr>
                <w:rFonts w:ascii="Arial" w:eastAsia="MS Mincho" w:hAnsi="Arial" w:cs="Arial"/>
                <w:sz w:val="16"/>
                <w:szCs w:val="16"/>
                <w:lang w:eastAsia="ja-JP"/>
              </w:rPr>
            </w:pPr>
            <w:r w:rsidRPr="00EA727F">
              <w:rPr>
                <w:rFonts w:ascii="Arial" w:hAnsi="Arial" w:cs="Arial"/>
                <w:sz w:val="16"/>
                <w:szCs w:val="16"/>
              </w:rPr>
              <w:t>4 222 312</w:t>
            </w:r>
          </w:p>
        </w:tc>
      </w:tr>
      <w:tr w:rsidR="00713E84" w:rsidRPr="00EA727F" w:rsidTr="009E5B30">
        <w:trPr>
          <w:trHeight w:val="20"/>
          <w:jc w:val="center"/>
        </w:trPr>
        <w:tc>
          <w:tcPr>
            <w:tcW w:w="1714" w:type="pct"/>
            <w:vMerge/>
            <w:shd w:val="clear" w:color="auto" w:fill="auto"/>
          </w:tcPr>
          <w:p w:rsidR="00C276F9" w:rsidRPr="00EA727F" w:rsidRDefault="00C276F9" w:rsidP="002C2174">
            <w:pPr>
              <w:pStyle w:val="Paragraphedeliste"/>
              <w:numPr>
                <w:ilvl w:val="2"/>
                <w:numId w:val="69"/>
              </w:numPr>
              <w:tabs>
                <w:tab w:val="left" w:pos="-360"/>
                <w:tab w:val="left" w:pos="279"/>
                <w:tab w:val="left" w:pos="1080"/>
              </w:tabs>
              <w:autoSpaceDE w:val="0"/>
              <w:autoSpaceDN w:val="0"/>
              <w:adjustRightInd w:val="0"/>
              <w:rPr>
                <w:rFonts w:ascii="Arial" w:hAnsi="Arial" w:cs="Arial"/>
                <w:bCs/>
                <w:sz w:val="15"/>
                <w:szCs w:val="15"/>
              </w:rPr>
            </w:pPr>
          </w:p>
        </w:tc>
        <w:tc>
          <w:tcPr>
            <w:tcW w:w="2517" w:type="pct"/>
            <w:gridSpan w:val="5"/>
            <w:vMerge/>
            <w:shd w:val="clear" w:color="auto" w:fill="C6D9F1" w:themeFill="text2" w:themeFillTint="33"/>
            <w:vAlign w:val="center"/>
          </w:tcPr>
          <w:p w:rsidR="00C276F9" w:rsidRPr="00EA727F" w:rsidRDefault="00C276F9" w:rsidP="002C2174">
            <w:pPr>
              <w:pStyle w:val="Paragraphedeliste"/>
              <w:numPr>
                <w:ilvl w:val="0"/>
                <w:numId w:val="26"/>
              </w:numPr>
              <w:ind w:left="289"/>
              <w:rPr>
                <w:rFonts w:ascii="Arial" w:eastAsia="MS Mincho" w:hAnsi="Arial" w:cs="Arial"/>
                <w:sz w:val="16"/>
                <w:szCs w:val="16"/>
                <w:lang w:eastAsia="ja-JP"/>
              </w:rPr>
            </w:pPr>
          </w:p>
        </w:tc>
        <w:tc>
          <w:tcPr>
            <w:tcW w:w="396" w:type="pct"/>
            <w:shd w:val="clear" w:color="auto" w:fill="FFFFFF" w:themeFill="background1"/>
          </w:tcPr>
          <w:p w:rsidR="00C276F9" w:rsidRPr="00EA727F" w:rsidRDefault="00C276F9" w:rsidP="00EF1BC4">
            <w:pPr>
              <w:rPr>
                <w:rFonts w:ascii="Arial" w:eastAsia="MS Mincho" w:hAnsi="Arial" w:cs="Arial"/>
                <w:sz w:val="16"/>
                <w:szCs w:val="16"/>
                <w:lang w:eastAsia="ja-JP"/>
              </w:rPr>
            </w:pPr>
          </w:p>
          <w:p w:rsidR="00C276F9" w:rsidRPr="00EA727F" w:rsidRDefault="00C276F9" w:rsidP="00EF1BC4">
            <w:pPr>
              <w:rPr>
                <w:rFonts w:ascii="Arial" w:eastAsia="MS Mincho" w:hAnsi="Arial" w:cs="Arial"/>
                <w:sz w:val="16"/>
                <w:szCs w:val="16"/>
                <w:lang w:eastAsia="ja-JP"/>
              </w:rPr>
            </w:pPr>
            <w:r w:rsidRPr="00EA727F">
              <w:rPr>
                <w:rFonts w:ascii="Arial" w:eastAsia="MS Mincho" w:hAnsi="Arial" w:cs="Arial"/>
                <w:sz w:val="16"/>
                <w:szCs w:val="16"/>
                <w:lang w:eastAsia="ja-JP"/>
              </w:rPr>
              <w:t>Présao 15</w:t>
            </w:r>
          </w:p>
          <w:p w:rsidR="00C276F9" w:rsidRPr="00EA727F" w:rsidRDefault="00C276F9" w:rsidP="00EF1BC4">
            <w:pPr>
              <w:rPr>
                <w:rFonts w:ascii="Arial" w:eastAsia="MS Mincho" w:hAnsi="Arial" w:cs="Arial"/>
                <w:sz w:val="16"/>
                <w:szCs w:val="16"/>
                <w:lang w:eastAsia="ja-JP"/>
              </w:rPr>
            </w:pPr>
            <w:r w:rsidRPr="00EA727F">
              <w:rPr>
                <w:rFonts w:ascii="Arial" w:eastAsia="MS Mincho" w:hAnsi="Arial" w:cs="Arial"/>
                <w:sz w:val="16"/>
                <w:szCs w:val="16"/>
                <w:lang w:eastAsia="ja-JP"/>
              </w:rPr>
              <w:t>32 129 451</w:t>
            </w:r>
          </w:p>
          <w:p w:rsidR="00C276F9" w:rsidRPr="00EA727F" w:rsidRDefault="00C276F9" w:rsidP="00EF1BC4">
            <w:pPr>
              <w:rPr>
                <w:rFonts w:ascii="Arial" w:eastAsia="MS Mincho" w:hAnsi="Arial" w:cs="Arial"/>
                <w:sz w:val="16"/>
                <w:szCs w:val="16"/>
                <w:lang w:eastAsia="ja-JP"/>
              </w:rPr>
            </w:pPr>
          </w:p>
        </w:tc>
        <w:tc>
          <w:tcPr>
            <w:tcW w:w="373" w:type="pct"/>
            <w:shd w:val="clear" w:color="auto" w:fill="FFFFFF" w:themeFill="background1"/>
          </w:tcPr>
          <w:p w:rsidR="00C276F9" w:rsidRPr="00EA727F" w:rsidRDefault="00C276F9" w:rsidP="00EF1BC4">
            <w:pPr>
              <w:rPr>
                <w:rFonts w:ascii="Arial" w:eastAsia="MS Mincho" w:hAnsi="Arial" w:cs="Arial"/>
                <w:sz w:val="16"/>
                <w:szCs w:val="16"/>
                <w:lang w:eastAsia="ja-JP"/>
              </w:rPr>
            </w:pPr>
          </w:p>
        </w:tc>
      </w:tr>
      <w:tr w:rsidR="00713E84" w:rsidRPr="00EA727F" w:rsidTr="009E5B30">
        <w:trPr>
          <w:trHeight w:val="20"/>
          <w:jc w:val="center"/>
        </w:trPr>
        <w:tc>
          <w:tcPr>
            <w:tcW w:w="1714" w:type="pct"/>
            <w:vMerge/>
            <w:shd w:val="clear" w:color="auto" w:fill="auto"/>
          </w:tcPr>
          <w:p w:rsidR="00C276F9" w:rsidRPr="00EA727F" w:rsidRDefault="00C276F9" w:rsidP="002C2174">
            <w:pPr>
              <w:pStyle w:val="Paragraphedeliste"/>
              <w:numPr>
                <w:ilvl w:val="2"/>
                <w:numId w:val="69"/>
              </w:numPr>
              <w:tabs>
                <w:tab w:val="left" w:pos="-360"/>
                <w:tab w:val="left" w:pos="279"/>
                <w:tab w:val="left" w:pos="1080"/>
              </w:tabs>
              <w:autoSpaceDE w:val="0"/>
              <w:autoSpaceDN w:val="0"/>
              <w:adjustRightInd w:val="0"/>
              <w:rPr>
                <w:rFonts w:ascii="Arial" w:hAnsi="Arial" w:cs="Arial"/>
                <w:bCs/>
                <w:sz w:val="15"/>
                <w:szCs w:val="15"/>
              </w:rPr>
            </w:pPr>
          </w:p>
        </w:tc>
        <w:tc>
          <w:tcPr>
            <w:tcW w:w="2517" w:type="pct"/>
            <w:gridSpan w:val="5"/>
            <w:vMerge/>
            <w:shd w:val="clear" w:color="auto" w:fill="C6D9F1" w:themeFill="text2" w:themeFillTint="33"/>
            <w:vAlign w:val="center"/>
          </w:tcPr>
          <w:p w:rsidR="00C276F9" w:rsidRPr="00EA727F" w:rsidRDefault="00C276F9" w:rsidP="002C2174">
            <w:pPr>
              <w:pStyle w:val="Paragraphedeliste"/>
              <w:numPr>
                <w:ilvl w:val="0"/>
                <w:numId w:val="26"/>
              </w:numPr>
              <w:ind w:left="289"/>
              <w:rPr>
                <w:rFonts w:ascii="Arial" w:eastAsia="MS Mincho" w:hAnsi="Arial" w:cs="Arial"/>
                <w:sz w:val="16"/>
                <w:szCs w:val="16"/>
                <w:lang w:eastAsia="ja-JP"/>
              </w:rPr>
            </w:pPr>
          </w:p>
        </w:tc>
        <w:tc>
          <w:tcPr>
            <w:tcW w:w="396" w:type="pct"/>
            <w:shd w:val="clear" w:color="auto" w:fill="FFFFFF" w:themeFill="background1"/>
          </w:tcPr>
          <w:p w:rsidR="00C276F9" w:rsidRPr="00EA727F" w:rsidRDefault="00C276F9" w:rsidP="00EF1BC4">
            <w:pPr>
              <w:rPr>
                <w:rFonts w:ascii="Arial" w:eastAsia="MS Mincho" w:hAnsi="Arial" w:cs="Arial"/>
                <w:sz w:val="16"/>
                <w:szCs w:val="16"/>
                <w:lang w:eastAsia="ja-JP"/>
              </w:rPr>
            </w:pPr>
            <w:r w:rsidRPr="00EA727F">
              <w:rPr>
                <w:rFonts w:ascii="Arial" w:eastAsia="MS Mincho" w:hAnsi="Arial" w:cs="Arial"/>
                <w:sz w:val="16"/>
                <w:szCs w:val="16"/>
                <w:lang w:eastAsia="ja-JP"/>
              </w:rPr>
              <w:t>Presanord 03</w:t>
            </w:r>
          </w:p>
          <w:p w:rsidR="00C276F9" w:rsidRPr="00EA727F" w:rsidRDefault="00C276F9" w:rsidP="00EF1BC4">
            <w:pPr>
              <w:rPr>
                <w:rFonts w:ascii="Arial" w:eastAsia="MS Mincho" w:hAnsi="Arial" w:cs="Arial"/>
                <w:sz w:val="16"/>
                <w:szCs w:val="16"/>
                <w:lang w:eastAsia="ja-JP"/>
              </w:rPr>
            </w:pPr>
            <w:r w:rsidRPr="00EA727F">
              <w:rPr>
                <w:rFonts w:ascii="Arial" w:hAnsi="Arial" w:cs="Arial"/>
                <w:sz w:val="16"/>
                <w:szCs w:val="16"/>
              </w:rPr>
              <w:t>11 482 310</w:t>
            </w:r>
          </w:p>
        </w:tc>
        <w:tc>
          <w:tcPr>
            <w:tcW w:w="373" w:type="pct"/>
            <w:shd w:val="clear" w:color="auto" w:fill="FFFFFF" w:themeFill="background1"/>
          </w:tcPr>
          <w:p w:rsidR="00C276F9" w:rsidRPr="00EA727F" w:rsidRDefault="00C276F9" w:rsidP="00EF1BC4">
            <w:pPr>
              <w:rPr>
                <w:rFonts w:ascii="Arial" w:eastAsia="MS Mincho" w:hAnsi="Arial" w:cs="Arial"/>
                <w:sz w:val="16"/>
                <w:szCs w:val="16"/>
                <w:lang w:eastAsia="ja-JP"/>
              </w:rPr>
            </w:pPr>
          </w:p>
        </w:tc>
      </w:tr>
      <w:tr w:rsidR="00713E84" w:rsidRPr="00EA727F" w:rsidTr="009E5B30">
        <w:trPr>
          <w:trHeight w:val="20"/>
          <w:jc w:val="center"/>
        </w:trPr>
        <w:tc>
          <w:tcPr>
            <w:tcW w:w="1714" w:type="pct"/>
            <w:vMerge/>
            <w:shd w:val="clear" w:color="auto" w:fill="auto"/>
          </w:tcPr>
          <w:p w:rsidR="00C276F9" w:rsidRPr="00EA727F" w:rsidRDefault="00C276F9" w:rsidP="002C2174">
            <w:pPr>
              <w:pStyle w:val="Paragraphedeliste"/>
              <w:numPr>
                <w:ilvl w:val="2"/>
                <w:numId w:val="69"/>
              </w:numPr>
              <w:tabs>
                <w:tab w:val="left" w:pos="-360"/>
                <w:tab w:val="left" w:pos="279"/>
                <w:tab w:val="left" w:pos="1080"/>
              </w:tabs>
              <w:autoSpaceDE w:val="0"/>
              <w:autoSpaceDN w:val="0"/>
              <w:adjustRightInd w:val="0"/>
              <w:rPr>
                <w:rFonts w:ascii="Arial" w:hAnsi="Arial" w:cs="Arial"/>
                <w:bCs/>
                <w:sz w:val="15"/>
                <w:szCs w:val="15"/>
              </w:rPr>
            </w:pPr>
          </w:p>
        </w:tc>
        <w:tc>
          <w:tcPr>
            <w:tcW w:w="2517" w:type="pct"/>
            <w:gridSpan w:val="5"/>
            <w:vMerge/>
            <w:shd w:val="clear" w:color="auto" w:fill="C6D9F1" w:themeFill="text2" w:themeFillTint="33"/>
            <w:vAlign w:val="center"/>
          </w:tcPr>
          <w:p w:rsidR="00C276F9" w:rsidRPr="00EA727F" w:rsidRDefault="00C276F9" w:rsidP="002C2174">
            <w:pPr>
              <w:pStyle w:val="Paragraphedeliste"/>
              <w:numPr>
                <w:ilvl w:val="0"/>
                <w:numId w:val="26"/>
              </w:numPr>
              <w:ind w:left="289"/>
              <w:rPr>
                <w:rFonts w:ascii="Arial" w:eastAsia="MS Mincho" w:hAnsi="Arial" w:cs="Arial"/>
                <w:sz w:val="16"/>
                <w:szCs w:val="16"/>
                <w:lang w:eastAsia="ja-JP"/>
              </w:rPr>
            </w:pPr>
          </w:p>
        </w:tc>
        <w:tc>
          <w:tcPr>
            <w:tcW w:w="396" w:type="pct"/>
            <w:shd w:val="clear" w:color="auto" w:fill="FFFFFF" w:themeFill="background1"/>
          </w:tcPr>
          <w:p w:rsidR="00C276F9" w:rsidRPr="00EA727F" w:rsidRDefault="00C276F9" w:rsidP="00EF1BC4">
            <w:pPr>
              <w:rPr>
                <w:rFonts w:ascii="Arial" w:eastAsia="MS Mincho" w:hAnsi="Arial" w:cs="Arial"/>
                <w:sz w:val="16"/>
                <w:szCs w:val="16"/>
                <w:lang w:eastAsia="ja-JP"/>
              </w:rPr>
            </w:pPr>
            <w:r w:rsidRPr="00EA727F">
              <w:rPr>
                <w:rFonts w:ascii="Arial" w:eastAsia="MS Mincho" w:hAnsi="Arial" w:cs="Arial"/>
                <w:sz w:val="16"/>
                <w:szCs w:val="16"/>
                <w:lang w:eastAsia="ja-JP"/>
              </w:rPr>
              <w:t>Presac 06</w:t>
            </w:r>
          </w:p>
          <w:p w:rsidR="00C276F9" w:rsidRPr="00EA727F" w:rsidRDefault="00C276F9" w:rsidP="00EF1BC4">
            <w:pPr>
              <w:rPr>
                <w:rFonts w:ascii="Arial" w:eastAsia="MS Mincho" w:hAnsi="Arial" w:cs="Arial"/>
                <w:sz w:val="16"/>
                <w:szCs w:val="16"/>
                <w:lang w:eastAsia="ja-JP"/>
              </w:rPr>
            </w:pPr>
          </w:p>
          <w:p w:rsidR="00C276F9" w:rsidRPr="00EA727F" w:rsidRDefault="00C276F9" w:rsidP="00EF1BC4">
            <w:pPr>
              <w:rPr>
                <w:rFonts w:ascii="Arial" w:eastAsia="MS Mincho" w:hAnsi="Arial" w:cs="Arial"/>
                <w:sz w:val="16"/>
                <w:szCs w:val="16"/>
                <w:lang w:eastAsia="ja-JP"/>
              </w:rPr>
            </w:pPr>
            <w:r w:rsidRPr="00EA727F">
              <w:rPr>
                <w:rFonts w:ascii="Arial" w:eastAsia="MS Mincho" w:hAnsi="Arial" w:cs="Arial"/>
                <w:sz w:val="16"/>
                <w:szCs w:val="16"/>
                <w:lang w:eastAsia="ja-JP"/>
              </w:rPr>
              <w:t>4 394 912</w:t>
            </w:r>
          </w:p>
        </w:tc>
        <w:tc>
          <w:tcPr>
            <w:tcW w:w="373" w:type="pct"/>
            <w:shd w:val="clear" w:color="auto" w:fill="FFFFFF" w:themeFill="background1"/>
          </w:tcPr>
          <w:p w:rsidR="00C276F9" w:rsidRPr="00EA727F" w:rsidRDefault="00C276F9" w:rsidP="00EF1BC4">
            <w:pPr>
              <w:rPr>
                <w:rFonts w:ascii="Arial" w:eastAsia="MS Mincho" w:hAnsi="Arial" w:cs="Arial"/>
                <w:sz w:val="16"/>
                <w:szCs w:val="16"/>
                <w:lang w:eastAsia="ja-JP"/>
              </w:rPr>
            </w:pPr>
            <w:r w:rsidRPr="00EA727F">
              <w:rPr>
                <w:rFonts w:ascii="Arial" w:eastAsia="MS Mincho" w:hAnsi="Arial" w:cs="Arial"/>
                <w:sz w:val="16"/>
                <w:szCs w:val="16"/>
                <w:lang w:eastAsia="ja-JP"/>
              </w:rPr>
              <w:t>Presac 06</w:t>
            </w:r>
          </w:p>
          <w:p w:rsidR="00C276F9" w:rsidRPr="00EA727F" w:rsidRDefault="00C276F9" w:rsidP="00EF1BC4">
            <w:pPr>
              <w:rPr>
                <w:rFonts w:ascii="Arial" w:eastAsia="MS Mincho" w:hAnsi="Arial" w:cs="Arial"/>
                <w:sz w:val="16"/>
                <w:szCs w:val="16"/>
                <w:lang w:eastAsia="ja-JP"/>
              </w:rPr>
            </w:pPr>
            <w:r w:rsidRPr="00EA727F">
              <w:rPr>
                <w:rFonts w:ascii="Arial" w:eastAsia="MS Mincho" w:hAnsi="Arial" w:cs="Arial"/>
                <w:sz w:val="16"/>
                <w:szCs w:val="16"/>
                <w:lang w:eastAsia="ja-JP"/>
              </w:rPr>
              <w:t xml:space="preserve">2 460 000 </w:t>
            </w:r>
          </w:p>
        </w:tc>
      </w:tr>
      <w:tr w:rsidR="00713E84" w:rsidRPr="00EA727F" w:rsidTr="009E5B30">
        <w:trPr>
          <w:trHeight w:val="20"/>
          <w:jc w:val="center"/>
        </w:trPr>
        <w:tc>
          <w:tcPr>
            <w:tcW w:w="1714" w:type="pct"/>
            <w:vMerge/>
            <w:shd w:val="clear" w:color="auto" w:fill="auto"/>
          </w:tcPr>
          <w:p w:rsidR="00C276F9" w:rsidRPr="00EA727F" w:rsidRDefault="00C276F9" w:rsidP="002C2174">
            <w:pPr>
              <w:pStyle w:val="Paragraphedeliste"/>
              <w:numPr>
                <w:ilvl w:val="2"/>
                <w:numId w:val="69"/>
              </w:numPr>
              <w:tabs>
                <w:tab w:val="left" w:pos="-360"/>
                <w:tab w:val="left" w:pos="279"/>
                <w:tab w:val="left" w:pos="1080"/>
              </w:tabs>
              <w:autoSpaceDE w:val="0"/>
              <w:autoSpaceDN w:val="0"/>
              <w:adjustRightInd w:val="0"/>
              <w:rPr>
                <w:rFonts w:ascii="Arial" w:hAnsi="Arial" w:cs="Arial"/>
                <w:bCs/>
                <w:sz w:val="15"/>
                <w:szCs w:val="15"/>
              </w:rPr>
            </w:pPr>
          </w:p>
        </w:tc>
        <w:tc>
          <w:tcPr>
            <w:tcW w:w="2517" w:type="pct"/>
            <w:gridSpan w:val="5"/>
            <w:vMerge/>
            <w:shd w:val="clear" w:color="auto" w:fill="C6D9F1" w:themeFill="text2" w:themeFillTint="33"/>
            <w:vAlign w:val="center"/>
          </w:tcPr>
          <w:p w:rsidR="00C276F9" w:rsidRPr="00EA727F" w:rsidRDefault="00C276F9" w:rsidP="00EF1BC4">
            <w:pPr>
              <w:pStyle w:val="Paragraphedeliste"/>
              <w:ind w:left="289"/>
              <w:rPr>
                <w:rFonts w:ascii="Arial" w:eastAsia="MS Mincho" w:hAnsi="Arial" w:cs="Arial"/>
                <w:sz w:val="16"/>
                <w:szCs w:val="16"/>
                <w:lang w:eastAsia="ja-JP"/>
              </w:rPr>
            </w:pPr>
          </w:p>
        </w:tc>
        <w:tc>
          <w:tcPr>
            <w:tcW w:w="396" w:type="pct"/>
            <w:shd w:val="clear" w:color="auto" w:fill="FFFFFF" w:themeFill="background1"/>
          </w:tcPr>
          <w:p w:rsidR="00C276F9" w:rsidRPr="00EA727F" w:rsidRDefault="00C276F9" w:rsidP="00EF1BC4">
            <w:pPr>
              <w:rPr>
                <w:rFonts w:ascii="Arial" w:eastAsia="MS Mincho" w:hAnsi="Arial" w:cs="Arial"/>
                <w:sz w:val="16"/>
                <w:szCs w:val="16"/>
                <w:lang w:val="en-US" w:eastAsia="ja-JP"/>
              </w:rPr>
            </w:pPr>
            <w:r w:rsidRPr="00EA727F">
              <w:rPr>
                <w:rFonts w:ascii="Arial" w:eastAsia="MS Mincho" w:hAnsi="Arial" w:cs="Arial"/>
                <w:sz w:val="16"/>
                <w:szCs w:val="16"/>
                <w:lang w:val="en-US" w:eastAsia="ja-JP"/>
              </w:rPr>
              <w:t>PRESAO I 01</w:t>
            </w:r>
          </w:p>
          <w:p w:rsidR="00C276F9" w:rsidRPr="00EA727F" w:rsidRDefault="00C276F9" w:rsidP="00EF1BC4">
            <w:pPr>
              <w:rPr>
                <w:rFonts w:ascii="Arial" w:eastAsia="MS Mincho" w:hAnsi="Arial" w:cs="Arial"/>
                <w:sz w:val="16"/>
                <w:szCs w:val="16"/>
                <w:lang w:val="en-US" w:eastAsia="ja-JP"/>
              </w:rPr>
            </w:pPr>
            <w:r w:rsidRPr="00EA727F">
              <w:rPr>
                <w:rFonts w:ascii="Arial" w:eastAsia="MS Mincho" w:hAnsi="Arial" w:cs="Arial"/>
                <w:sz w:val="16"/>
                <w:szCs w:val="16"/>
                <w:lang w:val="en-US" w:eastAsia="ja-JP"/>
              </w:rPr>
              <w:t>12 457 199</w:t>
            </w:r>
          </w:p>
        </w:tc>
        <w:tc>
          <w:tcPr>
            <w:tcW w:w="373" w:type="pct"/>
            <w:shd w:val="clear" w:color="auto" w:fill="FFFFFF" w:themeFill="background1"/>
          </w:tcPr>
          <w:p w:rsidR="00C276F9" w:rsidRPr="00EA727F" w:rsidRDefault="00C276F9" w:rsidP="00EF1BC4">
            <w:pPr>
              <w:rPr>
                <w:rFonts w:ascii="Arial" w:eastAsia="MS Mincho" w:hAnsi="Arial" w:cs="Arial"/>
                <w:sz w:val="16"/>
                <w:szCs w:val="16"/>
                <w:lang w:val="en-US" w:eastAsia="ja-JP"/>
              </w:rPr>
            </w:pPr>
          </w:p>
        </w:tc>
      </w:tr>
      <w:tr w:rsidR="00713E84" w:rsidRPr="00EA727F" w:rsidTr="009E5B30">
        <w:trPr>
          <w:trHeight w:val="20"/>
          <w:jc w:val="center"/>
        </w:trPr>
        <w:tc>
          <w:tcPr>
            <w:tcW w:w="1714" w:type="pct"/>
            <w:shd w:val="clear" w:color="auto" w:fill="auto"/>
          </w:tcPr>
          <w:p w:rsidR="00C276F9" w:rsidRPr="00EA727F" w:rsidRDefault="00C276F9" w:rsidP="002C2174">
            <w:pPr>
              <w:pStyle w:val="Paragraphedeliste"/>
              <w:numPr>
                <w:ilvl w:val="2"/>
                <w:numId w:val="69"/>
              </w:numPr>
              <w:tabs>
                <w:tab w:val="left" w:pos="-360"/>
                <w:tab w:val="left" w:pos="279"/>
                <w:tab w:val="left" w:pos="499"/>
              </w:tabs>
              <w:autoSpaceDE w:val="0"/>
              <w:autoSpaceDN w:val="0"/>
              <w:adjustRightInd w:val="0"/>
              <w:ind w:left="499"/>
              <w:rPr>
                <w:rFonts w:ascii="Arial" w:hAnsi="Arial" w:cs="Arial"/>
                <w:bCs/>
                <w:sz w:val="15"/>
                <w:szCs w:val="15"/>
              </w:rPr>
            </w:pPr>
            <w:r w:rsidRPr="00EA727F">
              <w:rPr>
                <w:rFonts w:ascii="Arial" w:hAnsi="Arial" w:cs="Arial"/>
                <w:bCs/>
                <w:sz w:val="15"/>
                <w:szCs w:val="15"/>
              </w:rPr>
              <w:t xml:space="preserve"> Une troisième sous activité qui consiste </w:t>
            </w:r>
          </w:p>
        </w:tc>
        <w:tc>
          <w:tcPr>
            <w:tcW w:w="2517" w:type="pct"/>
            <w:gridSpan w:val="5"/>
            <w:shd w:val="clear" w:color="auto" w:fill="C6D9F1" w:themeFill="text2" w:themeFillTint="33"/>
            <w:vAlign w:val="center"/>
          </w:tcPr>
          <w:p w:rsidR="00C276F9" w:rsidRPr="00EA727F" w:rsidRDefault="00C276F9" w:rsidP="00EF1BC4">
            <w:pPr>
              <w:pStyle w:val="Paragraphedeliste"/>
              <w:ind w:left="289"/>
              <w:rPr>
                <w:rFonts w:ascii="Arial" w:eastAsia="MS Mincho" w:hAnsi="Arial" w:cs="Arial"/>
                <w:sz w:val="16"/>
                <w:szCs w:val="16"/>
                <w:lang w:eastAsia="ja-JP"/>
              </w:rPr>
            </w:pPr>
          </w:p>
        </w:tc>
        <w:tc>
          <w:tcPr>
            <w:tcW w:w="396" w:type="pct"/>
            <w:shd w:val="clear" w:color="auto" w:fill="FFFFFF" w:themeFill="background1"/>
            <w:vAlign w:val="bottom"/>
          </w:tcPr>
          <w:p w:rsidR="00C276F9" w:rsidRPr="00EA727F" w:rsidRDefault="00C276F9" w:rsidP="00EA52EB">
            <w:pPr>
              <w:rPr>
                <w:rFonts w:ascii="Arial" w:hAnsi="Arial" w:cs="Arial"/>
                <w:b/>
                <w:sz w:val="18"/>
                <w:szCs w:val="18"/>
              </w:rPr>
            </w:pPr>
            <w:r w:rsidRPr="00EA727F">
              <w:rPr>
                <w:rFonts w:ascii="Arial" w:hAnsi="Arial" w:cs="Arial"/>
                <w:b/>
                <w:sz w:val="18"/>
                <w:szCs w:val="18"/>
              </w:rPr>
              <w:t>8</w:t>
            </w:r>
            <w:r w:rsidR="000C662B" w:rsidRPr="00EA727F">
              <w:rPr>
                <w:rFonts w:ascii="Arial" w:hAnsi="Arial" w:cs="Arial"/>
                <w:b/>
                <w:sz w:val="18"/>
                <w:szCs w:val="18"/>
              </w:rPr>
              <w:t> </w:t>
            </w:r>
            <w:r w:rsidRPr="00EA727F">
              <w:rPr>
                <w:rFonts w:ascii="Arial" w:hAnsi="Arial" w:cs="Arial"/>
                <w:b/>
                <w:sz w:val="18"/>
                <w:szCs w:val="18"/>
              </w:rPr>
              <w:t>281</w:t>
            </w:r>
            <w:r w:rsidR="000C662B" w:rsidRPr="00EA727F">
              <w:rPr>
                <w:rFonts w:ascii="Arial" w:hAnsi="Arial" w:cs="Arial"/>
                <w:b/>
                <w:sz w:val="18"/>
                <w:szCs w:val="18"/>
              </w:rPr>
              <w:t xml:space="preserve"> </w:t>
            </w:r>
            <w:r w:rsidRPr="00EA727F">
              <w:rPr>
                <w:rFonts w:ascii="Arial" w:hAnsi="Arial" w:cs="Arial"/>
                <w:b/>
                <w:sz w:val="18"/>
                <w:szCs w:val="18"/>
              </w:rPr>
              <w:t>600</w:t>
            </w:r>
          </w:p>
        </w:tc>
        <w:tc>
          <w:tcPr>
            <w:tcW w:w="373" w:type="pct"/>
            <w:shd w:val="clear" w:color="auto" w:fill="FFFFFF" w:themeFill="background1"/>
          </w:tcPr>
          <w:p w:rsidR="00C276F9" w:rsidRPr="00EA727F" w:rsidRDefault="00C276F9" w:rsidP="00EF1BC4">
            <w:pPr>
              <w:rPr>
                <w:rFonts w:ascii="Arial" w:eastAsia="MS Mincho" w:hAnsi="Arial" w:cs="Arial"/>
                <w:sz w:val="16"/>
                <w:szCs w:val="16"/>
                <w:lang w:eastAsia="ja-JP"/>
              </w:rPr>
            </w:pPr>
          </w:p>
        </w:tc>
      </w:tr>
      <w:tr w:rsidR="00713E84" w:rsidRPr="00EA727F" w:rsidTr="009E5B30">
        <w:trPr>
          <w:trHeight w:val="20"/>
          <w:jc w:val="center"/>
        </w:trPr>
        <w:tc>
          <w:tcPr>
            <w:tcW w:w="1714" w:type="pct"/>
            <w:vMerge w:val="restart"/>
            <w:shd w:val="clear" w:color="auto" w:fill="auto"/>
          </w:tcPr>
          <w:p w:rsidR="00C276F9" w:rsidRPr="00EA727F" w:rsidRDefault="00C276F9" w:rsidP="002C2174">
            <w:pPr>
              <w:pStyle w:val="Paragraphedeliste"/>
              <w:numPr>
                <w:ilvl w:val="0"/>
                <w:numId w:val="51"/>
              </w:numPr>
              <w:tabs>
                <w:tab w:val="left" w:pos="-360"/>
                <w:tab w:val="left" w:pos="357"/>
              </w:tabs>
              <w:autoSpaceDE w:val="0"/>
              <w:autoSpaceDN w:val="0"/>
              <w:adjustRightInd w:val="0"/>
              <w:ind w:left="357"/>
              <w:rPr>
                <w:rFonts w:ascii="Arial" w:hAnsi="Arial" w:cs="Arial"/>
                <w:bCs/>
                <w:sz w:val="15"/>
                <w:szCs w:val="15"/>
              </w:rPr>
            </w:pPr>
            <w:r w:rsidRPr="00EA727F">
              <w:rPr>
                <w:rFonts w:ascii="Arial" w:hAnsi="Arial" w:cs="Arial"/>
                <w:bCs/>
                <w:sz w:val="15"/>
                <w:szCs w:val="15"/>
              </w:rPr>
              <w:t>en un appui en expertise par le recrutement de spécialistes en prévision et en applications</w:t>
            </w:r>
          </w:p>
          <w:p w:rsidR="00C276F9" w:rsidRPr="00EA727F" w:rsidRDefault="00C276F9" w:rsidP="00EF1BC4">
            <w:pPr>
              <w:tabs>
                <w:tab w:val="left" w:pos="-360"/>
                <w:tab w:val="left" w:pos="279"/>
                <w:tab w:val="left" w:pos="641"/>
              </w:tabs>
              <w:autoSpaceDE w:val="0"/>
              <w:autoSpaceDN w:val="0"/>
              <w:adjustRightInd w:val="0"/>
              <w:rPr>
                <w:rFonts w:ascii="Arial" w:hAnsi="Arial" w:cs="Arial"/>
                <w:bCs/>
                <w:sz w:val="15"/>
                <w:szCs w:val="15"/>
              </w:rPr>
            </w:pPr>
          </w:p>
          <w:p w:rsidR="00C276F9" w:rsidRPr="00EA727F" w:rsidRDefault="00C276F9" w:rsidP="00EF1BC4">
            <w:pPr>
              <w:tabs>
                <w:tab w:val="left" w:pos="-360"/>
                <w:tab w:val="left" w:pos="279"/>
                <w:tab w:val="left" w:pos="641"/>
              </w:tabs>
              <w:autoSpaceDE w:val="0"/>
              <w:autoSpaceDN w:val="0"/>
              <w:adjustRightInd w:val="0"/>
              <w:rPr>
                <w:rFonts w:ascii="Arial" w:hAnsi="Arial" w:cs="Arial"/>
                <w:bCs/>
                <w:sz w:val="15"/>
                <w:szCs w:val="15"/>
              </w:rPr>
            </w:pPr>
          </w:p>
          <w:p w:rsidR="00C276F9" w:rsidRPr="00EA727F" w:rsidRDefault="00C276F9" w:rsidP="002C2174">
            <w:pPr>
              <w:pStyle w:val="Paragraphedeliste"/>
              <w:numPr>
                <w:ilvl w:val="0"/>
                <w:numId w:val="51"/>
              </w:numPr>
              <w:tabs>
                <w:tab w:val="left" w:pos="-360"/>
                <w:tab w:val="left" w:pos="357"/>
              </w:tabs>
              <w:autoSpaceDE w:val="0"/>
              <w:autoSpaceDN w:val="0"/>
              <w:adjustRightInd w:val="0"/>
              <w:ind w:left="357"/>
              <w:rPr>
                <w:rFonts w:ascii="Arial" w:hAnsi="Arial" w:cs="Arial"/>
                <w:bCs/>
                <w:sz w:val="15"/>
                <w:szCs w:val="15"/>
              </w:rPr>
            </w:pPr>
            <w:r w:rsidRPr="00EA727F">
              <w:rPr>
                <w:rFonts w:ascii="Arial" w:hAnsi="Arial" w:cs="Arial"/>
                <w:bCs/>
                <w:sz w:val="15"/>
                <w:szCs w:val="15"/>
              </w:rPr>
              <w:t xml:space="preserve"> des missions techniques et scientifiques</w:t>
            </w:r>
          </w:p>
        </w:tc>
        <w:tc>
          <w:tcPr>
            <w:tcW w:w="2517" w:type="pct"/>
            <w:gridSpan w:val="5"/>
            <w:shd w:val="clear" w:color="auto" w:fill="C6D9F1" w:themeFill="text2" w:themeFillTint="33"/>
            <w:vAlign w:val="center"/>
          </w:tcPr>
          <w:p w:rsidR="00C276F9" w:rsidRPr="00EA727F" w:rsidRDefault="00C276F9" w:rsidP="00EF1BC4">
            <w:pPr>
              <w:pStyle w:val="Paragraphedeliste"/>
              <w:ind w:left="289"/>
              <w:rPr>
                <w:rFonts w:ascii="Arial" w:eastAsia="MS Mincho" w:hAnsi="Arial" w:cs="Arial"/>
                <w:sz w:val="16"/>
                <w:szCs w:val="16"/>
                <w:lang w:eastAsia="ja-JP"/>
              </w:rPr>
            </w:pPr>
            <w:r w:rsidRPr="00EA727F">
              <w:rPr>
                <w:rFonts w:ascii="Arial" w:eastAsia="MS Mincho" w:hAnsi="Arial" w:cs="Arial"/>
                <w:sz w:val="16"/>
                <w:szCs w:val="16"/>
                <w:lang w:eastAsia="ja-JP"/>
              </w:rPr>
              <w:t>A la suite des avis de recrutements lancés (cf aux procédures) seul le spécialiste en application « climat »  (</w:t>
            </w:r>
            <w:r w:rsidRPr="00EA727F">
              <w:rPr>
                <w:rFonts w:ascii="Arial" w:eastAsia="MS Mincho" w:hAnsi="Arial" w:cs="Arial"/>
                <w:b/>
                <w:sz w:val="16"/>
                <w:szCs w:val="16"/>
                <w:lang w:eastAsia="ja-JP"/>
              </w:rPr>
              <w:t>M. Gédéon</w:t>
            </w:r>
            <w:r w:rsidRPr="00EA727F">
              <w:rPr>
                <w:rFonts w:ascii="Arial" w:eastAsia="MS Mincho" w:hAnsi="Arial" w:cs="Arial"/>
                <w:sz w:val="16"/>
                <w:szCs w:val="16"/>
                <w:lang w:eastAsia="ja-JP"/>
              </w:rPr>
              <w:t xml:space="preserve"> du Tchad) a rejoint son poste après sélection par la commission et non objection de la BAD.</w:t>
            </w:r>
          </w:p>
          <w:p w:rsidR="00C276F9" w:rsidRPr="00EA727F" w:rsidRDefault="00C276F9" w:rsidP="00EF1BC4">
            <w:pPr>
              <w:pStyle w:val="Paragraphedeliste"/>
              <w:ind w:left="289"/>
              <w:rPr>
                <w:rFonts w:ascii="Arial" w:eastAsia="MS Mincho" w:hAnsi="Arial" w:cs="Arial"/>
                <w:sz w:val="16"/>
                <w:szCs w:val="16"/>
                <w:lang w:eastAsia="ja-JP"/>
              </w:rPr>
            </w:pPr>
            <w:r w:rsidRPr="00EA727F">
              <w:rPr>
                <w:rFonts w:ascii="Arial" w:eastAsia="MS Mincho" w:hAnsi="Arial" w:cs="Arial"/>
                <w:sz w:val="16"/>
                <w:szCs w:val="16"/>
                <w:lang w:eastAsia="ja-JP"/>
              </w:rPr>
              <w:t xml:space="preserve">Le spécialiste en prévision s’est vu refusé le détachement par son administration d’origine ASECNA </w:t>
            </w:r>
          </w:p>
        </w:tc>
        <w:tc>
          <w:tcPr>
            <w:tcW w:w="396" w:type="pct"/>
            <w:shd w:val="clear" w:color="auto" w:fill="FFFFFF" w:themeFill="background1"/>
            <w:vAlign w:val="bottom"/>
          </w:tcPr>
          <w:p w:rsidR="00C276F9" w:rsidRPr="00EA727F" w:rsidRDefault="00C276F9" w:rsidP="00EF1BC4">
            <w:pPr>
              <w:jc w:val="center"/>
              <w:rPr>
                <w:rFonts w:ascii="Arial" w:hAnsi="Arial" w:cs="Arial"/>
                <w:sz w:val="18"/>
                <w:szCs w:val="18"/>
              </w:rPr>
            </w:pPr>
            <w:r w:rsidRPr="00EA727F">
              <w:rPr>
                <w:rFonts w:ascii="Arial" w:hAnsi="Arial" w:cs="Arial"/>
                <w:sz w:val="18"/>
                <w:szCs w:val="18"/>
              </w:rPr>
              <w:t>7 340 600</w:t>
            </w:r>
          </w:p>
        </w:tc>
        <w:tc>
          <w:tcPr>
            <w:tcW w:w="373" w:type="pct"/>
            <w:shd w:val="clear" w:color="auto" w:fill="FFFFFF" w:themeFill="background1"/>
          </w:tcPr>
          <w:p w:rsidR="00C276F9" w:rsidRPr="00EA727F" w:rsidRDefault="00C276F9" w:rsidP="00EF1BC4">
            <w:pPr>
              <w:rPr>
                <w:rFonts w:ascii="Arial" w:eastAsia="MS Mincho" w:hAnsi="Arial" w:cs="Arial"/>
                <w:sz w:val="16"/>
                <w:szCs w:val="16"/>
                <w:lang w:val="en-US" w:eastAsia="ja-JP"/>
              </w:rPr>
            </w:pPr>
          </w:p>
        </w:tc>
      </w:tr>
      <w:tr w:rsidR="00713E84" w:rsidRPr="00EA727F" w:rsidTr="009E5B30">
        <w:trPr>
          <w:trHeight w:val="20"/>
          <w:jc w:val="center"/>
        </w:trPr>
        <w:tc>
          <w:tcPr>
            <w:tcW w:w="1714" w:type="pct"/>
            <w:vMerge/>
            <w:shd w:val="clear" w:color="auto" w:fill="auto"/>
          </w:tcPr>
          <w:p w:rsidR="00C276F9" w:rsidRPr="00EA727F" w:rsidRDefault="00C276F9" w:rsidP="002C2174">
            <w:pPr>
              <w:pStyle w:val="Paragraphedeliste"/>
              <w:numPr>
                <w:ilvl w:val="2"/>
                <w:numId w:val="69"/>
              </w:numPr>
              <w:tabs>
                <w:tab w:val="left" w:pos="-360"/>
                <w:tab w:val="left" w:pos="279"/>
                <w:tab w:val="left" w:pos="1080"/>
              </w:tabs>
              <w:autoSpaceDE w:val="0"/>
              <w:autoSpaceDN w:val="0"/>
              <w:adjustRightInd w:val="0"/>
              <w:rPr>
                <w:rFonts w:ascii="Arial" w:hAnsi="Arial" w:cs="Arial"/>
                <w:bCs/>
                <w:sz w:val="15"/>
                <w:szCs w:val="15"/>
                <w:lang w:val="en-US"/>
              </w:rPr>
            </w:pPr>
          </w:p>
        </w:tc>
        <w:tc>
          <w:tcPr>
            <w:tcW w:w="2517" w:type="pct"/>
            <w:gridSpan w:val="5"/>
            <w:shd w:val="clear" w:color="auto" w:fill="C6D9F1" w:themeFill="text2" w:themeFillTint="33"/>
            <w:vAlign w:val="center"/>
          </w:tcPr>
          <w:p w:rsidR="00C276F9" w:rsidRPr="00EA727F" w:rsidRDefault="00C276F9" w:rsidP="00EF1BC4">
            <w:pPr>
              <w:pStyle w:val="Paragraphedeliste"/>
              <w:ind w:left="289"/>
              <w:rPr>
                <w:rFonts w:ascii="Arial" w:eastAsia="MS Mincho" w:hAnsi="Arial" w:cs="Arial"/>
                <w:sz w:val="16"/>
                <w:szCs w:val="16"/>
                <w:lang w:eastAsia="ja-JP"/>
              </w:rPr>
            </w:pPr>
            <w:r w:rsidRPr="00EA727F">
              <w:rPr>
                <w:rFonts w:ascii="Arial" w:eastAsia="MS Mincho" w:hAnsi="Arial" w:cs="Arial"/>
                <w:sz w:val="16"/>
                <w:szCs w:val="16"/>
                <w:lang w:eastAsia="ja-JP"/>
              </w:rPr>
              <w:t xml:space="preserve">Outre les missions </w:t>
            </w:r>
            <w:r w:rsidR="00156615">
              <w:rPr>
                <w:rFonts w:ascii="Arial" w:eastAsia="MS Mincho" w:hAnsi="Arial" w:cs="Arial"/>
                <w:sz w:val="16"/>
                <w:szCs w:val="16"/>
                <w:lang w:eastAsia="ja-JP"/>
              </w:rPr>
              <w:t>réalisées dans le cadre des ate</w:t>
            </w:r>
            <w:r w:rsidRPr="00EA727F">
              <w:rPr>
                <w:rFonts w:ascii="Arial" w:eastAsia="MS Mincho" w:hAnsi="Arial" w:cs="Arial"/>
                <w:sz w:val="16"/>
                <w:szCs w:val="16"/>
                <w:lang w:eastAsia="ja-JP"/>
              </w:rPr>
              <w:t xml:space="preserve">liers de Prévision saisonnières, les experts de </w:t>
            </w:r>
            <w:r w:rsidRPr="00EA727F">
              <w:rPr>
                <w:rFonts w:ascii="Arial" w:eastAsia="MS Mincho" w:hAnsi="Arial" w:cs="Arial"/>
                <w:sz w:val="16"/>
                <w:szCs w:val="16"/>
                <w:lang w:eastAsia="ja-JP"/>
              </w:rPr>
              <w:lastRenderedPageBreak/>
              <w:t>l’ACMAD ont participé à plusieurs réunions, conférence et ateliers dont certains ont été directement pris en charge par des partenaires et par exemple  la participation</w:t>
            </w:r>
          </w:p>
          <w:p w:rsidR="00C276F9" w:rsidRPr="00EA727F" w:rsidRDefault="00C276F9" w:rsidP="002C2174">
            <w:pPr>
              <w:pStyle w:val="Paragraphedeliste"/>
              <w:numPr>
                <w:ilvl w:val="0"/>
                <w:numId w:val="47"/>
              </w:numPr>
              <w:rPr>
                <w:rFonts w:ascii="Arial" w:eastAsia="MS Mincho" w:hAnsi="Arial" w:cs="Arial"/>
                <w:sz w:val="16"/>
                <w:szCs w:val="16"/>
                <w:lang w:eastAsia="ja-JP"/>
              </w:rPr>
            </w:pPr>
            <w:r w:rsidRPr="00EA727F">
              <w:rPr>
                <w:rFonts w:ascii="Arial" w:eastAsia="MS Mincho" w:hAnsi="Arial" w:cs="Arial"/>
                <w:sz w:val="16"/>
                <w:szCs w:val="16"/>
                <w:lang w:eastAsia="ja-JP"/>
              </w:rPr>
              <w:t xml:space="preserve">D’un expert </w:t>
            </w:r>
            <w:r w:rsidRPr="00EA727F">
              <w:rPr>
                <w:rFonts w:ascii="Arial" w:eastAsia="MS Mincho" w:hAnsi="Arial" w:cs="Arial"/>
                <w:b/>
                <w:sz w:val="16"/>
                <w:szCs w:val="16"/>
                <w:lang w:eastAsia="ja-JP"/>
              </w:rPr>
              <w:t xml:space="preserve">(A Kamga)  au 30ème </w:t>
            </w:r>
            <w:r w:rsidRPr="00EA727F">
              <w:rPr>
                <w:rFonts w:ascii="Arial" w:hAnsi="Arial" w:cs="Arial"/>
                <w:b/>
                <w:color w:val="000000"/>
                <w:sz w:val="16"/>
                <w:szCs w:val="16"/>
              </w:rPr>
              <w:t>GHACOF 30 (27</w:t>
            </w:r>
            <w:r w:rsidRPr="00EA727F">
              <w:rPr>
                <w:rFonts w:ascii="Arial" w:hAnsi="Arial" w:cs="Arial"/>
                <w:color w:val="000000"/>
                <w:sz w:val="16"/>
                <w:szCs w:val="16"/>
              </w:rPr>
              <w:t xml:space="preserve">-29FEVRIER2012 kigali /rwanda </w:t>
            </w:r>
          </w:p>
          <w:p w:rsidR="00C276F9" w:rsidRPr="00EA727F" w:rsidRDefault="00C276F9" w:rsidP="002C2174">
            <w:pPr>
              <w:pStyle w:val="Paragraphedeliste"/>
              <w:numPr>
                <w:ilvl w:val="0"/>
                <w:numId w:val="47"/>
              </w:numPr>
              <w:rPr>
                <w:rFonts w:ascii="Arial" w:eastAsia="MS Mincho" w:hAnsi="Arial" w:cs="Arial"/>
                <w:sz w:val="16"/>
                <w:szCs w:val="16"/>
                <w:lang w:eastAsia="ja-JP"/>
              </w:rPr>
            </w:pPr>
            <w:r w:rsidRPr="00EA727F">
              <w:rPr>
                <w:rFonts w:ascii="Arial" w:hAnsi="Arial" w:cs="Arial"/>
                <w:color w:val="000000"/>
                <w:sz w:val="16"/>
                <w:szCs w:val="16"/>
              </w:rPr>
              <w:t xml:space="preserve"> De trois  experts (</w:t>
            </w:r>
            <w:r w:rsidRPr="00EA727F">
              <w:rPr>
                <w:rFonts w:ascii="Arial" w:hAnsi="Arial" w:cs="Arial"/>
                <w:b/>
                <w:color w:val="000000"/>
                <w:sz w:val="16"/>
                <w:szCs w:val="16"/>
              </w:rPr>
              <w:t>A. Diallo</w:t>
            </w:r>
            <w:r w:rsidRPr="00EA727F">
              <w:rPr>
                <w:rFonts w:ascii="Arial" w:hAnsi="Arial" w:cs="Arial"/>
                <w:color w:val="000000"/>
                <w:sz w:val="16"/>
                <w:szCs w:val="16"/>
              </w:rPr>
              <w:t>, A. Kamga, F. Sima à l'atelier international sur le sauvetage des données et la numération des archives climatologiques pour les pays d'Afrique de l'Ouest et réunion de l'équipe spéciale de la CCI pour le sauvetage des données (Accra, Ghana, 117-24 novembre 2012</w:t>
            </w:r>
          </w:p>
          <w:p w:rsidR="00C276F9" w:rsidRPr="00156615" w:rsidRDefault="00C276F9" w:rsidP="00156615">
            <w:pPr>
              <w:pStyle w:val="Paragraphedeliste"/>
              <w:numPr>
                <w:ilvl w:val="0"/>
                <w:numId w:val="47"/>
              </w:numPr>
              <w:rPr>
                <w:rFonts w:ascii="Arial" w:eastAsia="MS Mincho" w:hAnsi="Arial" w:cs="Arial"/>
                <w:sz w:val="16"/>
                <w:szCs w:val="16"/>
                <w:lang w:val="en-US" w:eastAsia="ja-JP"/>
              </w:rPr>
            </w:pPr>
            <w:r w:rsidRPr="00EA727F">
              <w:rPr>
                <w:rFonts w:ascii="Arial" w:hAnsi="Arial" w:cs="Arial"/>
                <w:color w:val="000000"/>
                <w:sz w:val="16"/>
                <w:szCs w:val="16"/>
              </w:rPr>
              <w:t xml:space="preserve">De quatre experts (A. Leon. </w:t>
            </w:r>
            <w:r w:rsidRPr="00EA727F">
              <w:rPr>
                <w:rFonts w:ascii="Arial" w:hAnsi="Arial" w:cs="Arial"/>
                <w:color w:val="000000"/>
                <w:sz w:val="16"/>
                <w:szCs w:val="16"/>
                <w:lang w:val="en-US"/>
              </w:rPr>
              <w:t>R, A. Kamga, F. Sima , A. Hamidou) au 6th Meningitis environnement risk information technologies (MERIT) meeting  hosted by the Ghana Health service in partnership with the MERIT Steering Committee (25-nov-12 /01dec2012</w:t>
            </w:r>
          </w:p>
        </w:tc>
        <w:tc>
          <w:tcPr>
            <w:tcW w:w="396" w:type="pct"/>
            <w:shd w:val="clear" w:color="auto" w:fill="FFFFFF" w:themeFill="background1"/>
          </w:tcPr>
          <w:p w:rsidR="00C276F9" w:rsidRPr="00EA727F" w:rsidRDefault="00C276F9" w:rsidP="00EF1BC4">
            <w:pPr>
              <w:rPr>
                <w:rFonts w:ascii="Arial" w:eastAsia="MS Mincho" w:hAnsi="Arial" w:cs="Arial"/>
                <w:sz w:val="16"/>
                <w:szCs w:val="16"/>
                <w:lang w:val="en-US" w:eastAsia="ja-JP"/>
              </w:rPr>
            </w:pPr>
          </w:p>
          <w:p w:rsidR="00C276F9" w:rsidRPr="00EA727F" w:rsidRDefault="00C276F9" w:rsidP="00EF1BC4">
            <w:pPr>
              <w:rPr>
                <w:rFonts w:ascii="Arial" w:eastAsia="MS Mincho" w:hAnsi="Arial" w:cs="Arial"/>
                <w:sz w:val="16"/>
                <w:szCs w:val="16"/>
                <w:lang w:eastAsia="ja-JP"/>
              </w:rPr>
            </w:pPr>
            <w:r w:rsidRPr="00EA727F">
              <w:rPr>
                <w:rFonts w:ascii="Arial" w:eastAsia="MS Mincho" w:hAnsi="Arial" w:cs="Arial"/>
                <w:sz w:val="16"/>
                <w:szCs w:val="16"/>
                <w:lang w:eastAsia="ja-JP"/>
              </w:rPr>
              <w:lastRenderedPageBreak/>
              <w:t>KAMGA</w:t>
            </w:r>
          </w:p>
          <w:p w:rsidR="00C276F9" w:rsidRPr="00EA727F" w:rsidRDefault="00C276F9" w:rsidP="00EF1BC4">
            <w:pPr>
              <w:rPr>
                <w:rFonts w:ascii="Arial" w:eastAsia="MS Mincho" w:hAnsi="Arial" w:cs="Arial"/>
                <w:sz w:val="16"/>
                <w:szCs w:val="16"/>
                <w:lang w:eastAsia="ja-JP"/>
              </w:rPr>
            </w:pPr>
            <w:r w:rsidRPr="00EA727F">
              <w:rPr>
                <w:rFonts w:ascii="Arial" w:eastAsia="MS Mincho" w:hAnsi="Arial" w:cs="Arial"/>
                <w:sz w:val="16"/>
                <w:szCs w:val="16"/>
                <w:lang w:eastAsia="ja-JP"/>
              </w:rPr>
              <w:t>GHACOF</w:t>
            </w:r>
          </w:p>
          <w:p w:rsidR="00C276F9" w:rsidRPr="00EA727F" w:rsidRDefault="00C276F9" w:rsidP="00EF1BC4">
            <w:pPr>
              <w:rPr>
                <w:rFonts w:ascii="Arial" w:eastAsia="MS Mincho" w:hAnsi="Arial" w:cs="Arial"/>
                <w:sz w:val="16"/>
                <w:szCs w:val="16"/>
                <w:lang w:val="en-US" w:eastAsia="ja-JP"/>
              </w:rPr>
            </w:pPr>
            <w:r w:rsidRPr="00EA727F">
              <w:rPr>
                <w:rFonts w:ascii="Arial" w:eastAsia="MS Mincho" w:hAnsi="Arial" w:cs="Arial"/>
                <w:sz w:val="16"/>
                <w:szCs w:val="16"/>
                <w:lang w:eastAsia="ja-JP"/>
              </w:rPr>
              <w:t>941 000</w:t>
            </w:r>
          </w:p>
        </w:tc>
        <w:tc>
          <w:tcPr>
            <w:tcW w:w="373" w:type="pct"/>
            <w:shd w:val="clear" w:color="auto" w:fill="FFFFFF" w:themeFill="background1"/>
          </w:tcPr>
          <w:p w:rsidR="00C276F9" w:rsidRPr="00EA727F" w:rsidRDefault="00C276F9" w:rsidP="00EF1BC4">
            <w:pPr>
              <w:rPr>
                <w:rFonts w:ascii="Arial" w:eastAsia="MS Mincho" w:hAnsi="Arial" w:cs="Arial"/>
                <w:sz w:val="16"/>
                <w:szCs w:val="16"/>
                <w:lang w:val="en-US" w:eastAsia="ja-JP"/>
              </w:rPr>
            </w:pPr>
          </w:p>
        </w:tc>
      </w:tr>
      <w:tr w:rsidR="00713E84" w:rsidRPr="00EA727F" w:rsidTr="009E5B30">
        <w:trPr>
          <w:trHeight w:val="20"/>
          <w:jc w:val="center"/>
        </w:trPr>
        <w:tc>
          <w:tcPr>
            <w:tcW w:w="1714" w:type="pct"/>
            <w:shd w:val="clear" w:color="auto" w:fill="FFC000"/>
          </w:tcPr>
          <w:p w:rsidR="00C276F9" w:rsidRPr="00EA727F" w:rsidRDefault="00C276F9" w:rsidP="002C2174">
            <w:pPr>
              <w:pStyle w:val="Paragraphedeliste"/>
              <w:numPr>
                <w:ilvl w:val="1"/>
                <w:numId w:val="69"/>
              </w:numPr>
              <w:ind w:left="357"/>
              <w:contextualSpacing/>
              <w:rPr>
                <w:rFonts w:ascii="Arial" w:hAnsi="Arial" w:cs="Arial"/>
                <w:b/>
                <w:sz w:val="15"/>
                <w:szCs w:val="15"/>
                <w:lang w:val="en-US"/>
              </w:rPr>
            </w:pPr>
            <w:r w:rsidRPr="00EA727F">
              <w:rPr>
                <w:rFonts w:ascii="Arial" w:hAnsi="Arial" w:cs="Arial"/>
                <w:b/>
                <w:sz w:val="15"/>
                <w:szCs w:val="15"/>
                <w:lang w:val="en-US"/>
              </w:rPr>
              <w:lastRenderedPageBreak/>
              <w:t>Dowscaling global climate data &amp; scenarios</w:t>
            </w:r>
          </w:p>
          <w:p w:rsidR="00C276F9" w:rsidRPr="00EA727F" w:rsidRDefault="00C276F9" w:rsidP="0028046E">
            <w:pPr>
              <w:tabs>
                <w:tab w:val="left" w:pos="-360"/>
                <w:tab w:val="left" w:pos="279"/>
                <w:tab w:val="left" w:pos="1080"/>
              </w:tabs>
              <w:autoSpaceDE w:val="0"/>
              <w:autoSpaceDN w:val="0"/>
              <w:adjustRightInd w:val="0"/>
              <w:rPr>
                <w:rFonts w:ascii="Arial" w:hAnsi="Arial" w:cs="Arial"/>
                <w:bCs/>
                <w:sz w:val="15"/>
                <w:szCs w:val="15"/>
              </w:rPr>
            </w:pPr>
            <w:r w:rsidRPr="00EA727F">
              <w:rPr>
                <w:rFonts w:ascii="Arial" w:hAnsi="Arial" w:cs="Arial"/>
                <w:b/>
                <w:sz w:val="15"/>
                <w:szCs w:val="15"/>
              </w:rPr>
              <w:t xml:space="preserve"> </w:t>
            </w:r>
            <w:r w:rsidRPr="00EA727F">
              <w:rPr>
                <w:rFonts w:ascii="Arial" w:hAnsi="Arial" w:cs="Arial"/>
                <w:bCs/>
                <w:sz w:val="15"/>
                <w:szCs w:val="15"/>
              </w:rPr>
              <w:t>Les sous activités planifiées pour réaliser la production de scénarios climatiques à l’échelle régionale et sous régionales comprennent :</w:t>
            </w:r>
          </w:p>
        </w:tc>
        <w:tc>
          <w:tcPr>
            <w:tcW w:w="2517" w:type="pct"/>
            <w:gridSpan w:val="5"/>
            <w:shd w:val="clear" w:color="auto" w:fill="002060"/>
          </w:tcPr>
          <w:p w:rsidR="00C276F9" w:rsidRPr="00EA727F" w:rsidRDefault="00C276F9" w:rsidP="0028046E">
            <w:pPr>
              <w:rPr>
                <w:rFonts w:ascii="Arial" w:eastAsia="MS Mincho" w:hAnsi="Arial" w:cs="Arial"/>
                <w:color w:val="000000" w:themeColor="text1"/>
                <w:sz w:val="16"/>
                <w:szCs w:val="16"/>
                <w:lang w:eastAsia="ja-JP"/>
              </w:rPr>
            </w:pPr>
            <w:r w:rsidRPr="00EA727F">
              <w:rPr>
                <w:rFonts w:ascii="Arial" w:hAnsi="Arial" w:cs="Arial"/>
                <w:bCs/>
                <w:sz w:val="16"/>
                <w:szCs w:val="16"/>
              </w:rPr>
              <w:t>Les scénarios climatiques sont ramenés à une échelle réduite  aux niveaux régional, national et infranational et mis à la disposition des utilisateurs finaux.</w:t>
            </w:r>
          </w:p>
        </w:tc>
        <w:tc>
          <w:tcPr>
            <w:tcW w:w="396" w:type="pct"/>
            <w:shd w:val="clear" w:color="auto" w:fill="auto"/>
          </w:tcPr>
          <w:p w:rsidR="00C276F9" w:rsidRPr="00EA727F" w:rsidRDefault="00C276F9" w:rsidP="00EF1BC4">
            <w:pPr>
              <w:rPr>
                <w:rFonts w:ascii="Arial" w:eastAsia="MS Mincho" w:hAnsi="Arial" w:cs="Arial"/>
                <w:b/>
                <w:color w:val="000000" w:themeColor="text1"/>
                <w:sz w:val="16"/>
                <w:szCs w:val="16"/>
                <w:lang w:eastAsia="ja-JP"/>
              </w:rPr>
            </w:pPr>
          </w:p>
        </w:tc>
        <w:tc>
          <w:tcPr>
            <w:tcW w:w="373" w:type="pct"/>
            <w:shd w:val="clear" w:color="auto" w:fill="auto"/>
          </w:tcPr>
          <w:p w:rsidR="00C276F9" w:rsidRPr="00EA727F" w:rsidRDefault="00C276F9" w:rsidP="00EF1BC4">
            <w:pPr>
              <w:rPr>
                <w:rFonts w:ascii="Arial" w:eastAsia="MS Mincho" w:hAnsi="Arial" w:cs="Arial"/>
                <w:b/>
                <w:color w:val="000000" w:themeColor="text1"/>
                <w:sz w:val="16"/>
                <w:szCs w:val="16"/>
                <w:lang w:eastAsia="ja-JP"/>
              </w:rPr>
            </w:pPr>
          </w:p>
        </w:tc>
      </w:tr>
      <w:tr w:rsidR="00713E84" w:rsidRPr="00EA727F" w:rsidTr="009E5B30">
        <w:trPr>
          <w:trHeight w:val="20"/>
          <w:jc w:val="center"/>
        </w:trPr>
        <w:tc>
          <w:tcPr>
            <w:tcW w:w="1714" w:type="pct"/>
            <w:shd w:val="clear" w:color="auto" w:fill="auto"/>
          </w:tcPr>
          <w:p w:rsidR="00C276F9" w:rsidRPr="00EA727F" w:rsidRDefault="00C276F9" w:rsidP="002C2174">
            <w:pPr>
              <w:pStyle w:val="Paragraphedeliste"/>
              <w:numPr>
                <w:ilvl w:val="2"/>
                <w:numId w:val="69"/>
              </w:numPr>
              <w:tabs>
                <w:tab w:val="left" w:pos="-360"/>
                <w:tab w:val="left" w:pos="279"/>
                <w:tab w:val="left" w:pos="357"/>
              </w:tabs>
              <w:autoSpaceDE w:val="0"/>
              <w:autoSpaceDN w:val="0"/>
              <w:adjustRightInd w:val="0"/>
              <w:ind w:left="357"/>
              <w:rPr>
                <w:rFonts w:ascii="Arial" w:hAnsi="Arial" w:cs="Arial"/>
                <w:sz w:val="16"/>
                <w:szCs w:val="16"/>
              </w:rPr>
            </w:pPr>
            <w:r w:rsidRPr="00EA727F">
              <w:rPr>
                <w:rFonts w:ascii="Arial" w:hAnsi="Arial" w:cs="Arial"/>
                <w:bCs/>
                <w:sz w:val="15"/>
                <w:szCs w:val="15"/>
              </w:rPr>
              <w:t xml:space="preserve">Mise en place et exploitation d’un système (Matériel et logiciel) de descente d’échelle </w:t>
            </w:r>
          </w:p>
        </w:tc>
        <w:tc>
          <w:tcPr>
            <w:tcW w:w="2517" w:type="pct"/>
            <w:gridSpan w:val="5"/>
            <w:shd w:val="clear" w:color="auto" w:fill="C6D9F1" w:themeFill="text2" w:themeFillTint="33"/>
            <w:vAlign w:val="center"/>
          </w:tcPr>
          <w:p w:rsidR="00C276F9" w:rsidRPr="00EA727F" w:rsidRDefault="00C276F9" w:rsidP="00EF1BC4">
            <w:pPr>
              <w:rPr>
                <w:rFonts w:ascii="Arial" w:eastAsia="MS Mincho" w:hAnsi="Arial" w:cs="Arial"/>
                <w:b/>
                <w:color w:val="000000" w:themeColor="text1"/>
                <w:sz w:val="16"/>
                <w:szCs w:val="16"/>
                <w:lang w:eastAsia="ja-JP"/>
              </w:rPr>
            </w:pPr>
            <w:r w:rsidRPr="00EA727F">
              <w:rPr>
                <w:rFonts w:ascii="Arial" w:eastAsia="MS Mincho" w:hAnsi="Arial" w:cs="Arial"/>
                <w:color w:val="000000" w:themeColor="text1"/>
                <w:sz w:val="16"/>
                <w:szCs w:val="16"/>
                <w:lang w:eastAsia="ja-JP"/>
              </w:rPr>
              <w:t xml:space="preserve">Ce système pour la </w:t>
            </w:r>
            <w:r w:rsidRPr="00EA727F">
              <w:rPr>
                <w:rFonts w:ascii="Arial" w:eastAsia="MS Mincho" w:hAnsi="Arial" w:cs="Arial"/>
                <w:sz w:val="16"/>
                <w:szCs w:val="16"/>
                <w:lang w:eastAsia="ja-JP"/>
              </w:rPr>
              <w:t xml:space="preserve"> descente d’échelle des données et scénarios d’échelle globale (Equipment &amp; Software) </w:t>
            </w:r>
            <w:r w:rsidRPr="00EA727F">
              <w:rPr>
                <w:rFonts w:ascii="Arial" w:eastAsia="MS Mincho" w:hAnsi="Arial" w:cs="Arial"/>
                <w:color w:val="000000" w:themeColor="text1"/>
                <w:sz w:val="16"/>
                <w:szCs w:val="16"/>
                <w:lang w:eastAsia="ja-JP"/>
              </w:rPr>
              <w:t>est inclus dans le marché avec SEAQUEST«  Opérationnalisation des activités liées au Climat » N°010/ISACIP/ACMAD</w:t>
            </w:r>
          </w:p>
        </w:tc>
        <w:tc>
          <w:tcPr>
            <w:tcW w:w="396" w:type="pct"/>
            <w:shd w:val="clear" w:color="auto" w:fill="FFFFFF" w:themeFill="background1"/>
          </w:tcPr>
          <w:p w:rsidR="00C276F9" w:rsidRPr="00EA727F" w:rsidRDefault="00C276F9" w:rsidP="00EF1BC4">
            <w:pPr>
              <w:rPr>
                <w:rFonts w:ascii="Arial" w:eastAsia="MS Mincho" w:hAnsi="Arial" w:cs="Arial"/>
                <w:b/>
                <w:color w:val="000000" w:themeColor="text1"/>
                <w:sz w:val="16"/>
                <w:szCs w:val="16"/>
                <w:lang w:eastAsia="ja-JP"/>
              </w:rPr>
            </w:pPr>
          </w:p>
        </w:tc>
        <w:tc>
          <w:tcPr>
            <w:tcW w:w="373" w:type="pct"/>
            <w:shd w:val="clear" w:color="auto" w:fill="FFFFFF" w:themeFill="background1"/>
          </w:tcPr>
          <w:p w:rsidR="00C276F9" w:rsidRPr="00EA727F" w:rsidRDefault="00C276F9" w:rsidP="00EF1BC4">
            <w:pPr>
              <w:rPr>
                <w:rFonts w:ascii="Arial" w:eastAsia="MS Mincho" w:hAnsi="Arial" w:cs="Arial"/>
                <w:b/>
                <w:color w:val="000000" w:themeColor="text1"/>
                <w:sz w:val="16"/>
                <w:szCs w:val="16"/>
                <w:lang w:eastAsia="ja-JP"/>
              </w:rPr>
            </w:pPr>
          </w:p>
        </w:tc>
      </w:tr>
      <w:tr w:rsidR="00713E84" w:rsidRPr="00EA727F" w:rsidTr="009E5B30">
        <w:trPr>
          <w:trHeight w:val="20"/>
          <w:jc w:val="center"/>
        </w:trPr>
        <w:tc>
          <w:tcPr>
            <w:tcW w:w="1714" w:type="pct"/>
            <w:tcBorders>
              <w:bottom w:val="single" w:sz="2" w:space="0" w:color="4BACC6" w:themeColor="accent5"/>
            </w:tcBorders>
            <w:shd w:val="clear" w:color="auto" w:fill="auto"/>
          </w:tcPr>
          <w:p w:rsidR="00C276F9" w:rsidRPr="00EA727F" w:rsidRDefault="00C276F9" w:rsidP="002C2174">
            <w:pPr>
              <w:pStyle w:val="Paragraphedeliste"/>
              <w:numPr>
                <w:ilvl w:val="2"/>
                <w:numId w:val="69"/>
              </w:numPr>
              <w:tabs>
                <w:tab w:val="left" w:pos="-360"/>
                <w:tab w:val="left" w:pos="279"/>
                <w:tab w:val="left" w:pos="357"/>
              </w:tabs>
              <w:autoSpaceDE w:val="0"/>
              <w:autoSpaceDN w:val="0"/>
              <w:adjustRightInd w:val="0"/>
              <w:ind w:left="357"/>
              <w:rPr>
                <w:rFonts w:ascii="Arial" w:hAnsi="Arial" w:cs="Arial"/>
                <w:bCs/>
                <w:sz w:val="15"/>
                <w:szCs w:val="15"/>
              </w:rPr>
            </w:pPr>
            <w:r w:rsidRPr="00EA727F">
              <w:rPr>
                <w:rFonts w:ascii="Arial" w:hAnsi="Arial" w:cs="Arial"/>
                <w:bCs/>
                <w:sz w:val="15"/>
                <w:szCs w:val="15"/>
              </w:rPr>
              <w:t xml:space="preserve">  L’organisation et la conduite d’ateliers régionaux de production d’information sur le changement climatiques</w:t>
            </w:r>
          </w:p>
          <w:p w:rsidR="00C276F9" w:rsidRPr="00EA727F" w:rsidRDefault="00C276F9" w:rsidP="002C2174">
            <w:pPr>
              <w:pStyle w:val="Paragraphedeliste"/>
              <w:numPr>
                <w:ilvl w:val="0"/>
                <w:numId w:val="53"/>
              </w:numPr>
              <w:tabs>
                <w:tab w:val="left" w:pos="-360"/>
                <w:tab w:val="left" w:pos="279"/>
                <w:tab w:val="left" w:pos="1080"/>
              </w:tabs>
              <w:autoSpaceDE w:val="0"/>
              <w:autoSpaceDN w:val="0"/>
              <w:adjustRightInd w:val="0"/>
              <w:ind w:left="499"/>
              <w:contextualSpacing/>
              <w:rPr>
                <w:rFonts w:ascii="Arial" w:eastAsia="MS Mincho" w:hAnsi="Arial" w:cs="Arial"/>
                <w:sz w:val="16"/>
                <w:szCs w:val="16"/>
                <w:lang w:eastAsia="ja-JP"/>
              </w:rPr>
            </w:pPr>
            <w:r w:rsidRPr="00EA727F">
              <w:rPr>
                <w:rFonts w:ascii="Arial" w:hAnsi="Arial" w:cs="Arial"/>
                <w:bCs/>
                <w:sz w:val="15"/>
                <w:szCs w:val="15"/>
              </w:rPr>
              <w:t>Atelier régionaux pour la génération de scénarios</w:t>
            </w:r>
          </w:p>
          <w:p w:rsidR="00C276F9" w:rsidRPr="00EA727F" w:rsidRDefault="00C276F9" w:rsidP="002C2174">
            <w:pPr>
              <w:pStyle w:val="Paragraphedeliste"/>
              <w:numPr>
                <w:ilvl w:val="0"/>
                <w:numId w:val="53"/>
              </w:numPr>
              <w:tabs>
                <w:tab w:val="left" w:pos="-360"/>
                <w:tab w:val="left" w:pos="279"/>
                <w:tab w:val="left" w:pos="1080"/>
              </w:tabs>
              <w:autoSpaceDE w:val="0"/>
              <w:autoSpaceDN w:val="0"/>
              <w:adjustRightInd w:val="0"/>
              <w:ind w:left="499"/>
              <w:contextualSpacing/>
              <w:rPr>
                <w:rFonts w:ascii="Arial" w:eastAsia="MS Mincho" w:hAnsi="Arial" w:cs="Arial"/>
                <w:sz w:val="16"/>
                <w:szCs w:val="16"/>
                <w:lang w:val="en-US" w:eastAsia="ja-JP"/>
              </w:rPr>
            </w:pPr>
            <w:r w:rsidRPr="00EA727F">
              <w:rPr>
                <w:rFonts w:ascii="Arial" w:eastAsia="MS Mincho" w:hAnsi="Arial" w:cs="Arial"/>
                <w:sz w:val="16"/>
                <w:szCs w:val="16"/>
                <w:lang w:val="en-US" w:eastAsia="ja-JP"/>
              </w:rPr>
              <w:t xml:space="preserve">Production of Climate Change Indices </w:t>
            </w:r>
          </w:p>
        </w:tc>
        <w:tc>
          <w:tcPr>
            <w:tcW w:w="2517" w:type="pct"/>
            <w:gridSpan w:val="5"/>
            <w:tcBorders>
              <w:bottom w:val="single" w:sz="2" w:space="0" w:color="4BACC6" w:themeColor="accent5"/>
            </w:tcBorders>
            <w:shd w:val="clear" w:color="auto" w:fill="C6D9F1" w:themeFill="text2" w:themeFillTint="33"/>
            <w:vAlign w:val="center"/>
          </w:tcPr>
          <w:p w:rsidR="00C276F9" w:rsidRPr="00EA727F" w:rsidRDefault="00C276F9" w:rsidP="002C2174">
            <w:pPr>
              <w:pStyle w:val="Paragraphedeliste"/>
              <w:numPr>
                <w:ilvl w:val="0"/>
                <w:numId w:val="47"/>
              </w:numPr>
              <w:rPr>
                <w:rFonts w:ascii="Arial" w:eastAsia="MS Mincho" w:hAnsi="Arial" w:cs="Arial"/>
                <w:sz w:val="16"/>
                <w:szCs w:val="16"/>
                <w:lang w:eastAsia="ja-JP"/>
              </w:rPr>
            </w:pPr>
            <w:r w:rsidRPr="00EA727F">
              <w:rPr>
                <w:rFonts w:ascii="Arial" w:eastAsia="MS Mincho" w:hAnsi="Arial" w:cs="Arial"/>
                <w:sz w:val="16"/>
                <w:szCs w:val="16"/>
                <w:lang w:eastAsia="ja-JP"/>
              </w:rPr>
              <w:t>Pour l’organisation des ateliers tout en rappelant qu’un atelier de production des indices climatiques a té organisé conjointement avec l’OMM en 2011, les autres ateliers prévus pour 2012 n’ont pu être organisés par manque de capacités humaines</w:t>
            </w:r>
          </w:p>
          <w:p w:rsidR="00C276F9" w:rsidRPr="00EA727F" w:rsidRDefault="00C276F9" w:rsidP="002C2174">
            <w:pPr>
              <w:pStyle w:val="Paragraphedeliste"/>
              <w:numPr>
                <w:ilvl w:val="0"/>
                <w:numId w:val="47"/>
              </w:numPr>
              <w:rPr>
                <w:rFonts w:ascii="Arial" w:eastAsia="MS Mincho" w:hAnsi="Arial" w:cs="Arial"/>
                <w:sz w:val="16"/>
                <w:szCs w:val="16"/>
                <w:lang w:eastAsia="ja-JP"/>
              </w:rPr>
            </w:pPr>
            <w:r w:rsidRPr="00EA727F">
              <w:rPr>
                <w:rFonts w:ascii="Arial" w:hAnsi="Arial" w:cs="Arial"/>
                <w:color w:val="000000"/>
                <w:sz w:val="16"/>
                <w:szCs w:val="16"/>
              </w:rPr>
              <w:t>On signale :</w:t>
            </w:r>
          </w:p>
          <w:p w:rsidR="00C276F9" w:rsidRPr="00EA727F" w:rsidRDefault="00C276F9" w:rsidP="002C2174">
            <w:pPr>
              <w:pStyle w:val="Paragraphedeliste"/>
              <w:numPr>
                <w:ilvl w:val="0"/>
                <w:numId w:val="55"/>
              </w:numPr>
              <w:ind w:left="1043"/>
              <w:rPr>
                <w:rFonts w:ascii="Arial" w:eastAsia="MS Mincho" w:hAnsi="Arial" w:cs="Arial"/>
                <w:sz w:val="16"/>
                <w:szCs w:val="16"/>
                <w:lang w:eastAsia="ja-JP"/>
              </w:rPr>
            </w:pPr>
            <w:r w:rsidRPr="00EA727F">
              <w:rPr>
                <w:rFonts w:ascii="Arial" w:hAnsi="Arial" w:cs="Arial"/>
                <w:color w:val="000000"/>
                <w:sz w:val="16"/>
                <w:szCs w:val="16"/>
              </w:rPr>
              <w:t>la participation de deux éléments (Kamga et Sima) à la réunion de l'équipe spéciale de la CCI pour le sauvetage des données (Accra, Ghana, 17-24 novembre 2012</w:t>
            </w:r>
          </w:p>
          <w:p w:rsidR="00C276F9" w:rsidRPr="00156615" w:rsidRDefault="00C276F9" w:rsidP="00EF1BC4">
            <w:pPr>
              <w:pStyle w:val="Paragraphedeliste"/>
              <w:numPr>
                <w:ilvl w:val="0"/>
                <w:numId w:val="55"/>
              </w:numPr>
              <w:ind w:left="1043"/>
              <w:rPr>
                <w:rFonts w:ascii="Arial" w:eastAsia="MS Mincho" w:hAnsi="Arial" w:cs="Arial"/>
                <w:sz w:val="16"/>
                <w:szCs w:val="16"/>
                <w:lang w:eastAsia="ja-JP"/>
              </w:rPr>
            </w:pPr>
            <w:r w:rsidRPr="00EA727F">
              <w:rPr>
                <w:rFonts w:ascii="Arial" w:hAnsi="Arial" w:cs="Arial"/>
                <w:color w:val="000000"/>
                <w:sz w:val="16"/>
                <w:szCs w:val="16"/>
              </w:rPr>
              <w:t xml:space="preserve">la participation de Kamga aux réunions et formations </w:t>
            </w:r>
            <w:r w:rsidR="00156615" w:rsidRPr="00EA727F">
              <w:rPr>
                <w:rFonts w:ascii="Arial" w:hAnsi="Arial" w:cs="Arial"/>
                <w:color w:val="000000"/>
                <w:sz w:val="16"/>
                <w:szCs w:val="16"/>
              </w:rPr>
              <w:t>ci-dessous</w:t>
            </w:r>
          </w:p>
        </w:tc>
        <w:tc>
          <w:tcPr>
            <w:tcW w:w="396" w:type="pct"/>
            <w:tcBorders>
              <w:bottom w:val="single" w:sz="2" w:space="0" w:color="4BACC6" w:themeColor="accent5"/>
            </w:tcBorders>
            <w:shd w:val="clear" w:color="auto" w:fill="FFFFFF" w:themeFill="background1"/>
          </w:tcPr>
          <w:p w:rsidR="00C276F9" w:rsidRPr="00EA727F" w:rsidRDefault="00C276F9" w:rsidP="00EF1BC4">
            <w:pPr>
              <w:rPr>
                <w:rFonts w:ascii="Arial" w:eastAsia="MS Mincho" w:hAnsi="Arial" w:cs="Arial"/>
                <w:sz w:val="16"/>
                <w:szCs w:val="16"/>
                <w:lang w:eastAsia="ja-JP"/>
              </w:rPr>
            </w:pPr>
          </w:p>
        </w:tc>
        <w:tc>
          <w:tcPr>
            <w:tcW w:w="373" w:type="pct"/>
            <w:tcBorders>
              <w:bottom w:val="single" w:sz="2" w:space="0" w:color="4BACC6" w:themeColor="accent5"/>
            </w:tcBorders>
            <w:shd w:val="clear" w:color="auto" w:fill="FFFFFF" w:themeFill="background1"/>
          </w:tcPr>
          <w:p w:rsidR="00C276F9" w:rsidRPr="00EA727F" w:rsidRDefault="00C276F9" w:rsidP="00EF1BC4">
            <w:pPr>
              <w:rPr>
                <w:rFonts w:ascii="Arial" w:eastAsia="MS Mincho" w:hAnsi="Arial" w:cs="Arial"/>
                <w:sz w:val="16"/>
                <w:szCs w:val="16"/>
                <w:lang w:eastAsia="ja-JP"/>
              </w:rPr>
            </w:pPr>
          </w:p>
        </w:tc>
      </w:tr>
      <w:tr w:rsidR="00C276F9" w:rsidRPr="00EA727F" w:rsidTr="009E5B30">
        <w:trPr>
          <w:trHeight w:val="20"/>
          <w:jc w:val="center"/>
        </w:trPr>
        <w:tc>
          <w:tcPr>
            <w:tcW w:w="4231" w:type="pct"/>
            <w:gridSpan w:val="6"/>
            <w:tcBorders>
              <w:bottom w:val="single" w:sz="2" w:space="0" w:color="4BACC6" w:themeColor="accent5"/>
            </w:tcBorders>
            <w:shd w:val="clear" w:color="auto" w:fill="auto"/>
          </w:tcPr>
          <w:p w:rsidR="00C276F9" w:rsidRPr="00EA727F" w:rsidRDefault="00C276F9" w:rsidP="002C2174">
            <w:pPr>
              <w:pStyle w:val="Paragraphedeliste"/>
              <w:numPr>
                <w:ilvl w:val="2"/>
                <w:numId w:val="69"/>
              </w:numPr>
              <w:tabs>
                <w:tab w:val="left" w:pos="-360"/>
                <w:tab w:val="left" w:pos="279"/>
                <w:tab w:val="left" w:pos="357"/>
              </w:tabs>
              <w:autoSpaceDE w:val="0"/>
              <w:autoSpaceDN w:val="0"/>
              <w:adjustRightInd w:val="0"/>
              <w:ind w:left="357"/>
              <w:rPr>
                <w:rFonts w:ascii="Arial" w:eastAsia="MS Mincho" w:hAnsi="Arial" w:cs="Arial"/>
                <w:sz w:val="16"/>
                <w:szCs w:val="16"/>
                <w:lang w:eastAsia="ja-JP"/>
              </w:rPr>
            </w:pPr>
            <w:r w:rsidRPr="00EA727F">
              <w:rPr>
                <w:rFonts w:ascii="Arial" w:hAnsi="Arial" w:cs="Arial"/>
                <w:bCs/>
                <w:sz w:val="15"/>
                <w:szCs w:val="15"/>
              </w:rPr>
              <w:t>Une expertise en matière de production de scénarios climatiques et la modélisation climatique qui comprend</w:t>
            </w:r>
          </w:p>
        </w:tc>
        <w:tc>
          <w:tcPr>
            <w:tcW w:w="396" w:type="pct"/>
            <w:tcBorders>
              <w:bottom w:val="single" w:sz="2" w:space="0" w:color="4BACC6" w:themeColor="accent5"/>
            </w:tcBorders>
            <w:shd w:val="clear" w:color="auto" w:fill="FFFFFF" w:themeFill="background1"/>
          </w:tcPr>
          <w:p w:rsidR="00C276F9" w:rsidRPr="00EA727F" w:rsidRDefault="00C276F9" w:rsidP="00EF1BC4">
            <w:pPr>
              <w:rPr>
                <w:rFonts w:ascii="Arial" w:eastAsia="MS Mincho" w:hAnsi="Arial" w:cs="Arial"/>
                <w:b/>
                <w:sz w:val="16"/>
                <w:szCs w:val="16"/>
                <w:lang w:eastAsia="ja-JP"/>
              </w:rPr>
            </w:pPr>
            <w:r w:rsidRPr="00EA727F">
              <w:rPr>
                <w:rFonts w:ascii="Arial" w:eastAsia="MS Mincho" w:hAnsi="Arial" w:cs="Arial"/>
                <w:b/>
                <w:sz w:val="16"/>
                <w:szCs w:val="16"/>
                <w:lang w:eastAsia="ja-JP"/>
              </w:rPr>
              <w:t>490 000</w:t>
            </w:r>
          </w:p>
        </w:tc>
        <w:tc>
          <w:tcPr>
            <w:tcW w:w="373" w:type="pct"/>
            <w:tcBorders>
              <w:bottom w:val="single" w:sz="2" w:space="0" w:color="4BACC6" w:themeColor="accent5"/>
            </w:tcBorders>
            <w:shd w:val="clear" w:color="auto" w:fill="FFFFFF" w:themeFill="background1"/>
          </w:tcPr>
          <w:p w:rsidR="00C276F9" w:rsidRPr="00EA727F" w:rsidRDefault="00C276F9" w:rsidP="00EF1BC4">
            <w:pPr>
              <w:rPr>
                <w:rFonts w:ascii="Arial" w:eastAsia="MS Mincho" w:hAnsi="Arial" w:cs="Arial"/>
                <w:b/>
                <w:sz w:val="16"/>
                <w:szCs w:val="16"/>
                <w:lang w:eastAsia="ja-JP"/>
              </w:rPr>
            </w:pPr>
          </w:p>
        </w:tc>
      </w:tr>
      <w:tr w:rsidR="00C276F9" w:rsidRPr="00EA727F" w:rsidTr="009E5B30">
        <w:trPr>
          <w:trHeight w:val="20"/>
          <w:jc w:val="center"/>
        </w:trPr>
        <w:tc>
          <w:tcPr>
            <w:tcW w:w="1714" w:type="pct"/>
            <w:tcBorders>
              <w:bottom w:val="single" w:sz="2" w:space="0" w:color="4BACC6" w:themeColor="accent5"/>
            </w:tcBorders>
            <w:shd w:val="clear" w:color="auto" w:fill="auto"/>
          </w:tcPr>
          <w:p w:rsidR="00C276F9" w:rsidRPr="00EA727F" w:rsidRDefault="00C276F9" w:rsidP="002C2174">
            <w:pPr>
              <w:pStyle w:val="Paragraphedeliste"/>
              <w:numPr>
                <w:ilvl w:val="0"/>
                <w:numId w:val="52"/>
              </w:numPr>
              <w:ind w:left="499"/>
              <w:rPr>
                <w:rFonts w:ascii="Arial" w:eastAsia="MS Mincho" w:hAnsi="Arial" w:cs="Arial"/>
                <w:sz w:val="16"/>
                <w:szCs w:val="16"/>
                <w:lang w:eastAsia="ja-JP"/>
              </w:rPr>
            </w:pPr>
            <w:r w:rsidRPr="00EA727F">
              <w:rPr>
                <w:rFonts w:ascii="Arial" w:eastAsia="MS Mincho" w:hAnsi="Arial" w:cs="Arial"/>
                <w:sz w:val="16"/>
                <w:szCs w:val="16"/>
                <w:lang w:eastAsia="ja-JP"/>
              </w:rPr>
              <w:t>Une Expertise en développement de Scenarios Climatique</w:t>
            </w:r>
          </w:p>
        </w:tc>
        <w:tc>
          <w:tcPr>
            <w:tcW w:w="2517" w:type="pct"/>
            <w:gridSpan w:val="5"/>
            <w:tcBorders>
              <w:bottom w:val="single" w:sz="2" w:space="0" w:color="4BACC6" w:themeColor="accent5"/>
            </w:tcBorders>
            <w:shd w:val="clear" w:color="auto" w:fill="C6D9F1" w:themeFill="text2" w:themeFillTint="33"/>
            <w:vAlign w:val="center"/>
          </w:tcPr>
          <w:p w:rsidR="00C276F9" w:rsidRPr="00EA727F" w:rsidRDefault="00C276F9" w:rsidP="00EF1BC4">
            <w:pPr>
              <w:rPr>
                <w:rFonts w:ascii="Arial" w:eastAsia="MS Mincho" w:hAnsi="Arial" w:cs="Arial"/>
                <w:sz w:val="16"/>
                <w:szCs w:val="16"/>
                <w:lang w:eastAsia="ja-JP"/>
              </w:rPr>
            </w:pPr>
            <w:r w:rsidRPr="00EA727F">
              <w:rPr>
                <w:rFonts w:ascii="Arial" w:eastAsia="MS Mincho" w:hAnsi="Arial" w:cs="Arial"/>
                <w:sz w:val="16"/>
                <w:szCs w:val="16"/>
                <w:lang w:eastAsia="ja-JP"/>
              </w:rPr>
              <w:t xml:space="preserve">L’acquisition de cette expertise n’a pas été traitée en 2012 car ni le spécialiste en modélisation recruté et ni le système de production n’est commandé  </w:t>
            </w:r>
          </w:p>
        </w:tc>
        <w:tc>
          <w:tcPr>
            <w:tcW w:w="396" w:type="pct"/>
            <w:tcBorders>
              <w:bottom w:val="single" w:sz="2" w:space="0" w:color="4BACC6" w:themeColor="accent5"/>
            </w:tcBorders>
            <w:shd w:val="clear" w:color="auto" w:fill="FFFFFF" w:themeFill="background1"/>
          </w:tcPr>
          <w:p w:rsidR="00C276F9" w:rsidRPr="00EA727F" w:rsidRDefault="00C276F9" w:rsidP="00EF1BC4">
            <w:pPr>
              <w:rPr>
                <w:rFonts w:ascii="Arial" w:eastAsia="MS Mincho" w:hAnsi="Arial" w:cs="Arial"/>
                <w:b/>
                <w:sz w:val="16"/>
                <w:szCs w:val="16"/>
                <w:lang w:eastAsia="ja-JP"/>
              </w:rPr>
            </w:pPr>
          </w:p>
        </w:tc>
        <w:tc>
          <w:tcPr>
            <w:tcW w:w="373" w:type="pct"/>
            <w:tcBorders>
              <w:bottom w:val="single" w:sz="2" w:space="0" w:color="4BACC6" w:themeColor="accent5"/>
            </w:tcBorders>
            <w:shd w:val="clear" w:color="auto" w:fill="FFFFFF" w:themeFill="background1"/>
          </w:tcPr>
          <w:p w:rsidR="00C276F9" w:rsidRPr="00EA727F" w:rsidRDefault="00C276F9" w:rsidP="00EF1BC4">
            <w:pPr>
              <w:rPr>
                <w:rFonts w:ascii="Arial" w:eastAsia="MS Mincho" w:hAnsi="Arial" w:cs="Arial"/>
                <w:b/>
                <w:sz w:val="16"/>
                <w:szCs w:val="16"/>
                <w:lang w:eastAsia="ja-JP"/>
              </w:rPr>
            </w:pPr>
          </w:p>
        </w:tc>
      </w:tr>
      <w:tr w:rsidR="00C276F9" w:rsidRPr="00EA727F" w:rsidTr="009E5B30">
        <w:trPr>
          <w:trHeight w:val="20"/>
          <w:jc w:val="center"/>
        </w:trPr>
        <w:tc>
          <w:tcPr>
            <w:tcW w:w="1714" w:type="pct"/>
            <w:tcBorders>
              <w:bottom w:val="single" w:sz="2" w:space="0" w:color="4BACC6" w:themeColor="accent5"/>
            </w:tcBorders>
            <w:shd w:val="clear" w:color="auto" w:fill="auto"/>
          </w:tcPr>
          <w:p w:rsidR="00C276F9" w:rsidRPr="00EA727F" w:rsidRDefault="00C276F9" w:rsidP="002C2174">
            <w:pPr>
              <w:pStyle w:val="Paragraphedeliste"/>
              <w:numPr>
                <w:ilvl w:val="0"/>
                <w:numId w:val="52"/>
              </w:numPr>
              <w:ind w:left="499"/>
              <w:rPr>
                <w:rFonts w:ascii="Arial" w:eastAsia="MS Mincho" w:hAnsi="Arial" w:cs="Arial"/>
                <w:sz w:val="16"/>
                <w:szCs w:val="16"/>
                <w:lang w:eastAsia="ja-JP"/>
              </w:rPr>
            </w:pPr>
            <w:r w:rsidRPr="00EA727F">
              <w:rPr>
                <w:rFonts w:ascii="Arial" w:eastAsia="MS Mincho" w:hAnsi="Arial" w:cs="Arial"/>
                <w:sz w:val="16"/>
                <w:szCs w:val="16"/>
                <w:lang w:eastAsia="ja-JP"/>
              </w:rPr>
              <w:t>Un spécilaiste de la modélisation Climatique</w:t>
            </w:r>
          </w:p>
        </w:tc>
        <w:tc>
          <w:tcPr>
            <w:tcW w:w="2517" w:type="pct"/>
            <w:gridSpan w:val="5"/>
            <w:tcBorders>
              <w:bottom w:val="single" w:sz="2" w:space="0" w:color="4BACC6" w:themeColor="accent5"/>
            </w:tcBorders>
            <w:shd w:val="clear" w:color="auto" w:fill="C6D9F1" w:themeFill="text2" w:themeFillTint="33"/>
            <w:vAlign w:val="center"/>
          </w:tcPr>
          <w:p w:rsidR="00C276F9" w:rsidRPr="00EA727F" w:rsidRDefault="00C276F9" w:rsidP="00156615">
            <w:pPr>
              <w:rPr>
                <w:rFonts w:ascii="Arial" w:eastAsia="MS Mincho" w:hAnsi="Arial" w:cs="Arial"/>
                <w:sz w:val="16"/>
                <w:szCs w:val="16"/>
                <w:lang w:eastAsia="ja-JP"/>
              </w:rPr>
            </w:pPr>
            <w:r w:rsidRPr="00EA727F">
              <w:rPr>
                <w:rFonts w:ascii="Arial" w:eastAsia="MS Mincho" w:hAnsi="Arial" w:cs="Arial"/>
                <w:sz w:val="16"/>
                <w:szCs w:val="16"/>
                <w:lang w:eastAsia="ja-JP"/>
              </w:rPr>
              <w:t xml:space="preserve">Le spécialiste en modélisation après une première défection d’un nigérien retenu pour le poste, le second sélectionné en Octobre a eu des </w:t>
            </w:r>
            <w:r w:rsidR="00156615">
              <w:rPr>
                <w:rFonts w:ascii="Arial" w:eastAsia="MS Mincho" w:hAnsi="Arial" w:cs="Arial"/>
                <w:sz w:val="16"/>
                <w:szCs w:val="16"/>
                <w:lang w:eastAsia="ja-JP"/>
              </w:rPr>
              <w:t>problèmes</w:t>
            </w:r>
            <w:r w:rsidRPr="00EA727F">
              <w:rPr>
                <w:rFonts w:ascii="Arial" w:eastAsia="MS Mincho" w:hAnsi="Arial" w:cs="Arial"/>
                <w:sz w:val="16"/>
                <w:szCs w:val="16"/>
                <w:lang w:eastAsia="ja-JP"/>
              </w:rPr>
              <w:t xml:space="preserve"> de santé et devrait prendre fonction en février </w:t>
            </w:r>
          </w:p>
        </w:tc>
        <w:tc>
          <w:tcPr>
            <w:tcW w:w="396" w:type="pct"/>
            <w:tcBorders>
              <w:bottom w:val="single" w:sz="2" w:space="0" w:color="4BACC6" w:themeColor="accent5"/>
            </w:tcBorders>
            <w:shd w:val="clear" w:color="auto" w:fill="FFFFFF" w:themeFill="background1"/>
          </w:tcPr>
          <w:p w:rsidR="00C276F9" w:rsidRPr="00EA727F" w:rsidRDefault="00C276F9" w:rsidP="00EF1BC4">
            <w:pPr>
              <w:rPr>
                <w:rFonts w:ascii="Arial" w:eastAsia="MS Mincho" w:hAnsi="Arial" w:cs="Arial"/>
                <w:b/>
                <w:sz w:val="16"/>
                <w:szCs w:val="16"/>
                <w:lang w:eastAsia="ja-JP"/>
              </w:rPr>
            </w:pPr>
          </w:p>
        </w:tc>
        <w:tc>
          <w:tcPr>
            <w:tcW w:w="373" w:type="pct"/>
            <w:tcBorders>
              <w:bottom w:val="single" w:sz="2" w:space="0" w:color="4BACC6" w:themeColor="accent5"/>
            </w:tcBorders>
            <w:shd w:val="clear" w:color="auto" w:fill="FFFFFF" w:themeFill="background1"/>
          </w:tcPr>
          <w:p w:rsidR="00C276F9" w:rsidRPr="00EA727F" w:rsidRDefault="00C276F9" w:rsidP="00EF1BC4">
            <w:pPr>
              <w:rPr>
                <w:rFonts w:ascii="Arial" w:eastAsia="MS Mincho" w:hAnsi="Arial" w:cs="Arial"/>
                <w:b/>
                <w:sz w:val="16"/>
                <w:szCs w:val="16"/>
                <w:lang w:eastAsia="ja-JP"/>
              </w:rPr>
            </w:pPr>
          </w:p>
        </w:tc>
      </w:tr>
      <w:tr w:rsidR="00C276F9" w:rsidRPr="00EA727F" w:rsidTr="009E5B30">
        <w:trPr>
          <w:trHeight w:val="20"/>
          <w:jc w:val="center"/>
        </w:trPr>
        <w:tc>
          <w:tcPr>
            <w:tcW w:w="1714" w:type="pct"/>
            <w:tcBorders>
              <w:bottom w:val="single" w:sz="2" w:space="0" w:color="4BACC6" w:themeColor="accent5"/>
            </w:tcBorders>
            <w:shd w:val="clear" w:color="auto" w:fill="auto"/>
          </w:tcPr>
          <w:p w:rsidR="00C276F9" w:rsidRPr="00EA727F" w:rsidRDefault="00C276F9" w:rsidP="002C2174">
            <w:pPr>
              <w:pStyle w:val="Paragraphedeliste"/>
              <w:numPr>
                <w:ilvl w:val="0"/>
                <w:numId w:val="52"/>
              </w:numPr>
              <w:ind w:left="499"/>
              <w:rPr>
                <w:rFonts w:ascii="Arial" w:eastAsia="MS Mincho" w:hAnsi="Arial" w:cs="Arial"/>
                <w:sz w:val="16"/>
                <w:szCs w:val="16"/>
                <w:lang w:eastAsia="ja-JP"/>
              </w:rPr>
            </w:pPr>
            <w:r w:rsidRPr="00EA727F">
              <w:rPr>
                <w:rFonts w:ascii="Arial" w:eastAsia="MS Mincho" w:hAnsi="Arial" w:cs="Arial"/>
                <w:sz w:val="16"/>
                <w:szCs w:val="16"/>
                <w:lang w:eastAsia="ja-JP"/>
              </w:rPr>
              <w:t>Climate Modeling Missions</w:t>
            </w:r>
          </w:p>
        </w:tc>
        <w:tc>
          <w:tcPr>
            <w:tcW w:w="2517" w:type="pct"/>
            <w:gridSpan w:val="5"/>
            <w:tcBorders>
              <w:bottom w:val="single" w:sz="2" w:space="0" w:color="4BACC6" w:themeColor="accent5"/>
            </w:tcBorders>
            <w:shd w:val="clear" w:color="auto" w:fill="C6D9F1" w:themeFill="text2" w:themeFillTint="33"/>
            <w:vAlign w:val="center"/>
          </w:tcPr>
          <w:p w:rsidR="00C276F9" w:rsidRPr="00EA727F" w:rsidRDefault="00C276F9" w:rsidP="00EF1BC4">
            <w:pPr>
              <w:rPr>
                <w:rFonts w:ascii="Arial" w:eastAsia="MS Mincho" w:hAnsi="Arial" w:cs="Arial"/>
                <w:sz w:val="16"/>
                <w:szCs w:val="16"/>
                <w:lang w:eastAsia="ja-JP"/>
              </w:rPr>
            </w:pPr>
            <w:r w:rsidRPr="00EA727F">
              <w:rPr>
                <w:rFonts w:ascii="Arial" w:hAnsi="Arial" w:cs="Arial"/>
                <w:sz w:val="16"/>
                <w:szCs w:val="16"/>
              </w:rPr>
              <w:t>L’expert mis à disposition par l’ACMAD pour les aspects de modélisation et PLT ( M.Kamga) a participé à :</w:t>
            </w:r>
          </w:p>
          <w:p w:rsidR="00C276F9" w:rsidRPr="00EA727F" w:rsidRDefault="00C276F9" w:rsidP="002C2174">
            <w:pPr>
              <w:pStyle w:val="Paragraphedeliste"/>
              <w:numPr>
                <w:ilvl w:val="0"/>
                <w:numId w:val="47"/>
              </w:numPr>
              <w:rPr>
                <w:rFonts w:ascii="Arial" w:eastAsia="MS Mincho" w:hAnsi="Arial" w:cs="Arial"/>
                <w:sz w:val="16"/>
                <w:szCs w:val="16"/>
                <w:lang w:val="en-US" w:eastAsia="ja-JP"/>
              </w:rPr>
            </w:pPr>
            <w:r w:rsidRPr="00EA727F">
              <w:rPr>
                <w:rFonts w:ascii="Arial" w:hAnsi="Arial" w:cs="Arial"/>
                <w:color w:val="000000"/>
                <w:sz w:val="16"/>
                <w:szCs w:val="16"/>
                <w:lang w:val="en-US"/>
              </w:rPr>
              <w:t xml:space="preserve">Scientific workshop of the </w:t>
            </w:r>
            <w:r w:rsidRPr="00EA727F">
              <w:rPr>
                <w:rFonts w:ascii="Arial" w:hAnsi="Arial" w:cs="Arial"/>
                <w:b/>
                <w:color w:val="000000"/>
                <w:sz w:val="16"/>
                <w:szCs w:val="16"/>
                <w:lang w:val="en-US"/>
              </w:rPr>
              <w:t>IMPACT2C</w:t>
            </w:r>
            <w:r w:rsidRPr="00EA727F">
              <w:rPr>
                <w:rFonts w:ascii="Arial" w:hAnsi="Arial" w:cs="Arial"/>
                <w:color w:val="000000"/>
                <w:sz w:val="16"/>
                <w:szCs w:val="16"/>
                <w:lang w:val="en-US"/>
              </w:rPr>
              <w:t xml:space="preserve"> project Hambourg germany (28-janv-12, 03-févr-12)</w:t>
            </w:r>
          </w:p>
          <w:p w:rsidR="00C276F9" w:rsidRPr="00EA727F" w:rsidRDefault="00C276F9" w:rsidP="002C2174">
            <w:pPr>
              <w:pStyle w:val="Paragraphedeliste"/>
              <w:numPr>
                <w:ilvl w:val="0"/>
                <w:numId w:val="47"/>
              </w:numPr>
              <w:rPr>
                <w:rFonts w:ascii="Arial" w:eastAsia="MS Mincho" w:hAnsi="Arial" w:cs="Arial"/>
                <w:sz w:val="16"/>
                <w:szCs w:val="16"/>
                <w:lang w:val="en-US" w:eastAsia="ja-JP"/>
              </w:rPr>
            </w:pPr>
            <w:r w:rsidRPr="00EA727F">
              <w:rPr>
                <w:rFonts w:ascii="Arial" w:hAnsi="Arial" w:cs="Arial"/>
                <w:color w:val="000000"/>
                <w:sz w:val="16"/>
                <w:szCs w:val="16"/>
                <w:lang w:val="en-US"/>
              </w:rPr>
              <w:t>CORDEX-Africa 2012 workshop in Trieste, Italy,19-févr-12 ;24-févr-12</w:t>
            </w:r>
          </w:p>
          <w:p w:rsidR="00C276F9" w:rsidRPr="00EA727F" w:rsidRDefault="00C276F9" w:rsidP="002C2174">
            <w:pPr>
              <w:pStyle w:val="Paragraphedeliste"/>
              <w:numPr>
                <w:ilvl w:val="0"/>
                <w:numId w:val="47"/>
              </w:numPr>
              <w:rPr>
                <w:rFonts w:ascii="Arial" w:eastAsia="MS Mincho" w:hAnsi="Arial" w:cs="Arial"/>
                <w:b/>
                <w:sz w:val="16"/>
                <w:szCs w:val="16"/>
                <w:lang w:val="en-US" w:eastAsia="ja-JP"/>
              </w:rPr>
            </w:pPr>
            <w:r w:rsidRPr="00EA727F">
              <w:rPr>
                <w:rFonts w:ascii="Arial" w:hAnsi="Arial" w:cs="Arial"/>
                <w:b/>
                <w:color w:val="000000"/>
                <w:sz w:val="16"/>
                <w:szCs w:val="16"/>
                <w:lang w:val="en-US"/>
              </w:rPr>
              <w:t>CORDEX Stakeholder  Engagement Workshop  (26-mai-12 02-juin-12) Ouagadougou</w:t>
            </w:r>
          </w:p>
          <w:p w:rsidR="00C276F9" w:rsidRPr="00EA727F" w:rsidRDefault="00C276F9" w:rsidP="002C2174">
            <w:pPr>
              <w:pStyle w:val="Paragraphedeliste"/>
              <w:numPr>
                <w:ilvl w:val="0"/>
                <w:numId w:val="47"/>
              </w:numPr>
              <w:rPr>
                <w:rFonts w:ascii="Arial" w:eastAsia="MS Mincho" w:hAnsi="Arial" w:cs="Arial"/>
                <w:sz w:val="16"/>
                <w:szCs w:val="16"/>
                <w:lang w:val="en-US" w:eastAsia="ja-JP"/>
              </w:rPr>
            </w:pPr>
            <w:r w:rsidRPr="00EA727F">
              <w:rPr>
                <w:rFonts w:ascii="Arial" w:hAnsi="Arial" w:cs="Arial"/>
                <w:color w:val="000000"/>
                <w:sz w:val="16"/>
                <w:szCs w:val="16"/>
                <w:lang w:val="en-US"/>
              </w:rPr>
              <w:t>GBS Expert Team Meeting on Extended Long-range Forecasting meeting, Geneva, Switzerland, 25-01 Avril</w:t>
            </w:r>
          </w:p>
          <w:p w:rsidR="00C276F9" w:rsidRPr="00EA727F" w:rsidRDefault="00C276F9" w:rsidP="002C2174">
            <w:pPr>
              <w:pStyle w:val="Paragraphedeliste"/>
              <w:numPr>
                <w:ilvl w:val="0"/>
                <w:numId w:val="47"/>
              </w:numPr>
              <w:rPr>
                <w:rFonts w:ascii="Arial" w:eastAsia="MS Mincho" w:hAnsi="Arial" w:cs="Arial"/>
                <w:sz w:val="16"/>
                <w:szCs w:val="16"/>
                <w:lang w:eastAsia="ja-JP"/>
              </w:rPr>
            </w:pPr>
            <w:r w:rsidRPr="00EA727F">
              <w:rPr>
                <w:rFonts w:ascii="Arial" w:hAnsi="Arial" w:cs="Arial"/>
                <w:b/>
                <w:color w:val="000000"/>
                <w:sz w:val="16"/>
                <w:szCs w:val="16"/>
              </w:rPr>
              <w:t>'Atelier IMPACT 2C</w:t>
            </w:r>
            <w:r w:rsidRPr="00EA727F">
              <w:rPr>
                <w:rFonts w:ascii="Arial" w:hAnsi="Arial" w:cs="Arial"/>
                <w:color w:val="000000"/>
                <w:sz w:val="16"/>
                <w:szCs w:val="16"/>
              </w:rPr>
              <w:t xml:space="preserve"> Luxembourg (12-nov-12 ; 18-nov-12</w:t>
            </w:r>
            <w:r w:rsidRPr="00EA727F">
              <w:rPr>
                <w:rFonts w:ascii="Arial" w:hAnsi="Arial" w:cs="Arial"/>
                <w:sz w:val="16"/>
                <w:szCs w:val="16"/>
              </w:rPr>
              <w:t xml:space="preserve"> </w:t>
            </w:r>
          </w:p>
        </w:tc>
        <w:tc>
          <w:tcPr>
            <w:tcW w:w="396" w:type="pct"/>
            <w:tcBorders>
              <w:bottom w:val="single" w:sz="2" w:space="0" w:color="4BACC6" w:themeColor="accent5"/>
            </w:tcBorders>
            <w:shd w:val="clear" w:color="auto" w:fill="FFFFFF" w:themeFill="background1"/>
          </w:tcPr>
          <w:p w:rsidR="00C276F9" w:rsidRPr="00EA727F" w:rsidRDefault="00C276F9" w:rsidP="00EF1BC4">
            <w:pPr>
              <w:rPr>
                <w:rFonts w:ascii="Arial" w:eastAsia="MS Mincho" w:hAnsi="Arial" w:cs="Arial"/>
                <w:sz w:val="16"/>
                <w:szCs w:val="16"/>
                <w:lang w:eastAsia="ja-JP"/>
              </w:rPr>
            </w:pPr>
            <w:r w:rsidRPr="00EA727F">
              <w:rPr>
                <w:rFonts w:ascii="Arial" w:eastAsia="MS Mincho" w:hAnsi="Arial" w:cs="Arial"/>
                <w:sz w:val="16"/>
                <w:szCs w:val="16"/>
                <w:lang w:eastAsia="ja-JP"/>
              </w:rPr>
              <w:t xml:space="preserve"> Ouaga Andre </w:t>
            </w:r>
          </w:p>
          <w:p w:rsidR="00C276F9" w:rsidRPr="00EA727F" w:rsidRDefault="00C276F9" w:rsidP="00EF1BC4">
            <w:pPr>
              <w:rPr>
                <w:rFonts w:ascii="Arial" w:eastAsia="MS Mincho" w:hAnsi="Arial" w:cs="Arial"/>
                <w:sz w:val="16"/>
                <w:szCs w:val="16"/>
                <w:lang w:eastAsia="ja-JP"/>
              </w:rPr>
            </w:pPr>
            <w:r w:rsidRPr="00EA727F">
              <w:rPr>
                <w:rFonts w:ascii="Arial" w:eastAsia="MS Mincho" w:hAnsi="Arial" w:cs="Arial"/>
                <w:sz w:val="16"/>
                <w:szCs w:val="16"/>
                <w:lang w:eastAsia="ja-JP"/>
              </w:rPr>
              <w:t>+</w:t>
            </w:r>
          </w:p>
          <w:p w:rsidR="00C276F9" w:rsidRPr="00EA727F" w:rsidRDefault="00C276F9" w:rsidP="00EF1BC4">
            <w:pPr>
              <w:rPr>
                <w:rFonts w:ascii="Arial" w:eastAsia="MS Mincho" w:hAnsi="Arial" w:cs="Arial"/>
                <w:sz w:val="16"/>
                <w:szCs w:val="16"/>
                <w:lang w:eastAsia="ja-JP"/>
              </w:rPr>
            </w:pPr>
            <w:r w:rsidRPr="00EA727F">
              <w:rPr>
                <w:rFonts w:ascii="Arial" w:eastAsia="MS Mincho" w:hAnsi="Arial" w:cs="Arial"/>
                <w:sz w:val="16"/>
                <w:szCs w:val="16"/>
                <w:lang w:eastAsia="ja-JP"/>
              </w:rPr>
              <w:t>490 000</w:t>
            </w:r>
          </w:p>
          <w:p w:rsidR="00C276F9" w:rsidRPr="00EA727F" w:rsidRDefault="00C276F9" w:rsidP="00EF1BC4">
            <w:pPr>
              <w:rPr>
                <w:rFonts w:ascii="Arial" w:eastAsia="MS Mincho" w:hAnsi="Arial" w:cs="Arial"/>
                <w:sz w:val="16"/>
                <w:szCs w:val="16"/>
                <w:lang w:eastAsia="ja-JP"/>
              </w:rPr>
            </w:pPr>
          </w:p>
        </w:tc>
        <w:tc>
          <w:tcPr>
            <w:tcW w:w="373" w:type="pct"/>
            <w:tcBorders>
              <w:bottom w:val="single" w:sz="2" w:space="0" w:color="4BACC6" w:themeColor="accent5"/>
            </w:tcBorders>
            <w:shd w:val="clear" w:color="auto" w:fill="FFFFFF" w:themeFill="background1"/>
          </w:tcPr>
          <w:p w:rsidR="00C276F9" w:rsidRPr="00EA727F" w:rsidRDefault="00C276F9" w:rsidP="00EF1BC4">
            <w:pPr>
              <w:rPr>
                <w:rFonts w:ascii="Arial" w:eastAsia="MS Mincho" w:hAnsi="Arial" w:cs="Arial"/>
                <w:b/>
                <w:sz w:val="16"/>
                <w:szCs w:val="16"/>
                <w:lang w:eastAsia="ja-JP"/>
              </w:rPr>
            </w:pPr>
          </w:p>
        </w:tc>
      </w:tr>
      <w:tr w:rsidR="00C276F9" w:rsidRPr="00EA727F" w:rsidTr="009E5B30">
        <w:trPr>
          <w:trHeight w:val="20"/>
          <w:jc w:val="center"/>
        </w:trPr>
        <w:tc>
          <w:tcPr>
            <w:tcW w:w="1714" w:type="pct"/>
            <w:shd w:val="clear" w:color="auto" w:fill="FFC000"/>
          </w:tcPr>
          <w:p w:rsidR="00C276F9" w:rsidRPr="00EA727F" w:rsidRDefault="00C276F9" w:rsidP="002C2174">
            <w:pPr>
              <w:pStyle w:val="Paragraphedeliste"/>
              <w:numPr>
                <w:ilvl w:val="1"/>
                <w:numId w:val="69"/>
              </w:numPr>
              <w:ind w:left="357"/>
              <w:contextualSpacing/>
              <w:rPr>
                <w:rFonts w:ascii="Arial" w:hAnsi="Arial" w:cs="Arial"/>
                <w:b/>
                <w:sz w:val="15"/>
                <w:szCs w:val="15"/>
              </w:rPr>
            </w:pPr>
            <w:r w:rsidRPr="00EA727F">
              <w:rPr>
                <w:rFonts w:ascii="Arial" w:hAnsi="Arial" w:cs="Arial"/>
                <w:b/>
                <w:sz w:val="15"/>
                <w:szCs w:val="15"/>
              </w:rPr>
              <w:t>Développement et MEO strategie de dissemination : Pour cette activité, les sous actictivités prévues comprennent</w:t>
            </w:r>
          </w:p>
        </w:tc>
        <w:tc>
          <w:tcPr>
            <w:tcW w:w="2517" w:type="pct"/>
            <w:gridSpan w:val="5"/>
            <w:shd w:val="clear" w:color="auto" w:fill="002060"/>
          </w:tcPr>
          <w:p w:rsidR="00C276F9" w:rsidRPr="00EA727F" w:rsidRDefault="00C276F9" w:rsidP="00EF1BC4">
            <w:pPr>
              <w:rPr>
                <w:rFonts w:ascii="Arial" w:eastAsia="MS Mincho" w:hAnsi="Arial" w:cs="Arial"/>
                <w:sz w:val="16"/>
                <w:szCs w:val="16"/>
                <w:lang w:eastAsia="ja-JP"/>
              </w:rPr>
            </w:pPr>
            <w:r w:rsidRPr="00EA727F">
              <w:rPr>
                <w:rFonts w:ascii="Arial" w:hAnsi="Arial" w:cs="Arial"/>
                <w:bCs/>
                <w:sz w:val="16"/>
                <w:szCs w:val="16"/>
              </w:rPr>
              <w:t>Des données et des informations climatologiques fiables, complètes et comprises sont mieux présentées et diffusées pour garantir un accès et une utilisation accrus par les utilisateurs finaux.</w:t>
            </w:r>
          </w:p>
        </w:tc>
        <w:tc>
          <w:tcPr>
            <w:tcW w:w="396" w:type="pct"/>
            <w:shd w:val="clear" w:color="auto" w:fill="auto"/>
          </w:tcPr>
          <w:p w:rsidR="00C276F9" w:rsidRPr="00EA727F" w:rsidRDefault="00C276F9" w:rsidP="00EF1BC4">
            <w:pPr>
              <w:rPr>
                <w:rFonts w:ascii="Arial" w:eastAsia="MS Mincho" w:hAnsi="Arial" w:cs="Arial"/>
                <w:b/>
                <w:sz w:val="16"/>
                <w:szCs w:val="16"/>
                <w:lang w:eastAsia="ja-JP"/>
              </w:rPr>
            </w:pPr>
            <w:r w:rsidRPr="00EA727F">
              <w:rPr>
                <w:rFonts w:ascii="Arial" w:eastAsia="MS Mincho" w:hAnsi="Arial" w:cs="Arial"/>
                <w:b/>
                <w:sz w:val="16"/>
                <w:szCs w:val="16"/>
                <w:lang w:eastAsia="ja-JP"/>
              </w:rPr>
              <w:t>40 506 411</w:t>
            </w:r>
          </w:p>
          <w:p w:rsidR="00C276F9" w:rsidRPr="00EA727F" w:rsidRDefault="00C276F9" w:rsidP="00EF1BC4">
            <w:pPr>
              <w:rPr>
                <w:rFonts w:ascii="Arial" w:eastAsia="MS Mincho" w:hAnsi="Arial" w:cs="Arial"/>
                <w:b/>
                <w:sz w:val="16"/>
                <w:szCs w:val="16"/>
                <w:lang w:eastAsia="ja-JP"/>
              </w:rPr>
            </w:pPr>
          </w:p>
        </w:tc>
        <w:tc>
          <w:tcPr>
            <w:tcW w:w="373" w:type="pct"/>
            <w:shd w:val="clear" w:color="auto" w:fill="auto"/>
          </w:tcPr>
          <w:p w:rsidR="00C276F9" w:rsidRPr="00EA727F" w:rsidRDefault="00C276F9" w:rsidP="00EF1BC4">
            <w:pPr>
              <w:rPr>
                <w:rFonts w:ascii="Arial" w:eastAsia="MS Mincho" w:hAnsi="Arial" w:cs="Arial"/>
                <w:b/>
                <w:sz w:val="16"/>
                <w:szCs w:val="16"/>
                <w:lang w:eastAsia="ja-JP"/>
              </w:rPr>
            </w:pPr>
            <w:r w:rsidRPr="00EA727F">
              <w:rPr>
                <w:rFonts w:ascii="Arial" w:eastAsia="MS Mincho" w:hAnsi="Arial" w:cs="Arial"/>
                <w:b/>
                <w:sz w:val="16"/>
                <w:szCs w:val="16"/>
                <w:lang w:eastAsia="ja-JP"/>
              </w:rPr>
              <w:t xml:space="preserve">1 506 000 </w:t>
            </w:r>
          </w:p>
        </w:tc>
      </w:tr>
      <w:tr w:rsidR="00C276F9" w:rsidRPr="00EA727F" w:rsidTr="009E5B30">
        <w:trPr>
          <w:trHeight w:val="20"/>
          <w:jc w:val="center"/>
        </w:trPr>
        <w:tc>
          <w:tcPr>
            <w:tcW w:w="1714" w:type="pct"/>
            <w:shd w:val="clear" w:color="auto" w:fill="auto"/>
          </w:tcPr>
          <w:p w:rsidR="00C276F9" w:rsidRPr="00EA727F" w:rsidRDefault="00C276F9" w:rsidP="002C2174">
            <w:pPr>
              <w:pStyle w:val="Paragraphedeliste"/>
              <w:numPr>
                <w:ilvl w:val="2"/>
                <w:numId w:val="69"/>
              </w:numPr>
              <w:tabs>
                <w:tab w:val="left" w:pos="-360"/>
                <w:tab w:val="left" w:pos="279"/>
                <w:tab w:val="left" w:pos="357"/>
              </w:tabs>
              <w:autoSpaceDE w:val="0"/>
              <w:autoSpaceDN w:val="0"/>
              <w:adjustRightInd w:val="0"/>
              <w:ind w:left="357"/>
              <w:rPr>
                <w:rFonts w:ascii="Arial" w:hAnsi="Arial" w:cs="Arial"/>
                <w:sz w:val="15"/>
                <w:szCs w:val="15"/>
                <w:lang w:eastAsia="ko-KR"/>
              </w:rPr>
            </w:pPr>
            <w:r w:rsidRPr="00EA727F">
              <w:rPr>
                <w:rFonts w:ascii="Arial" w:hAnsi="Arial" w:cs="Arial"/>
                <w:sz w:val="15"/>
                <w:szCs w:val="15"/>
              </w:rPr>
              <w:t xml:space="preserve">La Mise en place de système de publication assistée par ordinateur  vise à </w:t>
            </w:r>
            <w:r w:rsidR="00156615" w:rsidRPr="00EA727F">
              <w:rPr>
                <w:rFonts w:ascii="Arial" w:hAnsi="Arial" w:cs="Arial"/>
                <w:sz w:val="15"/>
                <w:szCs w:val="15"/>
              </w:rPr>
              <w:t>améliorer</w:t>
            </w:r>
            <w:r w:rsidRPr="00EA727F">
              <w:rPr>
                <w:rFonts w:ascii="Arial" w:hAnsi="Arial" w:cs="Arial"/>
                <w:sz w:val="15"/>
                <w:szCs w:val="15"/>
              </w:rPr>
              <w:t xml:space="preserve"> la présentation des produits et services de l’ACMAD ainsi plus de visibilité</w:t>
            </w:r>
          </w:p>
        </w:tc>
        <w:tc>
          <w:tcPr>
            <w:tcW w:w="2517" w:type="pct"/>
            <w:gridSpan w:val="5"/>
            <w:shd w:val="clear" w:color="auto" w:fill="C6D9F1" w:themeFill="text2" w:themeFillTint="33"/>
          </w:tcPr>
          <w:p w:rsidR="00C276F9" w:rsidRPr="00EA727F" w:rsidRDefault="00C276F9" w:rsidP="00EF1BC4">
            <w:pPr>
              <w:rPr>
                <w:rFonts w:ascii="Arial" w:eastAsia="MS Mincho" w:hAnsi="Arial" w:cs="Arial"/>
                <w:sz w:val="16"/>
                <w:szCs w:val="16"/>
                <w:lang w:eastAsia="ja-JP"/>
              </w:rPr>
            </w:pPr>
            <w:r w:rsidRPr="00EA727F">
              <w:rPr>
                <w:rFonts w:ascii="Arial" w:eastAsia="MS Mincho" w:hAnsi="Arial" w:cs="Arial"/>
                <w:sz w:val="16"/>
                <w:szCs w:val="16"/>
                <w:lang w:eastAsia="ja-JP"/>
              </w:rPr>
              <w:t>Après la rédaction et l’adoption des spécifications techniques pour cet équipement, il a été inclus dans le DTAO N° 014/ACMAD/ISACIP » matériel d’appui.</w:t>
            </w:r>
          </w:p>
          <w:p w:rsidR="00C276F9" w:rsidRPr="00EA727F" w:rsidRDefault="00C276F9" w:rsidP="00EF1BC4">
            <w:pPr>
              <w:rPr>
                <w:rFonts w:ascii="Arial" w:eastAsia="MS Mincho" w:hAnsi="Arial" w:cs="Arial"/>
                <w:sz w:val="16"/>
                <w:szCs w:val="16"/>
                <w:lang w:eastAsia="ja-JP"/>
              </w:rPr>
            </w:pPr>
            <w:r w:rsidRPr="00EA727F">
              <w:rPr>
                <w:rFonts w:ascii="Arial" w:eastAsia="MS Mincho" w:hAnsi="Arial" w:cs="Arial"/>
                <w:sz w:val="16"/>
                <w:szCs w:val="16"/>
                <w:lang w:eastAsia="ja-JP"/>
              </w:rPr>
              <w:t>L’analyse des offres reçues pour ce lot a été infructueuse ; le système sera relance, acquis et installé dans le courant du premier trimestre 2013.</w:t>
            </w:r>
          </w:p>
        </w:tc>
        <w:tc>
          <w:tcPr>
            <w:tcW w:w="396" w:type="pct"/>
            <w:shd w:val="clear" w:color="auto" w:fill="auto"/>
          </w:tcPr>
          <w:p w:rsidR="00C276F9" w:rsidRPr="00EA727F" w:rsidRDefault="00C276F9" w:rsidP="00EF1BC4">
            <w:pPr>
              <w:rPr>
                <w:rFonts w:ascii="Arial" w:eastAsia="MS Mincho" w:hAnsi="Arial" w:cs="Arial"/>
                <w:sz w:val="16"/>
                <w:szCs w:val="16"/>
                <w:lang w:eastAsia="ja-JP"/>
              </w:rPr>
            </w:pPr>
          </w:p>
        </w:tc>
        <w:tc>
          <w:tcPr>
            <w:tcW w:w="373" w:type="pct"/>
            <w:shd w:val="clear" w:color="auto" w:fill="auto"/>
          </w:tcPr>
          <w:p w:rsidR="00C276F9" w:rsidRPr="00EA727F" w:rsidRDefault="00C276F9" w:rsidP="00EF1BC4">
            <w:pPr>
              <w:rPr>
                <w:rFonts w:ascii="Arial" w:eastAsia="MS Mincho" w:hAnsi="Arial" w:cs="Arial"/>
                <w:sz w:val="16"/>
                <w:szCs w:val="16"/>
                <w:lang w:eastAsia="ja-JP"/>
              </w:rPr>
            </w:pPr>
          </w:p>
        </w:tc>
      </w:tr>
      <w:tr w:rsidR="00C276F9" w:rsidRPr="00EA727F" w:rsidTr="009E5B30">
        <w:trPr>
          <w:trHeight w:val="20"/>
          <w:jc w:val="center"/>
        </w:trPr>
        <w:tc>
          <w:tcPr>
            <w:tcW w:w="1714" w:type="pct"/>
            <w:shd w:val="clear" w:color="auto" w:fill="auto"/>
          </w:tcPr>
          <w:p w:rsidR="00C276F9" w:rsidRPr="00EA727F" w:rsidRDefault="00C276F9" w:rsidP="002C2174">
            <w:pPr>
              <w:pStyle w:val="Paragraphedeliste"/>
              <w:numPr>
                <w:ilvl w:val="2"/>
                <w:numId w:val="69"/>
              </w:numPr>
              <w:tabs>
                <w:tab w:val="left" w:pos="-360"/>
                <w:tab w:val="left" w:pos="279"/>
                <w:tab w:val="left" w:pos="357"/>
              </w:tabs>
              <w:autoSpaceDE w:val="0"/>
              <w:autoSpaceDN w:val="0"/>
              <w:adjustRightInd w:val="0"/>
              <w:ind w:left="357"/>
              <w:rPr>
                <w:rFonts w:ascii="Arial" w:hAnsi="Arial" w:cs="Arial"/>
                <w:sz w:val="15"/>
                <w:szCs w:val="15"/>
                <w:lang w:eastAsia="ko-KR"/>
              </w:rPr>
            </w:pPr>
            <w:r w:rsidRPr="00EA727F">
              <w:rPr>
                <w:rFonts w:ascii="Arial" w:hAnsi="Arial" w:cs="Arial"/>
                <w:sz w:val="15"/>
                <w:szCs w:val="15"/>
              </w:rPr>
              <w:t>renforcement des réseaux existants avec les médias vise à améliorer la dissémination de l’information, renforcer le lien avec les usagers et améliore l’image de l’institution</w:t>
            </w:r>
          </w:p>
        </w:tc>
        <w:tc>
          <w:tcPr>
            <w:tcW w:w="2517" w:type="pct"/>
            <w:gridSpan w:val="5"/>
            <w:shd w:val="clear" w:color="auto" w:fill="C6D9F1" w:themeFill="text2" w:themeFillTint="33"/>
            <w:vAlign w:val="center"/>
          </w:tcPr>
          <w:p w:rsidR="00C276F9" w:rsidRPr="00EA727F" w:rsidRDefault="00C276F9" w:rsidP="002C2174">
            <w:pPr>
              <w:pStyle w:val="Paragraphedeliste"/>
              <w:numPr>
                <w:ilvl w:val="0"/>
                <w:numId w:val="47"/>
              </w:numPr>
              <w:rPr>
                <w:rFonts w:ascii="Arial" w:eastAsia="MS Mincho" w:hAnsi="Arial" w:cs="Arial"/>
                <w:sz w:val="16"/>
                <w:szCs w:val="16"/>
                <w:lang w:eastAsia="ja-JP"/>
              </w:rPr>
            </w:pPr>
            <w:r w:rsidRPr="00EA727F">
              <w:rPr>
                <w:rFonts w:ascii="Arial" w:eastAsia="MS Mincho" w:hAnsi="Arial" w:cs="Arial"/>
                <w:sz w:val="16"/>
                <w:szCs w:val="16"/>
                <w:lang w:eastAsia="ja-JP"/>
              </w:rPr>
              <w:t>Une première évaluation des réseaux de médias existants a été réalisée en interne, après l’atelier de Brazzaville.</w:t>
            </w:r>
          </w:p>
          <w:p w:rsidR="00C276F9" w:rsidRPr="00EA727F" w:rsidRDefault="00C276F9" w:rsidP="002C2174">
            <w:pPr>
              <w:pStyle w:val="Paragraphedeliste"/>
              <w:numPr>
                <w:ilvl w:val="0"/>
                <w:numId w:val="47"/>
              </w:numPr>
              <w:rPr>
                <w:rFonts w:ascii="Arial" w:eastAsia="MS Mincho" w:hAnsi="Arial" w:cs="Arial"/>
                <w:sz w:val="16"/>
                <w:szCs w:val="16"/>
                <w:lang w:eastAsia="ja-JP"/>
              </w:rPr>
            </w:pPr>
            <w:r w:rsidRPr="00EA727F">
              <w:rPr>
                <w:rFonts w:ascii="Arial" w:eastAsia="MS Mincho" w:hAnsi="Arial" w:cs="Arial"/>
                <w:sz w:val="16"/>
                <w:szCs w:val="16"/>
                <w:lang w:eastAsia="ja-JP"/>
              </w:rPr>
              <w:t>L’Atelier Vespa organisé à Niamey est une contribution de IRD à la mise en place de réseaux</w:t>
            </w:r>
          </w:p>
          <w:p w:rsidR="00C276F9" w:rsidRPr="00EA727F" w:rsidRDefault="00C276F9" w:rsidP="002C2174">
            <w:pPr>
              <w:pStyle w:val="Paragraphedeliste"/>
              <w:numPr>
                <w:ilvl w:val="0"/>
                <w:numId w:val="47"/>
              </w:numPr>
              <w:rPr>
                <w:rFonts w:ascii="Arial" w:eastAsia="MS Mincho" w:hAnsi="Arial" w:cs="Arial"/>
                <w:sz w:val="16"/>
                <w:szCs w:val="16"/>
                <w:lang w:eastAsia="ja-JP"/>
              </w:rPr>
            </w:pPr>
            <w:r w:rsidRPr="00EA727F">
              <w:rPr>
                <w:rFonts w:ascii="Arial" w:eastAsia="MS Mincho" w:hAnsi="Arial" w:cs="Arial"/>
                <w:sz w:val="16"/>
                <w:szCs w:val="16"/>
                <w:lang w:eastAsia="ja-JP"/>
              </w:rPr>
              <w:t>ACMAD a mené également une action pour le Réseaux scientifiques AMMA</w:t>
            </w:r>
          </w:p>
        </w:tc>
        <w:tc>
          <w:tcPr>
            <w:tcW w:w="396" w:type="pct"/>
            <w:shd w:val="clear" w:color="auto" w:fill="auto"/>
          </w:tcPr>
          <w:p w:rsidR="00C276F9" w:rsidRPr="00EA727F" w:rsidRDefault="00C276F9" w:rsidP="00EF1BC4">
            <w:pPr>
              <w:rPr>
                <w:rFonts w:ascii="Arial" w:eastAsia="MS Mincho" w:hAnsi="Arial" w:cs="Arial"/>
                <w:sz w:val="16"/>
                <w:szCs w:val="16"/>
                <w:lang w:eastAsia="ja-JP"/>
              </w:rPr>
            </w:pPr>
          </w:p>
        </w:tc>
        <w:tc>
          <w:tcPr>
            <w:tcW w:w="373" w:type="pct"/>
            <w:shd w:val="clear" w:color="auto" w:fill="auto"/>
          </w:tcPr>
          <w:p w:rsidR="00C276F9" w:rsidRPr="00EA727F" w:rsidRDefault="00C276F9" w:rsidP="00EF1BC4">
            <w:pPr>
              <w:rPr>
                <w:rFonts w:ascii="Arial" w:eastAsia="MS Mincho" w:hAnsi="Arial" w:cs="Arial"/>
                <w:sz w:val="16"/>
                <w:szCs w:val="16"/>
                <w:lang w:eastAsia="ja-JP"/>
              </w:rPr>
            </w:pPr>
            <w:r w:rsidRPr="00EA727F">
              <w:rPr>
                <w:rFonts w:ascii="Arial" w:eastAsia="MS Mincho" w:hAnsi="Arial" w:cs="Arial"/>
                <w:sz w:val="16"/>
                <w:szCs w:val="16"/>
                <w:lang w:eastAsia="ja-JP"/>
              </w:rPr>
              <w:t xml:space="preserve">Atelier Vespa 1 506 000 </w:t>
            </w:r>
          </w:p>
        </w:tc>
      </w:tr>
      <w:tr w:rsidR="00C276F9" w:rsidRPr="00EA727F" w:rsidTr="009E5B30">
        <w:trPr>
          <w:trHeight w:val="20"/>
          <w:jc w:val="center"/>
        </w:trPr>
        <w:tc>
          <w:tcPr>
            <w:tcW w:w="1714" w:type="pct"/>
            <w:shd w:val="clear" w:color="auto" w:fill="auto"/>
          </w:tcPr>
          <w:p w:rsidR="00C276F9" w:rsidRPr="00EA727F" w:rsidRDefault="00C276F9" w:rsidP="002C2174">
            <w:pPr>
              <w:pStyle w:val="Paragraphedeliste"/>
              <w:numPr>
                <w:ilvl w:val="2"/>
                <w:numId w:val="69"/>
              </w:numPr>
              <w:tabs>
                <w:tab w:val="left" w:pos="-360"/>
                <w:tab w:val="left" w:pos="279"/>
                <w:tab w:val="left" w:pos="357"/>
              </w:tabs>
              <w:autoSpaceDE w:val="0"/>
              <w:autoSpaceDN w:val="0"/>
              <w:adjustRightInd w:val="0"/>
              <w:ind w:left="357"/>
              <w:rPr>
                <w:rFonts w:ascii="Arial" w:hAnsi="Arial" w:cs="Arial"/>
                <w:sz w:val="15"/>
                <w:szCs w:val="15"/>
                <w:lang w:eastAsia="ko-KR"/>
              </w:rPr>
            </w:pPr>
            <w:r w:rsidRPr="00EA727F">
              <w:rPr>
                <w:rFonts w:ascii="Arial" w:hAnsi="Arial" w:cs="Arial"/>
                <w:sz w:val="15"/>
                <w:szCs w:val="15"/>
              </w:rPr>
              <w:t xml:space="preserve">Conduire des ateliers pour les médias, les communicateurs et les agents des radios rurales vise essentiellement à approfondir le </w:t>
            </w:r>
            <w:r w:rsidRPr="00EA727F">
              <w:rPr>
                <w:rFonts w:ascii="Arial" w:hAnsi="Arial" w:cs="Arial"/>
                <w:sz w:val="15"/>
                <w:szCs w:val="15"/>
              </w:rPr>
              <w:lastRenderedPageBreak/>
              <w:t xml:space="preserve">dialogue avec les médias et les utilisateurs </w:t>
            </w:r>
            <w:r w:rsidRPr="00EA727F">
              <w:rPr>
                <w:rFonts w:ascii="Arial" w:eastAsia="MS Mincho" w:hAnsi="Arial" w:cs="Arial"/>
                <w:sz w:val="16"/>
                <w:szCs w:val="16"/>
                <w:lang w:eastAsia="ja-JP"/>
              </w:rPr>
              <w:t>pour compléter et préciser la stratégie de dissémination</w:t>
            </w:r>
          </w:p>
          <w:p w:rsidR="00C276F9" w:rsidRPr="00EA727F" w:rsidRDefault="00C276F9" w:rsidP="00EF1BC4">
            <w:pPr>
              <w:tabs>
                <w:tab w:val="left" w:pos="-360"/>
                <w:tab w:val="left" w:pos="1080"/>
              </w:tabs>
              <w:autoSpaceDE w:val="0"/>
              <w:autoSpaceDN w:val="0"/>
              <w:adjustRightInd w:val="0"/>
              <w:rPr>
                <w:rFonts w:ascii="Arial" w:hAnsi="Arial" w:cs="Arial"/>
                <w:sz w:val="15"/>
                <w:szCs w:val="15"/>
                <w:lang w:eastAsia="ko-KR"/>
              </w:rPr>
            </w:pPr>
          </w:p>
        </w:tc>
        <w:tc>
          <w:tcPr>
            <w:tcW w:w="2517" w:type="pct"/>
            <w:gridSpan w:val="5"/>
            <w:shd w:val="clear" w:color="auto" w:fill="C6D9F1" w:themeFill="text2" w:themeFillTint="33"/>
            <w:vAlign w:val="center"/>
          </w:tcPr>
          <w:p w:rsidR="00C276F9" w:rsidRPr="00EA727F" w:rsidRDefault="00C276F9" w:rsidP="00EF1BC4">
            <w:pPr>
              <w:rPr>
                <w:rFonts w:ascii="Arial" w:eastAsia="MS Mincho" w:hAnsi="Arial" w:cs="Arial"/>
                <w:sz w:val="16"/>
                <w:szCs w:val="16"/>
                <w:lang w:eastAsia="ja-JP"/>
              </w:rPr>
            </w:pPr>
            <w:r w:rsidRPr="00EA727F">
              <w:rPr>
                <w:rFonts w:ascii="Arial" w:eastAsia="MS Mincho" w:hAnsi="Arial" w:cs="Arial"/>
                <w:sz w:val="16"/>
                <w:szCs w:val="16"/>
                <w:lang w:eastAsia="ja-JP"/>
              </w:rPr>
              <w:lastRenderedPageBreak/>
              <w:t xml:space="preserve"> Un premier atelier a été conduit (Brazza (17-19 Septembre à Brazza) . Il a réunit plus de 80 </w:t>
            </w:r>
            <w:r w:rsidRPr="00EA727F">
              <w:rPr>
                <w:rFonts w:ascii="Arial" w:eastAsia="MS Mincho" w:hAnsi="Arial" w:cs="Arial"/>
                <w:sz w:val="16"/>
                <w:szCs w:val="16"/>
                <w:lang w:eastAsia="ja-JP"/>
              </w:rPr>
              <w:lastRenderedPageBreak/>
              <w:t>participants venus de toutes les sous régions d’Afrique, comprenant  des communicateurs (externe et au sein des SNMHs) des médias, les partenaires ainsi que les responsables notamment les membres du CA de l’ACMAD qui ont fait les recommandations et proposé une feuille de route (voir annexe)</w:t>
            </w:r>
          </w:p>
        </w:tc>
        <w:tc>
          <w:tcPr>
            <w:tcW w:w="396" w:type="pct"/>
            <w:shd w:val="clear" w:color="auto" w:fill="auto"/>
          </w:tcPr>
          <w:p w:rsidR="00C276F9" w:rsidRPr="00EA727F" w:rsidRDefault="00C276F9" w:rsidP="00EF1BC4">
            <w:pPr>
              <w:rPr>
                <w:rFonts w:ascii="Arial" w:eastAsia="MS Mincho" w:hAnsi="Arial" w:cs="Arial"/>
                <w:sz w:val="16"/>
                <w:szCs w:val="16"/>
                <w:lang w:eastAsia="ja-JP"/>
              </w:rPr>
            </w:pPr>
            <w:r w:rsidRPr="00EA727F">
              <w:rPr>
                <w:rFonts w:ascii="Arial" w:eastAsia="MS Mincho" w:hAnsi="Arial" w:cs="Arial"/>
                <w:sz w:val="16"/>
                <w:szCs w:val="16"/>
                <w:lang w:eastAsia="ja-JP"/>
              </w:rPr>
              <w:lastRenderedPageBreak/>
              <w:t xml:space="preserve">Cout de  </w:t>
            </w:r>
            <w:r w:rsidRPr="00EA727F">
              <w:rPr>
                <w:rFonts w:ascii="Arial" w:eastAsia="MS Mincho" w:hAnsi="Arial" w:cs="Arial"/>
                <w:sz w:val="16"/>
                <w:szCs w:val="16"/>
                <w:lang w:eastAsia="ja-JP"/>
              </w:rPr>
              <w:lastRenderedPageBreak/>
              <w:t>Atelier Brazza</w:t>
            </w:r>
          </w:p>
          <w:p w:rsidR="00C276F9" w:rsidRPr="00EA727F" w:rsidRDefault="00C276F9" w:rsidP="00EF1BC4">
            <w:pPr>
              <w:rPr>
                <w:rFonts w:ascii="Arial" w:eastAsia="MS Mincho" w:hAnsi="Arial" w:cs="Arial"/>
                <w:sz w:val="16"/>
                <w:szCs w:val="16"/>
                <w:lang w:eastAsia="ja-JP"/>
              </w:rPr>
            </w:pPr>
          </w:p>
          <w:p w:rsidR="00C276F9" w:rsidRPr="00EA727F" w:rsidRDefault="00C276F9" w:rsidP="00EF1BC4">
            <w:pPr>
              <w:rPr>
                <w:rFonts w:ascii="Arial" w:eastAsia="MS Mincho" w:hAnsi="Arial" w:cs="Arial"/>
                <w:sz w:val="16"/>
                <w:szCs w:val="16"/>
                <w:lang w:eastAsia="ja-JP"/>
              </w:rPr>
            </w:pPr>
            <w:r w:rsidRPr="00EA727F">
              <w:rPr>
                <w:rFonts w:ascii="Arial" w:eastAsia="MS Mincho" w:hAnsi="Arial" w:cs="Arial"/>
                <w:sz w:val="16"/>
                <w:szCs w:val="16"/>
                <w:lang w:eastAsia="ja-JP"/>
              </w:rPr>
              <w:t>40 506 411</w:t>
            </w:r>
          </w:p>
          <w:p w:rsidR="00C276F9" w:rsidRPr="00EA727F" w:rsidRDefault="00C276F9" w:rsidP="00EF1BC4">
            <w:pPr>
              <w:rPr>
                <w:rFonts w:ascii="Arial" w:eastAsia="MS Mincho" w:hAnsi="Arial" w:cs="Arial"/>
                <w:sz w:val="16"/>
                <w:szCs w:val="16"/>
                <w:lang w:eastAsia="ja-JP"/>
              </w:rPr>
            </w:pPr>
          </w:p>
        </w:tc>
        <w:tc>
          <w:tcPr>
            <w:tcW w:w="373" w:type="pct"/>
            <w:shd w:val="clear" w:color="auto" w:fill="auto"/>
          </w:tcPr>
          <w:p w:rsidR="00C276F9" w:rsidRPr="00EA727F" w:rsidRDefault="00C276F9" w:rsidP="00EF1BC4">
            <w:pPr>
              <w:rPr>
                <w:rFonts w:ascii="Arial" w:eastAsia="MS Mincho" w:hAnsi="Arial" w:cs="Arial"/>
                <w:sz w:val="16"/>
                <w:szCs w:val="16"/>
                <w:lang w:eastAsia="ja-JP"/>
              </w:rPr>
            </w:pPr>
          </w:p>
        </w:tc>
      </w:tr>
      <w:tr w:rsidR="00C276F9" w:rsidRPr="00EA727F" w:rsidTr="009E5B30">
        <w:trPr>
          <w:trHeight w:val="20"/>
          <w:jc w:val="center"/>
        </w:trPr>
        <w:tc>
          <w:tcPr>
            <w:tcW w:w="1714" w:type="pct"/>
            <w:shd w:val="clear" w:color="auto" w:fill="auto"/>
          </w:tcPr>
          <w:p w:rsidR="00C276F9" w:rsidRPr="00EA727F" w:rsidRDefault="00C276F9" w:rsidP="002C2174">
            <w:pPr>
              <w:pStyle w:val="Paragraphedeliste"/>
              <w:numPr>
                <w:ilvl w:val="2"/>
                <w:numId w:val="69"/>
              </w:numPr>
              <w:tabs>
                <w:tab w:val="left" w:pos="-360"/>
                <w:tab w:val="left" w:pos="279"/>
                <w:tab w:val="left" w:pos="357"/>
              </w:tabs>
              <w:autoSpaceDE w:val="0"/>
              <w:autoSpaceDN w:val="0"/>
              <w:adjustRightInd w:val="0"/>
              <w:ind w:left="357"/>
              <w:rPr>
                <w:rFonts w:ascii="Arial" w:hAnsi="Arial" w:cs="Arial"/>
                <w:sz w:val="15"/>
                <w:szCs w:val="15"/>
                <w:lang w:eastAsia="ko-KR"/>
              </w:rPr>
            </w:pPr>
            <w:r w:rsidRPr="00EA727F">
              <w:rPr>
                <w:rFonts w:ascii="Arial" w:hAnsi="Arial" w:cs="Arial"/>
                <w:sz w:val="15"/>
                <w:szCs w:val="15"/>
              </w:rPr>
              <w:lastRenderedPageBreak/>
              <w:t xml:space="preserve">La mise à jour des sites web existants : l’image du centre sera renvoyée de façon permanente et reflétera  de façon conviviale son activité. Les usagers auront un </w:t>
            </w:r>
            <w:r w:rsidR="00156615" w:rsidRPr="00EA727F">
              <w:rPr>
                <w:rFonts w:ascii="Arial" w:hAnsi="Arial" w:cs="Arial"/>
                <w:sz w:val="15"/>
                <w:szCs w:val="15"/>
              </w:rPr>
              <w:t>accès</w:t>
            </w:r>
            <w:r w:rsidRPr="00EA727F">
              <w:rPr>
                <w:rFonts w:ascii="Arial" w:hAnsi="Arial" w:cs="Arial"/>
                <w:sz w:val="15"/>
                <w:szCs w:val="15"/>
              </w:rPr>
              <w:t xml:space="preserve"> facile aux informations et services disponibles </w:t>
            </w:r>
          </w:p>
        </w:tc>
        <w:tc>
          <w:tcPr>
            <w:tcW w:w="2517" w:type="pct"/>
            <w:gridSpan w:val="5"/>
            <w:shd w:val="clear" w:color="auto" w:fill="C6D9F1" w:themeFill="text2" w:themeFillTint="33"/>
            <w:vAlign w:val="center"/>
          </w:tcPr>
          <w:p w:rsidR="00C276F9" w:rsidRPr="00EA727F" w:rsidRDefault="00C276F9" w:rsidP="00EF1BC4">
            <w:pPr>
              <w:rPr>
                <w:rFonts w:ascii="Arial" w:eastAsia="MS Mincho" w:hAnsi="Arial" w:cs="Arial"/>
                <w:sz w:val="16"/>
                <w:szCs w:val="16"/>
                <w:lang w:eastAsia="ja-JP"/>
              </w:rPr>
            </w:pPr>
            <w:r w:rsidRPr="00EA727F">
              <w:rPr>
                <w:rFonts w:ascii="Arial" w:eastAsia="MS Mincho" w:hAnsi="Arial" w:cs="Arial"/>
                <w:sz w:val="16"/>
                <w:szCs w:val="16"/>
                <w:lang w:eastAsia="ja-JP"/>
              </w:rPr>
              <w:t xml:space="preserve">Après la rédaction des spécifications avec l’appui de partenaires, ACMAD a en 2012 sélectionné un consultant du Niger (SM Global Solutions) pour la refonte de son site. </w:t>
            </w:r>
            <w:r w:rsidRPr="00EA727F">
              <w:rPr>
                <w:rFonts w:ascii="Arial" w:eastAsia="MS Mincho" w:hAnsi="Arial" w:cs="Arial"/>
                <w:color w:val="FF0000"/>
                <w:sz w:val="16"/>
                <w:szCs w:val="16"/>
                <w:lang w:eastAsia="ja-JP"/>
              </w:rPr>
              <w:t>D’un montant de 114</w:t>
            </w:r>
          </w:p>
          <w:p w:rsidR="00C276F9" w:rsidRPr="00EA727F" w:rsidRDefault="00C276F9" w:rsidP="00EF1BC4">
            <w:pPr>
              <w:rPr>
                <w:rFonts w:ascii="Arial" w:eastAsia="MS Mincho" w:hAnsi="Arial" w:cs="Arial"/>
                <w:sz w:val="16"/>
                <w:szCs w:val="16"/>
                <w:lang w:eastAsia="ja-JP"/>
              </w:rPr>
            </w:pPr>
            <w:r w:rsidRPr="00EA727F">
              <w:rPr>
                <w:rFonts w:ascii="Arial" w:eastAsia="MS Mincho" w:hAnsi="Arial" w:cs="Arial"/>
                <w:sz w:val="16"/>
                <w:szCs w:val="16"/>
                <w:lang w:eastAsia="ja-JP"/>
              </w:rPr>
              <w:t xml:space="preserve">La réalisation a été entamée à la </w:t>
            </w:r>
            <w:r w:rsidR="00156615" w:rsidRPr="00EA727F">
              <w:rPr>
                <w:rFonts w:ascii="Arial" w:eastAsia="MS Mincho" w:hAnsi="Arial" w:cs="Arial"/>
                <w:sz w:val="16"/>
                <w:szCs w:val="16"/>
                <w:lang w:eastAsia="ja-JP"/>
              </w:rPr>
              <w:t>mi-décembre</w:t>
            </w:r>
            <w:r w:rsidRPr="00EA727F">
              <w:rPr>
                <w:rFonts w:ascii="Arial" w:eastAsia="MS Mincho" w:hAnsi="Arial" w:cs="Arial"/>
                <w:sz w:val="16"/>
                <w:szCs w:val="16"/>
                <w:lang w:eastAsia="ja-JP"/>
              </w:rPr>
              <w:t xml:space="preserve"> au lendemain de la notification.</w:t>
            </w:r>
          </w:p>
          <w:p w:rsidR="00C276F9" w:rsidRPr="00EA727F" w:rsidRDefault="00C276F9" w:rsidP="00EF1BC4">
            <w:pPr>
              <w:rPr>
                <w:rFonts w:ascii="Arial" w:eastAsia="MS Mincho" w:hAnsi="Arial" w:cs="Arial"/>
                <w:sz w:val="16"/>
                <w:szCs w:val="16"/>
                <w:lang w:eastAsia="ja-JP"/>
              </w:rPr>
            </w:pPr>
          </w:p>
        </w:tc>
        <w:tc>
          <w:tcPr>
            <w:tcW w:w="396" w:type="pct"/>
            <w:shd w:val="clear" w:color="auto" w:fill="auto"/>
          </w:tcPr>
          <w:p w:rsidR="00C276F9" w:rsidRPr="00EA727F" w:rsidRDefault="00C276F9" w:rsidP="00EF1BC4">
            <w:pPr>
              <w:rPr>
                <w:rFonts w:ascii="Arial" w:eastAsia="MS Mincho" w:hAnsi="Arial" w:cs="Arial"/>
                <w:sz w:val="16"/>
                <w:szCs w:val="16"/>
                <w:lang w:eastAsia="ja-JP"/>
              </w:rPr>
            </w:pPr>
            <w:r w:rsidRPr="00EA727F">
              <w:rPr>
                <w:rFonts w:ascii="Arial" w:eastAsia="MS Mincho" w:hAnsi="Arial" w:cs="Arial"/>
                <w:sz w:val="16"/>
                <w:szCs w:val="16"/>
                <w:lang w:eastAsia="ja-JP"/>
              </w:rPr>
              <w:t>0</w:t>
            </w:r>
          </w:p>
        </w:tc>
        <w:tc>
          <w:tcPr>
            <w:tcW w:w="373" w:type="pct"/>
            <w:shd w:val="clear" w:color="auto" w:fill="auto"/>
          </w:tcPr>
          <w:p w:rsidR="00C276F9" w:rsidRPr="00EA727F" w:rsidRDefault="00C276F9" w:rsidP="00EF1BC4">
            <w:pPr>
              <w:rPr>
                <w:rFonts w:ascii="Arial" w:eastAsia="MS Mincho" w:hAnsi="Arial" w:cs="Arial"/>
                <w:sz w:val="16"/>
                <w:szCs w:val="16"/>
                <w:lang w:eastAsia="ja-JP"/>
              </w:rPr>
            </w:pPr>
            <w:r w:rsidRPr="00EA727F">
              <w:rPr>
                <w:rFonts w:ascii="Arial" w:eastAsia="MS Mincho" w:hAnsi="Arial" w:cs="Arial"/>
                <w:sz w:val="16"/>
                <w:szCs w:val="16"/>
                <w:lang w:eastAsia="ja-JP"/>
              </w:rPr>
              <w:t>0</w:t>
            </w:r>
          </w:p>
        </w:tc>
      </w:tr>
      <w:tr w:rsidR="00C276F9" w:rsidRPr="00EA727F" w:rsidTr="009E5B30">
        <w:trPr>
          <w:trHeight w:val="20"/>
          <w:jc w:val="center"/>
        </w:trPr>
        <w:tc>
          <w:tcPr>
            <w:tcW w:w="1714" w:type="pct"/>
            <w:shd w:val="clear" w:color="auto" w:fill="auto"/>
          </w:tcPr>
          <w:p w:rsidR="00C276F9" w:rsidRPr="00EA727F" w:rsidRDefault="00C276F9" w:rsidP="002C2174">
            <w:pPr>
              <w:pStyle w:val="Paragraphedeliste"/>
              <w:numPr>
                <w:ilvl w:val="2"/>
                <w:numId w:val="69"/>
              </w:numPr>
              <w:tabs>
                <w:tab w:val="left" w:pos="-360"/>
                <w:tab w:val="left" w:pos="279"/>
                <w:tab w:val="left" w:pos="357"/>
              </w:tabs>
              <w:autoSpaceDE w:val="0"/>
              <w:autoSpaceDN w:val="0"/>
              <w:adjustRightInd w:val="0"/>
              <w:ind w:left="357"/>
              <w:rPr>
                <w:rFonts w:ascii="Arial" w:eastAsia="MS Mincho" w:hAnsi="Arial" w:cs="Arial"/>
                <w:sz w:val="16"/>
                <w:szCs w:val="16"/>
                <w:lang w:eastAsia="ja-JP"/>
              </w:rPr>
            </w:pPr>
            <w:r w:rsidRPr="00EA727F">
              <w:rPr>
                <w:rFonts w:ascii="Arial" w:hAnsi="Arial" w:cs="Arial"/>
                <w:sz w:val="15"/>
                <w:szCs w:val="15"/>
              </w:rPr>
              <w:t xml:space="preserve">Expertise en communication : L’activité de Développement et MEO de la stratégie de dissémination est démarrée et suivie </w:t>
            </w:r>
          </w:p>
        </w:tc>
        <w:tc>
          <w:tcPr>
            <w:tcW w:w="2517" w:type="pct"/>
            <w:gridSpan w:val="5"/>
            <w:shd w:val="clear" w:color="auto" w:fill="C6D9F1" w:themeFill="text2" w:themeFillTint="33"/>
            <w:vAlign w:val="center"/>
          </w:tcPr>
          <w:p w:rsidR="00C276F9" w:rsidRPr="00EA727F" w:rsidRDefault="00C276F9" w:rsidP="00EF1BC4">
            <w:pPr>
              <w:rPr>
                <w:rFonts w:ascii="Arial" w:eastAsia="MS Mincho" w:hAnsi="Arial" w:cs="Arial"/>
                <w:sz w:val="16"/>
                <w:szCs w:val="16"/>
                <w:lang w:eastAsia="ja-JP"/>
              </w:rPr>
            </w:pPr>
            <w:r w:rsidRPr="00EA727F">
              <w:rPr>
                <w:rFonts w:ascii="Arial" w:eastAsia="MS Mincho" w:hAnsi="Arial" w:cs="Arial"/>
                <w:sz w:val="16"/>
                <w:szCs w:val="16"/>
                <w:lang w:eastAsia="ja-JP"/>
              </w:rPr>
              <w:t xml:space="preserve">Plusieurs avis d’appel ont été lancés et le recrutement, sur fonds de contrepartie, n’a pas eu lieu en 2012. </w:t>
            </w:r>
          </w:p>
          <w:p w:rsidR="00C276F9" w:rsidRPr="00EA727F" w:rsidRDefault="00C276F9" w:rsidP="00EF1BC4">
            <w:pPr>
              <w:rPr>
                <w:rFonts w:ascii="Arial" w:eastAsia="MS Mincho" w:hAnsi="Arial" w:cs="Arial"/>
                <w:sz w:val="16"/>
                <w:szCs w:val="16"/>
                <w:lang w:eastAsia="ja-JP"/>
              </w:rPr>
            </w:pPr>
            <w:r w:rsidRPr="00EA727F">
              <w:rPr>
                <w:rFonts w:ascii="Arial" w:eastAsia="MS Mincho" w:hAnsi="Arial" w:cs="Arial"/>
                <w:sz w:val="16"/>
                <w:szCs w:val="16"/>
                <w:lang w:eastAsia="ja-JP"/>
              </w:rPr>
              <w:t>Il est prévu, une MAD par l’Ethiopie en 2013.</w:t>
            </w:r>
          </w:p>
        </w:tc>
        <w:tc>
          <w:tcPr>
            <w:tcW w:w="396" w:type="pct"/>
            <w:shd w:val="clear" w:color="auto" w:fill="auto"/>
          </w:tcPr>
          <w:p w:rsidR="00C276F9" w:rsidRPr="00EA727F" w:rsidRDefault="00C276F9" w:rsidP="00EF1BC4">
            <w:pPr>
              <w:rPr>
                <w:rFonts w:ascii="Arial" w:eastAsia="MS Mincho" w:hAnsi="Arial" w:cs="Arial"/>
                <w:sz w:val="16"/>
                <w:szCs w:val="16"/>
                <w:lang w:eastAsia="ja-JP"/>
              </w:rPr>
            </w:pPr>
            <w:r w:rsidRPr="00EA727F">
              <w:rPr>
                <w:rFonts w:ascii="Arial" w:eastAsia="MS Mincho" w:hAnsi="Arial" w:cs="Arial"/>
                <w:sz w:val="16"/>
                <w:szCs w:val="16"/>
                <w:lang w:eastAsia="ja-JP"/>
              </w:rPr>
              <w:t>0</w:t>
            </w:r>
          </w:p>
        </w:tc>
        <w:tc>
          <w:tcPr>
            <w:tcW w:w="373" w:type="pct"/>
            <w:shd w:val="clear" w:color="auto" w:fill="auto"/>
          </w:tcPr>
          <w:p w:rsidR="00C276F9" w:rsidRPr="00EA727F" w:rsidRDefault="00C276F9" w:rsidP="00EF1BC4">
            <w:pPr>
              <w:rPr>
                <w:rFonts w:ascii="Arial" w:eastAsia="MS Mincho" w:hAnsi="Arial" w:cs="Arial"/>
                <w:sz w:val="16"/>
                <w:szCs w:val="16"/>
                <w:lang w:eastAsia="ja-JP"/>
              </w:rPr>
            </w:pPr>
            <w:r w:rsidRPr="00EA727F">
              <w:rPr>
                <w:rFonts w:ascii="Arial" w:eastAsia="MS Mincho" w:hAnsi="Arial" w:cs="Arial"/>
                <w:sz w:val="16"/>
                <w:szCs w:val="16"/>
                <w:lang w:eastAsia="ja-JP"/>
              </w:rPr>
              <w:t>0</w:t>
            </w:r>
          </w:p>
        </w:tc>
      </w:tr>
      <w:tr w:rsidR="00C276F9" w:rsidRPr="00EA727F" w:rsidTr="009E5B30">
        <w:trPr>
          <w:trHeight w:val="20"/>
          <w:jc w:val="center"/>
        </w:trPr>
        <w:tc>
          <w:tcPr>
            <w:tcW w:w="1714" w:type="pct"/>
            <w:shd w:val="clear" w:color="auto" w:fill="auto"/>
          </w:tcPr>
          <w:p w:rsidR="00C276F9" w:rsidRPr="00EA727F" w:rsidRDefault="00C276F9" w:rsidP="002C2174">
            <w:pPr>
              <w:pStyle w:val="Paragraphedeliste"/>
              <w:numPr>
                <w:ilvl w:val="2"/>
                <w:numId w:val="69"/>
              </w:numPr>
              <w:tabs>
                <w:tab w:val="left" w:pos="-360"/>
                <w:tab w:val="left" w:pos="279"/>
                <w:tab w:val="left" w:pos="357"/>
              </w:tabs>
              <w:autoSpaceDE w:val="0"/>
              <w:autoSpaceDN w:val="0"/>
              <w:adjustRightInd w:val="0"/>
              <w:ind w:left="357"/>
              <w:rPr>
                <w:rFonts w:ascii="Arial" w:hAnsi="Arial" w:cs="Arial"/>
                <w:sz w:val="15"/>
                <w:szCs w:val="15"/>
              </w:rPr>
            </w:pPr>
            <w:r w:rsidRPr="00EA727F">
              <w:rPr>
                <w:rFonts w:ascii="Arial" w:hAnsi="Arial" w:cs="Arial"/>
                <w:sz w:val="15"/>
                <w:szCs w:val="15"/>
              </w:rPr>
              <w:t>Missions dans le cadre de la dissémination de l’information du climat :</w:t>
            </w:r>
          </w:p>
          <w:p w:rsidR="00C276F9" w:rsidRPr="00EA727F" w:rsidRDefault="00C276F9" w:rsidP="0036346E">
            <w:pPr>
              <w:pStyle w:val="Paragraphedeliste"/>
              <w:tabs>
                <w:tab w:val="left" w:pos="-360"/>
                <w:tab w:val="left" w:pos="279"/>
                <w:tab w:val="left" w:pos="1080"/>
              </w:tabs>
              <w:autoSpaceDE w:val="0"/>
              <w:autoSpaceDN w:val="0"/>
              <w:adjustRightInd w:val="0"/>
              <w:ind w:left="360"/>
              <w:rPr>
                <w:rFonts w:ascii="Arial" w:hAnsi="Arial" w:cs="Arial"/>
                <w:sz w:val="15"/>
                <w:szCs w:val="15"/>
              </w:rPr>
            </w:pPr>
          </w:p>
        </w:tc>
        <w:tc>
          <w:tcPr>
            <w:tcW w:w="2517" w:type="pct"/>
            <w:gridSpan w:val="5"/>
            <w:shd w:val="clear" w:color="auto" w:fill="C6D9F1" w:themeFill="text2" w:themeFillTint="33"/>
            <w:vAlign w:val="center"/>
          </w:tcPr>
          <w:p w:rsidR="00C276F9" w:rsidRPr="00EA727F" w:rsidRDefault="00C276F9" w:rsidP="00EF1BC4">
            <w:pPr>
              <w:rPr>
                <w:rFonts w:ascii="Arial" w:hAnsi="Arial" w:cs="Arial"/>
                <w:sz w:val="15"/>
                <w:szCs w:val="15"/>
              </w:rPr>
            </w:pPr>
            <w:r w:rsidRPr="00EA727F">
              <w:rPr>
                <w:rFonts w:ascii="Arial" w:hAnsi="Arial" w:cs="Arial"/>
                <w:sz w:val="15"/>
                <w:szCs w:val="15"/>
              </w:rPr>
              <w:t xml:space="preserve">Un </w:t>
            </w:r>
            <w:r w:rsidR="00156615" w:rsidRPr="00EA727F">
              <w:rPr>
                <w:rFonts w:ascii="Arial" w:hAnsi="Arial" w:cs="Arial"/>
                <w:sz w:val="15"/>
                <w:szCs w:val="15"/>
              </w:rPr>
              <w:t>atelier</w:t>
            </w:r>
            <w:r w:rsidRPr="00EA727F">
              <w:rPr>
                <w:rFonts w:ascii="Arial" w:hAnsi="Arial" w:cs="Arial"/>
                <w:sz w:val="15"/>
                <w:szCs w:val="15"/>
              </w:rPr>
              <w:t xml:space="preserve"> spécifique a été consacrée à cette activité (voir plus haut) et</w:t>
            </w:r>
          </w:p>
          <w:p w:rsidR="00C276F9" w:rsidRPr="00EA727F" w:rsidRDefault="00C276F9" w:rsidP="00EF1BC4">
            <w:pPr>
              <w:rPr>
                <w:rFonts w:ascii="Arial" w:hAnsi="Arial" w:cs="Arial"/>
                <w:sz w:val="16"/>
                <w:szCs w:val="16"/>
              </w:rPr>
            </w:pPr>
            <w:r w:rsidRPr="00EA727F">
              <w:rPr>
                <w:rFonts w:ascii="Arial" w:hAnsi="Arial" w:cs="Arial"/>
                <w:sz w:val="15"/>
                <w:szCs w:val="15"/>
              </w:rPr>
              <w:t>Les réalisations et les opportunités offertes par le projet sont communiquées dans des regroupements, conférences et rendues plus visibles</w:t>
            </w:r>
          </w:p>
        </w:tc>
        <w:tc>
          <w:tcPr>
            <w:tcW w:w="396" w:type="pct"/>
            <w:shd w:val="clear" w:color="auto" w:fill="auto"/>
          </w:tcPr>
          <w:p w:rsidR="00C276F9" w:rsidRPr="00EA727F" w:rsidRDefault="00C276F9" w:rsidP="00EF1BC4">
            <w:pPr>
              <w:rPr>
                <w:rFonts w:ascii="Arial" w:hAnsi="Arial" w:cs="Arial"/>
                <w:sz w:val="16"/>
                <w:szCs w:val="16"/>
              </w:rPr>
            </w:pPr>
            <w:r w:rsidRPr="00EA727F">
              <w:rPr>
                <w:rFonts w:ascii="Arial" w:hAnsi="Arial" w:cs="Arial"/>
                <w:sz w:val="16"/>
                <w:szCs w:val="16"/>
              </w:rPr>
              <w:t>0</w:t>
            </w:r>
          </w:p>
        </w:tc>
        <w:tc>
          <w:tcPr>
            <w:tcW w:w="373" w:type="pct"/>
            <w:shd w:val="clear" w:color="auto" w:fill="auto"/>
          </w:tcPr>
          <w:p w:rsidR="00C276F9" w:rsidRPr="00EA727F" w:rsidRDefault="00C276F9" w:rsidP="00EF1BC4">
            <w:pPr>
              <w:rPr>
                <w:rFonts w:ascii="Arial" w:hAnsi="Arial" w:cs="Arial"/>
                <w:sz w:val="16"/>
                <w:szCs w:val="16"/>
              </w:rPr>
            </w:pPr>
            <w:r w:rsidRPr="00EA727F">
              <w:rPr>
                <w:rFonts w:ascii="Arial" w:hAnsi="Arial" w:cs="Arial"/>
                <w:sz w:val="16"/>
                <w:szCs w:val="16"/>
              </w:rPr>
              <w:t>0</w:t>
            </w:r>
          </w:p>
        </w:tc>
      </w:tr>
      <w:tr w:rsidR="00C276F9" w:rsidRPr="00EA727F" w:rsidTr="009E5B30">
        <w:trPr>
          <w:trHeight w:val="20"/>
          <w:jc w:val="center"/>
        </w:trPr>
        <w:tc>
          <w:tcPr>
            <w:tcW w:w="5000" w:type="pct"/>
            <w:gridSpan w:val="8"/>
            <w:shd w:val="clear" w:color="auto" w:fill="auto"/>
          </w:tcPr>
          <w:p w:rsidR="00C276F9" w:rsidRPr="00EA727F" w:rsidRDefault="00C276F9" w:rsidP="002C2174">
            <w:pPr>
              <w:pStyle w:val="Paragraphedeliste"/>
              <w:numPr>
                <w:ilvl w:val="0"/>
                <w:numId w:val="69"/>
              </w:numPr>
              <w:rPr>
                <w:rFonts w:ascii="Arial" w:eastAsia="MS Mincho" w:hAnsi="Arial" w:cs="Arial"/>
                <w:b/>
                <w:color w:val="000000" w:themeColor="text1"/>
                <w:sz w:val="20"/>
                <w:szCs w:val="20"/>
                <w:lang w:eastAsia="ja-JP"/>
              </w:rPr>
            </w:pPr>
            <w:r w:rsidRPr="00EA727F">
              <w:rPr>
                <w:rFonts w:ascii="Arial" w:eastAsia="MS Mincho" w:hAnsi="Arial" w:cs="Arial"/>
                <w:b/>
                <w:color w:val="000000" w:themeColor="text1"/>
                <w:sz w:val="20"/>
                <w:szCs w:val="20"/>
                <w:lang w:eastAsia="ja-JP"/>
              </w:rPr>
              <w:t>COMPOSANTE 2 : Renforcement Institutionnel</w:t>
            </w:r>
          </w:p>
        </w:tc>
      </w:tr>
      <w:tr w:rsidR="00C276F9" w:rsidRPr="00EA727F" w:rsidTr="009E5B30">
        <w:trPr>
          <w:trHeight w:val="20"/>
          <w:jc w:val="center"/>
        </w:trPr>
        <w:tc>
          <w:tcPr>
            <w:tcW w:w="1919" w:type="pct"/>
            <w:gridSpan w:val="3"/>
            <w:tcBorders>
              <w:bottom w:val="single" w:sz="2" w:space="0" w:color="4BACC6" w:themeColor="accent5"/>
            </w:tcBorders>
            <w:shd w:val="clear" w:color="auto" w:fill="FFC000"/>
          </w:tcPr>
          <w:p w:rsidR="00C276F9" w:rsidRPr="00EA727F" w:rsidRDefault="00C276F9" w:rsidP="002C2174">
            <w:pPr>
              <w:pStyle w:val="Paragraphedeliste"/>
              <w:numPr>
                <w:ilvl w:val="1"/>
                <w:numId w:val="69"/>
              </w:numPr>
              <w:ind w:left="567" w:hanging="567"/>
              <w:rPr>
                <w:rFonts w:ascii="Arial" w:hAnsi="Arial" w:cs="Arial"/>
                <w:b/>
                <w:sz w:val="15"/>
                <w:szCs w:val="15"/>
              </w:rPr>
            </w:pPr>
            <w:r w:rsidRPr="00EA727F">
              <w:rPr>
                <w:rFonts w:ascii="Arial" w:hAnsi="Arial" w:cs="Arial"/>
                <w:b/>
                <w:sz w:val="15"/>
                <w:szCs w:val="15"/>
              </w:rPr>
              <w:t>Renforcement des capacités des scientifiques</w:t>
            </w:r>
          </w:p>
        </w:tc>
        <w:tc>
          <w:tcPr>
            <w:tcW w:w="2312" w:type="pct"/>
            <w:gridSpan w:val="3"/>
            <w:tcBorders>
              <w:bottom w:val="single" w:sz="2" w:space="0" w:color="4BACC6" w:themeColor="accent5"/>
            </w:tcBorders>
            <w:shd w:val="clear" w:color="auto" w:fill="002060"/>
          </w:tcPr>
          <w:p w:rsidR="00C276F9" w:rsidRPr="00EA727F" w:rsidRDefault="00C276F9" w:rsidP="0028046E">
            <w:pPr>
              <w:tabs>
                <w:tab w:val="left" w:pos="-360"/>
                <w:tab w:val="left" w:pos="1080"/>
              </w:tabs>
              <w:autoSpaceDE w:val="0"/>
              <w:autoSpaceDN w:val="0"/>
              <w:adjustRightInd w:val="0"/>
              <w:rPr>
                <w:rFonts w:ascii="Arial" w:hAnsi="Arial" w:cs="Arial"/>
                <w:sz w:val="16"/>
                <w:szCs w:val="16"/>
                <w:lang w:eastAsia="ko-KR"/>
              </w:rPr>
            </w:pPr>
            <w:r w:rsidRPr="00EA727F">
              <w:rPr>
                <w:rFonts w:ascii="Arial" w:hAnsi="Arial" w:cs="Arial"/>
                <w:sz w:val="16"/>
                <w:szCs w:val="16"/>
              </w:rPr>
              <w:t>Les capacités des spécialistes africains du climat au sein des centres du climat régionaux et nationaux et des universités sont renforcées pour leur permettre de générer des données et des informations liées au climat</w:t>
            </w:r>
          </w:p>
        </w:tc>
        <w:tc>
          <w:tcPr>
            <w:tcW w:w="396" w:type="pct"/>
            <w:tcBorders>
              <w:bottom w:val="single" w:sz="2" w:space="0" w:color="4BACC6" w:themeColor="accent5"/>
            </w:tcBorders>
            <w:shd w:val="clear" w:color="auto" w:fill="FFFFFF" w:themeFill="background1"/>
          </w:tcPr>
          <w:p w:rsidR="00C276F9" w:rsidRPr="00EA727F" w:rsidRDefault="00C276F9" w:rsidP="008C32D8">
            <w:pPr>
              <w:rPr>
                <w:rFonts w:ascii="Arial" w:eastAsia="MS Mincho" w:hAnsi="Arial" w:cs="Arial"/>
                <w:b/>
                <w:color w:val="000000" w:themeColor="text1"/>
                <w:sz w:val="16"/>
                <w:szCs w:val="16"/>
                <w:lang w:eastAsia="ja-JP"/>
              </w:rPr>
            </w:pPr>
            <w:r w:rsidRPr="00EA727F">
              <w:rPr>
                <w:rFonts w:ascii="Arial" w:eastAsia="MS Mincho" w:hAnsi="Arial" w:cs="Arial"/>
                <w:b/>
                <w:color w:val="000000" w:themeColor="text1"/>
                <w:sz w:val="16"/>
                <w:szCs w:val="16"/>
                <w:lang w:eastAsia="ja-JP"/>
              </w:rPr>
              <w:t>190 731 076</w:t>
            </w:r>
          </w:p>
        </w:tc>
        <w:tc>
          <w:tcPr>
            <w:tcW w:w="373" w:type="pct"/>
            <w:tcBorders>
              <w:bottom w:val="single" w:sz="2" w:space="0" w:color="4BACC6" w:themeColor="accent5"/>
            </w:tcBorders>
            <w:shd w:val="clear" w:color="auto" w:fill="FFFFFF" w:themeFill="background1"/>
          </w:tcPr>
          <w:p w:rsidR="00C276F9" w:rsidRPr="00EA727F" w:rsidRDefault="00C276F9" w:rsidP="008C32D8">
            <w:pPr>
              <w:rPr>
                <w:rFonts w:ascii="Arial" w:eastAsia="MS Mincho" w:hAnsi="Arial" w:cs="Arial"/>
                <w:b/>
                <w:color w:val="000000" w:themeColor="text1"/>
                <w:sz w:val="16"/>
                <w:szCs w:val="16"/>
                <w:lang w:eastAsia="ja-JP"/>
              </w:rPr>
            </w:pPr>
            <w:r w:rsidRPr="00EA727F">
              <w:rPr>
                <w:rFonts w:ascii="Arial" w:eastAsia="MS Mincho" w:hAnsi="Arial" w:cs="Arial"/>
                <w:b/>
                <w:color w:val="000000" w:themeColor="text1"/>
                <w:sz w:val="16"/>
                <w:szCs w:val="16"/>
                <w:lang w:eastAsia="ja-JP"/>
              </w:rPr>
              <w:t>9 596 799</w:t>
            </w:r>
          </w:p>
        </w:tc>
      </w:tr>
      <w:tr w:rsidR="00C276F9" w:rsidRPr="00EA727F" w:rsidTr="009E5B30">
        <w:trPr>
          <w:trHeight w:val="20"/>
          <w:jc w:val="center"/>
        </w:trPr>
        <w:tc>
          <w:tcPr>
            <w:tcW w:w="4231" w:type="pct"/>
            <w:gridSpan w:val="6"/>
            <w:shd w:val="clear" w:color="auto" w:fill="auto"/>
          </w:tcPr>
          <w:p w:rsidR="00C276F9" w:rsidRPr="00EA727F" w:rsidRDefault="00C276F9" w:rsidP="00156615">
            <w:pPr>
              <w:pStyle w:val="Paragraphedeliste"/>
              <w:numPr>
                <w:ilvl w:val="2"/>
                <w:numId w:val="69"/>
              </w:numPr>
              <w:tabs>
                <w:tab w:val="left" w:pos="-360"/>
                <w:tab w:val="left" w:pos="279"/>
                <w:tab w:val="left" w:pos="1080"/>
              </w:tabs>
              <w:autoSpaceDE w:val="0"/>
              <w:autoSpaceDN w:val="0"/>
              <w:adjustRightInd w:val="0"/>
              <w:ind w:left="567" w:hanging="567"/>
              <w:rPr>
                <w:rFonts w:ascii="Arial" w:hAnsi="Arial" w:cs="Arial"/>
                <w:sz w:val="16"/>
                <w:szCs w:val="16"/>
              </w:rPr>
            </w:pPr>
            <w:r w:rsidRPr="00EA727F">
              <w:rPr>
                <w:rFonts w:ascii="Arial" w:hAnsi="Arial" w:cs="Arial"/>
                <w:sz w:val="16"/>
                <w:szCs w:val="16"/>
                <w:lang w:eastAsia="ko-KR"/>
              </w:rPr>
              <w:t>Réhabilitation des salles de réunions et d’ateliers et moyens d’appui va améliorer l’environnement de travail des experts et stagia</w:t>
            </w:r>
            <w:r w:rsidR="00156615">
              <w:rPr>
                <w:rFonts w:ascii="Arial" w:hAnsi="Arial" w:cs="Arial"/>
                <w:sz w:val="16"/>
                <w:szCs w:val="16"/>
                <w:lang w:eastAsia="ko-KR"/>
              </w:rPr>
              <w:t>i</w:t>
            </w:r>
            <w:r w:rsidRPr="00EA727F">
              <w:rPr>
                <w:rFonts w:ascii="Arial" w:hAnsi="Arial" w:cs="Arial"/>
                <w:sz w:val="16"/>
                <w:szCs w:val="16"/>
                <w:lang w:eastAsia="ko-KR"/>
              </w:rPr>
              <w:t xml:space="preserve">res et </w:t>
            </w:r>
            <w:r w:rsidR="00156615">
              <w:rPr>
                <w:rFonts w:ascii="Arial" w:hAnsi="Arial" w:cs="Arial"/>
                <w:sz w:val="16"/>
                <w:szCs w:val="16"/>
                <w:lang w:eastAsia="ko-KR"/>
              </w:rPr>
              <w:t xml:space="preserve">en même </w:t>
            </w:r>
            <w:r w:rsidRPr="00EA727F">
              <w:rPr>
                <w:rFonts w:ascii="Arial" w:hAnsi="Arial" w:cs="Arial"/>
                <w:sz w:val="16"/>
                <w:szCs w:val="16"/>
                <w:lang w:eastAsia="ko-KR"/>
              </w:rPr>
              <w:t xml:space="preserve">temps doter le centre de moyens </w:t>
            </w:r>
            <w:r w:rsidR="00156615" w:rsidRPr="00EA727F">
              <w:rPr>
                <w:rFonts w:ascii="Arial" w:hAnsi="Arial" w:cs="Arial"/>
                <w:sz w:val="16"/>
                <w:szCs w:val="16"/>
                <w:lang w:eastAsia="ko-KR"/>
              </w:rPr>
              <w:t>nécessaires</w:t>
            </w:r>
            <w:r w:rsidRPr="00EA727F">
              <w:rPr>
                <w:rFonts w:ascii="Arial" w:hAnsi="Arial" w:cs="Arial"/>
                <w:sz w:val="16"/>
                <w:szCs w:val="16"/>
                <w:lang w:eastAsia="ko-KR"/>
              </w:rPr>
              <w:t xml:space="preserve"> à son activité de formation, de production  </w:t>
            </w:r>
          </w:p>
        </w:tc>
        <w:tc>
          <w:tcPr>
            <w:tcW w:w="396" w:type="pct"/>
            <w:shd w:val="clear" w:color="auto" w:fill="FFFFFF" w:themeFill="background1"/>
          </w:tcPr>
          <w:p w:rsidR="00C276F9" w:rsidRPr="00EA727F" w:rsidRDefault="00C276F9" w:rsidP="00EF1BC4">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 xml:space="preserve">124 489 758 </w:t>
            </w:r>
          </w:p>
        </w:tc>
        <w:tc>
          <w:tcPr>
            <w:tcW w:w="373" w:type="pct"/>
            <w:shd w:val="clear" w:color="auto" w:fill="FFFFFF" w:themeFill="background1"/>
          </w:tcPr>
          <w:p w:rsidR="00C276F9" w:rsidRPr="00EA727F" w:rsidRDefault="00C276F9" w:rsidP="00EF1BC4">
            <w:pPr>
              <w:rPr>
                <w:rFonts w:ascii="Arial" w:eastAsia="MS Mincho" w:hAnsi="Arial" w:cs="Arial"/>
                <w:b/>
                <w:color w:val="000000" w:themeColor="text1"/>
                <w:sz w:val="16"/>
                <w:szCs w:val="16"/>
                <w:lang w:eastAsia="ja-JP"/>
              </w:rPr>
            </w:pPr>
          </w:p>
        </w:tc>
      </w:tr>
      <w:tr w:rsidR="00C276F9" w:rsidRPr="00EA727F" w:rsidTr="009E5B30">
        <w:trPr>
          <w:trHeight w:val="20"/>
          <w:jc w:val="center"/>
        </w:trPr>
        <w:tc>
          <w:tcPr>
            <w:tcW w:w="1714" w:type="pct"/>
            <w:tcBorders>
              <w:bottom w:val="single" w:sz="2" w:space="0" w:color="4BACC6" w:themeColor="accent5"/>
            </w:tcBorders>
            <w:shd w:val="clear" w:color="auto" w:fill="auto"/>
          </w:tcPr>
          <w:p w:rsidR="00C276F9" w:rsidRPr="00EA727F" w:rsidRDefault="00C276F9" w:rsidP="002C2174">
            <w:pPr>
              <w:pStyle w:val="Paragraphedeliste"/>
              <w:numPr>
                <w:ilvl w:val="0"/>
                <w:numId w:val="44"/>
              </w:numPr>
              <w:rPr>
                <w:rFonts w:ascii="Arial" w:eastAsia="MS Mincho" w:hAnsi="Arial" w:cs="Arial"/>
                <w:sz w:val="16"/>
                <w:szCs w:val="16"/>
                <w:lang w:val="en-US" w:eastAsia="ja-JP"/>
              </w:rPr>
            </w:pPr>
            <w:r w:rsidRPr="00EA727F">
              <w:rPr>
                <w:rFonts w:ascii="Arial" w:eastAsia="MS Mincho" w:hAnsi="Arial" w:cs="Arial"/>
                <w:sz w:val="16"/>
                <w:szCs w:val="16"/>
                <w:lang w:val="en-US" w:eastAsia="ja-JP"/>
              </w:rPr>
              <w:t>Rehabilitation of Meeting &amp; Workshop Room</w:t>
            </w:r>
          </w:p>
          <w:p w:rsidR="00C276F9" w:rsidRPr="00EA727F" w:rsidRDefault="00C276F9" w:rsidP="00EF1BC4">
            <w:pPr>
              <w:pStyle w:val="Paragraphedeliste"/>
              <w:ind w:left="543"/>
              <w:rPr>
                <w:rFonts w:ascii="Arial" w:eastAsia="MS Mincho" w:hAnsi="Arial" w:cs="Arial"/>
                <w:sz w:val="16"/>
                <w:szCs w:val="16"/>
                <w:lang w:val="en-US" w:eastAsia="ja-JP"/>
              </w:rPr>
            </w:pPr>
          </w:p>
          <w:p w:rsidR="00C276F9" w:rsidRPr="00EA727F" w:rsidRDefault="00C276F9" w:rsidP="00EF1BC4">
            <w:pPr>
              <w:ind w:left="543"/>
              <w:rPr>
                <w:rFonts w:ascii="Arial" w:eastAsia="MS Mincho" w:hAnsi="Arial" w:cs="Arial"/>
                <w:sz w:val="16"/>
                <w:szCs w:val="16"/>
                <w:lang w:val="en-US" w:eastAsia="ja-JP"/>
              </w:rPr>
            </w:pPr>
          </w:p>
        </w:tc>
        <w:tc>
          <w:tcPr>
            <w:tcW w:w="2517" w:type="pct"/>
            <w:gridSpan w:val="5"/>
            <w:tcBorders>
              <w:bottom w:val="single" w:sz="2" w:space="0" w:color="4BACC6" w:themeColor="accent5"/>
            </w:tcBorders>
            <w:shd w:val="clear" w:color="auto" w:fill="C6D9F1" w:themeFill="text2" w:themeFillTint="33"/>
            <w:vAlign w:val="center"/>
          </w:tcPr>
          <w:p w:rsidR="00C276F9" w:rsidRPr="00EA727F" w:rsidRDefault="00C276F9" w:rsidP="002C2174">
            <w:pPr>
              <w:pStyle w:val="Paragraphedeliste"/>
              <w:numPr>
                <w:ilvl w:val="0"/>
                <w:numId w:val="28"/>
              </w:num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L’opération entamée en Novembre, va se poursuivre durant le premier trimestre 2013</w:t>
            </w:r>
          </w:p>
        </w:tc>
        <w:tc>
          <w:tcPr>
            <w:tcW w:w="396" w:type="pct"/>
            <w:tcBorders>
              <w:bottom w:val="single" w:sz="2" w:space="0" w:color="4BACC6" w:themeColor="accent5"/>
            </w:tcBorders>
            <w:shd w:val="clear" w:color="auto" w:fill="FFFFFF" w:themeFill="background1"/>
          </w:tcPr>
          <w:p w:rsidR="00C276F9" w:rsidRPr="00EA727F" w:rsidRDefault="00C276F9" w:rsidP="00EF1BC4">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 xml:space="preserve">Contrat </w:t>
            </w:r>
          </w:p>
          <w:p w:rsidR="00C276F9" w:rsidRPr="00EA727F" w:rsidRDefault="00C276F9" w:rsidP="00EF1BC4">
            <w:pPr>
              <w:rPr>
                <w:rFonts w:ascii="Arial" w:eastAsia="MS Mincho" w:hAnsi="Arial" w:cs="Arial"/>
                <w:color w:val="000000" w:themeColor="text1"/>
                <w:sz w:val="16"/>
                <w:szCs w:val="16"/>
                <w:lang w:eastAsia="ja-JP"/>
              </w:rPr>
            </w:pPr>
            <w:r w:rsidRPr="00EA727F">
              <w:rPr>
                <w:rFonts w:ascii="Arial" w:eastAsia="MS Mincho" w:hAnsi="Arial" w:cs="Arial"/>
                <w:color w:val="000000"/>
                <w:sz w:val="16"/>
                <w:szCs w:val="16"/>
                <w:lang w:eastAsia="ja-JP"/>
              </w:rPr>
              <w:t>15 889 758</w:t>
            </w:r>
            <w:r w:rsidRPr="00EA727F">
              <w:rPr>
                <w:rFonts w:ascii="Arial" w:hAnsi="Arial" w:cs="Arial"/>
                <w:sz w:val="16"/>
                <w:szCs w:val="16"/>
              </w:rPr>
              <w:t xml:space="preserve"> </w:t>
            </w:r>
          </w:p>
        </w:tc>
        <w:tc>
          <w:tcPr>
            <w:tcW w:w="373" w:type="pct"/>
            <w:tcBorders>
              <w:bottom w:val="single" w:sz="2" w:space="0" w:color="4BACC6" w:themeColor="accent5"/>
            </w:tcBorders>
            <w:shd w:val="clear" w:color="auto" w:fill="FFFFFF" w:themeFill="background1"/>
          </w:tcPr>
          <w:p w:rsidR="00C276F9" w:rsidRPr="00EA727F" w:rsidRDefault="00C276F9" w:rsidP="00EF1BC4">
            <w:pPr>
              <w:rPr>
                <w:rFonts w:ascii="Arial" w:eastAsia="MS Mincho" w:hAnsi="Arial" w:cs="Arial"/>
                <w:b/>
                <w:color w:val="000000" w:themeColor="text1"/>
                <w:sz w:val="16"/>
                <w:szCs w:val="16"/>
                <w:lang w:eastAsia="ja-JP"/>
              </w:rPr>
            </w:pPr>
          </w:p>
        </w:tc>
      </w:tr>
      <w:tr w:rsidR="00C276F9" w:rsidRPr="00EA727F" w:rsidTr="009E5B30">
        <w:trPr>
          <w:trHeight w:val="20"/>
          <w:jc w:val="center"/>
        </w:trPr>
        <w:tc>
          <w:tcPr>
            <w:tcW w:w="1714" w:type="pct"/>
            <w:tcBorders>
              <w:bottom w:val="single" w:sz="2" w:space="0" w:color="4BACC6" w:themeColor="accent5"/>
            </w:tcBorders>
            <w:shd w:val="clear" w:color="auto" w:fill="auto"/>
          </w:tcPr>
          <w:p w:rsidR="00C276F9" w:rsidRPr="00EA727F" w:rsidRDefault="00C276F9" w:rsidP="002C2174">
            <w:pPr>
              <w:pStyle w:val="Paragraphedeliste"/>
              <w:numPr>
                <w:ilvl w:val="0"/>
                <w:numId w:val="44"/>
              </w:numPr>
              <w:rPr>
                <w:rFonts w:ascii="Arial" w:eastAsia="MS Mincho" w:hAnsi="Arial" w:cs="Arial"/>
                <w:sz w:val="16"/>
                <w:szCs w:val="16"/>
                <w:lang w:eastAsia="ja-JP"/>
              </w:rPr>
            </w:pPr>
            <w:r w:rsidRPr="00EA727F">
              <w:rPr>
                <w:rFonts w:ascii="Arial" w:eastAsia="MS Mincho" w:hAnsi="Arial" w:cs="Arial"/>
                <w:sz w:val="16"/>
                <w:szCs w:val="16"/>
                <w:lang w:eastAsia="ja-JP"/>
              </w:rPr>
              <w:t xml:space="preserve">Mini-bus pour stagiaires et véhicule de liaison </w:t>
            </w:r>
          </w:p>
          <w:p w:rsidR="00C276F9" w:rsidRPr="00EA727F" w:rsidRDefault="00C276F9" w:rsidP="00EF1BC4">
            <w:pPr>
              <w:ind w:left="543"/>
              <w:rPr>
                <w:rFonts w:ascii="Arial" w:eastAsia="MS Mincho" w:hAnsi="Arial" w:cs="Arial"/>
                <w:sz w:val="16"/>
                <w:szCs w:val="16"/>
                <w:lang w:eastAsia="ja-JP"/>
              </w:rPr>
            </w:pPr>
          </w:p>
        </w:tc>
        <w:tc>
          <w:tcPr>
            <w:tcW w:w="2517" w:type="pct"/>
            <w:gridSpan w:val="5"/>
            <w:tcBorders>
              <w:bottom w:val="single" w:sz="2" w:space="0" w:color="4BACC6" w:themeColor="accent5"/>
            </w:tcBorders>
            <w:shd w:val="clear" w:color="auto" w:fill="C6D9F1" w:themeFill="text2" w:themeFillTint="33"/>
            <w:vAlign w:val="center"/>
          </w:tcPr>
          <w:p w:rsidR="00C276F9" w:rsidRPr="00EA727F" w:rsidRDefault="00C276F9" w:rsidP="002C2174">
            <w:pPr>
              <w:pStyle w:val="Paragraphedeliste"/>
              <w:numPr>
                <w:ilvl w:val="0"/>
                <w:numId w:val="28"/>
              </w:num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 xml:space="preserve">Après la rédaction du DTAO, un fournisseur du NIGER a été retenu pour cette fourniture. Ces moyens ont été </w:t>
            </w:r>
            <w:r w:rsidR="008726B5" w:rsidRPr="00EA727F">
              <w:rPr>
                <w:rFonts w:ascii="Arial" w:eastAsia="MS Mincho" w:hAnsi="Arial" w:cs="Arial"/>
                <w:color w:val="000000" w:themeColor="text1"/>
                <w:sz w:val="16"/>
                <w:szCs w:val="16"/>
                <w:lang w:eastAsia="ja-JP"/>
              </w:rPr>
              <w:t>réceptionnés</w:t>
            </w:r>
            <w:r w:rsidRPr="00EA727F">
              <w:rPr>
                <w:rFonts w:ascii="Arial" w:eastAsia="MS Mincho" w:hAnsi="Arial" w:cs="Arial"/>
                <w:color w:val="000000" w:themeColor="text1"/>
                <w:sz w:val="16"/>
                <w:szCs w:val="16"/>
                <w:lang w:eastAsia="ja-JP"/>
              </w:rPr>
              <w:t xml:space="preserve"> en Novembre 2012 et documents pour paiement direct en 2013 transmis à la BAD</w:t>
            </w:r>
          </w:p>
        </w:tc>
        <w:tc>
          <w:tcPr>
            <w:tcW w:w="396" w:type="pct"/>
            <w:tcBorders>
              <w:bottom w:val="single" w:sz="2" w:space="0" w:color="4BACC6" w:themeColor="accent5"/>
            </w:tcBorders>
            <w:shd w:val="clear" w:color="auto" w:fill="FFFFFF" w:themeFill="background1"/>
          </w:tcPr>
          <w:p w:rsidR="00C276F9" w:rsidRPr="00EA727F" w:rsidRDefault="00C276F9" w:rsidP="00EF1BC4">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Cout véhicule</w:t>
            </w:r>
          </w:p>
          <w:p w:rsidR="00C276F9" w:rsidRPr="00EA727F" w:rsidRDefault="00C276F9" w:rsidP="00EF1BC4">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 xml:space="preserve">108 600 000 </w:t>
            </w:r>
          </w:p>
        </w:tc>
        <w:tc>
          <w:tcPr>
            <w:tcW w:w="373" w:type="pct"/>
            <w:tcBorders>
              <w:bottom w:val="single" w:sz="2" w:space="0" w:color="4BACC6" w:themeColor="accent5"/>
            </w:tcBorders>
            <w:shd w:val="clear" w:color="auto" w:fill="FFFFFF" w:themeFill="background1"/>
          </w:tcPr>
          <w:p w:rsidR="00C276F9" w:rsidRPr="00EA727F" w:rsidRDefault="00C276F9" w:rsidP="00EF1BC4">
            <w:pPr>
              <w:rPr>
                <w:rFonts w:ascii="Arial" w:eastAsia="MS Mincho" w:hAnsi="Arial" w:cs="Arial"/>
                <w:b/>
                <w:color w:val="000000" w:themeColor="text1"/>
                <w:sz w:val="16"/>
                <w:szCs w:val="16"/>
                <w:lang w:eastAsia="ja-JP"/>
              </w:rPr>
            </w:pPr>
          </w:p>
        </w:tc>
      </w:tr>
      <w:tr w:rsidR="00C276F9" w:rsidRPr="00EA727F" w:rsidTr="009E5B30">
        <w:trPr>
          <w:trHeight w:val="20"/>
          <w:jc w:val="center"/>
        </w:trPr>
        <w:tc>
          <w:tcPr>
            <w:tcW w:w="1714" w:type="pct"/>
            <w:shd w:val="clear" w:color="auto" w:fill="auto"/>
          </w:tcPr>
          <w:p w:rsidR="00C276F9" w:rsidRPr="00EA727F" w:rsidRDefault="00C276F9" w:rsidP="002C2174">
            <w:pPr>
              <w:pStyle w:val="Paragraphedeliste"/>
              <w:numPr>
                <w:ilvl w:val="0"/>
                <w:numId w:val="44"/>
              </w:numPr>
              <w:rPr>
                <w:rFonts w:ascii="Arial" w:eastAsia="MS Mincho" w:hAnsi="Arial" w:cs="Arial"/>
                <w:sz w:val="16"/>
                <w:szCs w:val="16"/>
                <w:lang w:eastAsia="ja-JP"/>
              </w:rPr>
            </w:pPr>
            <w:r w:rsidRPr="00EA727F">
              <w:rPr>
                <w:rFonts w:ascii="Arial" w:eastAsia="MS Mincho" w:hAnsi="Arial" w:cs="Arial"/>
                <w:sz w:val="16"/>
                <w:szCs w:val="16"/>
                <w:lang w:eastAsia="ja-JP"/>
              </w:rPr>
              <w:t>Office Furniture</w:t>
            </w:r>
          </w:p>
        </w:tc>
        <w:tc>
          <w:tcPr>
            <w:tcW w:w="2517" w:type="pct"/>
            <w:gridSpan w:val="5"/>
            <w:shd w:val="clear" w:color="auto" w:fill="C6D9F1" w:themeFill="text2" w:themeFillTint="33"/>
            <w:vAlign w:val="center"/>
          </w:tcPr>
          <w:p w:rsidR="00C276F9" w:rsidRPr="00EA727F" w:rsidRDefault="00C276F9" w:rsidP="002C2174">
            <w:pPr>
              <w:pStyle w:val="Paragraphedeliste"/>
              <w:numPr>
                <w:ilvl w:val="0"/>
                <w:numId w:val="28"/>
              </w:numPr>
              <w:rPr>
                <w:rFonts w:ascii="Arial" w:eastAsia="MS Mincho" w:hAnsi="Arial" w:cs="Arial"/>
                <w:sz w:val="16"/>
                <w:szCs w:val="16"/>
                <w:lang w:eastAsia="ja-JP"/>
              </w:rPr>
            </w:pPr>
          </w:p>
        </w:tc>
        <w:tc>
          <w:tcPr>
            <w:tcW w:w="396" w:type="pct"/>
            <w:shd w:val="clear" w:color="auto" w:fill="FFFFFF" w:themeFill="background1"/>
          </w:tcPr>
          <w:p w:rsidR="00C276F9" w:rsidRPr="00EA727F" w:rsidRDefault="00C276F9" w:rsidP="00EF1BC4">
            <w:pPr>
              <w:rPr>
                <w:rFonts w:ascii="Arial" w:eastAsia="MS Mincho" w:hAnsi="Arial" w:cs="Arial"/>
                <w:b/>
                <w:sz w:val="16"/>
                <w:szCs w:val="16"/>
                <w:lang w:eastAsia="ja-JP"/>
              </w:rPr>
            </w:pPr>
          </w:p>
        </w:tc>
        <w:tc>
          <w:tcPr>
            <w:tcW w:w="373" w:type="pct"/>
            <w:shd w:val="clear" w:color="auto" w:fill="FFFFFF" w:themeFill="background1"/>
          </w:tcPr>
          <w:p w:rsidR="00C276F9" w:rsidRPr="00EA727F" w:rsidRDefault="00C276F9" w:rsidP="00EF1BC4">
            <w:pPr>
              <w:rPr>
                <w:rFonts w:ascii="Arial" w:eastAsia="MS Mincho" w:hAnsi="Arial" w:cs="Arial"/>
                <w:b/>
                <w:sz w:val="16"/>
                <w:szCs w:val="16"/>
                <w:lang w:eastAsia="ja-JP"/>
              </w:rPr>
            </w:pPr>
          </w:p>
        </w:tc>
      </w:tr>
      <w:tr w:rsidR="00C276F9" w:rsidRPr="00EA727F" w:rsidTr="009E5B30">
        <w:trPr>
          <w:trHeight w:val="20"/>
          <w:jc w:val="center"/>
        </w:trPr>
        <w:tc>
          <w:tcPr>
            <w:tcW w:w="1714" w:type="pct"/>
            <w:tcBorders>
              <w:bottom w:val="single" w:sz="12" w:space="0" w:color="4BACC6" w:themeColor="accent5"/>
            </w:tcBorders>
            <w:shd w:val="clear" w:color="auto" w:fill="auto"/>
          </w:tcPr>
          <w:p w:rsidR="00C276F9" w:rsidRPr="00EA727F" w:rsidRDefault="00C276F9" w:rsidP="002C2174">
            <w:pPr>
              <w:pStyle w:val="Paragraphedeliste"/>
              <w:numPr>
                <w:ilvl w:val="0"/>
                <w:numId w:val="44"/>
              </w:numPr>
              <w:rPr>
                <w:rFonts w:ascii="Arial" w:eastAsia="MS Mincho" w:hAnsi="Arial" w:cs="Arial"/>
                <w:sz w:val="16"/>
                <w:szCs w:val="16"/>
                <w:lang w:eastAsia="ja-JP"/>
              </w:rPr>
            </w:pPr>
            <w:r w:rsidRPr="00EA727F">
              <w:rPr>
                <w:rFonts w:ascii="Arial" w:eastAsia="MS Mincho" w:hAnsi="Arial" w:cs="Arial"/>
                <w:sz w:val="16"/>
                <w:szCs w:val="16"/>
                <w:lang w:eastAsia="ja-JP"/>
              </w:rPr>
              <w:t xml:space="preserve">Un </w:t>
            </w:r>
            <w:r w:rsidR="00156615" w:rsidRPr="00EA727F">
              <w:rPr>
                <w:rFonts w:ascii="Arial" w:eastAsia="MS Mincho" w:hAnsi="Arial" w:cs="Arial"/>
                <w:sz w:val="16"/>
                <w:szCs w:val="16"/>
                <w:lang w:eastAsia="ja-JP"/>
              </w:rPr>
              <w:t>système</w:t>
            </w:r>
            <w:r w:rsidRPr="00EA727F">
              <w:rPr>
                <w:rFonts w:ascii="Arial" w:eastAsia="MS Mincho" w:hAnsi="Arial" w:cs="Arial"/>
                <w:sz w:val="16"/>
                <w:szCs w:val="16"/>
                <w:lang w:eastAsia="ja-JP"/>
              </w:rPr>
              <w:t xml:space="preserve"> pour </w:t>
            </w:r>
            <w:r w:rsidR="008726B5" w:rsidRPr="00EA727F">
              <w:rPr>
                <w:rFonts w:ascii="Arial" w:eastAsia="MS Mincho" w:hAnsi="Arial" w:cs="Arial"/>
                <w:sz w:val="16"/>
                <w:szCs w:val="16"/>
                <w:lang w:eastAsia="ja-JP"/>
              </w:rPr>
              <w:t>interprétation</w:t>
            </w:r>
            <w:r w:rsidRPr="00EA727F">
              <w:rPr>
                <w:rFonts w:ascii="Arial" w:eastAsia="MS Mincho" w:hAnsi="Arial" w:cs="Arial"/>
                <w:sz w:val="16"/>
                <w:szCs w:val="16"/>
                <w:lang w:eastAsia="ja-JP"/>
              </w:rPr>
              <w:t xml:space="preserve"> simultanée et un ensemble de </w:t>
            </w:r>
            <w:r w:rsidR="008726B5" w:rsidRPr="00EA727F">
              <w:rPr>
                <w:rFonts w:ascii="Arial" w:eastAsia="MS Mincho" w:hAnsi="Arial" w:cs="Arial"/>
                <w:sz w:val="16"/>
                <w:szCs w:val="16"/>
                <w:lang w:eastAsia="ja-JP"/>
              </w:rPr>
              <w:t>matériel</w:t>
            </w:r>
            <w:r w:rsidRPr="00EA727F">
              <w:rPr>
                <w:rFonts w:ascii="Arial" w:eastAsia="MS Mincho" w:hAnsi="Arial" w:cs="Arial"/>
                <w:sz w:val="16"/>
                <w:szCs w:val="16"/>
                <w:lang w:eastAsia="ja-JP"/>
              </w:rPr>
              <w:t xml:space="preserve"> pour la formation</w:t>
            </w:r>
          </w:p>
        </w:tc>
        <w:tc>
          <w:tcPr>
            <w:tcW w:w="2517" w:type="pct"/>
            <w:gridSpan w:val="5"/>
            <w:tcBorders>
              <w:bottom w:val="single" w:sz="12" w:space="0" w:color="4BACC6" w:themeColor="accent5"/>
            </w:tcBorders>
            <w:shd w:val="clear" w:color="auto" w:fill="C6D9F1" w:themeFill="text2" w:themeFillTint="33"/>
            <w:vAlign w:val="center"/>
          </w:tcPr>
          <w:p w:rsidR="00C276F9" w:rsidRPr="00EA727F" w:rsidRDefault="00C276F9" w:rsidP="002C2174">
            <w:pPr>
              <w:pStyle w:val="Paragraphedeliste"/>
              <w:numPr>
                <w:ilvl w:val="0"/>
                <w:numId w:val="28"/>
              </w:numPr>
              <w:rPr>
                <w:rFonts w:ascii="Arial" w:eastAsia="MS Mincho" w:hAnsi="Arial" w:cs="Arial"/>
                <w:sz w:val="16"/>
                <w:szCs w:val="16"/>
                <w:lang w:eastAsia="ja-JP"/>
              </w:rPr>
            </w:pPr>
            <w:r w:rsidRPr="00EA727F">
              <w:rPr>
                <w:rFonts w:ascii="Arial" w:eastAsia="MS Mincho" w:hAnsi="Arial" w:cs="Arial"/>
                <w:sz w:val="16"/>
                <w:szCs w:val="16"/>
                <w:lang w:eastAsia="ja-JP"/>
              </w:rPr>
              <w:t>Après la rédaction et l’adoption du DTAO en Aout 2012, ACMAD a retenu une entreprise Nigérienne (SYNERCOOP) pour fournir les deux à la suite d’une non objection de la BAD.</w:t>
            </w:r>
          </w:p>
        </w:tc>
        <w:tc>
          <w:tcPr>
            <w:tcW w:w="396" w:type="pct"/>
            <w:tcBorders>
              <w:bottom w:val="single" w:sz="12" w:space="0" w:color="4BACC6" w:themeColor="accent5"/>
            </w:tcBorders>
            <w:shd w:val="clear" w:color="auto" w:fill="FFFFFF" w:themeFill="background1"/>
          </w:tcPr>
          <w:p w:rsidR="00C276F9" w:rsidRPr="00EA727F" w:rsidRDefault="00C276F9" w:rsidP="00EF1BC4">
            <w:pPr>
              <w:rPr>
                <w:rFonts w:ascii="Arial" w:eastAsia="MS Mincho" w:hAnsi="Arial" w:cs="Arial"/>
                <w:color w:val="000000" w:themeColor="text1"/>
                <w:sz w:val="16"/>
                <w:szCs w:val="16"/>
                <w:lang w:eastAsia="ja-JP"/>
              </w:rPr>
            </w:pPr>
          </w:p>
        </w:tc>
        <w:tc>
          <w:tcPr>
            <w:tcW w:w="373" w:type="pct"/>
            <w:tcBorders>
              <w:bottom w:val="single" w:sz="12" w:space="0" w:color="4BACC6" w:themeColor="accent5"/>
            </w:tcBorders>
            <w:shd w:val="clear" w:color="auto" w:fill="FFFFFF" w:themeFill="background1"/>
          </w:tcPr>
          <w:p w:rsidR="00C276F9" w:rsidRPr="00EA727F" w:rsidRDefault="00C276F9" w:rsidP="00EF1BC4">
            <w:pPr>
              <w:rPr>
                <w:rFonts w:ascii="Arial" w:eastAsia="MS Mincho" w:hAnsi="Arial" w:cs="Arial"/>
                <w:color w:val="000000" w:themeColor="text1"/>
                <w:sz w:val="16"/>
                <w:szCs w:val="16"/>
                <w:lang w:eastAsia="ja-JP"/>
              </w:rPr>
            </w:pPr>
          </w:p>
        </w:tc>
      </w:tr>
      <w:tr w:rsidR="00C276F9" w:rsidRPr="00EA727F" w:rsidTr="009E5B30">
        <w:trPr>
          <w:trHeight w:val="20"/>
          <w:jc w:val="center"/>
        </w:trPr>
        <w:tc>
          <w:tcPr>
            <w:tcW w:w="4231" w:type="pct"/>
            <w:gridSpan w:val="6"/>
            <w:shd w:val="clear" w:color="auto" w:fill="auto"/>
          </w:tcPr>
          <w:p w:rsidR="00C276F9" w:rsidRPr="00EA727F" w:rsidRDefault="00C276F9" w:rsidP="002C2174">
            <w:pPr>
              <w:pStyle w:val="Paragraphedeliste"/>
              <w:numPr>
                <w:ilvl w:val="2"/>
                <w:numId w:val="69"/>
              </w:numPr>
              <w:tabs>
                <w:tab w:val="left" w:pos="-360"/>
                <w:tab w:val="left" w:pos="279"/>
                <w:tab w:val="left" w:pos="1080"/>
              </w:tabs>
              <w:autoSpaceDE w:val="0"/>
              <w:autoSpaceDN w:val="0"/>
              <w:adjustRightInd w:val="0"/>
              <w:ind w:left="567" w:hanging="567"/>
              <w:rPr>
                <w:rFonts w:ascii="Arial" w:hAnsi="Arial" w:cs="Arial"/>
                <w:sz w:val="16"/>
                <w:szCs w:val="16"/>
              </w:rPr>
            </w:pPr>
            <w:r w:rsidRPr="00EA727F">
              <w:rPr>
                <w:rFonts w:ascii="Arial" w:hAnsi="Arial" w:cs="Arial"/>
                <w:sz w:val="16"/>
                <w:szCs w:val="16"/>
                <w:lang w:eastAsia="ko-KR"/>
              </w:rPr>
              <w:t>Le renforcement des capacités dans le cadre du projet cible diverses communautés. Il s’étend et englobe ceux qui à l’échelle nationale et régionale (SNMH, Universitaire et professionnels des disciplines liées à l’Agriculture, l’eau, la santé ) reçoivent interprètent et intègrent l’information que dissémine l’ACMAD par :</w:t>
            </w:r>
          </w:p>
          <w:p w:rsidR="00C276F9" w:rsidRPr="00EA727F" w:rsidRDefault="00C276F9" w:rsidP="00EF1BC4">
            <w:pPr>
              <w:rPr>
                <w:rFonts w:ascii="Arial" w:eastAsia="MS Mincho" w:hAnsi="Arial" w:cs="Arial"/>
                <w:sz w:val="16"/>
                <w:szCs w:val="16"/>
                <w:lang w:eastAsia="ja-JP"/>
              </w:rPr>
            </w:pPr>
          </w:p>
        </w:tc>
        <w:tc>
          <w:tcPr>
            <w:tcW w:w="396" w:type="pct"/>
            <w:shd w:val="clear" w:color="auto" w:fill="auto"/>
            <w:vAlign w:val="bottom"/>
          </w:tcPr>
          <w:p w:rsidR="00C276F9" w:rsidRPr="00EA727F" w:rsidRDefault="00C276F9" w:rsidP="0028046E">
            <w:pPr>
              <w:jc w:val="center"/>
              <w:rPr>
                <w:rFonts w:ascii="Arial" w:hAnsi="Arial" w:cs="Arial"/>
                <w:sz w:val="18"/>
                <w:szCs w:val="18"/>
              </w:rPr>
            </w:pPr>
            <w:r w:rsidRPr="00EA727F">
              <w:rPr>
                <w:rFonts w:ascii="Arial" w:hAnsi="Arial" w:cs="Arial"/>
                <w:sz w:val="18"/>
                <w:szCs w:val="18"/>
              </w:rPr>
              <w:t>30 638 974</w:t>
            </w:r>
          </w:p>
        </w:tc>
        <w:tc>
          <w:tcPr>
            <w:tcW w:w="373" w:type="pct"/>
            <w:shd w:val="clear" w:color="auto" w:fill="auto"/>
            <w:vAlign w:val="bottom"/>
          </w:tcPr>
          <w:p w:rsidR="00C276F9" w:rsidRPr="00EA727F" w:rsidRDefault="00C276F9" w:rsidP="0028046E">
            <w:pPr>
              <w:jc w:val="center"/>
              <w:rPr>
                <w:rFonts w:ascii="Arial" w:hAnsi="Arial" w:cs="Arial"/>
                <w:sz w:val="18"/>
                <w:szCs w:val="18"/>
              </w:rPr>
            </w:pPr>
            <w:r w:rsidRPr="00EA727F">
              <w:rPr>
                <w:rFonts w:ascii="Arial" w:hAnsi="Arial" w:cs="Arial"/>
                <w:sz w:val="18"/>
                <w:szCs w:val="18"/>
              </w:rPr>
              <w:t>7 096 799</w:t>
            </w:r>
          </w:p>
        </w:tc>
      </w:tr>
      <w:tr w:rsidR="00C276F9" w:rsidRPr="00EA727F" w:rsidTr="009E5B30">
        <w:trPr>
          <w:trHeight w:val="20"/>
          <w:jc w:val="center"/>
        </w:trPr>
        <w:tc>
          <w:tcPr>
            <w:tcW w:w="1714" w:type="pct"/>
            <w:shd w:val="clear" w:color="auto" w:fill="auto"/>
          </w:tcPr>
          <w:p w:rsidR="00C276F9" w:rsidRPr="00EA727F" w:rsidRDefault="00C276F9" w:rsidP="002C2174">
            <w:pPr>
              <w:pStyle w:val="Paragraphedeliste"/>
              <w:numPr>
                <w:ilvl w:val="0"/>
                <w:numId w:val="29"/>
              </w:numPr>
              <w:tabs>
                <w:tab w:val="left" w:pos="-360"/>
                <w:tab w:val="left" w:pos="279"/>
                <w:tab w:val="left" w:pos="1080"/>
              </w:tabs>
              <w:autoSpaceDE w:val="0"/>
              <w:autoSpaceDN w:val="0"/>
              <w:adjustRightInd w:val="0"/>
              <w:ind w:left="427"/>
              <w:rPr>
                <w:rFonts w:ascii="Arial" w:hAnsi="Arial" w:cs="Arial"/>
                <w:sz w:val="16"/>
                <w:szCs w:val="16"/>
                <w:lang w:eastAsia="ko-KR"/>
              </w:rPr>
            </w:pPr>
            <w:r w:rsidRPr="00EA727F">
              <w:rPr>
                <w:rFonts w:ascii="Arial" w:hAnsi="Arial" w:cs="Arial"/>
                <w:sz w:val="16"/>
                <w:szCs w:val="16"/>
                <w:lang w:eastAsia="ko-KR"/>
              </w:rPr>
              <w:t>formation  action de météorologistes junior</w:t>
            </w:r>
          </w:p>
        </w:tc>
        <w:tc>
          <w:tcPr>
            <w:tcW w:w="2517" w:type="pct"/>
            <w:gridSpan w:val="5"/>
            <w:shd w:val="clear" w:color="auto" w:fill="C6D9F1" w:themeFill="text2" w:themeFillTint="33"/>
            <w:vAlign w:val="center"/>
          </w:tcPr>
          <w:p w:rsidR="00C276F9" w:rsidRPr="00EA727F" w:rsidRDefault="00C276F9" w:rsidP="002C2174">
            <w:pPr>
              <w:pStyle w:val="Paragraphedeliste"/>
              <w:numPr>
                <w:ilvl w:val="0"/>
                <w:numId w:val="30"/>
              </w:numPr>
              <w:ind w:left="317"/>
              <w:rPr>
                <w:rFonts w:ascii="Arial" w:eastAsia="MS Mincho" w:hAnsi="Arial" w:cs="Arial"/>
                <w:color w:val="000000" w:themeColor="text1"/>
                <w:sz w:val="16"/>
                <w:szCs w:val="16"/>
                <w:lang w:eastAsia="ja-JP"/>
              </w:rPr>
            </w:pPr>
            <w:r w:rsidRPr="00EA727F">
              <w:rPr>
                <w:rFonts w:ascii="Arial" w:eastAsia="MS Mincho" w:hAnsi="Arial" w:cs="Arial"/>
                <w:sz w:val="16"/>
                <w:szCs w:val="16"/>
                <w:lang w:eastAsia="ja-JP"/>
              </w:rPr>
              <w:t>En 2012, 22 agents des SNMH de quatorze pays, venus de cinq régions subsaharienne,  ont bénéficié de formation action à l’ACMAD dans les domaines de Prévision, Climatologie et Systèmes d’information. Douze d’entre eux ont été pris en charge directement sur les fonds de BAD</w:t>
            </w:r>
          </w:p>
          <w:p w:rsidR="00C276F9" w:rsidRPr="00EA727F" w:rsidRDefault="00C276F9" w:rsidP="002C2174">
            <w:pPr>
              <w:pStyle w:val="Paragraphedeliste"/>
              <w:numPr>
                <w:ilvl w:val="0"/>
                <w:numId w:val="30"/>
              </w:numPr>
              <w:ind w:left="317"/>
              <w:rPr>
                <w:rFonts w:ascii="Arial" w:eastAsia="MS Mincho" w:hAnsi="Arial" w:cs="Arial"/>
                <w:color w:val="000000" w:themeColor="text1"/>
                <w:sz w:val="16"/>
                <w:szCs w:val="16"/>
                <w:lang w:eastAsia="ja-JP"/>
              </w:rPr>
            </w:pPr>
            <w:r w:rsidRPr="00EA727F">
              <w:rPr>
                <w:rFonts w:ascii="Arial" w:eastAsia="MS Mincho" w:hAnsi="Arial" w:cs="Arial"/>
                <w:sz w:val="16"/>
                <w:szCs w:val="16"/>
                <w:lang w:eastAsia="ja-JP"/>
              </w:rPr>
              <w:t xml:space="preserve">Toutes ces formations se sont déroulées sur une période de quatre mois sauf pour celles en </w:t>
            </w:r>
            <w:r w:rsidR="008726B5" w:rsidRPr="00EA727F">
              <w:rPr>
                <w:rFonts w:ascii="Arial" w:eastAsia="MS Mincho" w:hAnsi="Arial" w:cs="Arial"/>
                <w:sz w:val="16"/>
                <w:szCs w:val="16"/>
                <w:lang w:eastAsia="ja-JP"/>
              </w:rPr>
              <w:t>contrepartie</w:t>
            </w:r>
            <w:r w:rsidRPr="00EA727F">
              <w:rPr>
                <w:rFonts w:ascii="Arial" w:eastAsia="MS Mincho" w:hAnsi="Arial" w:cs="Arial"/>
                <w:sz w:val="16"/>
                <w:szCs w:val="16"/>
                <w:lang w:eastAsia="ja-JP"/>
              </w:rPr>
              <w:t>, représentent un total de 58 hommes/mois.</w:t>
            </w:r>
          </w:p>
          <w:p w:rsidR="00C276F9" w:rsidRPr="00EA727F" w:rsidRDefault="00C276F9" w:rsidP="002C2174">
            <w:pPr>
              <w:pStyle w:val="Paragraphedeliste"/>
              <w:numPr>
                <w:ilvl w:val="0"/>
                <w:numId w:val="30"/>
              </w:numPr>
              <w:ind w:left="317"/>
              <w:rPr>
                <w:rFonts w:ascii="Arial" w:eastAsia="MS Mincho" w:hAnsi="Arial" w:cs="Arial"/>
                <w:color w:val="000000" w:themeColor="text1"/>
                <w:sz w:val="16"/>
                <w:szCs w:val="16"/>
                <w:lang w:eastAsia="ja-JP"/>
              </w:rPr>
            </w:pPr>
            <w:r w:rsidRPr="00EA727F">
              <w:rPr>
                <w:rFonts w:ascii="Arial" w:eastAsia="MS Mincho" w:hAnsi="Arial" w:cs="Arial"/>
                <w:b/>
                <w:sz w:val="16"/>
                <w:szCs w:val="16"/>
                <w:lang w:eastAsia="ja-JP"/>
              </w:rPr>
              <w:t>La sélection, faite par une commission de l’ACMAD, a lieu sur la base des propositions de dossiers soumis par les DMN en réponse à un appel de l’ACMAD en tenant compte de la répartition géographique</w:t>
            </w:r>
            <w:r w:rsidRPr="00EA727F">
              <w:rPr>
                <w:rFonts w:ascii="Arial" w:eastAsia="MS Mincho" w:hAnsi="Arial" w:cs="Arial"/>
                <w:sz w:val="16"/>
                <w:szCs w:val="16"/>
                <w:lang w:eastAsia="ja-JP"/>
              </w:rPr>
              <w:t>.</w:t>
            </w:r>
          </w:p>
          <w:p w:rsidR="00C276F9" w:rsidRPr="00EA727F" w:rsidRDefault="00C276F9" w:rsidP="002C2174">
            <w:pPr>
              <w:pStyle w:val="Paragraphedeliste"/>
              <w:numPr>
                <w:ilvl w:val="0"/>
                <w:numId w:val="30"/>
              </w:numPr>
              <w:ind w:left="317"/>
              <w:rPr>
                <w:rFonts w:ascii="Arial" w:eastAsia="MS Mincho" w:hAnsi="Arial" w:cs="Arial"/>
                <w:color w:val="000000" w:themeColor="text1"/>
                <w:sz w:val="16"/>
                <w:szCs w:val="16"/>
                <w:lang w:eastAsia="ja-JP"/>
              </w:rPr>
            </w:pPr>
            <w:r w:rsidRPr="00EA727F">
              <w:rPr>
                <w:rFonts w:ascii="Arial" w:eastAsia="MS Mincho" w:hAnsi="Arial" w:cs="Arial"/>
                <w:sz w:val="16"/>
                <w:szCs w:val="16"/>
                <w:lang w:eastAsia="ja-JP"/>
              </w:rPr>
              <w:t>Les stagiaires suivent un programme spécifique, encadré par les responsables de département.</w:t>
            </w:r>
          </w:p>
          <w:p w:rsidR="00C276F9" w:rsidRPr="00EA727F" w:rsidRDefault="00C276F9" w:rsidP="002C2174">
            <w:pPr>
              <w:pStyle w:val="Paragraphedeliste"/>
              <w:numPr>
                <w:ilvl w:val="0"/>
                <w:numId w:val="30"/>
              </w:numPr>
              <w:ind w:left="317"/>
              <w:rPr>
                <w:rFonts w:ascii="Arial" w:eastAsia="MS Mincho" w:hAnsi="Arial" w:cs="Arial"/>
                <w:color w:val="000000" w:themeColor="text1"/>
                <w:sz w:val="16"/>
                <w:szCs w:val="16"/>
                <w:lang w:eastAsia="ja-JP"/>
              </w:rPr>
            </w:pPr>
            <w:r w:rsidRPr="00EA727F">
              <w:rPr>
                <w:rFonts w:ascii="Arial" w:eastAsia="MS Mincho" w:hAnsi="Arial" w:cs="Arial"/>
                <w:sz w:val="16"/>
                <w:szCs w:val="16"/>
                <w:lang w:eastAsia="ja-JP"/>
              </w:rPr>
              <w:t>A la fin de leur séjour, ils produisent un rapport de stage et une attestation leur est délivrée.</w:t>
            </w:r>
          </w:p>
          <w:p w:rsidR="00C276F9" w:rsidRPr="00EA727F" w:rsidRDefault="00C276F9" w:rsidP="002C2174">
            <w:pPr>
              <w:pStyle w:val="Paragraphedeliste"/>
              <w:numPr>
                <w:ilvl w:val="0"/>
                <w:numId w:val="30"/>
              </w:numPr>
              <w:ind w:left="317"/>
              <w:rPr>
                <w:rFonts w:ascii="Arial" w:eastAsia="MS Mincho" w:hAnsi="Arial" w:cs="Arial"/>
                <w:color w:val="000000" w:themeColor="text1"/>
                <w:sz w:val="16"/>
                <w:szCs w:val="16"/>
                <w:lang w:eastAsia="ja-JP"/>
              </w:rPr>
            </w:pPr>
            <w:r w:rsidRPr="00EA727F">
              <w:rPr>
                <w:rFonts w:ascii="Arial" w:eastAsia="MS Mincho" w:hAnsi="Arial" w:cs="Arial"/>
                <w:sz w:val="16"/>
                <w:szCs w:val="16"/>
                <w:lang w:eastAsia="ja-JP"/>
              </w:rPr>
              <w:t xml:space="preserve">Une liste complète des rapports soumis est donnée en annexe) </w:t>
            </w:r>
          </w:p>
          <w:p w:rsidR="00C276F9" w:rsidRPr="00EA727F" w:rsidRDefault="00C276F9" w:rsidP="00EF1BC4">
            <w:pPr>
              <w:rPr>
                <w:rFonts w:ascii="Arial" w:eastAsia="MS Mincho" w:hAnsi="Arial" w:cs="Arial"/>
                <w:sz w:val="16"/>
                <w:szCs w:val="16"/>
                <w:lang w:eastAsia="ja-JP"/>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6"/>
              <w:gridCol w:w="3580"/>
              <w:gridCol w:w="1915"/>
              <w:gridCol w:w="1246"/>
            </w:tblGrid>
            <w:tr w:rsidR="00C276F9" w:rsidRPr="00EA727F" w:rsidTr="009E5B30">
              <w:tc>
                <w:tcPr>
                  <w:tcW w:w="330" w:type="pct"/>
                </w:tcPr>
                <w:p w:rsidR="00C276F9" w:rsidRPr="00EA727F" w:rsidRDefault="00C276F9" w:rsidP="00EF1BC4">
                  <w:pPr>
                    <w:pStyle w:val="Paragraphedeliste"/>
                    <w:ind w:left="133" w:hanging="142"/>
                    <w:contextualSpacing/>
                    <w:rPr>
                      <w:rFonts w:ascii="Arial" w:hAnsi="Arial" w:cs="Arial"/>
                      <w:sz w:val="16"/>
                      <w:szCs w:val="16"/>
                    </w:rPr>
                  </w:pPr>
                  <w:r w:rsidRPr="00EA727F">
                    <w:rPr>
                      <w:rFonts w:ascii="Arial" w:hAnsi="Arial" w:cs="Arial"/>
                      <w:sz w:val="16"/>
                      <w:szCs w:val="16"/>
                    </w:rPr>
                    <w:t>01</w:t>
                  </w:r>
                </w:p>
              </w:tc>
              <w:tc>
                <w:tcPr>
                  <w:tcW w:w="2480" w:type="pct"/>
                </w:tcPr>
                <w:p w:rsidR="00C276F9" w:rsidRPr="00EA727F" w:rsidRDefault="00C276F9" w:rsidP="00EF1BC4">
                  <w:pPr>
                    <w:pStyle w:val="Paragraphedeliste"/>
                    <w:ind w:left="133" w:hanging="142"/>
                    <w:contextualSpacing/>
                    <w:rPr>
                      <w:rFonts w:ascii="Arial" w:hAnsi="Arial" w:cs="Arial"/>
                      <w:sz w:val="16"/>
                      <w:szCs w:val="16"/>
                    </w:rPr>
                  </w:pPr>
                  <w:r w:rsidRPr="00EA727F">
                    <w:rPr>
                      <w:rFonts w:ascii="Arial" w:hAnsi="Arial" w:cs="Arial"/>
                      <w:sz w:val="16"/>
                      <w:szCs w:val="16"/>
                    </w:rPr>
                    <w:t>Lucien Onka</w:t>
                  </w:r>
                </w:p>
              </w:tc>
              <w:tc>
                <w:tcPr>
                  <w:tcW w:w="1327"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Congo</w:t>
                  </w:r>
                </w:p>
              </w:tc>
              <w:tc>
                <w:tcPr>
                  <w:tcW w:w="863"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Centrale</w:t>
                  </w:r>
                </w:p>
              </w:tc>
            </w:tr>
            <w:tr w:rsidR="00C276F9" w:rsidRPr="00EA727F" w:rsidTr="009E5B30">
              <w:tc>
                <w:tcPr>
                  <w:tcW w:w="330"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02</w:t>
                  </w:r>
                </w:p>
              </w:tc>
              <w:tc>
                <w:tcPr>
                  <w:tcW w:w="2480"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Mme Gualdina Fernandes</w:t>
                  </w:r>
                </w:p>
              </w:tc>
              <w:tc>
                <w:tcPr>
                  <w:tcW w:w="1327"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Guinée  _ Biss</w:t>
                  </w:r>
                </w:p>
              </w:tc>
              <w:tc>
                <w:tcPr>
                  <w:tcW w:w="863"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Ouest</w:t>
                  </w:r>
                </w:p>
              </w:tc>
            </w:tr>
            <w:tr w:rsidR="00C276F9" w:rsidRPr="00EA727F" w:rsidTr="009E5B30">
              <w:tc>
                <w:tcPr>
                  <w:tcW w:w="330"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03</w:t>
                  </w:r>
                </w:p>
              </w:tc>
              <w:tc>
                <w:tcPr>
                  <w:tcW w:w="2480"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Mme Odile Kilambalamba</w:t>
                  </w:r>
                </w:p>
              </w:tc>
              <w:tc>
                <w:tcPr>
                  <w:tcW w:w="1327"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RDC</w:t>
                  </w:r>
                </w:p>
              </w:tc>
              <w:tc>
                <w:tcPr>
                  <w:tcW w:w="863"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Centrale</w:t>
                  </w:r>
                </w:p>
              </w:tc>
            </w:tr>
            <w:tr w:rsidR="00C276F9" w:rsidRPr="00EA727F" w:rsidTr="009E5B30">
              <w:tc>
                <w:tcPr>
                  <w:tcW w:w="330"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lastRenderedPageBreak/>
                    <w:t>04</w:t>
                  </w:r>
                </w:p>
              </w:tc>
              <w:tc>
                <w:tcPr>
                  <w:tcW w:w="2480"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Edward Andrew</w:t>
                  </w:r>
                </w:p>
              </w:tc>
              <w:tc>
                <w:tcPr>
                  <w:tcW w:w="1327"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South Sudan</w:t>
                  </w:r>
                </w:p>
              </w:tc>
              <w:tc>
                <w:tcPr>
                  <w:tcW w:w="863"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Est</w:t>
                  </w:r>
                </w:p>
              </w:tc>
            </w:tr>
            <w:tr w:rsidR="00C276F9" w:rsidRPr="00EA727F" w:rsidTr="009E5B30">
              <w:tc>
                <w:tcPr>
                  <w:tcW w:w="330"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05</w:t>
                  </w:r>
                </w:p>
              </w:tc>
              <w:tc>
                <w:tcPr>
                  <w:tcW w:w="2480"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Nicole Stelly Peya</w:t>
                  </w:r>
                </w:p>
              </w:tc>
              <w:tc>
                <w:tcPr>
                  <w:tcW w:w="1327"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Centrafrique</w:t>
                  </w:r>
                </w:p>
              </w:tc>
              <w:tc>
                <w:tcPr>
                  <w:tcW w:w="863"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Centrale</w:t>
                  </w:r>
                </w:p>
              </w:tc>
            </w:tr>
            <w:tr w:rsidR="00C276F9" w:rsidRPr="00EA727F" w:rsidTr="009E5B30">
              <w:tc>
                <w:tcPr>
                  <w:tcW w:w="330"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06</w:t>
                  </w:r>
                </w:p>
              </w:tc>
              <w:tc>
                <w:tcPr>
                  <w:tcW w:w="2480"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 xml:space="preserve">Amos G. Yloe                         </w:t>
                  </w:r>
                </w:p>
              </w:tc>
              <w:tc>
                <w:tcPr>
                  <w:tcW w:w="1327"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Libéria</w:t>
                  </w:r>
                </w:p>
              </w:tc>
              <w:tc>
                <w:tcPr>
                  <w:tcW w:w="863"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Ouest</w:t>
                  </w:r>
                </w:p>
              </w:tc>
            </w:tr>
            <w:tr w:rsidR="00C276F9" w:rsidRPr="00EA727F" w:rsidTr="009E5B30">
              <w:tc>
                <w:tcPr>
                  <w:tcW w:w="330"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07</w:t>
                  </w:r>
                </w:p>
              </w:tc>
              <w:tc>
                <w:tcPr>
                  <w:tcW w:w="2480"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Aboubacar DIALLO</w:t>
                  </w:r>
                </w:p>
              </w:tc>
              <w:tc>
                <w:tcPr>
                  <w:tcW w:w="1327"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Guinée -Conakry</w:t>
                  </w:r>
                </w:p>
              </w:tc>
              <w:tc>
                <w:tcPr>
                  <w:tcW w:w="863"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Ouest</w:t>
                  </w:r>
                </w:p>
              </w:tc>
            </w:tr>
            <w:tr w:rsidR="00C276F9" w:rsidRPr="00EA727F" w:rsidTr="009E5B30">
              <w:tc>
                <w:tcPr>
                  <w:tcW w:w="330"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08</w:t>
                  </w:r>
                </w:p>
              </w:tc>
              <w:tc>
                <w:tcPr>
                  <w:tcW w:w="2480"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Taba née TKO Bilha Djako</w:t>
                  </w:r>
                </w:p>
              </w:tc>
              <w:tc>
                <w:tcPr>
                  <w:tcW w:w="1327"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Tchad</w:t>
                  </w:r>
                </w:p>
              </w:tc>
              <w:tc>
                <w:tcPr>
                  <w:tcW w:w="863"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Centrale</w:t>
                  </w:r>
                </w:p>
              </w:tc>
            </w:tr>
            <w:tr w:rsidR="00C276F9" w:rsidRPr="00EA727F" w:rsidTr="009E5B30">
              <w:tc>
                <w:tcPr>
                  <w:tcW w:w="330"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09</w:t>
                  </w:r>
                </w:p>
              </w:tc>
              <w:tc>
                <w:tcPr>
                  <w:tcW w:w="2480"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Said Hamid</w:t>
                  </w:r>
                </w:p>
              </w:tc>
              <w:tc>
                <w:tcPr>
                  <w:tcW w:w="1327"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Comores</w:t>
                  </w:r>
                </w:p>
              </w:tc>
              <w:tc>
                <w:tcPr>
                  <w:tcW w:w="863"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Océan Indien</w:t>
                  </w:r>
                </w:p>
              </w:tc>
            </w:tr>
            <w:tr w:rsidR="00C276F9" w:rsidRPr="00EA727F" w:rsidTr="009E5B30">
              <w:tc>
                <w:tcPr>
                  <w:tcW w:w="330"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10</w:t>
                  </w:r>
                </w:p>
              </w:tc>
              <w:tc>
                <w:tcPr>
                  <w:tcW w:w="2480"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Faisal Ibrahim</w:t>
                  </w:r>
                </w:p>
              </w:tc>
              <w:tc>
                <w:tcPr>
                  <w:tcW w:w="1327"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Soudan</w:t>
                  </w:r>
                </w:p>
              </w:tc>
              <w:tc>
                <w:tcPr>
                  <w:tcW w:w="863"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Est</w:t>
                  </w:r>
                </w:p>
              </w:tc>
            </w:tr>
            <w:tr w:rsidR="00C276F9" w:rsidRPr="00EA727F" w:rsidTr="009E5B30">
              <w:tc>
                <w:tcPr>
                  <w:tcW w:w="330"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11</w:t>
                  </w:r>
                </w:p>
              </w:tc>
              <w:tc>
                <w:tcPr>
                  <w:tcW w:w="2480"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Isaias Raiva</w:t>
                  </w:r>
                </w:p>
              </w:tc>
              <w:tc>
                <w:tcPr>
                  <w:tcW w:w="1327"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Mozambique</w:t>
                  </w:r>
                </w:p>
              </w:tc>
              <w:tc>
                <w:tcPr>
                  <w:tcW w:w="863"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Australe</w:t>
                  </w:r>
                </w:p>
              </w:tc>
            </w:tr>
            <w:tr w:rsidR="00C276F9" w:rsidRPr="00EA727F" w:rsidTr="009E5B30">
              <w:tc>
                <w:tcPr>
                  <w:tcW w:w="330"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12</w:t>
                  </w:r>
                </w:p>
              </w:tc>
              <w:tc>
                <w:tcPr>
                  <w:tcW w:w="2480"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Mme Balkissa</w:t>
                  </w:r>
                </w:p>
              </w:tc>
              <w:tc>
                <w:tcPr>
                  <w:tcW w:w="1327"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Niger</w:t>
                  </w:r>
                </w:p>
              </w:tc>
              <w:tc>
                <w:tcPr>
                  <w:tcW w:w="863"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Ouest</w:t>
                  </w:r>
                </w:p>
              </w:tc>
            </w:tr>
            <w:tr w:rsidR="00C276F9" w:rsidRPr="00EA727F" w:rsidTr="009E5B30">
              <w:tc>
                <w:tcPr>
                  <w:tcW w:w="330"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13</w:t>
                  </w:r>
                </w:p>
              </w:tc>
              <w:tc>
                <w:tcPr>
                  <w:tcW w:w="2480"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Mlle Josiane Issine Goana</w:t>
                  </w:r>
                </w:p>
              </w:tc>
              <w:tc>
                <w:tcPr>
                  <w:tcW w:w="1327"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RCA</w:t>
                  </w:r>
                </w:p>
              </w:tc>
              <w:tc>
                <w:tcPr>
                  <w:tcW w:w="863"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Centrale</w:t>
                  </w:r>
                </w:p>
              </w:tc>
            </w:tr>
            <w:tr w:rsidR="00C276F9" w:rsidRPr="00EA727F" w:rsidTr="009E5B30">
              <w:tc>
                <w:tcPr>
                  <w:tcW w:w="330" w:type="pct"/>
                </w:tcPr>
                <w:p w:rsidR="00C276F9" w:rsidRPr="00EA727F" w:rsidRDefault="00C276F9" w:rsidP="00EF1BC4">
                  <w:pPr>
                    <w:contextualSpacing/>
                    <w:jc w:val="center"/>
                    <w:rPr>
                      <w:rFonts w:ascii="Arial" w:hAnsi="Arial" w:cs="Arial"/>
                      <w:sz w:val="16"/>
                      <w:szCs w:val="16"/>
                    </w:rPr>
                  </w:pPr>
                </w:p>
              </w:tc>
              <w:tc>
                <w:tcPr>
                  <w:tcW w:w="3807" w:type="pct"/>
                  <w:gridSpan w:val="2"/>
                </w:tcPr>
                <w:p w:rsidR="00C276F9" w:rsidRPr="00EA727F" w:rsidRDefault="00C276F9" w:rsidP="00EF1BC4">
                  <w:pPr>
                    <w:contextualSpacing/>
                    <w:jc w:val="center"/>
                    <w:rPr>
                      <w:rFonts w:ascii="Arial" w:hAnsi="Arial" w:cs="Arial"/>
                      <w:sz w:val="16"/>
                      <w:szCs w:val="16"/>
                    </w:rPr>
                  </w:pPr>
                  <w:r w:rsidRPr="00EA727F">
                    <w:rPr>
                      <w:rFonts w:ascii="Arial" w:hAnsi="Arial" w:cs="Arial"/>
                      <w:sz w:val="16"/>
                      <w:szCs w:val="16"/>
                    </w:rPr>
                    <w:t>CO – Financement</w:t>
                  </w:r>
                </w:p>
              </w:tc>
              <w:tc>
                <w:tcPr>
                  <w:tcW w:w="863" w:type="pct"/>
                </w:tcPr>
                <w:p w:rsidR="00C276F9" w:rsidRPr="00EA727F" w:rsidRDefault="00C276F9" w:rsidP="00EF1BC4">
                  <w:pPr>
                    <w:contextualSpacing/>
                    <w:jc w:val="center"/>
                    <w:rPr>
                      <w:rFonts w:ascii="Arial" w:hAnsi="Arial" w:cs="Arial"/>
                      <w:sz w:val="16"/>
                      <w:szCs w:val="16"/>
                    </w:rPr>
                  </w:pPr>
                </w:p>
              </w:tc>
            </w:tr>
            <w:tr w:rsidR="00C276F9" w:rsidRPr="00EA727F" w:rsidTr="009E5B30">
              <w:tc>
                <w:tcPr>
                  <w:tcW w:w="330"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14</w:t>
                  </w:r>
                </w:p>
              </w:tc>
              <w:tc>
                <w:tcPr>
                  <w:tcW w:w="2480"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Kabebe Tikri</w:t>
                  </w:r>
                </w:p>
              </w:tc>
              <w:tc>
                <w:tcPr>
                  <w:tcW w:w="1327"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Tchad</w:t>
                  </w:r>
                </w:p>
              </w:tc>
              <w:tc>
                <w:tcPr>
                  <w:tcW w:w="863"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Centrale</w:t>
                  </w:r>
                </w:p>
              </w:tc>
            </w:tr>
            <w:tr w:rsidR="00C276F9" w:rsidRPr="00EA727F" w:rsidTr="009E5B30">
              <w:tc>
                <w:tcPr>
                  <w:tcW w:w="330"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15</w:t>
                  </w:r>
                </w:p>
              </w:tc>
              <w:tc>
                <w:tcPr>
                  <w:tcW w:w="2480"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Mahamat Hissein Wakaye</w:t>
                  </w:r>
                </w:p>
              </w:tc>
              <w:tc>
                <w:tcPr>
                  <w:tcW w:w="1327"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Tchad</w:t>
                  </w:r>
                </w:p>
              </w:tc>
              <w:tc>
                <w:tcPr>
                  <w:tcW w:w="863"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Centrale</w:t>
                  </w:r>
                </w:p>
              </w:tc>
            </w:tr>
            <w:tr w:rsidR="00C276F9" w:rsidRPr="00EA727F" w:rsidTr="009E5B30">
              <w:tc>
                <w:tcPr>
                  <w:tcW w:w="330"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16</w:t>
                  </w:r>
                </w:p>
              </w:tc>
              <w:tc>
                <w:tcPr>
                  <w:tcW w:w="2480"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Djergo Gaya</w:t>
                  </w:r>
                </w:p>
              </w:tc>
              <w:tc>
                <w:tcPr>
                  <w:tcW w:w="1327"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Tchad</w:t>
                  </w:r>
                </w:p>
              </w:tc>
              <w:tc>
                <w:tcPr>
                  <w:tcW w:w="863"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Centrale</w:t>
                  </w:r>
                </w:p>
              </w:tc>
            </w:tr>
            <w:tr w:rsidR="00C276F9" w:rsidRPr="00EA727F" w:rsidTr="009E5B30">
              <w:tc>
                <w:tcPr>
                  <w:tcW w:w="330"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17</w:t>
                  </w:r>
                </w:p>
              </w:tc>
              <w:tc>
                <w:tcPr>
                  <w:tcW w:w="2480"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SAWADOGO LAZARE</w:t>
                  </w:r>
                </w:p>
              </w:tc>
              <w:tc>
                <w:tcPr>
                  <w:tcW w:w="1327"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Burkina</w:t>
                  </w:r>
                </w:p>
              </w:tc>
              <w:tc>
                <w:tcPr>
                  <w:tcW w:w="863"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Ouest</w:t>
                  </w:r>
                </w:p>
              </w:tc>
            </w:tr>
            <w:tr w:rsidR="00C276F9" w:rsidRPr="00EA727F" w:rsidTr="009E5B30">
              <w:tc>
                <w:tcPr>
                  <w:tcW w:w="330"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18</w:t>
                  </w:r>
                </w:p>
              </w:tc>
              <w:tc>
                <w:tcPr>
                  <w:tcW w:w="2480"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OUEDRAGO Aimé Evariste</w:t>
                  </w:r>
                </w:p>
              </w:tc>
              <w:tc>
                <w:tcPr>
                  <w:tcW w:w="1327"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Burkina</w:t>
                  </w:r>
                </w:p>
              </w:tc>
              <w:tc>
                <w:tcPr>
                  <w:tcW w:w="863"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Ouest</w:t>
                  </w:r>
                </w:p>
              </w:tc>
            </w:tr>
            <w:tr w:rsidR="00C276F9" w:rsidRPr="00EA727F" w:rsidTr="009E5B30">
              <w:tc>
                <w:tcPr>
                  <w:tcW w:w="330"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19</w:t>
                  </w:r>
                </w:p>
              </w:tc>
              <w:tc>
                <w:tcPr>
                  <w:tcW w:w="2480"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BAZIE Jean-Marc</w:t>
                  </w:r>
                </w:p>
              </w:tc>
              <w:tc>
                <w:tcPr>
                  <w:tcW w:w="1327"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Burkina</w:t>
                  </w:r>
                </w:p>
              </w:tc>
              <w:tc>
                <w:tcPr>
                  <w:tcW w:w="863"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Ouest</w:t>
                  </w:r>
                </w:p>
              </w:tc>
            </w:tr>
            <w:tr w:rsidR="00C276F9" w:rsidRPr="00EA727F" w:rsidTr="009E5B30">
              <w:tc>
                <w:tcPr>
                  <w:tcW w:w="330"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20</w:t>
                  </w:r>
                </w:p>
              </w:tc>
              <w:tc>
                <w:tcPr>
                  <w:tcW w:w="2480"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NDZIE MEVIANE Alain</w:t>
                  </w:r>
                </w:p>
              </w:tc>
              <w:tc>
                <w:tcPr>
                  <w:tcW w:w="1327"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Gabon</w:t>
                  </w:r>
                </w:p>
              </w:tc>
              <w:tc>
                <w:tcPr>
                  <w:tcW w:w="863"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Centrale</w:t>
                  </w:r>
                </w:p>
              </w:tc>
            </w:tr>
            <w:tr w:rsidR="00C276F9" w:rsidRPr="00EA727F" w:rsidTr="009E5B30">
              <w:tc>
                <w:tcPr>
                  <w:tcW w:w="330"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21</w:t>
                  </w:r>
                </w:p>
              </w:tc>
              <w:tc>
                <w:tcPr>
                  <w:tcW w:w="2480"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MOUSSOUNDA  NZIGOU</w:t>
                  </w:r>
                </w:p>
              </w:tc>
              <w:tc>
                <w:tcPr>
                  <w:tcW w:w="1327"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Gabon</w:t>
                  </w:r>
                </w:p>
              </w:tc>
              <w:tc>
                <w:tcPr>
                  <w:tcW w:w="863"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Centrale</w:t>
                  </w:r>
                </w:p>
              </w:tc>
            </w:tr>
            <w:tr w:rsidR="00C276F9" w:rsidRPr="00EA727F" w:rsidTr="009E5B30">
              <w:tc>
                <w:tcPr>
                  <w:tcW w:w="330"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22</w:t>
                  </w:r>
                </w:p>
              </w:tc>
              <w:tc>
                <w:tcPr>
                  <w:tcW w:w="2480"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ASSINGONE NDONG Mathilde</w:t>
                  </w:r>
                </w:p>
              </w:tc>
              <w:tc>
                <w:tcPr>
                  <w:tcW w:w="1327"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Gabon</w:t>
                  </w:r>
                </w:p>
              </w:tc>
              <w:tc>
                <w:tcPr>
                  <w:tcW w:w="863"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Centrale</w:t>
                  </w:r>
                </w:p>
              </w:tc>
            </w:tr>
          </w:tbl>
          <w:p w:rsidR="00C276F9" w:rsidRPr="00EA727F" w:rsidRDefault="00C276F9" w:rsidP="00EF1BC4">
            <w:pPr>
              <w:rPr>
                <w:rFonts w:ascii="Arial" w:eastAsia="MS Mincho" w:hAnsi="Arial" w:cs="Arial"/>
                <w:color w:val="000000" w:themeColor="text1"/>
                <w:sz w:val="16"/>
                <w:szCs w:val="16"/>
                <w:lang w:eastAsia="ja-JP"/>
              </w:rPr>
            </w:pPr>
          </w:p>
          <w:p w:rsidR="00C276F9" w:rsidRPr="00EA727F" w:rsidRDefault="00C276F9" w:rsidP="00EF1BC4">
            <w:pPr>
              <w:rPr>
                <w:rFonts w:ascii="Arial" w:eastAsia="MS Mincho" w:hAnsi="Arial" w:cs="Arial"/>
                <w:sz w:val="16"/>
                <w:szCs w:val="16"/>
                <w:lang w:eastAsia="ja-JP"/>
              </w:rPr>
            </w:pPr>
          </w:p>
        </w:tc>
        <w:tc>
          <w:tcPr>
            <w:tcW w:w="396" w:type="pct"/>
            <w:shd w:val="clear" w:color="auto" w:fill="FFFFFF" w:themeFill="background1"/>
            <w:vAlign w:val="bottom"/>
          </w:tcPr>
          <w:p w:rsidR="00C276F9" w:rsidRPr="00EA727F" w:rsidRDefault="00C276F9" w:rsidP="00EF1BC4">
            <w:pPr>
              <w:jc w:val="center"/>
              <w:rPr>
                <w:rFonts w:ascii="Arial" w:hAnsi="Arial" w:cs="Arial"/>
                <w:sz w:val="18"/>
                <w:szCs w:val="18"/>
              </w:rPr>
            </w:pPr>
            <w:r w:rsidRPr="00EA727F">
              <w:rPr>
                <w:rFonts w:ascii="Arial" w:hAnsi="Arial" w:cs="Arial"/>
                <w:sz w:val="18"/>
                <w:szCs w:val="18"/>
              </w:rPr>
              <w:lastRenderedPageBreak/>
              <w:t>30 638 974</w:t>
            </w:r>
          </w:p>
        </w:tc>
        <w:tc>
          <w:tcPr>
            <w:tcW w:w="373" w:type="pct"/>
            <w:shd w:val="clear" w:color="auto" w:fill="FFFFFF" w:themeFill="background1"/>
            <w:vAlign w:val="bottom"/>
          </w:tcPr>
          <w:p w:rsidR="00C276F9" w:rsidRPr="00EA727F" w:rsidRDefault="00C276F9" w:rsidP="00EF1BC4">
            <w:pPr>
              <w:jc w:val="center"/>
              <w:rPr>
                <w:rFonts w:ascii="Arial" w:hAnsi="Arial" w:cs="Arial"/>
                <w:sz w:val="18"/>
                <w:szCs w:val="18"/>
              </w:rPr>
            </w:pPr>
            <w:r w:rsidRPr="00EA727F">
              <w:rPr>
                <w:rFonts w:ascii="Arial" w:hAnsi="Arial" w:cs="Arial"/>
                <w:sz w:val="18"/>
                <w:szCs w:val="18"/>
              </w:rPr>
              <w:t>7 096 799</w:t>
            </w:r>
          </w:p>
        </w:tc>
      </w:tr>
      <w:tr w:rsidR="00C276F9" w:rsidRPr="00EA727F" w:rsidTr="009E5B30">
        <w:trPr>
          <w:trHeight w:val="20"/>
          <w:jc w:val="center"/>
        </w:trPr>
        <w:tc>
          <w:tcPr>
            <w:tcW w:w="1714" w:type="pct"/>
            <w:shd w:val="clear" w:color="auto" w:fill="auto"/>
          </w:tcPr>
          <w:p w:rsidR="00C276F9" w:rsidRPr="00EA727F" w:rsidRDefault="00C276F9" w:rsidP="002C2174">
            <w:pPr>
              <w:pStyle w:val="Paragraphedeliste"/>
              <w:numPr>
                <w:ilvl w:val="0"/>
                <w:numId w:val="29"/>
              </w:numPr>
              <w:tabs>
                <w:tab w:val="left" w:pos="-360"/>
                <w:tab w:val="left" w:pos="279"/>
                <w:tab w:val="left" w:pos="1080"/>
              </w:tabs>
              <w:autoSpaceDE w:val="0"/>
              <w:autoSpaceDN w:val="0"/>
              <w:adjustRightInd w:val="0"/>
              <w:ind w:left="427"/>
              <w:rPr>
                <w:rFonts w:ascii="Arial" w:hAnsi="Arial" w:cs="Arial"/>
                <w:sz w:val="16"/>
                <w:szCs w:val="16"/>
                <w:lang w:eastAsia="ko-KR"/>
              </w:rPr>
            </w:pPr>
            <w:r w:rsidRPr="00EA727F">
              <w:rPr>
                <w:rFonts w:ascii="Arial" w:hAnsi="Arial" w:cs="Arial"/>
                <w:sz w:val="16"/>
                <w:szCs w:val="16"/>
                <w:lang w:eastAsia="ko-KR"/>
              </w:rPr>
              <w:lastRenderedPageBreak/>
              <w:t>formation des formateurs</w:t>
            </w:r>
          </w:p>
        </w:tc>
        <w:tc>
          <w:tcPr>
            <w:tcW w:w="2517" w:type="pct"/>
            <w:gridSpan w:val="5"/>
            <w:shd w:val="clear" w:color="auto" w:fill="C6D9F1" w:themeFill="text2" w:themeFillTint="33"/>
            <w:vAlign w:val="center"/>
          </w:tcPr>
          <w:p w:rsidR="00C276F9" w:rsidRPr="00EA727F" w:rsidRDefault="00C276F9" w:rsidP="002C2174">
            <w:pPr>
              <w:pStyle w:val="Paragraphedeliste"/>
              <w:numPr>
                <w:ilvl w:val="0"/>
                <w:numId w:val="30"/>
              </w:numPr>
              <w:ind w:left="317"/>
              <w:rPr>
                <w:rFonts w:ascii="Arial" w:eastAsia="MS Mincho" w:hAnsi="Arial" w:cs="Arial"/>
                <w:sz w:val="16"/>
                <w:szCs w:val="16"/>
                <w:lang w:eastAsia="ja-JP"/>
              </w:rPr>
            </w:pPr>
            <w:r w:rsidRPr="00EA727F">
              <w:rPr>
                <w:rFonts w:ascii="Arial" w:eastAsia="MS Mincho" w:hAnsi="Arial" w:cs="Arial"/>
                <w:sz w:val="16"/>
                <w:szCs w:val="16"/>
                <w:lang w:eastAsia="ja-JP"/>
              </w:rPr>
              <w:t>Deux formateurs de l’ACMAD ont bénéficié de 2 Homme/mois de formation</w:t>
            </w:r>
          </w:p>
          <w:p w:rsidR="00C276F9" w:rsidRPr="00EA727F" w:rsidRDefault="00C276F9" w:rsidP="00EF1BC4">
            <w:pPr>
              <w:pStyle w:val="Paragraphedeliste"/>
              <w:ind w:left="317"/>
              <w:rPr>
                <w:rFonts w:ascii="Arial" w:eastAsia="MS Mincho" w:hAnsi="Arial" w:cs="Arial"/>
                <w:sz w:val="16"/>
                <w:szCs w:val="16"/>
                <w:lang w:eastAsia="ja-JP"/>
              </w:rPr>
            </w:pPr>
          </w:p>
        </w:tc>
        <w:tc>
          <w:tcPr>
            <w:tcW w:w="396" w:type="pct"/>
            <w:shd w:val="clear" w:color="auto" w:fill="FFFFFF" w:themeFill="background1"/>
          </w:tcPr>
          <w:p w:rsidR="00C276F9" w:rsidRPr="00EA727F" w:rsidRDefault="00C276F9" w:rsidP="00EF1BC4">
            <w:pPr>
              <w:rPr>
                <w:rFonts w:ascii="Arial" w:eastAsia="MS Mincho" w:hAnsi="Arial" w:cs="Arial"/>
                <w:color w:val="000000" w:themeColor="text1"/>
                <w:sz w:val="16"/>
                <w:szCs w:val="16"/>
                <w:lang w:eastAsia="ja-JP"/>
              </w:rPr>
            </w:pPr>
          </w:p>
        </w:tc>
        <w:tc>
          <w:tcPr>
            <w:tcW w:w="373" w:type="pct"/>
            <w:shd w:val="clear" w:color="auto" w:fill="FFFFFF" w:themeFill="background1"/>
          </w:tcPr>
          <w:p w:rsidR="00C276F9" w:rsidRPr="00EA727F" w:rsidRDefault="00C276F9" w:rsidP="00EF1BC4">
            <w:pPr>
              <w:rPr>
                <w:rFonts w:ascii="Arial" w:eastAsia="MS Mincho" w:hAnsi="Arial" w:cs="Arial"/>
                <w:color w:val="000000" w:themeColor="text1"/>
                <w:sz w:val="16"/>
                <w:szCs w:val="16"/>
                <w:lang w:eastAsia="ja-JP"/>
              </w:rPr>
            </w:pPr>
          </w:p>
        </w:tc>
      </w:tr>
      <w:tr w:rsidR="00713E84" w:rsidRPr="00EA727F" w:rsidTr="009E5B30">
        <w:trPr>
          <w:trHeight w:val="20"/>
          <w:jc w:val="center"/>
        </w:trPr>
        <w:tc>
          <w:tcPr>
            <w:tcW w:w="1714" w:type="pct"/>
            <w:shd w:val="clear" w:color="auto" w:fill="auto"/>
          </w:tcPr>
          <w:p w:rsidR="00C276F9" w:rsidRPr="00EA727F" w:rsidRDefault="00C276F9" w:rsidP="002C2174">
            <w:pPr>
              <w:pStyle w:val="Paragraphedeliste"/>
              <w:numPr>
                <w:ilvl w:val="0"/>
                <w:numId w:val="29"/>
              </w:numPr>
              <w:tabs>
                <w:tab w:val="left" w:pos="-360"/>
                <w:tab w:val="left" w:pos="279"/>
                <w:tab w:val="left" w:pos="1080"/>
              </w:tabs>
              <w:autoSpaceDE w:val="0"/>
              <w:autoSpaceDN w:val="0"/>
              <w:adjustRightInd w:val="0"/>
              <w:ind w:left="427"/>
              <w:rPr>
                <w:rFonts w:ascii="Arial" w:hAnsi="Arial" w:cs="Arial"/>
                <w:sz w:val="16"/>
                <w:szCs w:val="16"/>
                <w:lang w:eastAsia="ko-KR"/>
              </w:rPr>
            </w:pPr>
            <w:r w:rsidRPr="00EA727F">
              <w:rPr>
                <w:rFonts w:ascii="Arial" w:hAnsi="Arial" w:cs="Arial"/>
                <w:sz w:val="16"/>
                <w:szCs w:val="16"/>
                <w:lang w:eastAsia="ko-KR"/>
              </w:rPr>
              <w:t>Organisation d’ateliers thématiques pour les communautés y compris les législateurs</w:t>
            </w:r>
          </w:p>
          <w:p w:rsidR="00C276F9" w:rsidRPr="00EA727F" w:rsidRDefault="00C276F9" w:rsidP="002C2174">
            <w:pPr>
              <w:pStyle w:val="Paragraphedeliste"/>
              <w:numPr>
                <w:ilvl w:val="0"/>
                <w:numId w:val="52"/>
              </w:numPr>
              <w:tabs>
                <w:tab w:val="left" w:pos="-360"/>
                <w:tab w:val="left" w:pos="279"/>
                <w:tab w:val="left" w:pos="1080"/>
              </w:tabs>
              <w:autoSpaceDE w:val="0"/>
              <w:autoSpaceDN w:val="0"/>
              <w:adjustRightInd w:val="0"/>
              <w:rPr>
                <w:rFonts w:ascii="Arial" w:hAnsi="Arial" w:cs="Arial"/>
                <w:sz w:val="16"/>
                <w:szCs w:val="16"/>
                <w:lang w:eastAsia="ko-KR"/>
              </w:rPr>
            </w:pPr>
            <w:r w:rsidRPr="00EA727F">
              <w:rPr>
                <w:rFonts w:ascii="Arial" w:hAnsi="Arial" w:cs="Arial"/>
                <w:sz w:val="16"/>
                <w:szCs w:val="16"/>
                <w:lang w:eastAsia="ko-KR"/>
              </w:rPr>
              <w:t>prévision marine et côtière</w:t>
            </w:r>
          </w:p>
          <w:p w:rsidR="00C276F9" w:rsidRPr="00EA727F" w:rsidRDefault="00C276F9" w:rsidP="002C2174">
            <w:pPr>
              <w:pStyle w:val="Paragraphedeliste"/>
              <w:numPr>
                <w:ilvl w:val="0"/>
                <w:numId w:val="52"/>
              </w:numPr>
              <w:tabs>
                <w:tab w:val="left" w:pos="-360"/>
                <w:tab w:val="left" w:pos="279"/>
                <w:tab w:val="left" w:pos="1080"/>
              </w:tabs>
              <w:autoSpaceDE w:val="0"/>
              <w:autoSpaceDN w:val="0"/>
              <w:adjustRightInd w:val="0"/>
              <w:rPr>
                <w:rFonts w:ascii="Arial" w:hAnsi="Arial" w:cs="Arial"/>
                <w:sz w:val="16"/>
                <w:szCs w:val="16"/>
                <w:lang w:eastAsia="ko-KR"/>
              </w:rPr>
            </w:pPr>
            <w:r w:rsidRPr="00EA727F">
              <w:rPr>
                <w:rFonts w:ascii="Arial" w:hAnsi="Arial" w:cs="Arial"/>
                <w:sz w:val="16"/>
                <w:szCs w:val="16"/>
                <w:lang w:eastAsia="ko-KR"/>
              </w:rPr>
              <w:t>Ressources en eau et sécurité alimentaire</w:t>
            </w:r>
          </w:p>
          <w:p w:rsidR="00C276F9" w:rsidRPr="00EA727F" w:rsidRDefault="00C276F9" w:rsidP="002C2174">
            <w:pPr>
              <w:pStyle w:val="Paragraphedeliste"/>
              <w:numPr>
                <w:ilvl w:val="0"/>
                <w:numId w:val="52"/>
              </w:numPr>
              <w:tabs>
                <w:tab w:val="left" w:pos="-360"/>
                <w:tab w:val="left" w:pos="279"/>
                <w:tab w:val="left" w:pos="1080"/>
              </w:tabs>
              <w:autoSpaceDE w:val="0"/>
              <w:autoSpaceDN w:val="0"/>
              <w:adjustRightInd w:val="0"/>
              <w:rPr>
                <w:rFonts w:ascii="Arial" w:hAnsi="Arial" w:cs="Arial"/>
                <w:sz w:val="16"/>
                <w:szCs w:val="16"/>
                <w:lang w:eastAsia="ko-KR"/>
              </w:rPr>
            </w:pPr>
            <w:r w:rsidRPr="00EA727F">
              <w:rPr>
                <w:rFonts w:ascii="Arial" w:hAnsi="Arial" w:cs="Arial"/>
                <w:sz w:val="16"/>
                <w:szCs w:val="16"/>
                <w:lang w:eastAsia="ko-KR"/>
              </w:rPr>
              <w:t xml:space="preserve">Climat et santé publique </w:t>
            </w:r>
          </w:p>
          <w:p w:rsidR="00C276F9" w:rsidRPr="00EA727F" w:rsidRDefault="00C276F9" w:rsidP="002C2174">
            <w:pPr>
              <w:pStyle w:val="Paragraphedeliste"/>
              <w:numPr>
                <w:ilvl w:val="0"/>
                <w:numId w:val="52"/>
              </w:numPr>
              <w:tabs>
                <w:tab w:val="left" w:pos="-360"/>
                <w:tab w:val="left" w:pos="279"/>
                <w:tab w:val="left" w:pos="1080"/>
              </w:tabs>
              <w:autoSpaceDE w:val="0"/>
              <w:autoSpaceDN w:val="0"/>
              <w:adjustRightInd w:val="0"/>
              <w:rPr>
                <w:rFonts w:ascii="Arial" w:hAnsi="Arial" w:cs="Arial"/>
                <w:sz w:val="16"/>
                <w:szCs w:val="16"/>
                <w:lang w:eastAsia="ko-KR"/>
              </w:rPr>
            </w:pPr>
            <w:r w:rsidRPr="00EA727F">
              <w:rPr>
                <w:rFonts w:ascii="Arial" w:hAnsi="Arial" w:cs="Arial"/>
                <w:sz w:val="16"/>
                <w:szCs w:val="16"/>
                <w:lang w:eastAsia="ko-KR"/>
              </w:rPr>
              <w:t>Sensibilisation des législateurs</w:t>
            </w:r>
          </w:p>
        </w:tc>
        <w:tc>
          <w:tcPr>
            <w:tcW w:w="2517" w:type="pct"/>
            <w:gridSpan w:val="5"/>
            <w:shd w:val="clear" w:color="auto" w:fill="C6D9F1" w:themeFill="text2" w:themeFillTint="33"/>
            <w:vAlign w:val="center"/>
          </w:tcPr>
          <w:p w:rsidR="00C276F9" w:rsidRPr="00EA727F" w:rsidRDefault="00C276F9" w:rsidP="00EF1BC4">
            <w:pPr>
              <w:rPr>
                <w:rFonts w:ascii="Arial" w:eastAsia="MS Mincho" w:hAnsi="Arial" w:cs="Arial"/>
                <w:sz w:val="16"/>
                <w:szCs w:val="16"/>
                <w:lang w:eastAsia="ja-JP"/>
              </w:rPr>
            </w:pPr>
            <w:r w:rsidRPr="00EA727F">
              <w:rPr>
                <w:rFonts w:ascii="Arial" w:eastAsia="MS Mincho" w:hAnsi="Arial" w:cs="Arial"/>
                <w:sz w:val="16"/>
                <w:szCs w:val="16"/>
                <w:lang w:eastAsia="ja-JP"/>
              </w:rPr>
              <w:t xml:space="preserve">Les Tdr de ces ateliers ont été rédigés, une planification de leur organisation a été faite d’abord en mai puis en Juin . Notamment les ateliers </w:t>
            </w:r>
          </w:p>
          <w:p w:rsidR="00C276F9" w:rsidRPr="00EA727F" w:rsidRDefault="00C276F9" w:rsidP="002C2174">
            <w:pPr>
              <w:pStyle w:val="Paragraphedeliste"/>
              <w:numPr>
                <w:ilvl w:val="0"/>
                <w:numId w:val="52"/>
              </w:numPr>
              <w:rPr>
                <w:rFonts w:ascii="Arial" w:eastAsia="MS Mincho" w:hAnsi="Arial" w:cs="Arial"/>
                <w:sz w:val="16"/>
                <w:szCs w:val="16"/>
                <w:lang w:eastAsia="ja-JP"/>
              </w:rPr>
            </w:pPr>
            <w:r w:rsidRPr="00EA727F">
              <w:rPr>
                <w:rFonts w:ascii="Arial" w:eastAsia="MS Mincho" w:hAnsi="Arial" w:cs="Arial"/>
                <w:sz w:val="16"/>
                <w:szCs w:val="16"/>
                <w:lang w:eastAsia="ja-JP"/>
              </w:rPr>
              <w:t>«  Marine » a été préparée avec la DMN du Sénégal</w:t>
            </w:r>
          </w:p>
          <w:p w:rsidR="00C276F9" w:rsidRPr="00EA727F" w:rsidRDefault="00C276F9" w:rsidP="002C2174">
            <w:pPr>
              <w:pStyle w:val="Paragraphedeliste"/>
              <w:numPr>
                <w:ilvl w:val="0"/>
                <w:numId w:val="52"/>
              </w:numPr>
              <w:rPr>
                <w:rFonts w:ascii="Arial" w:eastAsia="MS Mincho" w:hAnsi="Arial" w:cs="Arial"/>
                <w:sz w:val="16"/>
                <w:szCs w:val="16"/>
                <w:lang w:eastAsia="ja-JP"/>
              </w:rPr>
            </w:pPr>
            <w:r w:rsidRPr="00EA727F">
              <w:rPr>
                <w:rFonts w:ascii="Arial" w:eastAsia="MS Mincho" w:hAnsi="Arial" w:cs="Arial"/>
                <w:sz w:val="16"/>
                <w:szCs w:val="16"/>
                <w:lang w:eastAsia="ja-JP"/>
              </w:rPr>
              <w:t>« Applications » avec Ethiopie</w:t>
            </w:r>
          </w:p>
          <w:p w:rsidR="00C276F9" w:rsidRPr="00EA727F" w:rsidRDefault="00C276F9" w:rsidP="002C2174">
            <w:pPr>
              <w:pStyle w:val="Paragraphedeliste"/>
              <w:numPr>
                <w:ilvl w:val="0"/>
                <w:numId w:val="52"/>
              </w:numPr>
              <w:rPr>
                <w:rFonts w:ascii="Arial" w:eastAsia="MS Mincho" w:hAnsi="Arial" w:cs="Arial"/>
                <w:sz w:val="16"/>
                <w:szCs w:val="16"/>
                <w:lang w:eastAsia="ja-JP"/>
              </w:rPr>
            </w:pPr>
            <w:r w:rsidRPr="00EA727F">
              <w:rPr>
                <w:rFonts w:ascii="Arial" w:eastAsia="MS Mincho" w:hAnsi="Arial" w:cs="Arial"/>
                <w:sz w:val="16"/>
                <w:szCs w:val="16"/>
                <w:lang w:eastAsia="ja-JP"/>
              </w:rPr>
              <w:t>Sensibilisation des législateurs avec le Niger</w:t>
            </w:r>
          </w:p>
          <w:p w:rsidR="00C276F9" w:rsidRPr="00EA727F" w:rsidRDefault="00C276F9" w:rsidP="00EF1BC4">
            <w:pPr>
              <w:rPr>
                <w:rFonts w:ascii="Arial" w:eastAsia="MS Mincho" w:hAnsi="Arial" w:cs="Arial"/>
                <w:sz w:val="16"/>
                <w:szCs w:val="16"/>
                <w:lang w:eastAsia="ja-JP"/>
              </w:rPr>
            </w:pPr>
            <w:r w:rsidRPr="00EA727F">
              <w:rPr>
                <w:rFonts w:ascii="Arial" w:eastAsia="MS Mincho" w:hAnsi="Arial" w:cs="Arial"/>
                <w:sz w:val="16"/>
                <w:szCs w:val="16"/>
                <w:lang w:eastAsia="ja-JP"/>
              </w:rPr>
              <w:t xml:space="preserve">Mais le manque de disponibilité de ressources humaines n’a pas permis de réaliser </w:t>
            </w:r>
          </w:p>
        </w:tc>
        <w:tc>
          <w:tcPr>
            <w:tcW w:w="396" w:type="pct"/>
            <w:shd w:val="clear" w:color="auto" w:fill="FFFFFF" w:themeFill="background1"/>
          </w:tcPr>
          <w:p w:rsidR="00C276F9" w:rsidRPr="00EA727F" w:rsidRDefault="00C276F9" w:rsidP="00EF1BC4">
            <w:pPr>
              <w:rPr>
                <w:rFonts w:ascii="Arial" w:eastAsia="MS Mincho" w:hAnsi="Arial" w:cs="Arial"/>
                <w:color w:val="000000" w:themeColor="text1"/>
                <w:sz w:val="16"/>
                <w:szCs w:val="16"/>
                <w:lang w:eastAsia="ja-JP"/>
              </w:rPr>
            </w:pPr>
          </w:p>
        </w:tc>
        <w:tc>
          <w:tcPr>
            <w:tcW w:w="373" w:type="pct"/>
            <w:shd w:val="clear" w:color="auto" w:fill="FFFFFF" w:themeFill="background1"/>
          </w:tcPr>
          <w:p w:rsidR="00C276F9" w:rsidRPr="00EA727F" w:rsidRDefault="00C276F9" w:rsidP="00EF1BC4">
            <w:pPr>
              <w:rPr>
                <w:rFonts w:ascii="Arial" w:eastAsia="MS Mincho" w:hAnsi="Arial" w:cs="Arial"/>
                <w:color w:val="000000" w:themeColor="text1"/>
                <w:sz w:val="16"/>
                <w:szCs w:val="16"/>
                <w:lang w:eastAsia="ja-JP"/>
              </w:rPr>
            </w:pPr>
          </w:p>
        </w:tc>
      </w:tr>
      <w:tr w:rsidR="00C276F9" w:rsidRPr="00EA727F" w:rsidTr="009E5B30">
        <w:trPr>
          <w:trHeight w:val="20"/>
          <w:jc w:val="center"/>
        </w:trPr>
        <w:tc>
          <w:tcPr>
            <w:tcW w:w="4231" w:type="pct"/>
            <w:gridSpan w:val="6"/>
            <w:shd w:val="clear" w:color="auto" w:fill="FFFF00"/>
          </w:tcPr>
          <w:p w:rsidR="00C276F9" w:rsidRPr="00EA727F" w:rsidRDefault="00C276F9" w:rsidP="002C2174">
            <w:pPr>
              <w:pStyle w:val="Paragraphedeliste"/>
              <w:numPr>
                <w:ilvl w:val="2"/>
                <w:numId w:val="69"/>
              </w:numPr>
              <w:tabs>
                <w:tab w:val="left" w:pos="-360"/>
                <w:tab w:val="left" w:pos="279"/>
                <w:tab w:val="left" w:pos="1080"/>
              </w:tabs>
              <w:autoSpaceDE w:val="0"/>
              <w:autoSpaceDN w:val="0"/>
              <w:adjustRightInd w:val="0"/>
              <w:ind w:left="567" w:hanging="567"/>
              <w:rPr>
                <w:rFonts w:ascii="Arial" w:eastAsia="MS Mincho" w:hAnsi="Arial" w:cs="Arial"/>
                <w:color w:val="000000" w:themeColor="text1"/>
                <w:sz w:val="16"/>
                <w:szCs w:val="16"/>
                <w:lang w:eastAsia="ja-JP"/>
              </w:rPr>
            </w:pPr>
            <w:r w:rsidRPr="00EA727F">
              <w:rPr>
                <w:rFonts w:ascii="Arial" w:hAnsi="Arial" w:cs="Arial"/>
                <w:sz w:val="16"/>
                <w:szCs w:val="16"/>
                <w:lang w:eastAsia="ko-KR"/>
              </w:rPr>
              <w:t xml:space="preserve">La mise en œuvre de programmes importants va se traduire par le renforcement des capacités des scientifiques des SNMHs, des universitaires et jeunes chercheurs) par </w:t>
            </w:r>
          </w:p>
        </w:tc>
        <w:tc>
          <w:tcPr>
            <w:tcW w:w="396" w:type="pct"/>
            <w:shd w:val="clear" w:color="auto" w:fill="FFFF00"/>
          </w:tcPr>
          <w:p w:rsidR="00C276F9" w:rsidRPr="00EA727F" w:rsidRDefault="00C276F9" w:rsidP="00EF1BC4">
            <w:pPr>
              <w:rPr>
                <w:rFonts w:ascii="Arial" w:eastAsia="MS Mincho" w:hAnsi="Arial" w:cs="Arial"/>
                <w:b/>
                <w:color w:val="000000" w:themeColor="text1"/>
                <w:sz w:val="16"/>
                <w:szCs w:val="16"/>
                <w:lang w:eastAsia="ja-JP"/>
              </w:rPr>
            </w:pPr>
            <w:r w:rsidRPr="00EA727F">
              <w:rPr>
                <w:rFonts w:ascii="Arial" w:eastAsia="MS Mincho" w:hAnsi="Arial" w:cs="Arial"/>
                <w:b/>
                <w:color w:val="000000" w:themeColor="text1"/>
                <w:sz w:val="16"/>
                <w:szCs w:val="16"/>
                <w:lang w:eastAsia="ja-JP"/>
              </w:rPr>
              <w:t>35 602 344</w:t>
            </w:r>
          </w:p>
        </w:tc>
        <w:tc>
          <w:tcPr>
            <w:tcW w:w="373" w:type="pct"/>
            <w:shd w:val="clear" w:color="auto" w:fill="FFFF00"/>
          </w:tcPr>
          <w:p w:rsidR="00C276F9" w:rsidRPr="00EA727F" w:rsidRDefault="00C276F9" w:rsidP="00EF1BC4">
            <w:pPr>
              <w:rPr>
                <w:rFonts w:ascii="Arial" w:eastAsia="MS Mincho" w:hAnsi="Arial" w:cs="Arial"/>
                <w:b/>
                <w:color w:val="000000" w:themeColor="text1"/>
                <w:sz w:val="16"/>
                <w:szCs w:val="16"/>
                <w:lang w:eastAsia="ja-JP"/>
              </w:rPr>
            </w:pPr>
            <w:r w:rsidRPr="00EA727F">
              <w:rPr>
                <w:rFonts w:ascii="Arial" w:eastAsia="MS Mincho" w:hAnsi="Arial" w:cs="Arial"/>
                <w:b/>
                <w:color w:val="000000" w:themeColor="text1"/>
                <w:sz w:val="16"/>
                <w:szCs w:val="16"/>
                <w:lang w:eastAsia="ja-JP"/>
              </w:rPr>
              <w:t xml:space="preserve">2 500 000 </w:t>
            </w:r>
          </w:p>
        </w:tc>
      </w:tr>
      <w:tr w:rsidR="00C276F9" w:rsidRPr="00EA727F" w:rsidTr="009E5B30">
        <w:trPr>
          <w:trHeight w:val="20"/>
          <w:jc w:val="center"/>
        </w:trPr>
        <w:tc>
          <w:tcPr>
            <w:tcW w:w="1714" w:type="pct"/>
            <w:shd w:val="clear" w:color="auto" w:fill="auto"/>
          </w:tcPr>
          <w:p w:rsidR="00C276F9" w:rsidRPr="00EA727F" w:rsidRDefault="00C276F9" w:rsidP="002C2174">
            <w:pPr>
              <w:pStyle w:val="Paragraphedeliste"/>
              <w:numPr>
                <w:ilvl w:val="0"/>
                <w:numId w:val="32"/>
              </w:numPr>
              <w:tabs>
                <w:tab w:val="left" w:pos="-360"/>
                <w:tab w:val="left" w:pos="285"/>
              </w:tabs>
              <w:autoSpaceDE w:val="0"/>
              <w:autoSpaceDN w:val="0"/>
              <w:adjustRightInd w:val="0"/>
              <w:ind w:left="285"/>
              <w:rPr>
                <w:rFonts w:ascii="Arial" w:hAnsi="Arial" w:cs="Arial"/>
                <w:bCs/>
                <w:sz w:val="16"/>
                <w:szCs w:val="16"/>
              </w:rPr>
            </w:pPr>
            <w:r w:rsidRPr="00EA727F">
              <w:rPr>
                <w:rFonts w:ascii="Arial" w:hAnsi="Arial" w:cs="Arial"/>
                <w:sz w:val="16"/>
                <w:szCs w:val="16"/>
                <w:lang w:eastAsia="ko-KR"/>
              </w:rPr>
              <w:t xml:space="preserve">l’accueil de scientifiques résidents </w:t>
            </w:r>
          </w:p>
        </w:tc>
        <w:tc>
          <w:tcPr>
            <w:tcW w:w="2517" w:type="pct"/>
            <w:gridSpan w:val="5"/>
            <w:shd w:val="clear" w:color="auto" w:fill="C6D9F1" w:themeFill="text2" w:themeFillTint="33"/>
            <w:vAlign w:val="center"/>
          </w:tcPr>
          <w:p w:rsidR="00C276F9" w:rsidRPr="00EA727F" w:rsidRDefault="00C276F9" w:rsidP="002C2174">
            <w:pPr>
              <w:pStyle w:val="Paragraphedeliste"/>
              <w:numPr>
                <w:ilvl w:val="0"/>
                <w:numId w:val="31"/>
              </w:numPr>
              <w:ind w:left="295" w:hanging="295"/>
              <w:rPr>
                <w:rFonts w:ascii="Arial" w:eastAsia="MS Mincho" w:hAnsi="Arial" w:cs="Arial"/>
                <w:sz w:val="16"/>
                <w:szCs w:val="16"/>
                <w:lang w:eastAsia="ja-JP"/>
              </w:rPr>
            </w:pPr>
            <w:r w:rsidRPr="00EA727F">
              <w:rPr>
                <w:rFonts w:ascii="Arial" w:eastAsia="MS Mincho" w:hAnsi="Arial" w:cs="Arial"/>
                <w:sz w:val="16"/>
                <w:szCs w:val="16"/>
                <w:lang w:eastAsia="ja-JP"/>
              </w:rPr>
              <w:t>Neuf experts de six pays ont séjourné à ACMAD dans le cadre de ce programme et dans les différentes spécialités du climat et de la météorologie et de l’environnement pendant des périodes de six mois. Cela fait un total de 54 mois / hommes en 2012</w:t>
            </w:r>
          </w:p>
          <w:p w:rsidR="00C276F9" w:rsidRPr="00EA727F" w:rsidRDefault="00C276F9" w:rsidP="002C2174">
            <w:pPr>
              <w:pStyle w:val="Paragraphedeliste"/>
              <w:numPr>
                <w:ilvl w:val="0"/>
                <w:numId w:val="31"/>
              </w:numPr>
              <w:ind w:left="295" w:hanging="295"/>
              <w:rPr>
                <w:rFonts w:ascii="Arial" w:eastAsia="MS Mincho" w:hAnsi="Arial" w:cs="Arial"/>
                <w:color w:val="000000" w:themeColor="text1"/>
                <w:sz w:val="16"/>
                <w:szCs w:val="16"/>
                <w:lang w:eastAsia="ja-JP"/>
              </w:rPr>
            </w:pPr>
            <w:r w:rsidRPr="00EA727F">
              <w:rPr>
                <w:rFonts w:ascii="Arial" w:eastAsia="MS Mincho" w:hAnsi="Arial" w:cs="Arial"/>
                <w:sz w:val="16"/>
                <w:szCs w:val="16"/>
                <w:lang w:eastAsia="ja-JP"/>
              </w:rPr>
              <w:t>Ces MAD pour des durées de six mois renouvelable, représentent un total de 54 hommes/mois.</w:t>
            </w:r>
          </w:p>
          <w:p w:rsidR="00C276F9" w:rsidRPr="00EA727F" w:rsidRDefault="00C276F9" w:rsidP="002C2174">
            <w:pPr>
              <w:pStyle w:val="Paragraphedeliste"/>
              <w:numPr>
                <w:ilvl w:val="0"/>
                <w:numId w:val="31"/>
              </w:numPr>
              <w:ind w:left="295" w:hanging="295"/>
              <w:rPr>
                <w:rFonts w:ascii="Arial" w:eastAsia="MS Mincho" w:hAnsi="Arial" w:cs="Arial"/>
                <w:color w:val="000000" w:themeColor="text1"/>
                <w:sz w:val="16"/>
                <w:szCs w:val="16"/>
                <w:lang w:eastAsia="ja-JP"/>
              </w:rPr>
            </w:pPr>
            <w:r w:rsidRPr="00EA727F">
              <w:rPr>
                <w:rFonts w:ascii="Arial" w:eastAsia="MS Mincho" w:hAnsi="Arial" w:cs="Arial"/>
                <w:sz w:val="16"/>
                <w:szCs w:val="16"/>
                <w:lang w:eastAsia="ja-JP"/>
              </w:rPr>
              <w:t>La sélection, est également faite par une commission de l’ACMAD, sur la base des propositions de dossiers soumis par les DMN en réponse à un appel de l’ACMAD en tenant compte de la répartition géographique, des CV  et spécialisation des candidats</w:t>
            </w:r>
          </w:p>
          <w:p w:rsidR="00C276F9" w:rsidRPr="00EA727F" w:rsidRDefault="00C276F9" w:rsidP="002C2174">
            <w:pPr>
              <w:pStyle w:val="Paragraphedeliste"/>
              <w:numPr>
                <w:ilvl w:val="0"/>
                <w:numId w:val="31"/>
              </w:numPr>
              <w:ind w:left="295" w:hanging="295"/>
              <w:rPr>
                <w:rFonts w:ascii="Arial" w:eastAsia="MS Mincho" w:hAnsi="Arial" w:cs="Arial"/>
                <w:color w:val="000000" w:themeColor="text1"/>
                <w:sz w:val="16"/>
                <w:szCs w:val="16"/>
                <w:lang w:eastAsia="ja-JP"/>
              </w:rPr>
            </w:pPr>
            <w:r w:rsidRPr="00EA727F">
              <w:rPr>
                <w:rFonts w:ascii="Arial" w:eastAsia="MS Mincho" w:hAnsi="Arial" w:cs="Arial"/>
                <w:sz w:val="16"/>
                <w:szCs w:val="16"/>
                <w:lang w:eastAsia="ja-JP"/>
              </w:rPr>
              <w:t>Ces experts suivent un programme de travail défini avec les responsables de département et sous leur supervision directe.</w:t>
            </w:r>
          </w:p>
          <w:p w:rsidR="00C276F9" w:rsidRPr="00EA727F" w:rsidRDefault="00C276F9" w:rsidP="002C2174">
            <w:pPr>
              <w:pStyle w:val="Paragraphedeliste"/>
              <w:numPr>
                <w:ilvl w:val="0"/>
                <w:numId w:val="31"/>
              </w:numPr>
              <w:ind w:left="295" w:hanging="295"/>
              <w:rPr>
                <w:rFonts w:ascii="Arial" w:eastAsia="MS Mincho" w:hAnsi="Arial" w:cs="Arial"/>
                <w:color w:val="000000" w:themeColor="text1"/>
                <w:sz w:val="16"/>
                <w:szCs w:val="16"/>
                <w:lang w:eastAsia="ja-JP"/>
              </w:rPr>
            </w:pPr>
            <w:r w:rsidRPr="00EA727F">
              <w:rPr>
                <w:rFonts w:ascii="Arial" w:eastAsia="MS Mincho" w:hAnsi="Arial" w:cs="Arial"/>
                <w:sz w:val="16"/>
                <w:szCs w:val="16"/>
                <w:lang w:eastAsia="ja-JP"/>
              </w:rPr>
              <w:t>A la fin de leur séjour, ils produisent un rapport du travail réalisé (étude, applications ou appui à l’exploitation) tout en présentant une communication finale.</w:t>
            </w:r>
          </w:p>
          <w:p w:rsidR="00C276F9" w:rsidRPr="00EA727F" w:rsidRDefault="00C276F9" w:rsidP="002C2174">
            <w:pPr>
              <w:pStyle w:val="Paragraphedeliste"/>
              <w:numPr>
                <w:ilvl w:val="0"/>
                <w:numId w:val="31"/>
              </w:numPr>
              <w:ind w:left="295" w:hanging="295"/>
              <w:rPr>
                <w:rFonts w:ascii="Arial" w:eastAsia="MS Mincho" w:hAnsi="Arial" w:cs="Arial"/>
                <w:color w:val="000000" w:themeColor="text1"/>
                <w:sz w:val="16"/>
                <w:szCs w:val="16"/>
                <w:lang w:eastAsia="ja-JP"/>
              </w:rPr>
            </w:pPr>
            <w:r w:rsidRPr="00EA727F">
              <w:rPr>
                <w:rFonts w:ascii="Arial" w:eastAsia="MS Mincho" w:hAnsi="Arial" w:cs="Arial"/>
                <w:sz w:val="16"/>
                <w:szCs w:val="16"/>
                <w:lang w:eastAsia="ja-JP"/>
              </w:rPr>
              <w:t xml:space="preserve">Une liste complète des travaux et études réalisées est donnée en annexe) </w:t>
            </w:r>
          </w:p>
          <w:p w:rsidR="00C276F9" w:rsidRPr="00EA727F" w:rsidRDefault="00C276F9" w:rsidP="00EF1BC4">
            <w:pPr>
              <w:rPr>
                <w:rFonts w:ascii="Arial" w:eastAsia="MS Mincho" w:hAnsi="Arial" w:cs="Arial"/>
                <w:sz w:val="16"/>
                <w:szCs w:val="16"/>
                <w:lang w:eastAsia="ja-JP"/>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3"/>
              <w:gridCol w:w="1094"/>
              <w:gridCol w:w="1250"/>
              <w:gridCol w:w="2350"/>
              <w:gridCol w:w="1231"/>
            </w:tblGrid>
            <w:tr w:rsidR="00C276F9" w:rsidRPr="00EA727F" w:rsidTr="009E5B30">
              <w:tc>
                <w:tcPr>
                  <w:tcW w:w="895" w:type="pct"/>
                </w:tcPr>
                <w:p w:rsidR="00C276F9" w:rsidRPr="00EA727F" w:rsidRDefault="00C276F9" w:rsidP="00EF1BC4">
                  <w:pPr>
                    <w:pStyle w:val="Paragraphedeliste"/>
                    <w:ind w:left="133" w:hanging="142"/>
                    <w:contextualSpacing/>
                    <w:rPr>
                      <w:rFonts w:ascii="Arial" w:hAnsi="Arial" w:cs="Arial"/>
                      <w:sz w:val="16"/>
                      <w:szCs w:val="16"/>
                    </w:rPr>
                  </w:pPr>
                  <w:r w:rsidRPr="00EA727F">
                    <w:rPr>
                      <w:rFonts w:ascii="Arial" w:hAnsi="Arial" w:cs="Arial"/>
                      <w:sz w:val="16"/>
                      <w:szCs w:val="16"/>
                    </w:rPr>
                    <w:t>Non/Prénom</w:t>
                  </w:r>
                </w:p>
              </w:tc>
              <w:tc>
                <w:tcPr>
                  <w:tcW w:w="758"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Pays</w:t>
                  </w:r>
                </w:p>
              </w:tc>
              <w:tc>
                <w:tcPr>
                  <w:tcW w:w="866" w:type="pct"/>
                </w:tcPr>
                <w:p w:rsidR="00C276F9" w:rsidRPr="00EA727F" w:rsidRDefault="00C276F9" w:rsidP="00EF1BC4">
                  <w:pPr>
                    <w:pStyle w:val="Paragraphedeliste"/>
                    <w:ind w:left="221" w:hanging="142"/>
                    <w:contextualSpacing/>
                    <w:rPr>
                      <w:rFonts w:ascii="Arial" w:hAnsi="Arial" w:cs="Arial"/>
                      <w:sz w:val="16"/>
                      <w:szCs w:val="16"/>
                    </w:rPr>
                  </w:pPr>
                  <w:r w:rsidRPr="00EA727F">
                    <w:rPr>
                      <w:rFonts w:ascii="Arial" w:hAnsi="Arial" w:cs="Arial"/>
                      <w:sz w:val="16"/>
                      <w:szCs w:val="16"/>
                    </w:rPr>
                    <w:t>DptActivité</w:t>
                  </w:r>
                </w:p>
                <w:p w:rsidR="00C276F9" w:rsidRPr="00EA727F" w:rsidRDefault="00C276F9" w:rsidP="00EF1BC4">
                  <w:pPr>
                    <w:pStyle w:val="Paragraphedeliste"/>
                    <w:ind w:left="221" w:hanging="142"/>
                    <w:contextualSpacing/>
                    <w:rPr>
                      <w:rFonts w:ascii="Arial" w:hAnsi="Arial" w:cs="Arial"/>
                      <w:sz w:val="16"/>
                      <w:szCs w:val="16"/>
                    </w:rPr>
                  </w:pPr>
                  <w:r w:rsidRPr="00EA727F">
                    <w:rPr>
                      <w:rFonts w:ascii="Arial" w:hAnsi="Arial" w:cs="Arial"/>
                      <w:sz w:val="16"/>
                      <w:szCs w:val="16"/>
                    </w:rPr>
                    <w:t>Bénéficiaire</w:t>
                  </w:r>
                </w:p>
              </w:tc>
              <w:tc>
                <w:tcPr>
                  <w:tcW w:w="2481" w:type="pct"/>
                  <w:gridSpan w:val="2"/>
                </w:tcPr>
                <w:p w:rsidR="00C276F9" w:rsidRPr="00EA727F" w:rsidRDefault="00C276F9" w:rsidP="00EF1BC4">
                  <w:pPr>
                    <w:pStyle w:val="Paragraphedeliste"/>
                    <w:ind w:left="468" w:hanging="142"/>
                    <w:contextualSpacing/>
                    <w:rPr>
                      <w:rFonts w:ascii="Arial" w:hAnsi="Arial" w:cs="Arial"/>
                      <w:sz w:val="16"/>
                      <w:szCs w:val="16"/>
                    </w:rPr>
                  </w:pPr>
                  <w:r w:rsidRPr="00EA727F">
                    <w:rPr>
                      <w:rFonts w:ascii="Arial" w:hAnsi="Arial" w:cs="Arial"/>
                      <w:sz w:val="16"/>
                      <w:szCs w:val="16"/>
                    </w:rPr>
                    <w:t>Période</w:t>
                  </w:r>
                </w:p>
              </w:tc>
            </w:tr>
            <w:tr w:rsidR="00C276F9" w:rsidRPr="00EA727F" w:rsidTr="009E5B30">
              <w:tc>
                <w:tcPr>
                  <w:tcW w:w="5000" w:type="pct"/>
                  <w:gridSpan w:val="5"/>
                </w:tcPr>
                <w:p w:rsidR="00C276F9" w:rsidRPr="00EA727F" w:rsidRDefault="00C276F9" w:rsidP="00EF1BC4">
                  <w:pPr>
                    <w:contextualSpacing/>
                    <w:jc w:val="center"/>
                    <w:rPr>
                      <w:rFonts w:ascii="Arial" w:hAnsi="Arial" w:cs="Arial"/>
                      <w:b/>
                      <w:sz w:val="16"/>
                      <w:szCs w:val="16"/>
                    </w:rPr>
                  </w:pPr>
                  <w:r w:rsidRPr="00EA727F">
                    <w:rPr>
                      <w:rFonts w:ascii="Arial" w:hAnsi="Arial" w:cs="Arial"/>
                      <w:b/>
                      <w:sz w:val="16"/>
                      <w:szCs w:val="16"/>
                    </w:rPr>
                    <w:lastRenderedPageBreak/>
                    <w:t>PREMIERE PROMOTION (SEMESTRE 1 2012)</w:t>
                  </w:r>
                </w:p>
              </w:tc>
            </w:tr>
            <w:tr w:rsidR="00C276F9" w:rsidRPr="00EA727F" w:rsidTr="009E5B30">
              <w:tc>
                <w:tcPr>
                  <w:tcW w:w="895" w:type="pct"/>
                </w:tcPr>
                <w:p w:rsidR="00C276F9" w:rsidRPr="00EA727F" w:rsidRDefault="00C276F9" w:rsidP="00EF1BC4">
                  <w:pPr>
                    <w:pStyle w:val="Paragraphedeliste"/>
                    <w:ind w:left="133" w:hanging="142"/>
                    <w:contextualSpacing/>
                    <w:rPr>
                      <w:rFonts w:ascii="Arial" w:hAnsi="Arial" w:cs="Arial"/>
                      <w:sz w:val="16"/>
                      <w:szCs w:val="16"/>
                    </w:rPr>
                  </w:pPr>
                  <w:r w:rsidRPr="00EA727F">
                    <w:rPr>
                      <w:rFonts w:ascii="Arial" w:hAnsi="Arial" w:cs="Arial"/>
                      <w:sz w:val="16"/>
                      <w:szCs w:val="16"/>
                    </w:rPr>
                    <w:t>M. hamis. N</w:t>
                  </w:r>
                </w:p>
              </w:tc>
              <w:tc>
                <w:tcPr>
                  <w:tcW w:w="758"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Tanzanie</w:t>
                  </w:r>
                </w:p>
              </w:tc>
              <w:tc>
                <w:tcPr>
                  <w:tcW w:w="866" w:type="pct"/>
                </w:tcPr>
                <w:p w:rsidR="00C276F9" w:rsidRPr="00EA727F" w:rsidRDefault="00C276F9" w:rsidP="00EF1BC4">
                  <w:pPr>
                    <w:pStyle w:val="Paragraphedeliste"/>
                    <w:ind w:left="221" w:hanging="142"/>
                    <w:contextualSpacing/>
                    <w:rPr>
                      <w:rFonts w:ascii="Arial" w:hAnsi="Arial" w:cs="Arial"/>
                      <w:sz w:val="16"/>
                      <w:szCs w:val="16"/>
                    </w:rPr>
                  </w:pPr>
                  <w:r w:rsidRPr="00EA727F">
                    <w:rPr>
                      <w:rFonts w:ascii="Arial" w:hAnsi="Arial" w:cs="Arial"/>
                      <w:sz w:val="16"/>
                      <w:szCs w:val="16"/>
                    </w:rPr>
                    <w:t>DVP</w:t>
                  </w:r>
                </w:p>
              </w:tc>
              <w:tc>
                <w:tcPr>
                  <w:tcW w:w="2481" w:type="pct"/>
                  <w:gridSpan w:val="2"/>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17 Février 2012 -15 Août 2012</w:t>
                  </w:r>
                </w:p>
              </w:tc>
            </w:tr>
            <w:tr w:rsidR="00C276F9" w:rsidRPr="00EA727F" w:rsidTr="009E5B30">
              <w:tc>
                <w:tcPr>
                  <w:tcW w:w="895"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Belachew. K</w:t>
                  </w:r>
                </w:p>
              </w:tc>
              <w:tc>
                <w:tcPr>
                  <w:tcW w:w="758"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Ethiopie</w:t>
                  </w:r>
                </w:p>
              </w:tc>
              <w:tc>
                <w:tcPr>
                  <w:tcW w:w="866" w:type="pct"/>
                </w:tcPr>
                <w:p w:rsidR="00C276F9" w:rsidRPr="00EA727F" w:rsidRDefault="00C276F9" w:rsidP="00EF1BC4">
                  <w:pPr>
                    <w:pStyle w:val="Paragraphedeliste"/>
                    <w:ind w:left="221" w:hanging="142"/>
                    <w:contextualSpacing/>
                    <w:rPr>
                      <w:rFonts w:ascii="Arial" w:hAnsi="Arial" w:cs="Arial"/>
                      <w:sz w:val="16"/>
                      <w:szCs w:val="16"/>
                    </w:rPr>
                  </w:pPr>
                  <w:r w:rsidRPr="00EA727F">
                    <w:rPr>
                      <w:rFonts w:ascii="Arial" w:hAnsi="Arial" w:cs="Arial"/>
                      <w:sz w:val="16"/>
                      <w:szCs w:val="16"/>
                    </w:rPr>
                    <w:t>DCE</w:t>
                  </w:r>
                </w:p>
              </w:tc>
              <w:tc>
                <w:tcPr>
                  <w:tcW w:w="2481" w:type="pct"/>
                  <w:gridSpan w:val="2"/>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16 Janvier 2012- 15 Juin 2012</w:t>
                  </w:r>
                </w:p>
              </w:tc>
            </w:tr>
            <w:tr w:rsidR="00C276F9" w:rsidRPr="00EA727F" w:rsidTr="009E5B30">
              <w:tc>
                <w:tcPr>
                  <w:tcW w:w="895"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 xml:space="preserve">Papa WADE </w:t>
                  </w:r>
                </w:p>
              </w:tc>
              <w:tc>
                <w:tcPr>
                  <w:tcW w:w="758"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Sénégal</w:t>
                  </w:r>
                </w:p>
              </w:tc>
              <w:tc>
                <w:tcPr>
                  <w:tcW w:w="866" w:type="pct"/>
                </w:tcPr>
                <w:p w:rsidR="00C276F9" w:rsidRPr="00EA727F" w:rsidRDefault="00C276F9" w:rsidP="00EF1BC4">
                  <w:pPr>
                    <w:pStyle w:val="Paragraphedeliste"/>
                    <w:ind w:left="221" w:hanging="142"/>
                    <w:contextualSpacing/>
                    <w:rPr>
                      <w:rFonts w:ascii="Arial" w:hAnsi="Arial" w:cs="Arial"/>
                      <w:sz w:val="16"/>
                      <w:szCs w:val="16"/>
                    </w:rPr>
                  </w:pPr>
                  <w:r w:rsidRPr="00EA727F">
                    <w:rPr>
                      <w:rFonts w:ascii="Arial" w:hAnsi="Arial" w:cs="Arial"/>
                      <w:sz w:val="16"/>
                      <w:szCs w:val="16"/>
                    </w:rPr>
                    <w:t>DVP/SG</w:t>
                  </w:r>
                </w:p>
              </w:tc>
              <w:tc>
                <w:tcPr>
                  <w:tcW w:w="2481" w:type="pct"/>
                  <w:gridSpan w:val="2"/>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14 Mai 2012-13 Novembre 2012</w:t>
                  </w:r>
                </w:p>
              </w:tc>
            </w:tr>
            <w:tr w:rsidR="00C276F9" w:rsidRPr="00EA727F" w:rsidTr="009E5B30">
              <w:tc>
                <w:tcPr>
                  <w:tcW w:w="895"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T.  Komma</w:t>
                  </w:r>
                </w:p>
              </w:tc>
              <w:tc>
                <w:tcPr>
                  <w:tcW w:w="758"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Gambie</w:t>
                  </w:r>
                </w:p>
              </w:tc>
              <w:tc>
                <w:tcPr>
                  <w:tcW w:w="866" w:type="pct"/>
                </w:tcPr>
                <w:p w:rsidR="00C276F9" w:rsidRPr="00EA727F" w:rsidRDefault="00C276F9" w:rsidP="00EF1BC4">
                  <w:pPr>
                    <w:pStyle w:val="Paragraphedeliste"/>
                    <w:ind w:left="221" w:hanging="142"/>
                    <w:contextualSpacing/>
                    <w:rPr>
                      <w:rFonts w:ascii="Arial" w:hAnsi="Arial" w:cs="Arial"/>
                      <w:sz w:val="16"/>
                      <w:szCs w:val="16"/>
                    </w:rPr>
                  </w:pPr>
                  <w:r w:rsidRPr="00EA727F">
                    <w:rPr>
                      <w:rFonts w:ascii="Arial" w:hAnsi="Arial" w:cs="Arial"/>
                      <w:sz w:val="16"/>
                      <w:szCs w:val="16"/>
                    </w:rPr>
                    <w:t>DIT</w:t>
                  </w:r>
                </w:p>
              </w:tc>
              <w:tc>
                <w:tcPr>
                  <w:tcW w:w="1628" w:type="pct"/>
                </w:tcPr>
                <w:p w:rsidR="00C276F9" w:rsidRPr="00EA727F" w:rsidRDefault="00C276F9" w:rsidP="00EF1BC4">
                  <w:pPr>
                    <w:pStyle w:val="Paragraphedeliste"/>
                    <w:ind w:left="468"/>
                    <w:contextualSpacing/>
                    <w:rPr>
                      <w:rFonts w:ascii="Arial" w:hAnsi="Arial" w:cs="Arial"/>
                      <w:sz w:val="16"/>
                      <w:szCs w:val="16"/>
                    </w:rPr>
                  </w:pPr>
                </w:p>
              </w:tc>
              <w:tc>
                <w:tcPr>
                  <w:tcW w:w="853" w:type="pct"/>
                </w:tcPr>
                <w:p w:rsidR="00C276F9" w:rsidRPr="00EA727F" w:rsidRDefault="00C276F9" w:rsidP="00EF1BC4">
                  <w:pPr>
                    <w:pStyle w:val="Paragraphedeliste"/>
                    <w:ind w:left="468"/>
                    <w:contextualSpacing/>
                    <w:rPr>
                      <w:rFonts w:ascii="Arial" w:hAnsi="Arial" w:cs="Arial"/>
                      <w:sz w:val="16"/>
                      <w:szCs w:val="16"/>
                    </w:rPr>
                  </w:pPr>
                </w:p>
              </w:tc>
            </w:tr>
            <w:tr w:rsidR="00C276F9" w:rsidRPr="00EA727F" w:rsidTr="009E5B30">
              <w:tc>
                <w:tcPr>
                  <w:tcW w:w="895"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 xml:space="preserve">Al.Mhanda </w:t>
                  </w:r>
                </w:p>
              </w:tc>
              <w:tc>
                <w:tcPr>
                  <w:tcW w:w="758"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Zimbabwe</w:t>
                  </w:r>
                </w:p>
              </w:tc>
              <w:tc>
                <w:tcPr>
                  <w:tcW w:w="866" w:type="pct"/>
                </w:tcPr>
                <w:p w:rsidR="00C276F9" w:rsidRPr="00EA727F" w:rsidRDefault="00C276F9" w:rsidP="00EF1BC4">
                  <w:pPr>
                    <w:pStyle w:val="Paragraphedeliste"/>
                    <w:ind w:left="221" w:hanging="142"/>
                    <w:contextualSpacing/>
                    <w:rPr>
                      <w:rFonts w:ascii="Arial" w:hAnsi="Arial" w:cs="Arial"/>
                      <w:sz w:val="16"/>
                      <w:szCs w:val="16"/>
                    </w:rPr>
                  </w:pPr>
                  <w:r w:rsidRPr="00EA727F">
                    <w:rPr>
                      <w:rFonts w:ascii="Arial" w:hAnsi="Arial" w:cs="Arial"/>
                      <w:sz w:val="16"/>
                      <w:szCs w:val="16"/>
                    </w:rPr>
                    <w:t>DIT</w:t>
                  </w:r>
                </w:p>
              </w:tc>
              <w:tc>
                <w:tcPr>
                  <w:tcW w:w="2481" w:type="pct"/>
                  <w:gridSpan w:val="2"/>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16 Janvier 2012- 15 Juillet 2012</w:t>
                  </w:r>
                </w:p>
              </w:tc>
            </w:tr>
            <w:tr w:rsidR="00C276F9" w:rsidRPr="00EA727F" w:rsidTr="009E5B30">
              <w:tc>
                <w:tcPr>
                  <w:tcW w:w="5000" w:type="pct"/>
                  <w:gridSpan w:val="5"/>
                </w:tcPr>
                <w:p w:rsidR="00C276F9" w:rsidRPr="00EA727F" w:rsidRDefault="00C276F9" w:rsidP="00EF1BC4">
                  <w:pPr>
                    <w:contextualSpacing/>
                    <w:jc w:val="center"/>
                    <w:rPr>
                      <w:rFonts w:ascii="Arial" w:hAnsi="Arial" w:cs="Arial"/>
                      <w:b/>
                      <w:sz w:val="16"/>
                      <w:szCs w:val="16"/>
                    </w:rPr>
                  </w:pPr>
                  <w:r w:rsidRPr="00EA727F">
                    <w:rPr>
                      <w:rFonts w:ascii="Arial" w:hAnsi="Arial" w:cs="Arial"/>
                      <w:b/>
                      <w:sz w:val="16"/>
                      <w:szCs w:val="16"/>
                    </w:rPr>
                    <w:t>DEUXIEME PROMOTION</w:t>
                  </w:r>
                </w:p>
              </w:tc>
            </w:tr>
            <w:tr w:rsidR="00C276F9" w:rsidRPr="00EA727F" w:rsidTr="009E5B30">
              <w:tc>
                <w:tcPr>
                  <w:tcW w:w="895"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 xml:space="preserve">Fatou Sima                                 </w:t>
                  </w:r>
                </w:p>
              </w:tc>
              <w:tc>
                <w:tcPr>
                  <w:tcW w:w="758"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Gambie</w:t>
                  </w:r>
                </w:p>
              </w:tc>
              <w:tc>
                <w:tcPr>
                  <w:tcW w:w="866"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 xml:space="preserve"> DCE</w:t>
                  </w:r>
                </w:p>
              </w:tc>
              <w:tc>
                <w:tcPr>
                  <w:tcW w:w="2481" w:type="pct"/>
                  <w:gridSpan w:val="2"/>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6 Sept 2012- 05 Avril 2013</w:t>
                  </w:r>
                </w:p>
              </w:tc>
            </w:tr>
            <w:tr w:rsidR="00C276F9" w:rsidRPr="00EA727F" w:rsidTr="009E5B30">
              <w:tc>
                <w:tcPr>
                  <w:tcW w:w="895"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 xml:space="preserve">Papa WADE </w:t>
                  </w:r>
                </w:p>
              </w:tc>
              <w:tc>
                <w:tcPr>
                  <w:tcW w:w="758"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Sénégal</w:t>
                  </w:r>
                </w:p>
              </w:tc>
              <w:tc>
                <w:tcPr>
                  <w:tcW w:w="866" w:type="pct"/>
                </w:tcPr>
                <w:p w:rsidR="00C276F9" w:rsidRPr="00EA727F" w:rsidRDefault="00C276F9" w:rsidP="00EF1BC4">
                  <w:pPr>
                    <w:pStyle w:val="Paragraphedeliste"/>
                    <w:ind w:left="0"/>
                    <w:contextualSpacing/>
                    <w:rPr>
                      <w:rFonts w:ascii="Arial" w:hAnsi="Arial" w:cs="Arial"/>
                      <w:sz w:val="16"/>
                      <w:szCs w:val="16"/>
                    </w:rPr>
                  </w:pPr>
                  <w:r w:rsidRPr="00EA727F">
                    <w:rPr>
                      <w:rFonts w:ascii="Arial" w:hAnsi="Arial" w:cs="Arial"/>
                      <w:sz w:val="16"/>
                      <w:szCs w:val="16"/>
                    </w:rPr>
                    <w:t>DVP/SG</w:t>
                  </w:r>
                </w:p>
              </w:tc>
              <w:tc>
                <w:tcPr>
                  <w:tcW w:w="2481" w:type="pct"/>
                  <w:gridSpan w:val="2"/>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07 Décembre 2012- 06 Juin 2013</w:t>
                  </w:r>
                </w:p>
              </w:tc>
            </w:tr>
            <w:tr w:rsidR="00C276F9" w:rsidRPr="00EA727F" w:rsidTr="009E5B30">
              <w:tc>
                <w:tcPr>
                  <w:tcW w:w="895"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T. Komma</w:t>
                  </w:r>
                </w:p>
              </w:tc>
              <w:tc>
                <w:tcPr>
                  <w:tcW w:w="758"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Gambie</w:t>
                  </w:r>
                </w:p>
              </w:tc>
              <w:tc>
                <w:tcPr>
                  <w:tcW w:w="866" w:type="pct"/>
                </w:tcPr>
                <w:p w:rsidR="00C276F9" w:rsidRPr="00EA727F" w:rsidRDefault="00C276F9" w:rsidP="00EF1BC4">
                  <w:pPr>
                    <w:pStyle w:val="Paragraphedeliste"/>
                    <w:ind w:left="0"/>
                    <w:contextualSpacing/>
                    <w:rPr>
                      <w:rFonts w:ascii="Arial" w:hAnsi="Arial" w:cs="Arial"/>
                      <w:sz w:val="16"/>
                      <w:szCs w:val="16"/>
                    </w:rPr>
                  </w:pPr>
                  <w:r w:rsidRPr="00EA727F">
                    <w:rPr>
                      <w:rFonts w:ascii="Arial" w:hAnsi="Arial" w:cs="Arial"/>
                      <w:sz w:val="16"/>
                      <w:szCs w:val="16"/>
                    </w:rPr>
                    <w:t>DIT</w:t>
                  </w:r>
                </w:p>
              </w:tc>
              <w:tc>
                <w:tcPr>
                  <w:tcW w:w="2481" w:type="pct"/>
                  <w:gridSpan w:val="2"/>
                </w:tcPr>
                <w:p w:rsidR="00C276F9" w:rsidRPr="00EA727F" w:rsidRDefault="00C276F9" w:rsidP="00EF1BC4">
                  <w:pPr>
                    <w:pStyle w:val="Paragraphedeliste"/>
                    <w:ind w:left="468"/>
                    <w:contextualSpacing/>
                    <w:rPr>
                      <w:rFonts w:ascii="Arial" w:hAnsi="Arial" w:cs="Arial"/>
                      <w:sz w:val="16"/>
                      <w:szCs w:val="16"/>
                    </w:rPr>
                  </w:pPr>
                </w:p>
              </w:tc>
            </w:tr>
            <w:tr w:rsidR="00C276F9" w:rsidRPr="00EA727F" w:rsidTr="009E5B30">
              <w:tc>
                <w:tcPr>
                  <w:tcW w:w="895"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M. Albert</w:t>
                  </w:r>
                </w:p>
              </w:tc>
              <w:tc>
                <w:tcPr>
                  <w:tcW w:w="758"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Zimbabwe</w:t>
                  </w:r>
                </w:p>
              </w:tc>
              <w:tc>
                <w:tcPr>
                  <w:tcW w:w="866" w:type="pct"/>
                </w:tcPr>
                <w:p w:rsidR="00C276F9" w:rsidRPr="00EA727F" w:rsidRDefault="00C276F9" w:rsidP="00EF1BC4">
                  <w:pPr>
                    <w:pStyle w:val="Paragraphedeliste"/>
                    <w:ind w:left="0"/>
                    <w:contextualSpacing/>
                    <w:rPr>
                      <w:rFonts w:ascii="Arial" w:hAnsi="Arial" w:cs="Arial"/>
                      <w:sz w:val="16"/>
                      <w:szCs w:val="16"/>
                    </w:rPr>
                  </w:pPr>
                  <w:r w:rsidRPr="00EA727F">
                    <w:rPr>
                      <w:rFonts w:ascii="Arial" w:hAnsi="Arial" w:cs="Arial"/>
                      <w:sz w:val="16"/>
                      <w:szCs w:val="16"/>
                    </w:rPr>
                    <w:t>DIT</w:t>
                  </w:r>
                </w:p>
              </w:tc>
              <w:tc>
                <w:tcPr>
                  <w:tcW w:w="2481" w:type="pct"/>
                  <w:gridSpan w:val="2"/>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16 Janvier 2012- 1( Juillet  2013</w:t>
                  </w:r>
                </w:p>
              </w:tc>
            </w:tr>
            <w:tr w:rsidR="00C276F9" w:rsidRPr="00EA727F" w:rsidTr="009E5B30">
              <w:tc>
                <w:tcPr>
                  <w:tcW w:w="895"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X</w:t>
                  </w:r>
                </w:p>
              </w:tc>
              <w:tc>
                <w:tcPr>
                  <w:tcW w:w="758"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Kenya</w:t>
                  </w:r>
                </w:p>
              </w:tc>
              <w:tc>
                <w:tcPr>
                  <w:tcW w:w="866" w:type="pct"/>
                </w:tcPr>
                <w:p w:rsidR="00C276F9" w:rsidRPr="00EA727F" w:rsidRDefault="00C276F9" w:rsidP="00EF1BC4">
                  <w:pPr>
                    <w:pStyle w:val="Paragraphedeliste"/>
                    <w:ind w:left="0"/>
                    <w:contextualSpacing/>
                    <w:rPr>
                      <w:rFonts w:ascii="Arial" w:hAnsi="Arial" w:cs="Arial"/>
                      <w:sz w:val="16"/>
                      <w:szCs w:val="16"/>
                    </w:rPr>
                  </w:pPr>
                  <w:r w:rsidRPr="00EA727F">
                    <w:rPr>
                      <w:rFonts w:ascii="Arial" w:hAnsi="Arial" w:cs="Arial"/>
                      <w:sz w:val="16"/>
                      <w:szCs w:val="16"/>
                    </w:rPr>
                    <w:t>DVP</w:t>
                  </w:r>
                </w:p>
              </w:tc>
              <w:tc>
                <w:tcPr>
                  <w:tcW w:w="2481" w:type="pct"/>
                  <w:gridSpan w:val="2"/>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Reporté à 2013</w:t>
                  </w:r>
                </w:p>
              </w:tc>
            </w:tr>
          </w:tbl>
          <w:p w:rsidR="00C276F9" w:rsidRPr="00EA727F" w:rsidRDefault="00C276F9" w:rsidP="00EF1BC4">
            <w:pPr>
              <w:pStyle w:val="Paragraphedeliste"/>
              <w:ind w:left="459"/>
              <w:rPr>
                <w:rFonts w:ascii="Arial" w:eastAsia="MS Mincho" w:hAnsi="Arial" w:cs="Arial"/>
                <w:color w:val="000000" w:themeColor="text1"/>
                <w:sz w:val="16"/>
                <w:szCs w:val="16"/>
                <w:lang w:eastAsia="ja-JP"/>
              </w:rPr>
            </w:pPr>
          </w:p>
        </w:tc>
        <w:tc>
          <w:tcPr>
            <w:tcW w:w="396" w:type="pct"/>
            <w:shd w:val="clear" w:color="auto" w:fill="FFFFFF" w:themeFill="background1"/>
          </w:tcPr>
          <w:p w:rsidR="00C276F9" w:rsidRPr="00EA727F" w:rsidRDefault="002A32C7" w:rsidP="00EF1BC4">
            <w:pPr>
              <w:rPr>
                <w:rFonts w:ascii="Arial" w:eastAsia="MS Mincho" w:hAnsi="Arial" w:cs="Arial"/>
                <w:b/>
                <w:color w:val="000000" w:themeColor="text1"/>
                <w:sz w:val="16"/>
                <w:szCs w:val="16"/>
                <w:lang w:eastAsia="ja-JP"/>
              </w:rPr>
            </w:pPr>
            <w:r w:rsidRPr="00EA727F">
              <w:rPr>
                <w:rFonts w:ascii="Arial" w:eastAsia="MS Mincho" w:hAnsi="Arial" w:cs="Arial"/>
                <w:b/>
                <w:color w:val="000000" w:themeColor="text1"/>
                <w:sz w:val="16"/>
                <w:szCs w:val="16"/>
                <w:lang w:eastAsia="ja-JP"/>
              </w:rPr>
              <w:lastRenderedPageBreak/>
              <w:t>Indemnités</w:t>
            </w:r>
            <w:r w:rsidR="00C276F9" w:rsidRPr="00EA727F">
              <w:rPr>
                <w:rFonts w:ascii="Arial" w:eastAsia="MS Mincho" w:hAnsi="Arial" w:cs="Arial"/>
                <w:b/>
                <w:color w:val="000000" w:themeColor="text1"/>
                <w:sz w:val="16"/>
                <w:szCs w:val="16"/>
                <w:lang w:eastAsia="ja-JP"/>
              </w:rPr>
              <w:t xml:space="preserve"> </w:t>
            </w:r>
          </w:p>
          <w:p w:rsidR="00C276F9" w:rsidRPr="00EA727F" w:rsidRDefault="00C276F9" w:rsidP="00EF1BC4">
            <w:pPr>
              <w:rPr>
                <w:rFonts w:ascii="Arial" w:eastAsia="MS Mincho" w:hAnsi="Arial" w:cs="Arial"/>
                <w:b/>
                <w:color w:val="000000" w:themeColor="text1"/>
                <w:sz w:val="16"/>
                <w:szCs w:val="16"/>
                <w:lang w:eastAsia="ja-JP"/>
              </w:rPr>
            </w:pPr>
          </w:p>
          <w:p w:rsidR="00C276F9" w:rsidRPr="00EA727F" w:rsidRDefault="00C276F9" w:rsidP="00EF1BC4">
            <w:pPr>
              <w:rPr>
                <w:rFonts w:ascii="Arial" w:eastAsia="MS Mincho" w:hAnsi="Arial" w:cs="Arial"/>
                <w:b/>
                <w:color w:val="000000" w:themeColor="text1"/>
                <w:sz w:val="16"/>
                <w:szCs w:val="16"/>
                <w:lang w:eastAsia="ja-JP"/>
              </w:rPr>
            </w:pPr>
          </w:p>
          <w:p w:rsidR="00C276F9" w:rsidRPr="00EA727F" w:rsidRDefault="00C276F9" w:rsidP="00EF1BC4">
            <w:pPr>
              <w:rPr>
                <w:rFonts w:ascii="Arial" w:eastAsia="MS Mincho" w:hAnsi="Arial" w:cs="Arial"/>
                <w:b/>
                <w:color w:val="000000" w:themeColor="text1"/>
                <w:sz w:val="16"/>
                <w:szCs w:val="16"/>
                <w:lang w:eastAsia="ja-JP"/>
              </w:rPr>
            </w:pPr>
          </w:p>
          <w:p w:rsidR="00C276F9" w:rsidRPr="00EA727F" w:rsidRDefault="00C276F9" w:rsidP="00EF1BC4">
            <w:pPr>
              <w:rPr>
                <w:rFonts w:ascii="Arial" w:eastAsia="MS Mincho" w:hAnsi="Arial" w:cs="Arial"/>
                <w:b/>
                <w:color w:val="000000" w:themeColor="text1"/>
                <w:sz w:val="16"/>
                <w:szCs w:val="16"/>
                <w:lang w:eastAsia="ja-JP"/>
              </w:rPr>
            </w:pPr>
            <w:r w:rsidRPr="00EA727F">
              <w:rPr>
                <w:rFonts w:ascii="Arial" w:hAnsi="Arial" w:cs="Arial"/>
                <w:sz w:val="18"/>
                <w:szCs w:val="18"/>
              </w:rPr>
              <w:t>23 300 700</w:t>
            </w:r>
          </w:p>
        </w:tc>
        <w:tc>
          <w:tcPr>
            <w:tcW w:w="373" w:type="pct"/>
            <w:shd w:val="clear" w:color="auto" w:fill="FFFFFF" w:themeFill="background1"/>
          </w:tcPr>
          <w:p w:rsidR="00C276F9" w:rsidRPr="00EA727F" w:rsidRDefault="00C276F9" w:rsidP="00EF1BC4">
            <w:pPr>
              <w:rPr>
                <w:rFonts w:ascii="Arial" w:eastAsia="MS Mincho" w:hAnsi="Arial" w:cs="Arial"/>
                <w:b/>
                <w:color w:val="000000" w:themeColor="text1"/>
                <w:sz w:val="16"/>
                <w:szCs w:val="16"/>
                <w:lang w:eastAsia="ja-JP"/>
              </w:rPr>
            </w:pPr>
          </w:p>
          <w:p w:rsidR="00C276F9" w:rsidRPr="00EA727F" w:rsidRDefault="00C276F9" w:rsidP="00EF1BC4">
            <w:pPr>
              <w:rPr>
                <w:rFonts w:ascii="Arial" w:eastAsia="MS Mincho" w:hAnsi="Arial" w:cs="Arial"/>
                <w:b/>
                <w:color w:val="000000" w:themeColor="text1"/>
                <w:sz w:val="16"/>
                <w:szCs w:val="16"/>
                <w:lang w:eastAsia="ja-JP"/>
              </w:rPr>
            </w:pPr>
          </w:p>
          <w:p w:rsidR="00C276F9" w:rsidRPr="00EA727F" w:rsidRDefault="00C276F9" w:rsidP="00EF1BC4">
            <w:pPr>
              <w:rPr>
                <w:rFonts w:ascii="Arial" w:eastAsia="MS Mincho" w:hAnsi="Arial" w:cs="Arial"/>
                <w:b/>
                <w:color w:val="000000" w:themeColor="text1"/>
                <w:sz w:val="16"/>
                <w:szCs w:val="16"/>
                <w:lang w:eastAsia="ja-JP"/>
              </w:rPr>
            </w:pPr>
          </w:p>
          <w:p w:rsidR="00C276F9" w:rsidRPr="00EA727F" w:rsidRDefault="00C276F9" w:rsidP="00EF1BC4">
            <w:pPr>
              <w:rPr>
                <w:rFonts w:ascii="Arial" w:eastAsia="MS Mincho" w:hAnsi="Arial" w:cs="Arial"/>
                <w:b/>
                <w:color w:val="000000" w:themeColor="text1"/>
                <w:sz w:val="16"/>
                <w:szCs w:val="16"/>
                <w:lang w:eastAsia="ja-JP"/>
              </w:rPr>
            </w:pPr>
          </w:p>
          <w:p w:rsidR="00C276F9" w:rsidRPr="00EA727F" w:rsidRDefault="00C276F9" w:rsidP="00EF1BC4">
            <w:pPr>
              <w:rPr>
                <w:rFonts w:ascii="Arial" w:eastAsia="MS Mincho" w:hAnsi="Arial" w:cs="Arial"/>
                <w:b/>
                <w:color w:val="000000" w:themeColor="text1"/>
                <w:sz w:val="16"/>
                <w:szCs w:val="16"/>
                <w:lang w:eastAsia="ja-JP"/>
              </w:rPr>
            </w:pPr>
          </w:p>
          <w:p w:rsidR="00C276F9" w:rsidRPr="00EA727F" w:rsidRDefault="00C276F9" w:rsidP="00EF1BC4">
            <w:pPr>
              <w:rPr>
                <w:rFonts w:ascii="Arial" w:eastAsia="MS Mincho" w:hAnsi="Arial" w:cs="Arial"/>
                <w:b/>
                <w:color w:val="000000" w:themeColor="text1"/>
                <w:sz w:val="16"/>
                <w:szCs w:val="16"/>
                <w:lang w:eastAsia="ja-JP"/>
              </w:rPr>
            </w:pPr>
            <w:r w:rsidRPr="00EA727F">
              <w:rPr>
                <w:rFonts w:ascii="Arial" w:eastAsia="MS Mincho" w:hAnsi="Arial" w:cs="Arial"/>
                <w:b/>
                <w:color w:val="000000" w:themeColor="text1"/>
                <w:sz w:val="16"/>
                <w:szCs w:val="16"/>
                <w:lang w:eastAsia="ja-JP"/>
              </w:rPr>
              <w:t>Mhanda</w:t>
            </w:r>
          </w:p>
          <w:p w:rsidR="00C276F9" w:rsidRPr="00EA727F" w:rsidRDefault="00C276F9" w:rsidP="00EF1BC4">
            <w:pPr>
              <w:rPr>
                <w:rFonts w:ascii="Arial" w:eastAsia="MS Mincho" w:hAnsi="Arial" w:cs="Arial"/>
                <w:b/>
                <w:color w:val="000000" w:themeColor="text1"/>
                <w:sz w:val="16"/>
                <w:szCs w:val="16"/>
                <w:lang w:eastAsia="ja-JP"/>
              </w:rPr>
            </w:pPr>
          </w:p>
          <w:p w:rsidR="00C276F9" w:rsidRPr="00EA727F" w:rsidRDefault="00C276F9" w:rsidP="00EF1BC4">
            <w:pPr>
              <w:rPr>
                <w:rFonts w:ascii="Arial" w:eastAsia="MS Mincho" w:hAnsi="Arial" w:cs="Arial"/>
                <w:b/>
                <w:color w:val="000000" w:themeColor="text1"/>
                <w:sz w:val="16"/>
                <w:szCs w:val="16"/>
                <w:lang w:eastAsia="ja-JP"/>
              </w:rPr>
            </w:pPr>
            <w:r w:rsidRPr="00EA727F">
              <w:rPr>
                <w:rFonts w:ascii="Arial" w:eastAsia="MS Mincho" w:hAnsi="Arial" w:cs="Arial"/>
                <w:b/>
                <w:color w:val="000000" w:themeColor="text1"/>
                <w:sz w:val="16"/>
                <w:szCs w:val="16"/>
                <w:lang w:eastAsia="ja-JP"/>
              </w:rPr>
              <w:t>2500 000 F CFA</w:t>
            </w:r>
          </w:p>
        </w:tc>
      </w:tr>
      <w:tr w:rsidR="00C276F9" w:rsidRPr="00EA727F" w:rsidTr="009E5B30">
        <w:trPr>
          <w:trHeight w:val="20"/>
          <w:jc w:val="center"/>
        </w:trPr>
        <w:tc>
          <w:tcPr>
            <w:tcW w:w="1714" w:type="pct"/>
            <w:shd w:val="clear" w:color="auto" w:fill="auto"/>
          </w:tcPr>
          <w:p w:rsidR="00C276F9" w:rsidRPr="00EA727F" w:rsidRDefault="00C276F9" w:rsidP="002C2174">
            <w:pPr>
              <w:pStyle w:val="Paragraphedeliste"/>
              <w:numPr>
                <w:ilvl w:val="0"/>
                <w:numId w:val="32"/>
              </w:numPr>
              <w:tabs>
                <w:tab w:val="left" w:pos="-360"/>
                <w:tab w:val="left" w:pos="279"/>
              </w:tabs>
              <w:autoSpaceDE w:val="0"/>
              <w:autoSpaceDN w:val="0"/>
              <w:adjustRightInd w:val="0"/>
              <w:ind w:left="285"/>
              <w:rPr>
                <w:rFonts w:ascii="Arial" w:hAnsi="Arial" w:cs="Arial"/>
                <w:bCs/>
                <w:sz w:val="16"/>
                <w:szCs w:val="16"/>
              </w:rPr>
            </w:pPr>
            <w:r w:rsidRPr="00EA727F">
              <w:rPr>
                <w:rFonts w:ascii="Arial" w:hAnsi="Arial" w:cs="Arial"/>
                <w:sz w:val="16"/>
                <w:szCs w:val="16"/>
                <w:lang w:eastAsia="ko-KR"/>
              </w:rPr>
              <w:lastRenderedPageBreak/>
              <w:t>l’octroi de bourse à de jeunes dans des domaines d’intérêt du projet</w:t>
            </w:r>
          </w:p>
          <w:p w:rsidR="00C276F9" w:rsidRPr="00EA727F" w:rsidRDefault="00C276F9" w:rsidP="00EF1BC4">
            <w:pPr>
              <w:rPr>
                <w:rFonts w:ascii="Arial" w:eastAsia="MS Mincho" w:hAnsi="Arial" w:cs="Arial"/>
                <w:sz w:val="16"/>
                <w:szCs w:val="16"/>
                <w:lang w:eastAsia="ja-JP"/>
              </w:rPr>
            </w:pPr>
          </w:p>
        </w:tc>
        <w:tc>
          <w:tcPr>
            <w:tcW w:w="2517" w:type="pct"/>
            <w:gridSpan w:val="5"/>
            <w:shd w:val="clear" w:color="auto" w:fill="C6D9F1" w:themeFill="text2" w:themeFillTint="33"/>
            <w:vAlign w:val="center"/>
          </w:tcPr>
          <w:p w:rsidR="00C276F9" w:rsidRPr="00EA727F" w:rsidRDefault="00C276F9" w:rsidP="002C2174">
            <w:pPr>
              <w:pStyle w:val="Paragraphedeliste"/>
              <w:widowControl w:val="0"/>
              <w:numPr>
                <w:ilvl w:val="0"/>
                <w:numId w:val="50"/>
              </w:numPr>
              <w:shd w:val="clear" w:color="auto" w:fill="FFFFFF" w:themeFill="background1"/>
              <w:suppressAutoHyphens/>
              <w:ind w:left="437"/>
              <w:rPr>
                <w:rFonts w:ascii="Arial" w:eastAsia="MS Mincho" w:hAnsi="Arial" w:cs="Arial"/>
                <w:sz w:val="18"/>
                <w:szCs w:val="18"/>
                <w:lang w:eastAsia="ja-JP"/>
              </w:rPr>
            </w:pPr>
            <w:r w:rsidRPr="00EA727F">
              <w:rPr>
                <w:rFonts w:ascii="Arial" w:eastAsia="MS Mincho" w:hAnsi="Arial" w:cs="Arial"/>
                <w:sz w:val="18"/>
                <w:szCs w:val="18"/>
                <w:lang w:eastAsia="ja-JP"/>
              </w:rPr>
              <w:t xml:space="preserve">Le programme de bourses, a été plus difficile à mettre en oeuvre dans la mesure où les postulants se sont avérés des candidats ayant déjà une bourse d’un autre organisme ou ne répondent pas aux critères. </w:t>
            </w:r>
          </w:p>
          <w:p w:rsidR="00C276F9" w:rsidRPr="00EA727F" w:rsidRDefault="00C276F9" w:rsidP="002C2174">
            <w:pPr>
              <w:pStyle w:val="Paragraphedeliste"/>
              <w:widowControl w:val="0"/>
              <w:numPr>
                <w:ilvl w:val="0"/>
                <w:numId w:val="50"/>
              </w:numPr>
              <w:shd w:val="clear" w:color="auto" w:fill="FFFFFF" w:themeFill="background1"/>
              <w:suppressAutoHyphens/>
              <w:ind w:left="437"/>
              <w:rPr>
                <w:rFonts w:ascii="Arial" w:eastAsia="MS Mincho" w:hAnsi="Arial" w:cs="Arial"/>
                <w:sz w:val="18"/>
                <w:szCs w:val="18"/>
                <w:lang w:eastAsia="ja-JP"/>
              </w:rPr>
            </w:pPr>
            <w:r w:rsidRPr="00EA727F">
              <w:rPr>
                <w:rFonts w:ascii="Arial" w:eastAsia="MS Mincho" w:hAnsi="Arial" w:cs="Arial"/>
                <w:sz w:val="18"/>
                <w:szCs w:val="18"/>
                <w:lang w:eastAsia="ja-JP"/>
              </w:rPr>
              <w:t>Seuls deux ont été retenus durant 2012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6"/>
              <w:gridCol w:w="1862"/>
              <w:gridCol w:w="1146"/>
              <w:gridCol w:w="2484"/>
            </w:tblGrid>
            <w:tr w:rsidR="00C276F9" w:rsidRPr="00EA727F" w:rsidTr="009E5B30">
              <w:tc>
                <w:tcPr>
                  <w:tcW w:w="1195" w:type="pct"/>
                </w:tcPr>
                <w:p w:rsidR="00C276F9" w:rsidRPr="00EA727F" w:rsidRDefault="00C276F9" w:rsidP="00EF1BC4">
                  <w:pPr>
                    <w:contextualSpacing/>
                    <w:rPr>
                      <w:rFonts w:ascii="Arial" w:hAnsi="Arial" w:cs="Arial"/>
                      <w:sz w:val="16"/>
                      <w:szCs w:val="16"/>
                    </w:rPr>
                  </w:pPr>
                  <w:r w:rsidRPr="00EA727F">
                    <w:rPr>
                      <w:rFonts w:ascii="Arial" w:eastAsia="MS Mincho" w:hAnsi="Arial" w:cs="Arial"/>
                      <w:sz w:val="18"/>
                      <w:szCs w:val="18"/>
                      <w:lang w:eastAsia="ja-JP"/>
                    </w:rPr>
                    <w:t>Bertrand Doukpoulou</w:t>
                  </w:r>
                  <w:r w:rsidRPr="00EA727F">
                    <w:rPr>
                      <w:rFonts w:ascii="Arial" w:hAnsi="Arial" w:cs="Arial"/>
                      <w:sz w:val="16"/>
                      <w:szCs w:val="16"/>
                    </w:rPr>
                    <w:t xml:space="preserve">                                 </w:t>
                  </w:r>
                </w:p>
              </w:tc>
              <w:tc>
                <w:tcPr>
                  <w:tcW w:w="1290"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Centr Afrique</w:t>
                  </w:r>
                </w:p>
              </w:tc>
              <w:tc>
                <w:tcPr>
                  <w:tcW w:w="794"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 xml:space="preserve"> DCE/Université du Bénin</w:t>
                  </w:r>
                </w:p>
              </w:tc>
              <w:tc>
                <w:tcPr>
                  <w:tcW w:w="1721"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Juillet-Décembre  2012</w:t>
                  </w:r>
                </w:p>
              </w:tc>
            </w:tr>
            <w:tr w:rsidR="00C276F9" w:rsidRPr="00EA727F" w:rsidTr="009E5B30">
              <w:tc>
                <w:tcPr>
                  <w:tcW w:w="1195"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M. DIASSO</w:t>
                  </w:r>
                </w:p>
              </w:tc>
              <w:tc>
                <w:tcPr>
                  <w:tcW w:w="1290"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Burkina</w:t>
                  </w:r>
                </w:p>
              </w:tc>
              <w:tc>
                <w:tcPr>
                  <w:tcW w:w="794" w:type="pct"/>
                </w:tcPr>
                <w:p w:rsidR="00C276F9" w:rsidRPr="00EA727F" w:rsidRDefault="00C276F9" w:rsidP="00EF1BC4">
                  <w:pPr>
                    <w:pStyle w:val="Paragraphedeliste"/>
                    <w:ind w:left="0"/>
                    <w:contextualSpacing/>
                    <w:rPr>
                      <w:rFonts w:ascii="Arial" w:hAnsi="Arial" w:cs="Arial"/>
                      <w:sz w:val="16"/>
                      <w:szCs w:val="16"/>
                    </w:rPr>
                  </w:pPr>
                  <w:r w:rsidRPr="00EA727F">
                    <w:rPr>
                      <w:rFonts w:ascii="Arial" w:hAnsi="Arial" w:cs="Arial"/>
                      <w:sz w:val="16"/>
                      <w:szCs w:val="16"/>
                    </w:rPr>
                    <w:t>DCE université de Captown</w:t>
                  </w:r>
                </w:p>
              </w:tc>
              <w:tc>
                <w:tcPr>
                  <w:tcW w:w="1721" w:type="pct"/>
                </w:tcPr>
                <w:p w:rsidR="00C276F9" w:rsidRPr="00EA727F" w:rsidRDefault="00C276F9" w:rsidP="00EF1BC4">
                  <w:pPr>
                    <w:contextualSpacing/>
                    <w:rPr>
                      <w:rFonts w:ascii="Arial" w:hAnsi="Arial" w:cs="Arial"/>
                      <w:sz w:val="16"/>
                      <w:szCs w:val="16"/>
                    </w:rPr>
                  </w:pPr>
                  <w:r w:rsidRPr="00EA727F">
                    <w:rPr>
                      <w:rFonts w:ascii="Arial" w:hAnsi="Arial" w:cs="Arial"/>
                      <w:sz w:val="16"/>
                      <w:szCs w:val="16"/>
                    </w:rPr>
                    <w:t>Decmbre 2012 _ Septembre 2013</w:t>
                  </w:r>
                </w:p>
              </w:tc>
            </w:tr>
          </w:tbl>
          <w:p w:rsidR="00C276F9" w:rsidRPr="00EA727F" w:rsidRDefault="00C276F9" w:rsidP="00EF1BC4">
            <w:pPr>
              <w:rPr>
                <w:rFonts w:ascii="Arial" w:eastAsia="MS Mincho" w:hAnsi="Arial" w:cs="Arial"/>
                <w:color w:val="000000" w:themeColor="text1"/>
                <w:sz w:val="16"/>
                <w:szCs w:val="16"/>
                <w:lang w:eastAsia="ja-JP"/>
              </w:rPr>
            </w:pPr>
          </w:p>
          <w:p w:rsidR="00C276F9" w:rsidRPr="00EA727F" w:rsidRDefault="00C276F9" w:rsidP="00EF1BC4">
            <w:pPr>
              <w:rPr>
                <w:rFonts w:ascii="Arial" w:eastAsia="MS Mincho" w:hAnsi="Arial" w:cs="Arial"/>
                <w:color w:val="000000" w:themeColor="text1"/>
                <w:sz w:val="16"/>
                <w:szCs w:val="16"/>
                <w:lang w:eastAsia="ja-JP"/>
              </w:rPr>
            </w:pPr>
            <w:r w:rsidRPr="00EA727F">
              <w:rPr>
                <w:rFonts w:ascii="Arial" w:eastAsia="MS Mincho" w:hAnsi="Arial" w:cs="Arial"/>
                <w:color w:val="000000" w:themeColor="text1"/>
                <w:sz w:val="16"/>
                <w:szCs w:val="16"/>
                <w:lang w:eastAsia="ja-JP"/>
              </w:rPr>
              <w:t>REMARQUE: La mise en œuvre de ces trois programmes de renforcement ci-dessus souffre d’un manque de planification du au fait qu’à partir du moment de la proposition de sélection la situation des éléments retenus évolue et leur disponibilité est remise en cause.</w:t>
            </w:r>
          </w:p>
        </w:tc>
        <w:tc>
          <w:tcPr>
            <w:tcW w:w="396" w:type="pct"/>
            <w:shd w:val="clear" w:color="auto" w:fill="FFFFFF" w:themeFill="background1"/>
          </w:tcPr>
          <w:p w:rsidR="00C276F9" w:rsidRPr="00EA727F" w:rsidRDefault="00C276F9" w:rsidP="00EF1BC4">
            <w:pPr>
              <w:rPr>
                <w:rFonts w:ascii="Arial" w:eastAsia="MS Mincho" w:hAnsi="Arial" w:cs="Arial"/>
                <w:b/>
                <w:color w:val="000000" w:themeColor="text1"/>
                <w:sz w:val="16"/>
                <w:szCs w:val="16"/>
                <w:lang w:eastAsia="ja-JP"/>
              </w:rPr>
            </w:pPr>
            <w:r w:rsidRPr="00EA727F">
              <w:rPr>
                <w:rFonts w:ascii="Arial" w:eastAsia="MS Mincho" w:hAnsi="Arial" w:cs="Arial"/>
                <w:b/>
                <w:color w:val="000000" w:themeColor="text1"/>
                <w:sz w:val="16"/>
                <w:szCs w:val="16"/>
                <w:lang w:eastAsia="ja-JP"/>
              </w:rPr>
              <w:t xml:space="preserve">Boursier RCA </w:t>
            </w:r>
          </w:p>
          <w:p w:rsidR="00C276F9" w:rsidRPr="00EA727F" w:rsidRDefault="00C276F9" w:rsidP="00EF1BC4">
            <w:pPr>
              <w:rPr>
                <w:rFonts w:ascii="Arial" w:eastAsia="MS Mincho" w:hAnsi="Arial" w:cs="Arial"/>
                <w:b/>
                <w:color w:val="000000" w:themeColor="text1"/>
                <w:sz w:val="16"/>
                <w:szCs w:val="16"/>
                <w:lang w:eastAsia="ja-JP"/>
              </w:rPr>
            </w:pPr>
            <w:r w:rsidRPr="00EA727F">
              <w:rPr>
                <w:rFonts w:ascii="Arial" w:eastAsia="MS Mincho" w:hAnsi="Arial" w:cs="Arial"/>
                <w:b/>
                <w:color w:val="000000" w:themeColor="text1"/>
                <w:sz w:val="16"/>
                <w:szCs w:val="16"/>
                <w:lang w:eastAsia="ja-JP"/>
              </w:rPr>
              <w:t>3 320 000</w:t>
            </w:r>
          </w:p>
        </w:tc>
        <w:tc>
          <w:tcPr>
            <w:tcW w:w="373" w:type="pct"/>
            <w:shd w:val="clear" w:color="auto" w:fill="FFFFFF" w:themeFill="background1"/>
          </w:tcPr>
          <w:p w:rsidR="00C276F9" w:rsidRPr="00EA727F" w:rsidRDefault="00C276F9" w:rsidP="00EF1BC4">
            <w:pPr>
              <w:rPr>
                <w:rFonts w:ascii="Arial" w:eastAsia="MS Mincho" w:hAnsi="Arial" w:cs="Arial"/>
                <w:b/>
                <w:color w:val="000000" w:themeColor="text1"/>
                <w:sz w:val="16"/>
                <w:szCs w:val="16"/>
                <w:lang w:eastAsia="ja-JP"/>
              </w:rPr>
            </w:pPr>
          </w:p>
        </w:tc>
      </w:tr>
      <w:tr w:rsidR="00C276F9" w:rsidRPr="005266F7" w:rsidTr="009E5B30">
        <w:trPr>
          <w:trHeight w:val="20"/>
          <w:jc w:val="center"/>
        </w:trPr>
        <w:tc>
          <w:tcPr>
            <w:tcW w:w="1714" w:type="pct"/>
            <w:shd w:val="clear" w:color="auto" w:fill="auto"/>
          </w:tcPr>
          <w:p w:rsidR="00C276F9" w:rsidRPr="00EA727F" w:rsidRDefault="00C276F9" w:rsidP="002C2174">
            <w:pPr>
              <w:pStyle w:val="Paragraphedeliste"/>
              <w:numPr>
                <w:ilvl w:val="0"/>
                <w:numId w:val="32"/>
              </w:numPr>
              <w:tabs>
                <w:tab w:val="left" w:pos="-360"/>
                <w:tab w:val="left" w:pos="279"/>
              </w:tabs>
              <w:autoSpaceDE w:val="0"/>
              <w:autoSpaceDN w:val="0"/>
              <w:adjustRightInd w:val="0"/>
              <w:ind w:left="285"/>
              <w:rPr>
                <w:rFonts w:ascii="Arial" w:hAnsi="Arial" w:cs="Arial"/>
                <w:sz w:val="16"/>
                <w:szCs w:val="16"/>
                <w:lang w:eastAsia="ko-KR"/>
              </w:rPr>
            </w:pPr>
            <w:r w:rsidRPr="00EA727F">
              <w:rPr>
                <w:rFonts w:ascii="Arial" w:hAnsi="Arial" w:cs="Arial"/>
                <w:sz w:val="16"/>
                <w:szCs w:val="16"/>
                <w:lang w:eastAsia="ko-KR"/>
              </w:rPr>
              <w:t>participation de scientifiques aux conférences internationales</w:t>
            </w:r>
          </w:p>
          <w:p w:rsidR="00C276F9" w:rsidRPr="00EA727F" w:rsidRDefault="00C276F9" w:rsidP="00EF1BC4">
            <w:pPr>
              <w:rPr>
                <w:rFonts w:ascii="Arial" w:eastAsia="MS Mincho" w:hAnsi="Arial" w:cs="Arial"/>
                <w:sz w:val="16"/>
                <w:szCs w:val="16"/>
                <w:lang w:eastAsia="ja-JP"/>
              </w:rPr>
            </w:pPr>
          </w:p>
        </w:tc>
        <w:tc>
          <w:tcPr>
            <w:tcW w:w="2517" w:type="pct"/>
            <w:gridSpan w:val="5"/>
            <w:shd w:val="clear" w:color="auto" w:fill="C6D9F1" w:themeFill="text2" w:themeFillTint="33"/>
            <w:vAlign w:val="center"/>
          </w:tcPr>
          <w:p w:rsidR="00C276F9" w:rsidRPr="00EA727F" w:rsidRDefault="00C276F9" w:rsidP="00EF1BC4">
            <w:pPr>
              <w:rPr>
                <w:rFonts w:ascii="Arial" w:hAnsi="Arial" w:cs="Arial"/>
                <w:color w:val="000000"/>
                <w:sz w:val="16"/>
                <w:szCs w:val="16"/>
              </w:rPr>
            </w:pPr>
          </w:p>
          <w:p w:rsidR="00C276F9" w:rsidRPr="00EA727F" w:rsidRDefault="00C276F9" w:rsidP="00EF1BC4">
            <w:pPr>
              <w:rPr>
                <w:rFonts w:ascii="Arial" w:hAnsi="Arial" w:cs="Arial"/>
                <w:color w:val="000000"/>
                <w:sz w:val="16"/>
                <w:szCs w:val="16"/>
              </w:rPr>
            </w:pPr>
            <w:r w:rsidRPr="00EA727F">
              <w:rPr>
                <w:rFonts w:ascii="Arial" w:hAnsi="Arial" w:cs="Arial"/>
                <w:color w:val="000000"/>
                <w:sz w:val="16"/>
                <w:szCs w:val="16"/>
              </w:rPr>
              <w:t>Dans le cadre de la participation des experts de l’ACMAD aux conférences internationales, on note </w:t>
            </w:r>
          </w:p>
          <w:p w:rsidR="00C276F9" w:rsidRPr="00EA727F" w:rsidRDefault="00C276F9" w:rsidP="002C2174">
            <w:pPr>
              <w:pStyle w:val="Paragraphedeliste"/>
              <w:numPr>
                <w:ilvl w:val="0"/>
                <w:numId w:val="54"/>
              </w:numPr>
              <w:rPr>
                <w:rFonts w:ascii="Arial" w:hAnsi="Arial" w:cs="Arial"/>
                <w:b/>
                <w:color w:val="000000"/>
                <w:sz w:val="16"/>
                <w:szCs w:val="16"/>
              </w:rPr>
            </w:pPr>
            <w:r w:rsidRPr="00EA727F">
              <w:rPr>
                <w:rFonts w:ascii="Arial" w:hAnsi="Arial" w:cs="Arial"/>
                <w:b/>
                <w:color w:val="000000"/>
                <w:sz w:val="16"/>
                <w:szCs w:val="16"/>
              </w:rPr>
              <w:t>M. Diallo : Directeur Général / Président du Comité de coordination et de suivi</w:t>
            </w:r>
          </w:p>
          <w:p w:rsidR="00C276F9" w:rsidRPr="00EA727F" w:rsidRDefault="00C276F9" w:rsidP="002C2174">
            <w:pPr>
              <w:pStyle w:val="Paragraphedeliste"/>
              <w:numPr>
                <w:ilvl w:val="0"/>
                <w:numId w:val="47"/>
              </w:numPr>
              <w:rPr>
                <w:rFonts w:ascii="Arial" w:hAnsi="Arial" w:cs="Arial"/>
                <w:color w:val="000000"/>
                <w:sz w:val="16"/>
                <w:szCs w:val="16"/>
                <w:lang w:val="en-US"/>
              </w:rPr>
            </w:pPr>
            <w:r w:rsidRPr="00EA727F">
              <w:rPr>
                <w:rFonts w:ascii="Arial" w:hAnsi="Arial" w:cs="Arial"/>
                <w:color w:val="000000"/>
                <w:sz w:val="16"/>
                <w:szCs w:val="16"/>
                <w:lang w:val="en-US"/>
              </w:rPr>
              <w:t>CLIMDEV donor round table meeting, Sweden, stocholm/Suède (23-avr-12 --30-avr-12</w:t>
            </w:r>
          </w:p>
          <w:p w:rsidR="00C276F9" w:rsidRPr="00EA727F" w:rsidRDefault="00C276F9" w:rsidP="002C2174">
            <w:pPr>
              <w:pStyle w:val="Paragraphedeliste"/>
              <w:numPr>
                <w:ilvl w:val="0"/>
                <w:numId w:val="47"/>
              </w:numPr>
              <w:rPr>
                <w:rFonts w:ascii="Arial" w:hAnsi="Arial" w:cs="Arial"/>
                <w:color w:val="000000"/>
                <w:sz w:val="16"/>
                <w:szCs w:val="16"/>
              </w:rPr>
            </w:pPr>
            <w:r w:rsidRPr="00EA727F">
              <w:rPr>
                <w:rFonts w:ascii="Arial" w:hAnsi="Arial" w:cs="Arial"/>
                <w:color w:val="000000"/>
                <w:sz w:val="16"/>
                <w:szCs w:val="16"/>
              </w:rPr>
              <w:t>colloque Services Climatologiques dans le cadre du Congrès de la Société Canadienne d'océanographie et de Météorologie 5SCMO)-2012 _ canada/montréal (27-mai-1203-juin-12</w:t>
            </w:r>
          </w:p>
          <w:p w:rsidR="00C276F9" w:rsidRPr="00EA727F" w:rsidRDefault="00C276F9" w:rsidP="002C2174">
            <w:pPr>
              <w:pStyle w:val="Paragraphedeliste"/>
              <w:numPr>
                <w:ilvl w:val="0"/>
                <w:numId w:val="47"/>
              </w:numPr>
              <w:rPr>
                <w:rFonts w:ascii="Arial" w:hAnsi="Arial" w:cs="Arial"/>
                <w:color w:val="000000"/>
                <w:sz w:val="16"/>
                <w:szCs w:val="16"/>
                <w:lang w:val="en-US"/>
              </w:rPr>
            </w:pPr>
            <w:r w:rsidRPr="00EA727F">
              <w:rPr>
                <w:rFonts w:ascii="Arial" w:hAnsi="Arial" w:cs="Arial"/>
                <w:color w:val="000000"/>
                <w:sz w:val="16"/>
                <w:szCs w:val="16"/>
                <w:lang w:val="en-US"/>
              </w:rPr>
              <w:t>UNECA Capacity Development Workshop on Disaster Risk Reduction and Disaster Management for the AUC, RECs, IGOS and UNECA staff (ADIS ABEBA from 254-30 Juin 2012</w:t>
            </w:r>
          </w:p>
          <w:p w:rsidR="00C276F9" w:rsidRPr="00EA727F" w:rsidRDefault="00C276F9" w:rsidP="002C2174">
            <w:pPr>
              <w:pStyle w:val="Paragraphedeliste"/>
              <w:numPr>
                <w:ilvl w:val="0"/>
                <w:numId w:val="47"/>
              </w:numPr>
              <w:rPr>
                <w:rFonts w:ascii="Arial" w:hAnsi="Arial" w:cs="Arial"/>
                <w:color w:val="000000"/>
                <w:sz w:val="16"/>
                <w:szCs w:val="16"/>
              </w:rPr>
            </w:pPr>
            <w:r w:rsidRPr="00EA727F">
              <w:rPr>
                <w:rFonts w:ascii="Arial" w:hAnsi="Arial" w:cs="Arial"/>
                <w:color w:val="000000"/>
                <w:sz w:val="16"/>
                <w:szCs w:val="16"/>
                <w:lang w:val="en-US"/>
              </w:rPr>
              <w:t xml:space="preserve"> </w:t>
            </w:r>
            <w:r w:rsidRPr="00EA727F">
              <w:rPr>
                <w:rFonts w:ascii="Arial" w:hAnsi="Arial" w:cs="Arial"/>
                <w:color w:val="000000"/>
                <w:sz w:val="16"/>
                <w:szCs w:val="16"/>
              </w:rPr>
              <w:t>Congrès Extraordinaire de l’Organisation Météorologique Mondiale  à Genève- Suisse  (25-oct/ 02-nov</w:t>
            </w:r>
          </w:p>
          <w:p w:rsidR="00C276F9" w:rsidRPr="00EA727F" w:rsidRDefault="00C276F9" w:rsidP="002C2174">
            <w:pPr>
              <w:pStyle w:val="Paragraphedeliste"/>
              <w:numPr>
                <w:ilvl w:val="0"/>
                <w:numId w:val="47"/>
              </w:numPr>
              <w:rPr>
                <w:rFonts w:ascii="Arial" w:hAnsi="Arial" w:cs="Arial"/>
                <w:color w:val="000000"/>
                <w:sz w:val="16"/>
                <w:szCs w:val="16"/>
                <w:lang w:val="en-US"/>
              </w:rPr>
            </w:pPr>
            <w:r w:rsidRPr="00EA727F">
              <w:rPr>
                <w:rFonts w:ascii="Arial" w:hAnsi="Arial" w:cs="Arial"/>
                <w:smallCaps/>
                <w:color w:val="000000"/>
                <w:sz w:val="16"/>
                <w:szCs w:val="16"/>
                <w:lang w:val="en-US"/>
              </w:rPr>
              <w:t>CSP-CCAFS-WMO-USAID Workshop Concept Note: Scaling Up Climate Services for Farmers in Africa and South Asia, Dakar, Sénégal, 09-12dec2012</w:t>
            </w:r>
          </w:p>
          <w:p w:rsidR="00C276F9" w:rsidRPr="00EA727F" w:rsidRDefault="00C276F9" w:rsidP="002C2174">
            <w:pPr>
              <w:pStyle w:val="Paragraphedeliste"/>
              <w:numPr>
                <w:ilvl w:val="0"/>
                <w:numId w:val="54"/>
              </w:numPr>
              <w:rPr>
                <w:rFonts w:ascii="Arial" w:hAnsi="Arial" w:cs="Arial"/>
                <w:b/>
                <w:color w:val="000000"/>
                <w:sz w:val="16"/>
                <w:szCs w:val="16"/>
              </w:rPr>
            </w:pPr>
            <w:r w:rsidRPr="00EA727F">
              <w:rPr>
                <w:rFonts w:ascii="Arial" w:hAnsi="Arial" w:cs="Arial"/>
                <w:b/>
                <w:color w:val="000000"/>
                <w:sz w:val="16"/>
                <w:szCs w:val="16"/>
              </w:rPr>
              <w:t xml:space="preserve">M. Kadi : Secrétare general / Coordonnateur du projet </w:t>
            </w:r>
          </w:p>
          <w:p w:rsidR="00C276F9" w:rsidRPr="00EA727F" w:rsidRDefault="00C276F9" w:rsidP="002C2174">
            <w:pPr>
              <w:pStyle w:val="Paragraphedeliste"/>
              <w:numPr>
                <w:ilvl w:val="0"/>
                <w:numId w:val="47"/>
              </w:numPr>
              <w:rPr>
                <w:rFonts w:ascii="Arial" w:hAnsi="Arial" w:cs="Arial"/>
                <w:color w:val="000000"/>
                <w:sz w:val="16"/>
                <w:szCs w:val="16"/>
                <w:lang w:val="en-US"/>
              </w:rPr>
            </w:pPr>
            <w:r w:rsidRPr="00EA727F">
              <w:rPr>
                <w:rFonts w:ascii="Arial" w:hAnsi="Arial" w:cs="Arial"/>
                <w:color w:val="000000"/>
                <w:sz w:val="16"/>
                <w:szCs w:val="16"/>
                <w:lang w:val="en-US"/>
              </w:rPr>
              <w:t xml:space="preserve">AMESD "Conference on the Use of Earth Observation to support Environment Policies in Africa" from 21-27 May 2012 in Addis Ababa, Ethiopia </w:t>
            </w:r>
          </w:p>
          <w:p w:rsidR="00C276F9" w:rsidRPr="00EA727F" w:rsidRDefault="00C276F9" w:rsidP="002C2174">
            <w:pPr>
              <w:pStyle w:val="Paragraphedeliste"/>
              <w:numPr>
                <w:ilvl w:val="0"/>
                <w:numId w:val="47"/>
              </w:numPr>
              <w:rPr>
                <w:rFonts w:ascii="Arial" w:hAnsi="Arial" w:cs="Arial"/>
                <w:color w:val="000000"/>
                <w:sz w:val="16"/>
                <w:szCs w:val="16"/>
                <w:lang w:val="en-US"/>
              </w:rPr>
            </w:pPr>
            <w:r w:rsidRPr="00EA727F">
              <w:rPr>
                <w:rFonts w:ascii="Arial" w:hAnsi="Arial" w:cs="Arial"/>
                <w:color w:val="000000"/>
                <w:sz w:val="16"/>
                <w:szCs w:val="16"/>
                <w:lang w:val="en-US"/>
              </w:rPr>
              <w:t>second core group meeting of africa group 26-sept-12 29-sept-12</w:t>
            </w:r>
          </w:p>
          <w:p w:rsidR="00C276F9" w:rsidRPr="00EA727F" w:rsidRDefault="00C276F9" w:rsidP="002C2174">
            <w:pPr>
              <w:pStyle w:val="Paragraphedeliste"/>
              <w:numPr>
                <w:ilvl w:val="0"/>
                <w:numId w:val="54"/>
              </w:numPr>
              <w:rPr>
                <w:rFonts w:ascii="Arial" w:hAnsi="Arial" w:cs="Arial"/>
                <w:color w:val="000000"/>
                <w:sz w:val="16"/>
                <w:szCs w:val="16"/>
              </w:rPr>
            </w:pPr>
            <w:r w:rsidRPr="00EA727F">
              <w:rPr>
                <w:rFonts w:ascii="Arial" w:hAnsi="Arial" w:cs="Arial"/>
                <w:color w:val="000000"/>
                <w:sz w:val="16"/>
                <w:szCs w:val="16"/>
                <w:lang w:val="en-US"/>
              </w:rPr>
              <w:t xml:space="preserve"> </w:t>
            </w:r>
            <w:r w:rsidRPr="00EA727F">
              <w:rPr>
                <w:rFonts w:ascii="Arial" w:hAnsi="Arial" w:cs="Arial"/>
                <w:b/>
                <w:color w:val="000000"/>
                <w:sz w:val="16"/>
                <w:szCs w:val="16"/>
              </w:rPr>
              <w:t>M. Kassimou</w:t>
            </w:r>
            <w:r w:rsidRPr="00EA727F">
              <w:rPr>
                <w:rFonts w:ascii="Arial" w:hAnsi="Arial" w:cs="Arial"/>
                <w:color w:val="000000"/>
                <w:sz w:val="16"/>
                <w:szCs w:val="16"/>
              </w:rPr>
              <w:t> :</w:t>
            </w:r>
          </w:p>
          <w:p w:rsidR="00C276F9" w:rsidRPr="00EA727F" w:rsidRDefault="00C276F9" w:rsidP="002C2174">
            <w:pPr>
              <w:pStyle w:val="Paragraphedeliste"/>
              <w:numPr>
                <w:ilvl w:val="0"/>
                <w:numId w:val="47"/>
              </w:numPr>
              <w:rPr>
                <w:rFonts w:ascii="Arial" w:hAnsi="Arial" w:cs="Arial"/>
                <w:sz w:val="16"/>
                <w:szCs w:val="16"/>
              </w:rPr>
            </w:pPr>
            <w:r w:rsidRPr="00EA727F">
              <w:rPr>
                <w:rFonts w:ascii="Arial" w:hAnsi="Arial" w:cs="Arial"/>
                <w:color w:val="000000"/>
                <w:sz w:val="16"/>
                <w:szCs w:val="16"/>
              </w:rPr>
              <w:t xml:space="preserve">A la 6ème consultation régionale sur les inondations et autres catastrophes naturelles du 12 au 14 septembre 2012 à Dakar et participation à la formation sur les Catastrophes en </w:t>
            </w:r>
            <w:r w:rsidRPr="00EA727F">
              <w:rPr>
                <w:rFonts w:ascii="Arial" w:hAnsi="Arial" w:cs="Arial"/>
                <w:color w:val="000000"/>
                <w:sz w:val="16"/>
                <w:szCs w:val="16"/>
              </w:rPr>
              <w:lastRenderedPageBreak/>
              <w:t xml:space="preserve">Afrique de l'Ouest et les lois y afférentes </w:t>
            </w:r>
          </w:p>
        </w:tc>
        <w:tc>
          <w:tcPr>
            <w:tcW w:w="396" w:type="pct"/>
            <w:shd w:val="clear" w:color="auto" w:fill="FFFFFF" w:themeFill="background1"/>
          </w:tcPr>
          <w:p w:rsidR="00C276F9" w:rsidRPr="00EA727F" w:rsidRDefault="00C276F9" w:rsidP="00EF1BC4">
            <w:pPr>
              <w:rPr>
                <w:rFonts w:ascii="Arial" w:eastAsia="MS Mincho" w:hAnsi="Arial" w:cs="Arial"/>
                <w:b/>
                <w:sz w:val="16"/>
                <w:szCs w:val="16"/>
                <w:lang w:val="en-US" w:eastAsia="ja-JP"/>
              </w:rPr>
            </w:pPr>
            <w:r w:rsidRPr="00EA727F">
              <w:rPr>
                <w:rFonts w:ascii="Arial" w:eastAsia="MS Mincho" w:hAnsi="Arial" w:cs="Arial"/>
                <w:b/>
                <w:sz w:val="16"/>
                <w:szCs w:val="16"/>
                <w:lang w:val="en-US" w:eastAsia="ja-JP"/>
              </w:rPr>
              <w:lastRenderedPageBreak/>
              <w:t>DG Stockholm, Canada, Genéve</w:t>
            </w:r>
          </w:p>
          <w:p w:rsidR="00C276F9" w:rsidRPr="00EA727F" w:rsidRDefault="00C276F9" w:rsidP="00EF1BC4">
            <w:pPr>
              <w:rPr>
                <w:rFonts w:ascii="Arial" w:eastAsia="MS Mincho" w:hAnsi="Arial" w:cs="Arial"/>
                <w:b/>
                <w:sz w:val="16"/>
                <w:szCs w:val="16"/>
                <w:lang w:val="en-US" w:eastAsia="ja-JP"/>
              </w:rPr>
            </w:pPr>
            <w:r w:rsidRPr="00EA727F">
              <w:rPr>
                <w:rFonts w:ascii="Arial" w:eastAsia="MS Mincho" w:hAnsi="Arial" w:cs="Arial"/>
                <w:b/>
                <w:sz w:val="16"/>
                <w:szCs w:val="16"/>
                <w:lang w:val="en-US" w:eastAsia="ja-JP"/>
              </w:rPr>
              <w:t xml:space="preserve">8 701 644 </w:t>
            </w:r>
          </w:p>
          <w:p w:rsidR="00C276F9" w:rsidRPr="00EA727F" w:rsidRDefault="00C276F9" w:rsidP="00EF1BC4">
            <w:pPr>
              <w:rPr>
                <w:rFonts w:ascii="Arial" w:eastAsia="MS Mincho" w:hAnsi="Arial" w:cs="Arial"/>
                <w:b/>
                <w:sz w:val="16"/>
                <w:szCs w:val="16"/>
                <w:lang w:val="en-US" w:eastAsia="ja-JP"/>
              </w:rPr>
            </w:pPr>
          </w:p>
          <w:p w:rsidR="00C276F9" w:rsidRPr="00EA727F" w:rsidRDefault="00C276F9" w:rsidP="00EF1BC4">
            <w:pPr>
              <w:rPr>
                <w:rFonts w:ascii="Arial" w:eastAsia="MS Mincho" w:hAnsi="Arial" w:cs="Arial"/>
                <w:b/>
                <w:sz w:val="16"/>
                <w:szCs w:val="16"/>
                <w:lang w:val="en-US" w:eastAsia="ja-JP"/>
              </w:rPr>
            </w:pPr>
          </w:p>
          <w:p w:rsidR="00C276F9" w:rsidRPr="00EA727F" w:rsidRDefault="00C276F9" w:rsidP="00EF1BC4">
            <w:pPr>
              <w:rPr>
                <w:rFonts w:ascii="Arial" w:eastAsia="MS Mincho" w:hAnsi="Arial" w:cs="Arial"/>
                <w:b/>
                <w:sz w:val="16"/>
                <w:szCs w:val="16"/>
                <w:lang w:val="en-US" w:eastAsia="ja-JP"/>
              </w:rPr>
            </w:pPr>
          </w:p>
          <w:p w:rsidR="00C276F9" w:rsidRPr="00EA727F" w:rsidRDefault="00C276F9" w:rsidP="00EF1BC4">
            <w:pPr>
              <w:rPr>
                <w:rFonts w:ascii="Arial" w:eastAsia="MS Mincho" w:hAnsi="Arial" w:cs="Arial"/>
                <w:b/>
                <w:sz w:val="16"/>
                <w:szCs w:val="16"/>
                <w:lang w:val="en-US" w:eastAsia="ja-JP"/>
              </w:rPr>
            </w:pPr>
          </w:p>
          <w:p w:rsidR="00C276F9" w:rsidRPr="00EA727F" w:rsidRDefault="00C276F9" w:rsidP="00EF1BC4">
            <w:pPr>
              <w:rPr>
                <w:rFonts w:ascii="Arial" w:eastAsia="MS Mincho" w:hAnsi="Arial" w:cs="Arial"/>
                <w:b/>
                <w:sz w:val="16"/>
                <w:szCs w:val="16"/>
                <w:lang w:val="en-US" w:eastAsia="ja-JP"/>
              </w:rPr>
            </w:pPr>
          </w:p>
          <w:p w:rsidR="00C276F9" w:rsidRPr="00EA727F" w:rsidRDefault="00C276F9" w:rsidP="00EF1BC4">
            <w:pPr>
              <w:rPr>
                <w:rFonts w:ascii="Arial" w:eastAsia="MS Mincho" w:hAnsi="Arial" w:cs="Arial"/>
                <w:b/>
                <w:sz w:val="16"/>
                <w:szCs w:val="16"/>
                <w:lang w:val="en-US" w:eastAsia="ja-JP"/>
              </w:rPr>
            </w:pPr>
          </w:p>
          <w:p w:rsidR="00C276F9" w:rsidRPr="00EA727F" w:rsidRDefault="00C276F9" w:rsidP="00EF1BC4">
            <w:pPr>
              <w:rPr>
                <w:rFonts w:ascii="Arial" w:eastAsia="MS Mincho" w:hAnsi="Arial" w:cs="Arial"/>
                <w:b/>
                <w:sz w:val="16"/>
                <w:szCs w:val="16"/>
                <w:lang w:val="en-US" w:eastAsia="ja-JP"/>
              </w:rPr>
            </w:pPr>
          </w:p>
          <w:p w:rsidR="00C276F9" w:rsidRPr="00EA727F" w:rsidRDefault="00C276F9" w:rsidP="00EF1BC4">
            <w:pPr>
              <w:rPr>
                <w:rFonts w:ascii="Arial" w:eastAsia="MS Mincho" w:hAnsi="Arial" w:cs="Arial"/>
                <w:b/>
                <w:sz w:val="16"/>
                <w:szCs w:val="16"/>
                <w:lang w:val="en-US" w:eastAsia="ja-JP"/>
              </w:rPr>
            </w:pPr>
          </w:p>
          <w:p w:rsidR="00C276F9" w:rsidRPr="00EA727F" w:rsidRDefault="00C276F9" w:rsidP="00EF1BC4">
            <w:pPr>
              <w:rPr>
                <w:rFonts w:ascii="Arial" w:eastAsia="MS Mincho" w:hAnsi="Arial" w:cs="Arial"/>
                <w:b/>
                <w:sz w:val="16"/>
                <w:szCs w:val="16"/>
                <w:lang w:val="en-US" w:eastAsia="ja-JP"/>
              </w:rPr>
            </w:pPr>
          </w:p>
          <w:p w:rsidR="00C276F9" w:rsidRPr="00EA727F" w:rsidRDefault="00C276F9" w:rsidP="00EF1BC4">
            <w:pPr>
              <w:rPr>
                <w:rFonts w:ascii="Arial" w:eastAsia="MS Mincho" w:hAnsi="Arial" w:cs="Arial"/>
                <w:b/>
                <w:sz w:val="16"/>
                <w:szCs w:val="16"/>
                <w:lang w:val="en-US" w:eastAsia="ja-JP"/>
              </w:rPr>
            </w:pPr>
          </w:p>
          <w:p w:rsidR="00C276F9" w:rsidRPr="00EA727F" w:rsidRDefault="00C276F9" w:rsidP="00EF1BC4">
            <w:pPr>
              <w:rPr>
                <w:rFonts w:ascii="Arial" w:eastAsia="MS Mincho" w:hAnsi="Arial" w:cs="Arial"/>
                <w:b/>
                <w:sz w:val="16"/>
                <w:szCs w:val="16"/>
                <w:lang w:val="en-US" w:eastAsia="ja-JP"/>
              </w:rPr>
            </w:pPr>
          </w:p>
          <w:p w:rsidR="00C276F9" w:rsidRPr="00EA727F" w:rsidRDefault="00C276F9" w:rsidP="00EF1BC4">
            <w:pPr>
              <w:rPr>
                <w:rFonts w:ascii="Arial" w:eastAsia="MS Mincho" w:hAnsi="Arial" w:cs="Arial"/>
                <w:b/>
                <w:sz w:val="16"/>
                <w:szCs w:val="16"/>
                <w:lang w:val="en-US" w:eastAsia="ja-JP"/>
              </w:rPr>
            </w:pPr>
            <w:r w:rsidRPr="00EA727F">
              <w:rPr>
                <w:rFonts w:ascii="Arial" w:eastAsia="MS Mincho" w:hAnsi="Arial" w:cs="Arial"/>
                <w:b/>
                <w:sz w:val="16"/>
                <w:szCs w:val="16"/>
                <w:lang w:val="en-US" w:eastAsia="ja-JP"/>
              </w:rPr>
              <w:t>Kassoum</w:t>
            </w:r>
          </w:p>
          <w:p w:rsidR="00C276F9" w:rsidRPr="00EA727F" w:rsidRDefault="00C276F9" w:rsidP="00EF1BC4">
            <w:pPr>
              <w:rPr>
                <w:rFonts w:ascii="Arial" w:eastAsia="MS Mincho" w:hAnsi="Arial" w:cs="Arial"/>
                <w:b/>
                <w:sz w:val="16"/>
                <w:szCs w:val="16"/>
                <w:lang w:val="en-US" w:eastAsia="ja-JP"/>
              </w:rPr>
            </w:pPr>
            <w:r w:rsidRPr="00EA727F">
              <w:rPr>
                <w:rFonts w:ascii="Arial" w:eastAsia="MS Mincho" w:hAnsi="Arial" w:cs="Arial"/>
                <w:b/>
                <w:sz w:val="16"/>
                <w:szCs w:val="16"/>
                <w:lang w:val="en-US" w:eastAsia="ja-JP"/>
              </w:rPr>
              <w:t xml:space="preserve">280 000 </w:t>
            </w:r>
          </w:p>
        </w:tc>
        <w:tc>
          <w:tcPr>
            <w:tcW w:w="373" w:type="pct"/>
            <w:shd w:val="clear" w:color="auto" w:fill="FFFFFF" w:themeFill="background1"/>
          </w:tcPr>
          <w:p w:rsidR="00C276F9" w:rsidRPr="00EA727F" w:rsidRDefault="00C276F9" w:rsidP="00EF1BC4">
            <w:pPr>
              <w:pStyle w:val="Paragraphedeliste"/>
              <w:ind w:left="720"/>
              <w:rPr>
                <w:rFonts w:ascii="Arial" w:eastAsia="MS Mincho" w:hAnsi="Arial" w:cs="Arial"/>
                <w:b/>
                <w:sz w:val="16"/>
                <w:szCs w:val="16"/>
                <w:lang w:val="en-US" w:eastAsia="ja-JP"/>
              </w:rPr>
            </w:pPr>
          </w:p>
        </w:tc>
      </w:tr>
      <w:tr w:rsidR="00C276F9" w:rsidRPr="00EA727F" w:rsidTr="009E5B30">
        <w:trPr>
          <w:trHeight w:val="20"/>
          <w:jc w:val="center"/>
        </w:trPr>
        <w:tc>
          <w:tcPr>
            <w:tcW w:w="1714" w:type="pct"/>
            <w:shd w:val="clear" w:color="auto" w:fill="FFC000"/>
          </w:tcPr>
          <w:p w:rsidR="00C276F9" w:rsidRPr="00EA727F" w:rsidRDefault="00C276F9" w:rsidP="002C2174">
            <w:pPr>
              <w:pStyle w:val="Paragraphedeliste"/>
              <w:numPr>
                <w:ilvl w:val="1"/>
                <w:numId w:val="69"/>
              </w:numPr>
              <w:ind w:left="567" w:hanging="567"/>
              <w:rPr>
                <w:rFonts w:ascii="Arial" w:hAnsi="Arial" w:cs="Arial"/>
                <w:sz w:val="16"/>
                <w:szCs w:val="16"/>
              </w:rPr>
            </w:pPr>
            <w:r w:rsidRPr="00EA727F">
              <w:rPr>
                <w:rFonts w:ascii="Arial" w:hAnsi="Arial" w:cs="Arial"/>
                <w:b/>
                <w:sz w:val="15"/>
                <w:szCs w:val="15"/>
              </w:rPr>
              <w:lastRenderedPageBreak/>
              <w:t>Evaluation d’impacts climatiques</w:t>
            </w:r>
            <w:r w:rsidRPr="00EA727F">
              <w:rPr>
                <w:rFonts w:ascii="Arial" w:hAnsi="Arial" w:cs="Arial"/>
                <w:b/>
                <w:color w:val="365F91" w:themeColor="accent1" w:themeShade="BF"/>
                <w:sz w:val="16"/>
                <w:szCs w:val="16"/>
              </w:rPr>
              <w:t xml:space="preserve">  </w:t>
            </w:r>
          </w:p>
          <w:p w:rsidR="00C276F9" w:rsidRPr="00EA727F" w:rsidRDefault="00C276F9" w:rsidP="00EF1BC4">
            <w:pPr>
              <w:rPr>
                <w:rFonts w:ascii="Arial" w:hAnsi="Arial" w:cs="Arial"/>
                <w:sz w:val="16"/>
                <w:szCs w:val="16"/>
              </w:rPr>
            </w:pPr>
          </w:p>
        </w:tc>
        <w:tc>
          <w:tcPr>
            <w:tcW w:w="3286" w:type="pct"/>
            <w:gridSpan w:val="7"/>
            <w:shd w:val="clear" w:color="auto" w:fill="002060"/>
          </w:tcPr>
          <w:p w:rsidR="00C276F9" w:rsidRPr="00EA727F" w:rsidRDefault="00C276F9" w:rsidP="00EF1BC4">
            <w:pPr>
              <w:tabs>
                <w:tab w:val="left" w:pos="-360"/>
                <w:tab w:val="num" w:pos="1080"/>
              </w:tabs>
              <w:autoSpaceDE w:val="0"/>
              <w:autoSpaceDN w:val="0"/>
              <w:adjustRightInd w:val="0"/>
              <w:rPr>
                <w:rFonts w:ascii="Arial" w:eastAsia="MS Mincho" w:hAnsi="Arial" w:cs="Arial"/>
                <w:sz w:val="16"/>
                <w:szCs w:val="16"/>
                <w:lang w:eastAsia="ja-JP"/>
              </w:rPr>
            </w:pPr>
            <w:r w:rsidRPr="00EA727F">
              <w:rPr>
                <w:rFonts w:ascii="Arial" w:hAnsi="Arial" w:cs="Arial"/>
                <w:sz w:val="16"/>
                <w:szCs w:val="16"/>
              </w:rPr>
              <w:t>Évaluation au niveau régional, national et infranational des impacts économiques du changement climatique et les opportunités évaluées</w:t>
            </w:r>
          </w:p>
        </w:tc>
      </w:tr>
      <w:tr w:rsidR="00713E84" w:rsidRPr="00EA727F" w:rsidTr="009E5B30">
        <w:trPr>
          <w:trHeight w:val="20"/>
          <w:jc w:val="center"/>
        </w:trPr>
        <w:tc>
          <w:tcPr>
            <w:tcW w:w="1714" w:type="pct"/>
            <w:shd w:val="clear" w:color="auto" w:fill="auto"/>
          </w:tcPr>
          <w:p w:rsidR="00C276F9" w:rsidRPr="00EA727F" w:rsidRDefault="00C276F9" w:rsidP="002C2174">
            <w:pPr>
              <w:pStyle w:val="Paragraphedeliste"/>
              <w:numPr>
                <w:ilvl w:val="2"/>
                <w:numId w:val="69"/>
              </w:numPr>
              <w:tabs>
                <w:tab w:val="left" w:pos="-360"/>
                <w:tab w:val="left" w:pos="1080"/>
              </w:tabs>
              <w:autoSpaceDE w:val="0"/>
              <w:autoSpaceDN w:val="0"/>
              <w:adjustRightInd w:val="0"/>
              <w:ind w:left="569" w:hanging="569"/>
              <w:rPr>
                <w:rFonts w:ascii="Arial" w:hAnsi="Arial" w:cs="Arial"/>
                <w:sz w:val="16"/>
                <w:szCs w:val="16"/>
                <w:lang w:eastAsia="ko-KR"/>
              </w:rPr>
            </w:pPr>
            <w:r w:rsidRPr="00EA727F">
              <w:rPr>
                <w:rFonts w:ascii="Arial" w:hAnsi="Arial" w:cs="Arial"/>
                <w:sz w:val="16"/>
                <w:szCs w:val="16"/>
                <w:lang w:eastAsia="ko-KR"/>
              </w:rPr>
              <w:t>Expert en évaluation des risques et de la vulnérabilité</w:t>
            </w:r>
          </w:p>
          <w:p w:rsidR="00C276F9" w:rsidRPr="00EA727F" w:rsidRDefault="00C276F9" w:rsidP="00EF1BC4">
            <w:pPr>
              <w:tabs>
                <w:tab w:val="left" w:pos="-360"/>
                <w:tab w:val="left" w:pos="1080"/>
              </w:tabs>
              <w:autoSpaceDE w:val="0"/>
              <w:autoSpaceDN w:val="0"/>
              <w:adjustRightInd w:val="0"/>
              <w:ind w:left="66"/>
              <w:rPr>
                <w:rFonts w:ascii="Arial" w:hAnsi="Arial" w:cs="Arial"/>
                <w:sz w:val="16"/>
                <w:szCs w:val="16"/>
                <w:lang w:eastAsia="ko-KR"/>
              </w:rPr>
            </w:pPr>
          </w:p>
        </w:tc>
        <w:tc>
          <w:tcPr>
            <w:tcW w:w="2517" w:type="pct"/>
            <w:gridSpan w:val="5"/>
            <w:vMerge w:val="restart"/>
            <w:shd w:val="clear" w:color="auto" w:fill="C6D9F1" w:themeFill="text2" w:themeFillTint="33"/>
            <w:vAlign w:val="center"/>
          </w:tcPr>
          <w:p w:rsidR="00C276F9" w:rsidRPr="00EA727F" w:rsidRDefault="00C276F9" w:rsidP="00EF1BC4">
            <w:pPr>
              <w:rPr>
                <w:rFonts w:ascii="Arial" w:eastAsia="MS Mincho" w:hAnsi="Arial" w:cs="Arial"/>
                <w:sz w:val="16"/>
                <w:szCs w:val="16"/>
                <w:lang w:eastAsia="ja-JP"/>
              </w:rPr>
            </w:pPr>
            <w:r w:rsidRPr="00EA727F">
              <w:rPr>
                <w:rFonts w:ascii="Arial" w:eastAsia="MS Mincho" w:hAnsi="Arial" w:cs="Arial"/>
                <w:sz w:val="16"/>
                <w:szCs w:val="16"/>
                <w:lang w:eastAsia="ja-JP"/>
              </w:rPr>
              <w:t>Une première version de TdR a été réalisée et des contacts pris notamment avec ICPAC pour la coordination de l’étude. Les Tdr élaborés par ICPAC ont été reçus et sont en cours d’intégration dans le document de l’ACMAD avec d’autres TdR réalisés par AEmet.</w:t>
            </w:r>
          </w:p>
        </w:tc>
        <w:tc>
          <w:tcPr>
            <w:tcW w:w="396" w:type="pct"/>
            <w:vMerge w:val="restart"/>
            <w:shd w:val="clear" w:color="auto" w:fill="FFFFFF" w:themeFill="background1"/>
          </w:tcPr>
          <w:p w:rsidR="00C276F9" w:rsidRPr="00EA727F" w:rsidRDefault="00C276F9" w:rsidP="00EF1BC4">
            <w:pPr>
              <w:rPr>
                <w:rFonts w:ascii="Arial" w:eastAsia="MS Mincho" w:hAnsi="Arial" w:cs="Arial"/>
                <w:sz w:val="16"/>
                <w:szCs w:val="16"/>
                <w:lang w:eastAsia="ja-JP"/>
              </w:rPr>
            </w:pPr>
          </w:p>
        </w:tc>
        <w:tc>
          <w:tcPr>
            <w:tcW w:w="373" w:type="pct"/>
            <w:vMerge w:val="restart"/>
            <w:shd w:val="clear" w:color="auto" w:fill="FFFFFF" w:themeFill="background1"/>
          </w:tcPr>
          <w:p w:rsidR="00C276F9" w:rsidRPr="00EA727F" w:rsidRDefault="00C276F9" w:rsidP="00EF1BC4">
            <w:pPr>
              <w:rPr>
                <w:rFonts w:ascii="Arial" w:eastAsia="MS Mincho" w:hAnsi="Arial" w:cs="Arial"/>
                <w:sz w:val="16"/>
                <w:szCs w:val="16"/>
                <w:lang w:eastAsia="ja-JP"/>
              </w:rPr>
            </w:pPr>
          </w:p>
        </w:tc>
      </w:tr>
      <w:tr w:rsidR="00713E84" w:rsidRPr="00EA727F" w:rsidTr="009E5B30">
        <w:trPr>
          <w:trHeight w:val="20"/>
          <w:jc w:val="center"/>
        </w:trPr>
        <w:tc>
          <w:tcPr>
            <w:tcW w:w="1714" w:type="pct"/>
            <w:shd w:val="clear" w:color="auto" w:fill="auto"/>
          </w:tcPr>
          <w:p w:rsidR="00C276F9" w:rsidRPr="00EA727F" w:rsidRDefault="00C276F9" w:rsidP="002C2174">
            <w:pPr>
              <w:pStyle w:val="Paragraphedeliste"/>
              <w:numPr>
                <w:ilvl w:val="2"/>
                <w:numId w:val="69"/>
              </w:numPr>
              <w:tabs>
                <w:tab w:val="left" w:pos="-360"/>
                <w:tab w:val="left" w:pos="1080"/>
              </w:tabs>
              <w:autoSpaceDE w:val="0"/>
              <w:autoSpaceDN w:val="0"/>
              <w:adjustRightInd w:val="0"/>
              <w:ind w:left="569" w:hanging="569"/>
              <w:rPr>
                <w:rFonts w:ascii="Arial" w:hAnsi="Arial" w:cs="Arial"/>
                <w:sz w:val="16"/>
                <w:szCs w:val="16"/>
                <w:lang w:eastAsia="ko-KR"/>
              </w:rPr>
            </w:pPr>
            <w:r w:rsidRPr="00EA727F">
              <w:rPr>
                <w:rFonts w:ascii="Arial" w:hAnsi="Arial" w:cs="Arial"/>
                <w:sz w:val="16"/>
                <w:szCs w:val="16"/>
                <w:lang w:eastAsia="ko-KR"/>
              </w:rPr>
              <w:t>Etude de vulnérabilité et d’évaluation d’impact</w:t>
            </w:r>
          </w:p>
        </w:tc>
        <w:tc>
          <w:tcPr>
            <w:tcW w:w="2517" w:type="pct"/>
            <w:gridSpan w:val="5"/>
            <w:vMerge/>
            <w:shd w:val="clear" w:color="auto" w:fill="C6D9F1" w:themeFill="text2" w:themeFillTint="33"/>
            <w:vAlign w:val="center"/>
          </w:tcPr>
          <w:p w:rsidR="00C276F9" w:rsidRPr="00EA727F" w:rsidRDefault="00C276F9" w:rsidP="00EF1BC4">
            <w:pPr>
              <w:rPr>
                <w:rFonts w:ascii="Arial" w:eastAsia="MS Mincho" w:hAnsi="Arial" w:cs="Arial"/>
                <w:sz w:val="16"/>
                <w:szCs w:val="16"/>
                <w:lang w:eastAsia="ja-JP"/>
              </w:rPr>
            </w:pPr>
          </w:p>
        </w:tc>
        <w:tc>
          <w:tcPr>
            <w:tcW w:w="396" w:type="pct"/>
            <w:vMerge/>
            <w:shd w:val="clear" w:color="auto" w:fill="FFFFFF" w:themeFill="background1"/>
          </w:tcPr>
          <w:p w:rsidR="00C276F9" w:rsidRPr="00EA727F" w:rsidRDefault="00C276F9" w:rsidP="00EF1BC4">
            <w:pPr>
              <w:rPr>
                <w:rFonts w:ascii="Arial" w:eastAsia="MS Mincho" w:hAnsi="Arial" w:cs="Arial"/>
                <w:sz w:val="16"/>
                <w:szCs w:val="16"/>
                <w:lang w:eastAsia="ja-JP"/>
              </w:rPr>
            </w:pPr>
          </w:p>
        </w:tc>
        <w:tc>
          <w:tcPr>
            <w:tcW w:w="373" w:type="pct"/>
            <w:vMerge/>
            <w:shd w:val="clear" w:color="auto" w:fill="FFFFFF" w:themeFill="background1"/>
          </w:tcPr>
          <w:p w:rsidR="00C276F9" w:rsidRPr="00EA727F" w:rsidRDefault="00C276F9" w:rsidP="00EF1BC4">
            <w:pPr>
              <w:rPr>
                <w:rFonts w:ascii="Arial" w:eastAsia="MS Mincho" w:hAnsi="Arial" w:cs="Arial"/>
                <w:sz w:val="16"/>
                <w:szCs w:val="16"/>
                <w:lang w:eastAsia="ja-JP"/>
              </w:rPr>
            </w:pPr>
          </w:p>
        </w:tc>
      </w:tr>
      <w:tr w:rsidR="00713E84" w:rsidRPr="00EA727F" w:rsidTr="009E5B30">
        <w:trPr>
          <w:trHeight w:val="20"/>
          <w:jc w:val="center"/>
        </w:trPr>
        <w:tc>
          <w:tcPr>
            <w:tcW w:w="1714" w:type="pct"/>
            <w:shd w:val="clear" w:color="auto" w:fill="auto"/>
          </w:tcPr>
          <w:p w:rsidR="00C276F9" w:rsidRPr="00EA727F" w:rsidRDefault="00C276F9" w:rsidP="002C2174">
            <w:pPr>
              <w:pStyle w:val="Paragraphedeliste"/>
              <w:numPr>
                <w:ilvl w:val="2"/>
                <w:numId w:val="69"/>
              </w:numPr>
              <w:tabs>
                <w:tab w:val="left" w:pos="-360"/>
                <w:tab w:val="left" w:pos="1080"/>
              </w:tabs>
              <w:autoSpaceDE w:val="0"/>
              <w:autoSpaceDN w:val="0"/>
              <w:adjustRightInd w:val="0"/>
              <w:ind w:left="569" w:hanging="569"/>
              <w:rPr>
                <w:rFonts w:ascii="Arial" w:eastAsia="MS Mincho" w:hAnsi="Arial" w:cs="Arial"/>
                <w:sz w:val="16"/>
                <w:szCs w:val="16"/>
                <w:lang w:eastAsia="ja-JP"/>
              </w:rPr>
            </w:pPr>
            <w:r w:rsidRPr="00EA727F">
              <w:rPr>
                <w:rFonts w:ascii="Arial" w:hAnsi="Arial" w:cs="Arial"/>
                <w:sz w:val="16"/>
                <w:szCs w:val="16"/>
                <w:lang w:eastAsia="ko-KR"/>
              </w:rPr>
              <w:t>Consolidation des évaluations sous régionales</w:t>
            </w:r>
          </w:p>
        </w:tc>
        <w:tc>
          <w:tcPr>
            <w:tcW w:w="2517" w:type="pct"/>
            <w:gridSpan w:val="5"/>
            <w:vMerge w:val="restart"/>
            <w:shd w:val="clear" w:color="auto" w:fill="C6D9F1" w:themeFill="text2" w:themeFillTint="33"/>
            <w:vAlign w:val="center"/>
          </w:tcPr>
          <w:p w:rsidR="00C276F9" w:rsidRPr="00EA727F" w:rsidRDefault="00C276F9" w:rsidP="00EF1BC4">
            <w:pPr>
              <w:rPr>
                <w:rFonts w:ascii="Arial" w:hAnsi="Arial" w:cs="Arial"/>
                <w:sz w:val="16"/>
                <w:szCs w:val="16"/>
              </w:rPr>
            </w:pPr>
            <w:r w:rsidRPr="00EA727F">
              <w:rPr>
                <w:rFonts w:ascii="Arial" w:hAnsi="Arial" w:cs="Arial"/>
                <w:sz w:val="16"/>
                <w:szCs w:val="16"/>
              </w:rPr>
              <w:t>Prévue au cours du dernier trimestre 2013 ou premier trimestre 2014</w:t>
            </w:r>
          </w:p>
        </w:tc>
        <w:tc>
          <w:tcPr>
            <w:tcW w:w="396" w:type="pct"/>
            <w:vMerge/>
            <w:shd w:val="clear" w:color="auto" w:fill="FFFFFF" w:themeFill="background1"/>
          </w:tcPr>
          <w:p w:rsidR="00C276F9" w:rsidRPr="00EA727F" w:rsidRDefault="00C276F9" w:rsidP="00EF1BC4">
            <w:pPr>
              <w:rPr>
                <w:rFonts w:ascii="Arial" w:hAnsi="Arial" w:cs="Arial"/>
                <w:sz w:val="16"/>
                <w:szCs w:val="16"/>
              </w:rPr>
            </w:pPr>
          </w:p>
        </w:tc>
        <w:tc>
          <w:tcPr>
            <w:tcW w:w="373" w:type="pct"/>
            <w:vMerge/>
            <w:shd w:val="clear" w:color="auto" w:fill="FFFFFF" w:themeFill="background1"/>
          </w:tcPr>
          <w:p w:rsidR="00C276F9" w:rsidRPr="00EA727F" w:rsidRDefault="00C276F9" w:rsidP="00EF1BC4">
            <w:pPr>
              <w:rPr>
                <w:rFonts w:ascii="Arial" w:hAnsi="Arial" w:cs="Arial"/>
                <w:sz w:val="16"/>
                <w:szCs w:val="16"/>
              </w:rPr>
            </w:pPr>
          </w:p>
        </w:tc>
      </w:tr>
      <w:tr w:rsidR="00713E84" w:rsidRPr="00EA727F" w:rsidTr="009E5B30">
        <w:trPr>
          <w:trHeight w:val="20"/>
          <w:jc w:val="center"/>
        </w:trPr>
        <w:tc>
          <w:tcPr>
            <w:tcW w:w="1714" w:type="pct"/>
            <w:shd w:val="clear" w:color="auto" w:fill="auto"/>
          </w:tcPr>
          <w:p w:rsidR="00C276F9" w:rsidRPr="00EA727F" w:rsidRDefault="00C276F9" w:rsidP="002C2174">
            <w:pPr>
              <w:pStyle w:val="Paragraphedeliste"/>
              <w:numPr>
                <w:ilvl w:val="2"/>
                <w:numId w:val="69"/>
              </w:numPr>
              <w:tabs>
                <w:tab w:val="left" w:pos="-360"/>
                <w:tab w:val="left" w:pos="1080"/>
              </w:tabs>
              <w:autoSpaceDE w:val="0"/>
              <w:autoSpaceDN w:val="0"/>
              <w:adjustRightInd w:val="0"/>
              <w:ind w:left="569" w:hanging="569"/>
              <w:rPr>
                <w:rFonts w:ascii="Arial" w:eastAsia="MS Mincho" w:hAnsi="Arial" w:cs="Arial"/>
                <w:sz w:val="16"/>
                <w:szCs w:val="16"/>
                <w:lang w:eastAsia="ja-JP"/>
              </w:rPr>
            </w:pPr>
            <w:r w:rsidRPr="00EA727F">
              <w:rPr>
                <w:rFonts w:ascii="Arial" w:hAnsi="Arial" w:cs="Arial"/>
                <w:sz w:val="16"/>
                <w:szCs w:val="16"/>
                <w:lang w:eastAsia="ko-KR"/>
              </w:rPr>
              <w:t>Atelier de validation des évaluations d’impact climatiques</w:t>
            </w:r>
          </w:p>
        </w:tc>
        <w:tc>
          <w:tcPr>
            <w:tcW w:w="2517" w:type="pct"/>
            <w:gridSpan w:val="5"/>
            <w:vMerge/>
            <w:shd w:val="clear" w:color="auto" w:fill="C6D9F1" w:themeFill="text2" w:themeFillTint="33"/>
            <w:vAlign w:val="center"/>
          </w:tcPr>
          <w:p w:rsidR="00C276F9" w:rsidRPr="00EA727F" w:rsidRDefault="00C276F9" w:rsidP="00EF1BC4">
            <w:pPr>
              <w:rPr>
                <w:rFonts w:ascii="Arial" w:hAnsi="Arial" w:cs="Arial"/>
                <w:sz w:val="16"/>
                <w:szCs w:val="16"/>
              </w:rPr>
            </w:pPr>
          </w:p>
        </w:tc>
        <w:tc>
          <w:tcPr>
            <w:tcW w:w="396" w:type="pct"/>
            <w:vMerge/>
            <w:shd w:val="clear" w:color="auto" w:fill="FFFFFF" w:themeFill="background1"/>
          </w:tcPr>
          <w:p w:rsidR="00C276F9" w:rsidRPr="00EA727F" w:rsidRDefault="00C276F9" w:rsidP="00EF1BC4">
            <w:pPr>
              <w:rPr>
                <w:rFonts w:ascii="Arial" w:hAnsi="Arial" w:cs="Arial"/>
                <w:sz w:val="16"/>
                <w:szCs w:val="16"/>
              </w:rPr>
            </w:pPr>
          </w:p>
        </w:tc>
        <w:tc>
          <w:tcPr>
            <w:tcW w:w="373" w:type="pct"/>
            <w:vMerge/>
            <w:shd w:val="clear" w:color="auto" w:fill="FFFFFF" w:themeFill="background1"/>
          </w:tcPr>
          <w:p w:rsidR="00C276F9" w:rsidRPr="00EA727F" w:rsidRDefault="00C276F9" w:rsidP="00EF1BC4">
            <w:pPr>
              <w:rPr>
                <w:rFonts w:ascii="Arial" w:hAnsi="Arial" w:cs="Arial"/>
                <w:sz w:val="16"/>
                <w:szCs w:val="16"/>
              </w:rPr>
            </w:pPr>
          </w:p>
        </w:tc>
      </w:tr>
      <w:tr w:rsidR="00713E84" w:rsidRPr="00EA727F" w:rsidTr="009E5B30">
        <w:trPr>
          <w:trHeight w:val="20"/>
          <w:jc w:val="center"/>
        </w:trPr>
        <w:tc>
          <w:tcPr>
            <w:tcW w:w="1714" w:type="pct"/>
            <w:shd w:val="clear" w:color="auto" w:fill="auto"/>
          </w:tcPr>
          <w:p w:rsidR="00C276F9" w:rsidRPr="00EA727F" w:rsidRDefault="00C276F9" w:rsidP="002C2174">
            <w:pPr>
              <w:pStyle w:val="Paragraphedeliste"/>
              <w:numPr>
                <w:ilvl w:val="2"/>
                <w:numId w:val="69"/>
              </w:numPr>
              <w:tabs>
                <w:tab w:val="left" w:pos="-360"/>
                <w:tab w:val="left" w:pos="1080"/>
              </w:tabs>
              <w:autoSpaceDE w:val="0"/>
              <w:autoSpaceDN w:val="0"/>
              <w:adjustRightInd w:val="0"/>
              <w:ind w:left="569" w:hanging="569"/>
              <w:rPr>
                <w:rFonts w:ascii="Arial" w:eastAsia="MS Mincho" w:hAnsi="Arial" w:cs="Arial"/>
                <w:sz w:val="16"/>
                <w:szCs w:val="16"/>
                <w:lang w:eastAsia="ja-JP"/>
              </w:rPr>
            </w:pPr>
            <w:r w:rsidRPr="00EA727F">
              <w:rPr>
                <w:rFonts w:ascii="Arial" w:hAnsi="Arial" w:cs="Arial"/>
                <w:sz w:val="16"/>
                <w:szCs w:val="16"/>
                <w:lang w:eastAsia="ko-KR"/>
              </w:rPr>
              <w:t>Evaluation en Afrique du Nord et en Afrique centrale</w:t>
            </w:r>
          </w:p>
        </w:tc>
        <w:tc>
          <w:tcPr>
            <w:tcW w:w="2517" w:type="pct"/>
            <w:gridSpan w:val="5"/>
            <w:shd w:val="clear" w:color="auto" w:fill="C6D9F1" w:themeFill="text2" w:themeFillTint="33"/>
            <w:vAlign w:val="center"/>
          </w:tcPr>
          <w:p w:rsidR="00C276F9" w:rsidRPr="00EA727F" w:rsidRDefault="00C276F9" w:rsidP="00EF1BC4">
            <w:pPr>
              <w:rPr>
                <w:rFonts w:ascii="Arial" w:hAnsi="Arial" w:cs="Arial"/>
                <w:sz w:val="16"/>
                <w:szCs w:val="16"/>
              </w:rPr>
            </w:pPr>
            <w:r w:rsidRPr="00EA727F">
              <w:rPr>
                <w:rFonts w:ascii="Arial" w:hAnsi="Arial" w:cs="Arial"/>
                <w:sz w:val="16"/>
                <w:szCs w:val="16"/>
              </w:rPr>
              <w:t>Notons que les missions exécutées dans le cadre de IMPACT2C , constituent également une évaluation des ces impats en Afrique du Nord notamment pour le bassin du NIL.</w:t>
            </w:r>
          </w:p>
        </w:tc>
        <w:tc>
          <w:tcPr>
            <w:tcW w:w="396" w:type="pct"/>
            <w:vMerge/>
            <w:shd w:val="clear" w:color="auto" w:fill="FFFFFF" w:themeFill="background1"/>
          </w:tcPr>
          <w:p w:rsidR="00C276F9" w:rsidRPr="00EA727F" w:rsidRDefault="00C276F9" w:rsidP="00EF1BC4">
            <w:pPr>
              <w:rPr>
                <w:rFonts w:ascii="Arial" w:hAnsi="Arial" w:cs="Arial"/>
                <w:sz w:val="16"/>
                <w:szCs w:val="16"/>
              </w:rPr>
            </w:pPr>
          </w:p>
        </w:tc>
        <w:tc>
          <w:tcPr>
            <w:tcW w:w="373" w:type="pct"/>
            <w:vMerge/>
            <w:shd w:val="clear" w:color="auto" w:fill="FFFFFF" w:themeFill="background1"/>
          </w:tcPr>
          <w:p w:rsidR="00C276F9" w:rsidRPr="00EA727F" w:rsidRDefault="00C276F9" w:rsidP="00EF1BC4">
            <w:pPr>
              <w:rPr>
                <w:rFonts w:ascii="Arial" w:hAnsi="Arial" w:cs="Arial"/>
                <w:sz w:val="16"/>
                <w:szCs w:val="16"/>
              </w:rPr>
            </w:pPr>
          </w:p>
        </w:tc>
      </w:tr>
      <w:tr w:rsidR="001116D9" w:rsidRPr="00EA727F" w:rsidTr="009E5B30">
        <w:trPr>
          <w:jc w:val="center"/>
        </w:trPr>
        <w:tc>
          <w:tcPr>
            <w:tcW w:w="5000" w:type="pct"/>
            <w:gridSpan w:val="8"/>
            <w:shd w:val="clear" w:color="auto" w:fill="auto"/>
          </w:tcPr>
          <w:p w:rsidR="001116D9" w:rsidRPr="00EA727F" w:rsidRDefault="001116D9" w:rsidP="00EF1BC4">
            <w:pPr>
              <w:jc w:val="center"/>
              <w:rPr>
                <w:rFonts w:ascii="Arial" w:hAnsi="Arial" w:cs="Arial"/>
              </w:rPr>
            </w:pPr>
            <w:r w:rsidRPr="00EA727F">
              <w:rPr>
                <w:rFonts w:ascii="Arial" w:eastAsia="MS Mincho" w:hAnsi="Arial" w:cs="Arial"/>
                <w:b/>
                <w:color w:val="000000" w:themeColor="text1"/>
                <w:lang w:eastAsia="ja-JP"/>
              </w:rPr>
              <w:t>COMPOSANTE 3 : Coordination du projet</w:t>
            </w:r>
          </w:p>
        </w:tc>
      </w:tr>
      <w:tr w:rsidR="00E73635" w:rsidRPr="00EA727F" w:rsidTr="009E5B30">
        <w:trPr>
          <w:jc w:val="center"/>
        </w:trPr>
        <w:tc>
          <w:tcPr>
            <w:tcW w:w="2284" w:type="pct"/>
            <w:gridSpan w:val="4"/>
            <w:shd w:val="clear" w:color="auto" w:fill="FFC000"/>
          </w:tcPr>
          <w:p w:rsidR="00E73635" w:rsidRPr="00EA727F" w:rsidRDefault="00E73635" w:rsidP="002C2174">
            <w:pPr>
              <w:pStyle w:val="Paragraphedeliste"/>
              <w:numPr>
                <w:ilvl w:val="1"/>
                <w:numId w:val="25"/>
              </w:numPr>
              <w:rPr>
                <w:rFonts w:ascii="Arial" w:hAnsi="Arial" w:cs="Arial"/>
                <w:b/>
                <w:sz w:val="16"/>
                <w:szCs w:val="16"/>
                <w:lang w:eastAsia="ko-KR"/>
              </w:rPr>
            </w:pPr>
            <w:r w:rsidRPr="00EA727F">
              <w:rPr>
                <w:rFonts w:ascii="Arial" w:hAnsi="Arial" w:cs="Arial"/>
                <w:b/>
                <w:sz w:val="16"/>
                <w:szCs w:val="16"/>
                <w:lang w:eastAsia="ko-KR"/>
              </w:rPr>
              <w:t xml:space="preserve">Renforcement des capacités, </w:t>
            </w:r>
          </w:p>
          <w:p w:rsidR="00E73635" w:rsidRPr="00EA727F" w:rsidRDefault="00E73635" w:rsidP="0028046E">
            <w:pPr>
              <w:tabs>
                <w:tab w:val="left" w:pos="-360"/>
                <w:tab w:val="num" w:pos="1080"/>
              </w:tabs>
              <w:autoSpaceDE w:val="0"/>
              <w:autoSpaceDN w:val="0"/>
              <w:adjustRightInd w:val="0"/>
              <w:rPr>
                <w:rFonts w:ascii="Arial" w:hAnsi="Arial" w:cs="Arial"/>
                <w:b/>
                <w:color w:val="365F91" w:themeColor="accent1" w:themeShade="BF"/>
                <w:sz w:val="16"/>
                <w:szCs w:val="16"/>
              </w:rPr>
            </w:pPr>
          </w:p>
        </w:tc>
        <w:tc>
          <w:tcPr>
            <w:tcW w:w="1934" w:type="pct"/>
            <w:shd w:val="clear" w:color="auto" w:fill="002060"/>
          </w:tcPr>
          <w:p w:rsidR="00E73635" w:rsidRPr="00EA727F" w:rsidRDefault="00E73635" w:rsidP="0028046E">
            <w:pPr>
              <w:rPr>
                <w:rFonts w:ascii="Arial" w:hAnsi="Arial" w:cs="Arial"/>
                <w:sz w:val="16"/>
                <w:szCs w:val="16"/>
              </w:rPr>
            </w:pPr>
            <w:r w:rsidRPr="00EA727F">
              <w:rPr>
                <w:rFonts w:ascii="Arial" w:hAnsi="Arial" w:cs="Arial"/>
                <w:sz w:val="16"/>
                <w:szCs w:val="16"/>
              </w:rPr>
              <w:t>Des infrastructures physiques dans les centres régionaux d’études climatologiques afin de créer un environnement de travail propice.</w:t>
            </w:r>
          </w:p>
        </w:tc>
        <w:tc>
          <w:tcPr>
            <w:tcW w:w="409" w:type="pct"/>
            <w:gridSpan w:val="2"/>
            <w:shd w:val="clear" w:color="auto" w:fill="FFFFFF" w:themeFill="background1"/>
          </w:tcPr>
          <w:p w:rsidR="00E73635" w:rsidRPr="00EA727F" w:rsidRDefault="00E73635" w:rsidP="0028046E">
            <w:pPr>
              <w:rPr>
                <w:rFonts w:ascii="Arial" w:hAnsi="Arial" w:cs="Arial"/>
                <w:b/>
                <w:sz w:val="16"/>
                <w:szCs w:val="16"/>
              </w:rPr>
            </w:pPr>
            <w:r w:rsidRPr="00EA727F">
              <w:rPr>
                <w:rFonts w:ascii="Arial" w:hAnsi="Arial" w:cs="Arial"/>
                <w:b/>
                <w:sz w:val="16"/>
                <w:szCs w:val="16"/>
              </w:rPr>
              <w:t>46 850 700</w:t>
            </w:r>
          </w:p>
        </w:tc>
        <w:tc>
          <w:tcPr>
            <w:tcW w:w="373" w:type="pct"/>
            <w:shd w:val="clear" w:color="auto" w:fill="FFFFFF" w:themeFill="background1"/>
          </w:tcPr>
          <w:p w:rsidR="00E73635" w:rsidRPr="00EA727F" w:rsidRDefault="00E73635" w:rsidP="0028046E">
            <w:pPr>
              <w:rPr>
                <w:rFonts w:ascii="Arial" w:hAnsi="Arial" w:cs="Arial"/>
                <w:b/>
                <w:sz w:val="16"/>
                <w:szCs w:val="16"/>
              </w:rPr>
            </w:pPr>
            <w:r w:rsidRPr="00EA727F">
              <w:rPr>
                <w:rFonts w:ascii="Arial" w:hAnsi="Arial" w:cs="Arial"/>
                <w:b/>
                <w:sz w:val="16"/>
                <w:szCs w:val="16"/>
              </w:rPr>
              <w:t xml:space="preserve">61 517 692 </w:t>
            </w:r>
          </w:p>
        </w:tc>
      </w:tr>
      <w:tr w:rsidR="00E73635" w:rsidRPr="00EA727F" w:rsidTr="009E5B30">
        <w:trPr>
          <w:jc w:val="center"/>
        </w:trPr>
        <w:tc>
          <w:tcPr>
            <w:tcW w:w="4218" w:type="pct"/>
            <w:gridSpan w:val="5"/>
            <w:shd w:val="clear" w:color="auto" w:fill="auto"/>
          </w:tcPr>
          <w:p w:rsidR="00E73635" w:rsidRPr="00EA727F" w:rsidRDefault="00E73635" w:rsidP="002C2174">
            <w:pPr>
              <w:pStyle w:val="Paragraphedeliste"/>
              <w:numPr>
                <w:ilvl w:val="2"/>
                <w:numId w:val="25"/>
              </w:numPr>
              <w:autoSpaceDE w:val="0"/>
              <w:autoSpaceDN w:val="0"/>
              <w:adjustRightInd w:val="0"/>
              <w:ind w:left="427" w:hanging="426"/>
              <w:rPr>
                <w:rFonts w:ascii="Arial" w:hAnsi="Arial" w:cs="Arial"/>
                <w:sz w:val="16"/>
                <w:szCs w:val="16"/>
              </w:rPr>
            </w:pPr>
            <w:r w:rsidRPr="00EA727F">
              <w:rPr>
                <w:rFonts w:ascii="Arial" w:hAnsi="Arial" w:cs="Arial"/>
                <w:sz w:val="16"/>
                <w:szCs w:val="16"/>
              </w:rPr>
              <w:t xml:space="preserve">Construction de nouveau siège : En donnant un environnement de travail adéquat, la construction  d’un nouveau  siège pour ACMAD ( installé depuis 1992 dans des locaux provisoires) et la dotation en moyens modernes et performants de gestion  va stimuler son développement et sa capacité de production. Cette activité comprend  </w:t>
            </w:r>
          </w:p>
          <w:p w:rsidR="00E73635" w:rsidRPr="00EA727F" w:rsidRDefault="00E73635" w:rsidP="00EF1BC4">
            <w:pPr>
              <w:rPr>
                <w:rFonts w:ascii="Arial" w:hAnsi="Arial" w:cs="Arial"/>
                <w:sz w:val="16"/>
                <w:szCs w:val="16"/>
              </w:rPr>
            </w:pPr>
          </w:p>
        </w:tc>
        <w:tc>
          <w:tcPr>
            <w:tcW w:w="409" w:type="pct"/>
            <w:gridSpan w:val="2"/>
            <w:shd w:val="clear" w:color="auto" w:fill="FFFFFF" w:themeFill="background1"/>
          </w:tcPr>
          <w:p w:rsidR="00E73635" w:rsidRPr="00EA727F" w:rsidRDefault="00E73635" w:rsidP="00EF1BC4">
            <w:pPr>
              <w:rPr>
                <w:rFonts w:ascii="Arial" w:hAnsi="Arial" w:cs="Arial"/>
                <w:sz w:val="16"/>
                <w:szCs w:val="16"/>
              </w:rPr>
            </w:pPr>
            <w:r w:rsidRPr="00EA727F">
              <w:rPr>
                <w:rFonts w:ascii="Arial" w:hAnsi="Arial" w:cs="Arial"/>
                <w:sz w:val="16"/>
                <w:szCs w:val="16"/>
              </w:rPr>
              <w:t>33 284 000</w:t>
            </w:r>
          </w:p>
        </w:tc>
        <w:tc>
          <w:tcPr>
            <w:tcW w:w="373" w:type="pct"/>
            <w:shd w:val="clear" w:color="auto" w:fill="FFFFFF" w:themeFill="background1"/>
          </w:tcPr>
          <w:p w:rsidR="00E73635" w:rsidRPr="00EA727F" w:rsidRDefault="00E73635" w:rsidP="00EF1BC4">
            <w:pPr>
              <w:rPr>
                <w:rFonts w:ascii="Arial" w:hAnsi="Arial" w:cs="Arial"/>
                <w:sz w:val="16"/>
                <w:szCs w:val="16"/>
              </w:rPr>
            </w:pPr>
          </w:p>
        </w:tc>
      </w:tr>
      <w:tr w:rsidR="00E73635" w:rsidRPr="00EA727F" w:rsidTr="009E5B30">
        <w:trPr>
          <w:jc w:val="center"/>
        </w:trPr>
        <w:tc>
          <w:tcPr>
            <w:tcW w:w="1714" w:type="pct"/>
            <w:shd w:val="clear" w:color="auto" w:fill="auto"/>
          </w:tcPr>
          <w:p w:rsidR="00E73635" w:rsidRPr="00EA727F" w:rsidRDefault="00E73635" w:rsidP="002C2174">
            <w:pPr>
              <w:pStyle w:val="Paragraphedeliste"/>
              <w:numPr>
                <w:ilvl w:val="0"/>
                <w:numId w:val="63"/>
              </w:numPr>
              <w:rPr>
                <w:rFonts w:ascii="Arial" w:eastAsia="MS Mincho" w:hAnsi="Arial" w:cs="Arial"/>
                <w:sz w:val="16"/>
                <w:szCs w:val="16"/>
                <w:lang w:val="en-US" w:eastAsia="ja-JP"/>
              </w:rPr>
            </w:pPr>
            <w:r w:rsidRPr="00EA727F">
              <w:rPr>
                <w:rFonts w:ascii="Arial" w:eastAsia="MS Mincho" w:hAnsi="Arial" w:cs="Arial"/>
                <w:sz w:val="16"/>
                <w:szCs w:val="16"/>
                <w:lang w:val="en-US" w:eastAsia="ja-JP"/>
              </w:rPr>
              <w:t>Construction of ACMAD Main Office /a</w:t>
            </w:r>
          </w:p>
          <w:p w:rsidR="00E73635" w:rsidRPr="00EA727F" w:rsidRDefault="00E73635" w:rsidP="00EF1BC4">
            <w:pPr>
              <w:rPr>
                <w:rFonts w:ascii="Arial" w:eastAsia="MS Mincho" w:hAnsi="Arial" w:cs="Arial"/>
                <w:sz w:val="16"/>
                <w:szCs w:val="16"/>
                <w:lang w:val="en-US" w:eastAsia="ja-JP"/>
              </w:rPr>
            </w:pPr>
          </w:p>
        </w:tc>
        <w:tc>
          <w:tcPr>
            <w:tcW w:w="2504" w:type="pct"/>
            <w:gridSpan w:val="4"/>
            <w:shd w:val="clear" w:color="auto" w:fill="C6D9F1" w:themeFill="text2" w:themeFillTint="33"/>
            <w:vAlign w:val="center"/>
          </w:tcPr>
          <w:p w:rsidR="00E73635" w:rsidRPr="00EA727F" w:rsidRDefault="00E73635" w:rsidP="002C2174">
            <w:pPr>
              <w:pStyle w:val="Paragraphedeliste"/>
              <w:numPr>
                <w:ilvl w:val="0"/>
                <w:numId w:val="52"/>
              </w:numPr>
              <w:rPr>
                <w:rFonts w:ascii="Arial" w:eastAsia="MS Mincho" w:hAnsi="Arial" w:cs="Arial"/>
                <w:sz w:val="16"/>
                <w:szCs w:val="16"/>
                <w:lang w:eastAsia="ja-JP"/>
              </w:rPr>
            </w:pPr>
            <w:r w:rsidRPr="00EA727F">
              <w:rPr>
                <w:rFonts w:ascii="Arial" w:eastAsia="MS Mincho" w:hAnsi="Arial" w:cs="Arial"/>
                <w:sz w:val="16"/>
                <w:szCs w:val="16"/>
                <w:lang w:eastAsia="ja-JP"/>
              </w:rPr>
              <w:t>Les plans architecturaux du bâtiment écologique ont été évalués par un architecte italien du PNUE</w:t>
            </w:r>
          </w:p>
          <w:p w:rsidR="00E73635" w:rsidRPr="00EA727F" w:rsidRDefault="00E73635" w:rsidP="002C2174">
            <w:pPr>
              <w:pStyle w:val="Paragraphedeliste"/>
              <w:numPr>
                <w:ilvl w:val="0"/>
                <w:numId w:val="52"/>
              </w:numPr>
              <w:rPr>
                <w:rFonts w:ascii="Arial" w:eastAsia="MS Mincho" w:hAnsi="Arial" w:cs="Arial"/>
                <w:sz w:val="16"/>
                <w:szCs w:val="16"/>
                <w:lang w:eastAsia="ja-JP"/>
              </w:rPr>
            </w:pPr>
            <w:r w:rsidRPr="00EA727F">
              <w:rPr>
                <w:rFonts w:ascii="Arial" w:eastAsia="MS Mincho" w:hAnsi="Arial" w:cs="Arial"/>
                <w:sz w:val="16"/>
                <w:szCs w:val="16"/>
                <w:lang w:eastAsia="ja-JP"/>
              </w:rPr>
              <w:t xml:space="preserve">Le PNUE accorde un soutien à la réalisation de cette </w:t>
            </w:r>
            <w:r w:rsidR="002A32C7" w:rsidRPr="00EA727F">
              <w:rPr>
                <w:rFonts w:ascii="Arial" w:eastAsia="MS Mincho" w:hAnsi="Arial" w:cs="Arial"/>
                <w:sz w:val="16"/>
                <w:szCs w:val="16"/>
                <w:lang w:eastAsia="ja-JP"/>
              </w:rPr>
              <w:t>infrastructure</w:t>
            </w:r>
          </w:p>
          <w:p w:rsidR="00E73635" w:rsidRPr="00EA727F" w:rsidRDefault="00E73635" w:rsidP="002C2174">
            <w:pPr>
              <w:pStyle w:val="Paragraphedeliste"/>
              <w:numPr>
                <w:ilvl w:val="0"/>
                <w:numId w:val="52"/>
              </w:numPr>
              <w:rPr>
                <w:rFonts w:ascii="Arial" w:eastAsia="MS Mincho" w:hAnsi="Arial" w:cs="Arial"/>
                <w:sz w:val="16"/>
                <w:szCs w:val="16"/>
                <w:lang w:eastAsia="ja-JP"/>
              </w:rPr>
            </w:pPr>
            <w:r w:rsidRPr="00EA727F">
              <w:rPr>
                <w:rFonts w:ascii="Arial" w:eastAsia="MS Mincho" w:hAnsi="Arial" w:cs="Arial"/>
                <w:sz w:val="16"/>
                <w:szCs w:val="16"/>
                <w:lang w:eastAsia="ja-JP"/>
              </w:rPr>
              <w:t xml:space="preserve">seront réceptionnés </w:t>
            </w:r>
            <w:r w:rsidR="002A32C7" w:rsidRPr="00EA727F">
              <w:rPr>
                <w:rFonts w:ascii="Arial" w:eastAsia="MS Mincho" w:hAnsi="Arial" w:cs="Arial"/>
                <w:sz w:val="16"/>
                <w:szCs w:val="16"/>
                <w:lang w:eastAsia="ja-JP"/>
              </w:rPr>
              <w:t>dès</w:t>
            </w:r>
            <w:r w:rsidRPr="00EA727F">
              <w:rPr>
                <w:rFonts w:ascii="Arial" w:eastAsia="MS Mincho" w:hAnsi="Arial" w:cs="Arial"/>
                <w:sz w:val="16"/>
                <w:szCs w:val="16"/>
                <w:lang w:eastAsia="ja-JP"/>
              </w:rPr>
              <w:t xml:space="preserve"> Février 2013.</w:t>
            </w:r>
          </w:p>
          <w:p w:rsidR="00E73635" w:rsidRPr="00EA727F" w:rsidRDefault="00E73635" w:rsidP="00EF1BC4">
            <w:pPr>
              <w:rPr>
                <w:rFonts w:ascii="Arial" w:eastAsia="MS Mincho" w:hAnsi="Arial" w:cs="Arial"/>
                <w:sz w:val="16"/>
                <w:szCs w:val="16"/>
                <w:lang w:eastAsia="ja-JP"/>
              </w:rPr>
            </w:pPr>
            <w:r w:rsidRPr="00EA727F">
              <w:rPr>
                <w:rFonts w:ascii="Arial" w:eastAsia="MS Mincho" w:hAnsi="Arial" w:cs="Arial"/>
                <w:sz w:val="16"/>
                <w:szCs w:val="16"/>
                <w:lang w:eastAsia="ja-JP"/>
              </w:rPr>
              <w:t>La construction de la première tranche démarrera en mars 2013</w:t>
            </w:r>
          </w:p>
          <w:p w:rsidR="00E73635" w:rsidRPr="00EA727F" w:rsidRDefault="00E73635" w:rsidP="00EF1BC4">
            <w:pPr>
              <w:rPr>
                <w:rFonts w:ascii="Arial" w:eastAsia="MS Mincho" w:hAnsi="Arial" w:cs="Arial"/>
                <w:sz w:val="16"/>
                <w:szCs w:val="16"/>
                <w:lang w:eastAsia="ja-JP"/>
              </w:rPr>
            </w:pPr>
            <w:r w:rsidRPr="00EA727F">
              <w:rPr>
                <w:rFonts w:ascii="Arial" w:eastAsia="MS Mincho" w:hAnsi="Arial" w:cs="Arial"/>
                <w:sz w:val="16"/>
                <w:szCs w:val="16"/>
                <w:lang w:eastAsia="ja-JP"/>
              </w:rPr>
              <w:t xml:space="preserve">  </w:t>
            </w:r>
          </w:p>
        </w:tc>
        <w:tc>
          <w:tcPr>
            <w:tcW w:w="409" w:type="pct"/>
            <w:gridSpan w:val="2"/>
            <w:shd w:val="clear" w:color="auto" w:fill="FFFFFF" w:themeFill="background1"/>
          </w:tcPr>
          <w:p w:rsidR="00E73635" w:rsidRPr="00EA727F" w:rsidRDefault="00E73635" w:rsidP="00EF1BC4">
            <w:pPr>
              <w:rPr>
                <w:rFonts w:ascii="Arial" w:hAnsi="Arial" w:cs="Arial"/>
                <w:sz w:val="16"/>
                <w:szCs w:val="16"/>
              </w:rPr>
            </w:pPr>
          </w:p>
        </w:tc>
        <w:tc>
          <w:tcPr>
            <w:tcW w:w="373" w:type="pct"/>
            <w:shd w:val="clear" w:color="auto" w:fill="FFFFFF" w:themeFill="background1"/>
          </w:tcPr>
          <w:p w:rsidR="00E73635" w:rsidRPr="00EA727F" w:rsidRDefault="00E73635" w:rsidP="00EF1BC4">
            <w:pPr>
              <w:rPr>
                <w:rFonts w:ascii="Arial" w:hAnsi="Arial" w:cs="Arial"/>
                <w:sz w:val="16"/>
                <w:szCs w:val="16"/>
              </w:rPr>
            </w:pPr>
          </w:p>
        </w:tc>
      </w:tr>
      <w:tr w:rsidR="00E73635" w:rsidRPr="00EA727F" w:rsidTr="009E5B30">
        <w:trPr>
          <w:jc w:val="center"/>
        </w:trPr>
        <w:tc>
          <w:tcPr>
            <w:tcW w:w="1714" w:type="pct"/>
            <w:shd w:val="clear" w:color="auto" w:fill="auto"/>
          </w:tcPr>
          <w:p w:rsidR="00E73635" w:rsidRPr="00EA727F" w:rsidRDefault="00E73635" w:rsidP="002C2174">
            <w:pPr>
              <w:pStyle w:val="Paragraphedeliste"/>
              <w:numPr>
                <w:ilvl w:val="0"/>
                <w:numId w:val="63"/>
              </w:numPr>
              <w:rPr>
                <w:rFonts w:ascii="Arial" w:eastAsia="MS Mincho" w:hAnsi="Arial" w:cs="Arial"/>
                <w:sz w:val="16"/>
                <w:szCs w:val="16"/>
                <w:lang w:val="en-US" w:eastAsia="ja-JP"/>
              </w:rPr>
            </w:pPr>
            <w:r w:rsidRPr="00EA727F">
              <w:rPr>
                <w:rFonts w:ascii="Arial" w:eastAsia="MS Mincho" w:hAnsi="Arial" w:cs="Arial"/>
                <w:color w:val="000000" w:themeColor="text1"/>
                <w:sz w:val="16"/>
                <w:szCs w:val="16"/>
                <w:lang w:eastAsia="ja-JP"/>
              </w:rPr>
              <w:t xml:space="preserve">Etude architecturale </w:t>
            </w:r>
          </w:p>
        </w:tc>
        <w:tc>
          <w:tcPr>
            <w:tcW w:w="2504" w:type="pct"/>
            <w:gridSpan w:val="4"/>
            <w:shd w:val="clear" w:color="auto" w:fill="C6D9F1" w:themeFill="text2" w:themeFillTint="33"/>
            <w:vAlign w:val="center"/>
          </w:tcPr>
          <w:p w:rsidR="00E73635" w:rsidRPr="00EA727F" w:rsidRDefault="00E73635" w:rsidP="002C2174">
            <w:pPr>
              <w:pStyle w:val="Paragraphedeliste"/>
              <w:numPr>
                <w:ilvl w:val="0"/>
                <w:numId w:val="64"/>
              </w:numPr>
              <w:rPr>
                <w:rFonts w:ascii="Arial" w:eastAsia="MS Mincho" w:hAnsi="Arial" w:cs="Arial"/>
                <w:sz w:val="16"/>
                <w:szCs w:val="16"/>
                <w:lang w:eastAsia="ja-JP"/>
              </w:rPr>
            </w:pPr>
            <w:r w:rsidRPr="00EA727F">
              <w:rPr>
                <w:rFonts w:ascii="Arial" w:eastAsia="MS Mincho" w:hAnsi="Arial" w:cs="Arial"/>
                <w:sz w:val="16"/>
                <w:szCs w:val="16"/>
                <w:lang w:eastAsia="ja-JP"/>
              </w:rPr>
              <w:t>Nouveau siège :</w:t>
            </w:r>
          </w:p>
          <w:p w:rsidR="00E73635" w:rsidRPr="00EA727F" w:rsidRDefault="00E73635" w:rsidP="002C2174">
            <w:pPr>
              <w:pStyle w:val="Paragraphedeliste"/>
              <w:numPr>
                <w:ilvl w:val="0"/>
                <w:numId w:val="52"/>
              </w:numPr>
              <w:rPr>
                <w:rFonts w:ascii="Arial" w:eastAsia="MS Mincho" w:hAnsi="Arial" w:cs="Arial"/>
                <w:sz w:val="16"/>
                <w:szCs w:val="16"/>
                <w:lang w:eastAsia="ja-JP"/>
              </w:rPr>
            </w:pPr>
            <w:r w:rsidRPr="00EA727F">
              <w:rPr>
                <w:rFonts w:ascii="Arial" w:eastAsia="MS Mincho" w:hAnsi="Arial" w:cs="Arial"/>
                <w:sz w:val="16"/>
                <w:szCs w:val="16"/>
                <w:lang w:eastAsia="ja-JP"/>
              </w:rPr>
              <w:t>Les plans architecturaux du bâtiment écologique ont été évalués par un architecte italien du PNUE</w:t>
            </w:r>
          </w:p>
          <w:p w:rsidR="00E73635" w:rsidRPr="00EA727F" w:rsidRDefault="00E73635" w:rsidP="002C2174">
            <w:pPr>
              <w:pStyle w:val="Paragraphedeliste"/>
              <w:numPr>
                <w:ilvl w:val="0"/>
                <w:numId w:val="52"/>
              </w:numPr>
              <w:rPr>
                <w:rFonts w:ascii="Arial" w:eastAsia="MS Mincho" w:hAnsi="Arial" w:cs="Arial"/>
                <w:sz w:val="16"/>
                <w:szCs w:val="16"/>
                <w:lang w:eastAsia="ja-JP"/>
              </w:rPr>
            </w:pPr>
            <w:r w:rsidRPr="00EA727F">
              <w:rPr>
                <w:rFonts w:ascii="Arial" w:eastAsia="MS Mincho" w:hAnsi="Arial" w:cs="Arial"/>
                <w:sz w:val="16"/>
                <w:szCs w:val="16"/>
                <w:lang w:eastAsia="ja-JP"/>
              </w:rPr>
              <w:t>Le PNUE accorde un soutien à la réalisation de cette infrastructure</w:t>
            </w:r>
          </w:p>
          <w:p w:rsidR="00E73635" w:rsidRPr="00EA727F" w:rsidRDefault="00E73635" w:rsidP="002C2174">
            <w:pPr>
              <w:pStyle w:val="Paragraphedeliste"/>
              <w:numPr>
                <w:ilvl w:val="0"/>
                <w:numId w:val="52"/>
              </w:numPr>
              <w:rPr>
                <w:rFonts w:ascii="Arial" w:eastAsia="MS Mincho" w:hAnsi="Arial" w:cs="Arial"/>
                <w:sz w:val="16"/>
                <w:szCs w:val="16"/>
                <w:lang w:eastAsia="ja-JP"/>
              </w:rPr>
            </w:pPr>
            <w:r w:rsidRPr="00EA727F">
              <w:rPr>
                <w:rFonts w:ascii="Arial" w:eastAsia="MS Mincho" w:hAnsi="Arial" w:cs="Arial"/>
                <w:sz w:val="16"/>
                <w:szCs w:val="16"/>
                <w:lang w:eastAsia="ja-JP"/>
              </w:rPr>
              <w:t>Un plan pour la construction d’un mur de clôture a été réalisé par un architecte local (retenu pour la réhabilitation).</w:t>
            </w:r>
          </w:p>
          <w:p w:rsidR="00E73635" w:rsidRPr="00EA727F" w:rsidRDefault="00E73635" w:rsidP="002C2174">
            <w:pPr>
              <w:pStyle w:val="Paragraphedeliste"/>
              <w:numPr>
                <w:ilvl w:val="0"/>
                <w:numId w:val="64"/>
              </w:numPr>
              <w:rPr>
                <w:rFonts w:ascii="Arial" w:eastAsia="MS Mincho" w:hAnsi="Arial" w:cs="Arial"/>
                <w:sz w:val="16"/>
                <w:szCs w:val="16"/>
                <w:lang w:eastAsia="ja-JP"/>
              </w:rPr>
            </w:pPr>
            <w:r w:rsidRPr="00EA727F">
              <w:rPr>
                <w:rFonts w:ascii="Arial" w:eastAsia="MS Mincho" w:hAnsi="Arial" w:cs="Arial"/>
                <w:sz w:val="16"/>
                <w:szCs w:val="16"/>
                <w:lang w:eastAsia="ja-JP"/>
              </w:rPr>
              <w:t>Ancien siège : Conformément aux procédures BAD, un architecte a été retenu parmi une liste restreinte de six bureaux. Les plans de réaménagement ainsi que le DAO pour neuf lots ont été livrés.</w:t>
            </w:r>
          </w:p>
        </w:tc>
        <w:tc>
          <w:tcPr>
            <w:tcW w:w="409" w:type="pct"/>
            <w:gridSpan w:val="2"/>
            <w:shd w:val="clear" w:color="auto" w:fill="FFFFFF" w:themeFill="background1"/>
          </w:tcPr>
          <w:p w:rsidR="00E73635" w:rsidRPr="00EA727F" w:rsidRDefault="00E73635" w:rsidP="00EF1BC4">
            <w:pPr>
              <w:rPr>
                <w:rFonts w:ascii="Arial" w:hAnsi="Arial" w:cs="Arial"/>
                <w:sz w:val="18"/>
                <w:szCs w:val="18"/>
              </w:rPr>
            </w:pPr>
            <w:r w:rsidRPr="00EA727F">
              <w:rPr>
                <w:rFonts w:ascii="Arial" w:hAnsi="Arial" w:cs="Arial"/>
                <w:sz w:val="18"/>
                <w:szCs w:val="18"/>
              </w:rPr>
              <w:t>BET / AII</w:t>
            </w:r>
          </w:p>
          <w:p w:rsidR="00E73635" w:rsidRPr="00EA727F" w:rsidRDefault="00E73635" w:rsidP="00EF1BC4">
            <w:pPr>
              <w:rPr>
                <w:rFonts w:ascii="Arial" w:hAnsi="Arial" w:cs="Arial"/>
                <w:sz w:val="18"/>
                <w:szCs w:val="18"/>
              </w:rPr>
            </w:pPr>
            <w:r w:rsidRPr="00EA727F">
              <w:rPr>
                <w:rFonts w:ascii="Arial" w:hAnsi="Arial" w:cs="Arial"/>
                <w:sz w:val="18"/>
                <w:szCs w:val="18"/>
              </w:rPr>
              <w:t xml:space="preserve">2 750 000 </w:t>
            </w:r>
          </w:p>
        </w:tc>
        <w:tc>
          <w:tcPr>
            <w:tcW w:w="373" w:type="pct"/>
            <w:shd w:val="clear" w:color="auto" w:fill="FFFFFF" w:themeFill="background1"/>
          </w:tcPr>
          <w:p w:rsidR="00E73635" w:rsidRPr="00EA727F" w:rsidRDefault="00E73635" w:rsidP="00EF1BC4">
            <w:pPr>
              <w:rPr>
                <w:rFonts w:ascii="Arial" w:hAnsi="Arial" w:cs="Arial"/>
                <w:sz w:val="16"/>
                <w:szCs w:val="16"/>
              </w:rPr>
            </w:pPr>
          </w:p>
        </w:tc>
      </w:tr>
      <w:tr w:rsidR="00E73635" w:rsidRPr="00EA727F" w:rsidTr="009E5B30">
        <w:trPr>
          <w:jc w:val="center"/>
        </w:trPr>
        <w:tc>
          <w:tcPr>
            <w:tcW w:w="4218" w:type="pct"/>
            <w:gridSpan w:val="5"/>
            <w:shd w:val="clear" w:color="auto" w:fill="auto"/>
          </w:tcPr>
          <w:p w:rsidR="00E73635" w:rsidRPr="00EA727F" w:rsidRDefault="00E73635" w:rsidP="002C2174">
            <w:pPr>
              <w:pStyle w:val="Paragraphedeliste"/>
              <w:numPr>
                <w:ilvl w:val="0"/>
                <w:numId w:val="63"/>
              </w:numPr>
              <w:rPr>
                <w:rFonts w:ascii="Arial" w:hAnsi="Arial" w:cs="Arial"/>
                <w:sz w:val="16"/>
                <w:szCs w:val="16"/>
              </w:rPr>
            </w:pPr>
            <w:r w:rsidRPr="00EA727F">
              <w:rPr>
                <w:rFonts w:ascii="Arial" w:hAnsi="Arial" w:cs="Arial"/>
                <w:sz w:val="16"/>
                <w:szCs w:val="16"/>
              </w:rPr>
              <w:t xml:space="preserve">Moyens (Acquisition du matériel nécessaire) pour l’exécution et la coordination des activités physiques du projet </w:t>
            </w:r>
          </w:p>
          <w:p w:rsidR="00E73635" w:rsidRPr="00EA727F" w:rsidRDefault="00E73635" w:rsidP="00EF1BC4">
            <w:pPr>
              <w:pStyle w:val="Paragraphedeliste"/>
              <w:keepNext/>
              <w:keepLines/>
              <w:ind w:left="720"/>
              <w:rPr>
                <w:rFonts w:ascii="Arial" w:hAnsi="Arial" w:cs="Arial"/>
                <w:sz w:val="16"/>
                <w:szCs w:val="16"/>
              </w:rPr>
            </w:pPr>
          </w:p>
        </w:tc>
        <w:tc>
          <w:tcPr>
            <w:tcW w:w="409" w:type="pct"/>
            <w:gridSpan w:val="2"/>
            <w:shd w:val="clear" w:color="auto" w:fill="FFFFFF" w:themeFill="background1"/>
          </w:tcPr>
          <w:p w:rsidR="00E73635" w:rsidRPr="00EA727F" w:rsidRDefault="00E73635" w:rsidP="0028046E">
            <w:pPr>
              <w:rPr>
                <w:rFonts w:ascii="Arial" w:hAnsi="Arial" w:cs="Arial"/>
                <w:sz w:val="18"/>
                <w:szCs w:val="18"/>
              </w:rPr>
            </w:pPr>
            <w:r w:rsidRPr="00EA727F">
              <w:rPr>
                <w:rFonts w:ascii="Arial" w:hAnsi="Arial" w:cs="Arial"/>
                <w:sz w:val="18"/>
                <w:szCs w:val="18"/>
              </w:rPr>
              <w:t>30 533 900</w:t>
            </w:r>
          </w:p>
        </w:tc>
        <w:tc>
          <w:tcPr>
            <w:tcW w:w="373" w:type="pct"/>
            <w:shd w:val="clear" w:color="auto" w:fill="FFFFFF" w:themeFill="background1"/>
          </w:tcPr>
          <w:p w:rsidR="00E73635" w:rsidRPr="00EA727F" w:rsidRDefault="00E73635" w:rsidP="00EF1BC4">
            <w:pPr>
              <w:rPr>
                <w:rFonts w:ascii="Arial" w:hAnsi="Arial" w:cs="Arial"/>
                <w:sz w:val="16"/>
                <w:szCs w:val="16"/>
              </w:rPr>
            </w:pPr>
          </w:p>
        </w:tc>
      </w:tr>
      <w:tr w:rsidR="00E73635" w:rsidRPr="00EA727F" w:rsidTr="009E5B30">
        <w:trPr>
          <w:jc w:val="center"/>
        </w:trPr>
        <w:tc>
          <w:tcPr>
            <w:tcW w:w="1714" w:type="pct"/>
            <w:shd w:val="clear" w:color="auto" w:fill="auto"/>
          </w:tcPr>
          <w:p w:rsidR="00E73635" w:rsidRPr="00EA727F" w:rsidRDefault="00E73635" w:rsidP="002C2174">
            <w:pPr>
              <w:pStyle w:val="Paragraphedeliste"/>
              <w:numPr>
                <w:ilvl w:val="0"/>
                <w:numId w:val="52"/>
              </w:numPr>
              <w:ind w:left="427"/>
              <w:rPr>
                <w:rFonts w:ascii="Arial" w:hAnsi="Arial" w:cs="Arial"/>
                <w:sz w:val="16"/>
                <w:szCs w:val="16"/>
              </w:rPr>
            </w:pPr>
            <w:r w:rsidRPr="00EA727F">
              <w:rPr>
                <w:rFonts w:ascii="Arial" w:hAnsi="Arial" w:cs="Arial"/>
                <w:sz w:val="16"/>
                <w:szCs w:val="16"/>
              </w:rPr>
              <w:t xml:space="preserve">Equipement de bureau, </w:t>
            </w:r>
          </w:p>
        </w:tc>
        <w:tc>
          <w:tcPr>
            <w:tcW w:w="2504" w:type="pct"/>
            <w:gridSpan w:val="4"/>
            <w:shd w:val="clear" w:color="auto" w:fill="C6D9F1" w:themeFill="text2" w:themeFillTint="33"/>
            <w:vAlign w:val="center"/>
          </w:tcPr>
          <w:p w:rsidR="00E73635" w:rsidRPr="00EA727F" w:rsidRDefault="00E73635" w:rsidP="00EF1BC4">
            <w:pPr>
              <w:keepNext/>
              <w:keepLines/>
              <w:rPr>
                <w:rFonts w:ascii="Arial" w:hAnsi="Arial" w:cs="Arial"/>
                <w:sz w:val="16"/>
                <w:szCs w:val="16"/>
              </w:rPr>
            </w:pPr>
            <w:r w:rsidRPr="00EA727F">
              <w:rPr>
                <w:rFonts w:ascii="Arial" w:hAnsi="Arial" w:cs="Arial"/>
                <w:sz w:val="16"/>
                <w:szCs w:val="16"/>
              </w:rPr>
              <w:t>Un lot a été acquis pour équiper en urgence les bureaux des responsables et experts du projet  L’opération sera poursuivie en 2013 après la fin de la réhabilitation des locaux ?</w:t>
            </w:r>
          </w:p>
        </w:tc>
        <w:tc>
          <w:tcPr>
            <w:tcW w:w="409" w:type="pct"/>
            <w:gridSpan w:val="2"/>
            <w:shd w:val="clear" w:color="auto" w:fill="FFFFFF" w:themeFill="background1"/>
          </w:tcPr>
          <w:p w:rsidR="00E73635" w:rsidRPr="00EA727F" w:rsidRDefault="00E73635" w:rsidP="00EF1BC4">
            <w:pPr>
              <w:rPr>
                <w:rFonts w:ascii="Arial" w:hAnsi="Arial" w:cs="Arial"/>
                <w:sz w:val="18"/>
                <w:szCs w:val="18"/>
              </w:rPr>
            </w:pPr>
            <w:r w:rsidRPr="00EA727F">
              <w:rPr>
                <w:rFonts w:ascii="Arial" w:hAnsi="Arial" w:cs="Arial"/>
                <w:sz w:val="18"/>
                <w:szCs w:val="18"/>
              </w:rPr>
              <w:t>30 533 900</w:t>
            </w:r>
          </w:p>
        </w:tc>
        <w:tc>
          <w:tcPr>
            <w:tcW w:w="373" w:type="pct"/>
            <w:shd w:val="clear" w:color="auto" w:fill="FFFFFF" w:themeFill="background1"/>
          </w:tcPr>
          <w:p w:rsidR="00E73635" w:rsidRPr="00EA727F" w:rsidRDefault="00E73635" w:rsidP="00EF1BC4">
            <w:pPr>
              <w:rPr>
                <w:rFonts w:ascii="Arial" w:hAnsi="Arial" w:cs="Arial"/>
                <w:sz w:val="16"/>
                <w:szCs w:val="16"/>
              </w:rPr>
            </w:pPr>
          </w:p>
        </w:tc>
      </w:tr>
      <w:tr w:rsidR="00E73635" w:rsidRPr="00EA727F" w:rsidTr="009E5B30">
        <w:trPr>
          <w:jc w:val="center"/>
        </w:trPr>
        <w:tc>
          <w:tcPr>
            <w:tcW w:w="1714" w:type="pct"/>
            <w:shd w:val="clear" w:color="auto" w:fill="auto"/>
          </w:tcPr>
          <w:p w:rsidR="00E73635" w:rsidRPr="00EA727F" w:rsidRDefault="00E73635" w:rsidP="002C2174">
            <w:pPr>
              <w:pStyle w:val="Paragraphedeliste"/>
              <w:numPr>
                <w:ilvl w:val="0"/>
                <w:numId w:val="52"/>
              </w:numPr>
              <w:ind w:left="427"/>
              <w:rPr>
                <w:rFonts w:ascii="Arial" w:hAnsi="Arial" w:cs="Arial"/>
                <w:sz w:val="16"/>
                <w:szCs w:val="16"/>
              </w:rPr>
            </w:pPr>
            <w:r w:rsidRPr="00EA727F">
              <w:rPr>
                <w:rFonts w:ascii="Arial" w:hAnsi="Arial" w:cs="Arial"/>
                <w:sz w:val="16"/>
                <w:szCs w:val="16"/>
              </w:rPr>
              <w:t>Véhicule,</w:t>
            </w:r>
          </w:p>
        </w:tc>
        <w:tc>
          <w:tcPr>
            <w:tcW w:w="2504" w:type="pct"/>
            <w:gridSpan w:val="4"/>
            <w:shd w:val="clear" w:color="auto" w:fill="C6D9F1" w:themeFill="text2" w:themeFillTint="33"/>
            <w:vAlign w:val="center"/>
          </w:tcPr>
          <w:p w:rsidR="00E73635" w:rsidRPr="00EA727F" w:rsidRDefault="00E73635" w:rsidP="00EF1BC4">
            <w:pPr>
              <w:rPr>
                <w:rFonts w:ascii="Arial" w:hAnsi="Arial" w:cs="Arial"/>
                <w:sz w:val="16"/>
                <w:szCs w:val="16"/>
              </w:rPr>
            </w:pPr>
            <w:r w:rsidRPr="00EA727F">
              <w:rPr>
                <w:rFonts w:ascii="Arial" w:hAnsi="Arial" w:cs="Arial"/>
                <w:sz w:val="16"/>
                <w:szCs w:val="16"/>
              </w:rPr>
              <w:t>Le véhicule a été acquis en Juillet 2012, conformément aux procédures de la BAD après une consultation de fournisseurs à l’échelon international.</w:t>
            </w:r>
          </w:p>
          <w:p w:rsidR="00E73635" w:rsidRPr="00EA727F" w:rsidRDefault="00E73635" w:rsidP="00EF1BC4">
            <w:pPr>
              <w:rPr>
                <w:rFonts w:ascii="Arial" w:hAnsi="Arial" w:cs="Arial"/>
                <w:sz w:val="16"/>
                <w:szCs w:val="16"/>
              </w:rPr>
            </w:pPr>
            <w:r w:rsidRPr="00EA727F">
              <w:rPr>
                <w:rFonts w:ascii="Arial" w:hAnsi="Arial" w:cs="Arial"/>
                <w:sz w:val="16"/>
                <w:szCs w:val="16"/>
              </w:rPr>
              <w:t>Un contrat a été signé contrat avec l’entreprise CFAO/Niger et les matériels ont été livrés et réceptionnés en décembre 2012. Sera payé en 2013</w:t>
            </w:r>
          </w:p>
        </w:tc>
        <w:tc>
          <w:tcPr>
            <w:tcW w:w="409" w:type="pct"/>
            <w:gridSpan w:val="2"/>
            <w:shd w:val="clear" w:color="auto" w:fill="FFFFFF" w:themeFill="background1"/>
          </w:tcPr>
          <w:p w:rsidR="00E73635" w:rsidRPr="00EA727F" w:rsidRDefault="00E73635" w:rsidP="00EF1BC4">
            <w:pPr>
              <w:rPr>
                <w:rFonts w:ascii="Arial" w:hAnsi="Arial" w:cs="Arial"/>
                <w:sz w:val="18"/>
                <w:szCs w:val="18"/>
              </w:rPr>
            </w:pPr>
            <w:r w:rsidRPr="00EA727F">
              <w:rPr>
                <w:rFonts w:ascii="Arial" w:hAnsi="Arial" w:cs="Arial"/>
                <w:sz w:val="18"/>
                <w:szCs w:val="18"/>
              </w:rPr>
              <w:t>Inclus dans point ci dessu</w:t>
            </w:r>
          </w:p>
        </w:tc>
        <w:tc>
          <w:tcPr>
            <w:tcW w:w="373" w:type="pct"/>
            <w:shd w:val="clear" w:color="auto" w:fill="FFFFFF" w:themeFill="background1"/>
          </w:tcPr>
          <w:p w:rsidR="00E73635" w:rsidRPr="00EA727F" w:rsidRDefault="00E73635" w:rsidP="00EF1BC4">
            <w:pPr>
              <w:rPr>
                <w:rFonts w:ascii="Arial" w:hAnsi="Arial" w:cs="Arial"/>
                <w:sz w:val="16"/>
                <w:szCs w:val="16"/>
              </w:rPr>
            </w:pPr>
          </w:p>
        </w:tc>
      </w:tr>
      <w:tr w:rsidR="00E73635" w:rsidRPr="00EA727F" w:rsidTr="009E5B30">
        <w:trPr>
          <w:jc w:val="center"/>
        </w:trPr>
        <w:tc>
          <w:tcPr>
            <w:tcW w:w="1714" w:type="pct"/>
            <w:shd w:val="clear" w:color="auto" w:fill="auto"/>
          </w:tcPr>
          <w:p w:rsidR="00E73635" w:rsidRPr="00EA727F" w:rsidRDefault="00E73635" w:rsidP="002C2174">
            <w:pPr>
              <w:pStyle w:val="Paragraphedeliste"/>
              <w:numPr>
                <w:ilvl w:val="0"/>
                <w:numId w:val="52"/>
              </w:numPr>
              <w:ind w:left="427"/>
              <w:rPr>
                <w:rFonts w:ascii="Arial" w:hAnsi="Arial" w:cs="Arial"/>
                <w:sz w:val="16"/>
                <w:szCs w:val="16"/>
              </w:rPr>
            </w:pPr>
            <w:r w:rsidRPr="00EA727F">
              <w:rPr>
                <w:rFonts w:ascii="Arial" w:hAnsi="Arial" w:cs="Arial"/>
                <w:sz w:val="16"/>
                <w:szCs w:val="16"/>
              </w:rPr>
              <w:t>Manuel de procédures administratives, financière et comptables</w:t>
            </w:r>
          </w:p>
        </w:tc>
        <w:tc>
          <w:tcPr>
            <w:tcW w:w="2504" w:type="pct"/>
            <w:gridSpan w:val="4"/>
            <w:shd w:val="clear" w:color="auto" w:fill="C6D9F1" w:themeFill="text2" w:themeFillTint="33"/>
            <w:vAlign w:val="center"/>
          </w:tcPr>
          <w:p w:rsidR="00E73635" w:rsidRPr="00EA727F" w:rsidRDefault="00E73635" w:rsidP="00EF1BC4">
            <w:pPr>
              <w:rPr>
                <w:rFonts w:ascii="Arial" w:eastAsia="MS Mincho" w:hAnsi="Arial" w:cs="Arial"/>
                <w:sz w:val="16"/>
                <w:szCs w:val="16"/>
                <w:lang w:eastAsia="ja-JP"/>
              </w:rPr>
            </w:pPr>
            <w:r w:rsidRPr="00EA727F">
              <w:rPr>
                <w:rFonts w:ascii="Arial" w:eastAsia="MS Mincho" w:hAnsi="Arial" w:cs="Arial"/>
                <w:sz w:val="16"/>
                <w:szCs w:val="16"/>
                <w:lang w:eastAsia="ja-JP"/>
              </w:rPr>
              <w:t>Après la rédaction des Tdr et leur approbation par la BAD, un contrat a été signé le 18 Juillet 2012 avec un consultant du Burkina pour un montant de 12 millions.</w:t>
            </w:r>
          </w:p>
          <w:p w:rsidR="00E73635" w:rsidRPr="00EA727F" w:rsidRDefault="00E73635" w:rsidP="00EF1BC4">
            <w:pPr>
              <w:rPr>
                <w:rFonts w:ascii="Arial" w:eastAsia="MS Mincho" w:hAnsi="Arial" w:cs="Arial"/>
                <w:sz w:val="16"/>
                <w:szCs w:val="16"/>
                <w:lang w:eastAsia="ja-JP"/>
              </w:rPr>
            </w:pPr>
            <w:r w:rsidRPr="00EA727F">
              <w:rPr>
                <w:rFonts w:ascii="Arial" w:eastAsia="MS Mincho" w:hAnsi="Arial" w:cs="Arial"/>
                <w:sz w:val="16"/>
                <w:szCs w:val="16"/>
                <w:lang w:eastAsia="ja-JP"/>
              </w:rPr>
              <w:t>Après deux visites très courtes du consultant, l’exécution du contrat et la réalisation du Manuel connait un retard notable.</w:t>
            </w:r>
          </w:p>
          <w:p w:rsidR="00E73635" w:rsidRPr="00EA727F" w:rsidRDefault="00E73635" w:rsidP="00EF1BC4">
            <w:pPr>
              <w:rPr>
                <w:rFonts w:ascii="Arial" w:eastAsia="MS Mincho" w:hAnsi="Arial" w:cs="Arial"/>
                <w:sz w:val="16"/>
                <w:szCs w:val="16"/>
                <w:lang w:eastAsia="ja-JP"/>
              </w:rPr>
            </w:pPr>
            <w:r w:rsidRPr="00EA727F">
              <w:rPr>
                <w:rFonts w:ascii="Arial" w:eastAsia="MS Mincho" w:hAnsi="Arial" w:cs="Arial"/>
                <w:sz w:val="16"/>
                <w:szCs w:val="16"/>
                <w:lang w:eastAsia="ja-JP"/>
              </w:rPr>
              <w:t>C’est à la fin du mois de Décembre qu’un projet a été reçu pour commentaires par ACMAD</w:t>
            </w:r>
          </w:p>
        </w:tc>
        <w:tc>
          <w:tcPr>
            <w:tcW w:w="409" w:type="pct"/>
            <w:gridSpan w:val="2"/>
            <w:shd w:val="clear" w:color="auto" w:fill="FFFFFF" w:themeFill="background1"/>
          </w:tcPr>
          <w:p w:rsidR="00E73635" w:rsidRPr="00EA727F" w:rsidRDefault="00E73635" w:rsidP="00EF1BC4">
            <w:pPr>
              <w:rPr>
                <w:rFonts w:ascii="Arial" w:hAnsi="Arial" w:cs="Arial"/>
                <w:color w:val="FF0000"/>
                <w:sz w:val="16"/>
                <w:szCs w:val="16"/>
              </w:rPr>
            </w:pPr>
          </w:p>
        </w:tc>
        <w:tc>
          <w:tcPr>
            <w:tcW w:w="373" w:type="pct"/>
            <w:shd w:val="clear" w:color="auto" w:fill="FFFFFF" w:themeFill="background1"/>
          </w:tcPr>
          <w:p w:rsidR="00E73635" w:rsidRPr="00EA727F" w:rsidRDefault="00E73635" w:rsidP="00EF1BC4">
            <w:pPr>
              <w:rPr>
                <w:rFonts w:ascii="Arial" w:hAnsi="Arial" w:cs="Arial"/>
                <w:sz w:val="16"/>
                <w:szCs w:val="16"/>
              </w:rPr>
            </w:pPr>
          </w:p>
        </w:tc>
      </w:tr>
      <w:tr w:rsidR="00E73635" w:rsidRPr="00EA727F" w:rsidTr="009E5B30">
        <w:trPr>
          <w:jc w:val="center"/>
        </w:trPr>
        <w:tc>
          <w:tcPr>
            <w:tcW w:w="1714" w:type="pct"/>
            <w:shd w:val="clear" w:color="auto" w:fill="auto"/>
          </w:tcPr>
          <w:p w:rsidR="00E73635" w:rsidRPr="00EA727F" w:rsidRDefault="00E73635" w:rsidP="002C2174">
            <w:pPr>
              <w:pStyle w:val="Paragraphedeliste"/>
              <w:numPr>
                <w:ilvl w:val="0"/>
                <w:numId w:val="52"/>
              </w:numPr>
              <w:ind w:left="427"/>
              <w:rPr>
                <w:rFonts w:ascii="Arial" w:hAnsi="Arial" w:cs="Arial"/>
                <w:sz w:val="16"/>
                <w:szCs w:val="16"/>
              </w:rPr>
            </w:pPr>
            <w:r w:rsidRPr="00EA727F">
              <w:rPr>
                <w:rFonts w:ascii="Arial" w:hAnsi="Arial" w:cs="Arial"/>
                <w:sz w:val="16"/>
                <w:szCs w:val="16"/>
              </w:rPr>
              <w:t>Système / logiciel de gestion financière et comptable)</w:t>
            </w:r>
          </w:p>
        </w:tc>
        <w:tc>
          <w:tcPr>
            <w:tcW w:w="2504" w:type="pct"/>
            <w:gridSpan w:val="4"/>
            <w:shd w:val="clear" w:color="auto" w:fill="C6D9F1" w:themeFill="text2" w:themeFillTint="33"/>
            <w:vAlign w:val="center"/>
          </w:tcPr>
          <w:p w:rsidR="00E73635" w:rsidRPr="00EA727F" w:rsidRDefault="00E73635" w:rsidP="00EF1BC4">
            <w:pPr>
              <w:rPr>
                <w:rFonts w:ascii="Arial" w:hAnsi="Arial" w:cs="Arial"/>
                <w:sz w:val="16"/>
                <w:szCs w:val="16"/>
              </w:rPr>
            </w:pPr>
            <w:r w:rsidRPr="00EA727F">
              <w:rPr>
                <w:rFonts w:ascii="Arial" w:hAnsi="Arial" w:cs="Arial"/>
                <w:sz w:val="16"/>
                <w:szCs w:val="16"/>
              </w:rPr>
              <w:t xml:space="preserve">Ne pourront être acquis qu’après la réception du MPAF, dés le premier trimestre 2013 </w:t>
            </w:r>
          </w:p>
        </w:tc>
        <w:tc>
          <w:tcPr>
            <w:tcW w:w="409" w:type="pct"/>
            <w:gridSpan w:val="2"/>
            <w:shd w:val="clear" w:color="auto" w:fill="FFFFFF" w:themeFill="background1"/>
          </w:tcPr>
          <w:p w:rsidR="00E73635" w:rsidRPr="00EA727F" w:rsidRDefault="00E73635" w:rsidP="00EF1BC4">
            <w:pPr>
              <w:rPr>
                <w:rFonts w:ascii="Arial" w:hAnsi="Arial" w:cs="Arial"/>
                <w:sz w:val="16"/>
                <w:szCs w:val="16"/>
              </w:rPr>
            </w:pPr>
          </w:p>
        </w:tc>
        <w:tc>
          <w:tcPr>
            <w:tcW w:w="373" w:type="pct"/>
            <w:shd w:val="clear" w:color="auto" w:fill="FFFFFF" w:themeFill="background1"/>
          </w:tcPr>
          <w:p w:rsidR="00E73635" w:rsidRPr="00EA727F" w:rsidRDefault="00E73635" w:rsidP="00EF1BC4">
            <w:pPr>
              <w:rPr>
                <w:rFonts w:ascii="Arial" w:hAnsi="Arial" w:cs="Arial"/>
                <w:sz w:val="16"/>
                <w:szCs w:val="16"/>
              </w:rPr>
            </w:pPr>
          </w:p>
        </w:tc>
      </w:tr>
      <w:tr w:rsidR="00E73635" w:rsidRPr="00EA727F" w:rsidTr="009E5B30">
        <w:trPr>
          <w:jc w:val="center"/>
        </w:trPr>
        <w:tc>
          <w:tcPr>
            <w:tcW w:w="1714" w:type="pct"/>
            <w:shd w:val="clear" w:color="auto" w:fill="auto"/>
          </w:tcPr>
          <w:p w:rsidR="00E73635" w:rsidRPr="00EA727F" w:rsidRDefault="00E73635" w:rsidP="002C2174">
            <w:pPr>
              <w:pStyle w:val="Paragraphedeliste"/>
              <w:numPr>
                <w:ilvl w:val="2"/>
                <w:numId w:val="25"/>
              </w:numPr>
              <w:autoSpaceDE w:val="0"/>
              <w:autoSpaceDN w:val="0"/>
              <w:adjustRightInd w:val="0"/>
              <w:ind w:left="427" w:hanging="426"/>
              <w:rPr>
                <w:rFonts w:ascii="Arial" w:hAnsi="Arial" w:cs="Arial"/>
                <w:sz w:val="16"/>
                <w:szCs w:val="16"/>
              </w:rPr>
            </w:pPr>
            <w:r w:rsidRPr="00EA727F">
              <w:rPr>
                <w:rFonts w:ascii="Arial" w:hAnsi="Arial" w:cs="Arial"/>
                <w:sz w:val="16"/>
                <w:szCs w:val="16"/>
              </w:rPr>
              <w:t xml:space="preserve"> formation du personnel à la gestion de cycles de projet ; </w:t>
            </w:r>
          </w:p>
        </w:tc>
        <w:tc>
          <w:tcPr>
            <w:tcW w:w="2504" w:type="pct"/>
            <w:gridSpan w:val="4"/>
            <w:shd w:val="clear" w:color="auto" w:fill="C6D9F1" w:themeFill="text2" w:themeFillTint="33"/>
            <w:vAlign w:val="center"/>
          </w:tcPr>
          <w:p w:rsidR="00E73635" w:rsidRPr="00EA727F" w:rsidRDefault="00E73635" w:rsidP="00EF1BC4">
            <w:pPr>
              <w:rPr>
                <w:rFonts w:ascii="Arial" w:eastAsia="MS Mincho" w:hAnsi="Arial" w:cs="Arial"/>
                <w:sz w:val="16"/>
                <w:szCs w:val="16"/>
                <w:lang w:eastAsia="ja-JP"/>
              </w:rPr>
            </w:pPr>
            <w:r w:rsidRPr="00EA727F">
              <w:rPr>
                <w:rFonts w:ascii="Arial" w:eastAsia="MS Mincho" w:hAnsi="Arial" w:cs="Arial"/>
                <w:sz w:val="16"/>
                <w:szCs w:val="16"/>
                <w:lang w:eastAsia="ja-JP"/>
              </w:rPr>
              <w:t>Celle-ci a été exécutée d’une manière incomplète, notamment en Mars 2010, en Septembre 2011 et en Mars 2012</w:t>
            </w:r>
          </w:p>
        </w:tc>
        <w:tc>
          <w:tcPr>
            <w:tcW w:w="409" w:type="pct"/>
            <w:gridSpan w:val="2"/>
            <w:shd w:val="clear" w:color="auto" w:fill="FFFFFF" w:themeFill="background1"/>
          </w:tcPr>
          <w:p w:rsidR="00E73635" w:rsidRPr="00EA727F" w:rsidRDefault="00E73635" w:rsidP="00EF1BC4">
            <w:pPr>
              <w:rPr>
                <w:rFonts w:ascii="Arial" w:hAnsi="Arial" w:cs="Arial"/>
                <w:sz w:val="16"/>
                <w:szCs w:val="16"/>
              </w:rPr>
            </w:pPr>
            <w:r w:rsidRPr="00EA727F">
              <w:rPr>
                <w:rFonts w:ascii="Arial" w:hAnsi="Arial" w:cs="Arial"/>
                <w:sz w:val="16"/>
                <w:szCs w:val="16"/>
              </w:rPr>
              <w:t>0</w:t>
            </w:r>
          </w:p>
        </w:tc>
        <w:tc>
          <w:tcPr>
            <w:tcW w:w="373" w:type="pct"/>
            <w:shd w:val="clear" w:color="auto" w:fill="FFFFFF" w:themeFill="background1"/>
          </w:tcPr>
          <w:p w:rsidR="00E73635" w:rsidRPr="00EA727F" w:rsidRDefault="00E73635" w:rsidP="00EF1BC4">
            <w:pPr>
              <w:rPr>
                <w:rFonts w:ascii="Arial" w:hAnsi="Arial" w:cs="Arial"/>
                <w:sz w:val="16"/>
                <w:szCs w:val="16"/>
              </w:rPr>
            </w:pPr>
            <w:r w:rsidRPr="00EA727F">
              <w:rPr>
                <w:rFonts w:ascii="Arial" w:hAnsi="Arial" w:cs="Arial"/>
                <w:sz w:val="16"/>
                <w:szCs w:val="16"/>
              </w:rPr>
              <w:t>0</w:t>
            </w:r>
          </w:p>
        </w:tc>
      </w:tr>
      <w:tr w:rsidR="00E73635" w:rsidRPr="00EA727F" w:rsidTr="009E5B30">
        <w:trPr>
          <w:jc w:val="center"/>
        </w:trPr>
        <w:tc>
          <w:tcPr>
            <w:tcW w:w="4218" w:type="pct"/>
            <w:gridSpan w:val="5"/>
            <w:shd w:val="clear" w:color="auto" w:fill="auto"/>
          </w:tcPr>
          <w:p w:rsidR="00E73635" w:rsidRPr="00EA727F" w:rsidRDefault="00E73635" w:rsidP="00EF1BC4">
            <w:pPr>
              <w:autoSpaceDE w:val="0"/>
              <w:autoSpaceDN w:val="0"/>
              <w:adjustRightInd w:val="0"/>
              <w:rPr>
                <w:rFonts w:ascii="Arial" w:hAnsi="Arial" w:cs="Arial"/>
                <w:sz w:val="16"/>
                <w:szCs w:val="16"/>
              </w:rPr>
            </w:pPr>
          </w:p>
          <w:p w:rsidR="00E73635" w:rsidRPr="00EA727F" w:rsidRDefault="00E73635" w:rsidP="002C2174">
            <w:pPr>
              <w:pStyle w:val="Paragraphedeliste"/>
              <w:numPr>
                <w:ilvl w:val="2"/>
                <w:numId w:val="25"/>
              </w:numPr>
              <w:autoSpaceDE w:val="0"/>
              <w:autoSpaceDN w:val="0"/>
              <w:adjustRightInd w:val="0"/>
              <w:ind w:left="427" w:hanging="426"/>
              <w:rPr>
                <w:rFonts w:ascii="Arial" w:hAnsi="Arial" w:cs="Arial"/>
                <w:bCs/>
                <w:sz w:val="16"/>
                <w:szCs w:val="16"/>
              </w:rPr>
            </w:pPr>
            <w:r w:rsidRPr="00EA727F">
              <w:rPr>
                <w:rFonts w:ascii="Arial" w:hAnsi="Arial" w:cs="Arial"/>
                <w:sz w:val="16"/>
                <w:szCs w:val="16"/>
              </w:rPr>
              <w:t xml:space="preserve">Ressources humaines (recrutement de personnel additionnel dans des domaines cruciaux) pour la gestion financière et le suivi et évaluation </w:t>
            </w:r>
          </w:p>
          <w:p w:rsidR="00E73635" w:rsidRPr="00EA727F" w:rsidRDefault="00E73635" w:rsidP="00EF1BC4">
            <w:pPr>
              <w:rPr>
                <w:rFonts w:ascii="Arial" w:eastAsia="MS Mincho" w:hAnsi="Arial" w:cs="Arial"/>
                <w:sz w:val="16"/>
                <w:szCs w:val="16"/>
                <w:lang w:eastAsia="ja-JP"/>
              </w:rPr>
            </w:pPr>
          </w:p>
        </w:tc>
        <w:tc>
          <w:tcPr>
            <w:tcW w:w="409" w:type="pct"/>
            <w:gridSpan w:val="2"/>
            <w:shd w:val="clear" w:color="auto" w:fill="FFFFFF" w:themeFill="background1"/>
          </w:tcPr>
          <w:p w:rsidR="00E73635" w:rsidRPr="00EA727F" w:rsidRDefault="00E73635" w:rsidP="00EF1BC4">
            <w:pPr>
              <w:rPr>
                <w:rFonts w:ascii="Arial" w:hAnsi="Arial" w:cs="Arial"/>
                <w:b/>
                <w:sz w:val="16"/>
                <w:szCs w:val="16"/>
              </w:rPr>
            </w:pPr>
            <w:r w:rsidRPr="00EA727F">
              <w:rPr>
                <w:rFonts w:ascii="Arial" w:hAnsi="Arial" w:cs="Arial"/>
                <w:b/>
                <w:sz w:val="16"/>
                <w:szCs w:val="16"/>
              </w:rPr>
              <w:t xml:space="preserve">13 566 700 </w:t>
            </w:r>
          </w:p>
        </w:tc>
        <w:tc>
          <w:tcPr>
            <w:tcW w:w="373" w:type="pct"/>
            <w:shd w:val="clear" w:color="auto" w:fill="FFFFFF" w:themeFill="background1"/>
          </w:tcPr>
          <w:p w:rsidR="00E73635" w:rsidRPr="00EA727F" w:rsidRDefault="00E73635" w:rsidP="00EF1BC4">
            <w:pPr>
              <w:rPr>
                <w:rFonts w:ascii="Arial" w:hAnsi="Arial" w:cs="Arial"/>
                <w:b/>
                <w:sz w:val="16"/>
                <w:szCs w:val="16"/>
              </w:rPr>
            </w:pPr>
            <w:r w:rsidRPr="00EA727F">
              <w:rPr>
                <w:rFonts w:ascii="Arial" w:hAnsi="Arial" w:cs="Arial"/>
                <w:b/>
                <w:sz w:val="16"/>
                <w:szCs w:val="16"/>
              </w:rPr>
              <w:t xml:space="preserve">61 517 692 </w:t>
            </w:r>
          </w:p>
        </w:tc>
      </w:tr>
      <w:tr w:rsidR="00E73635" w:rsidRPr="00EA727F" w:rsidTr="009E5B30">
        <w:trPr>
          <w:jc w:val="center"/>
        </w:trPr>
        <w:tc>
          <w:tcPr>
            <w:tcW w:w="1714" w:type="pct"/>
            <w:shd w:val="clear" w:color="auto" w:fill="auto"/>
            <w:vAlign w:val="center"/>
          </w:tcPr>
          <w:p w:rsidR="00E73635" w:rsidRPr="00EA727F" w:rsidRDefault="00E73635" w:rsidP="002C2174">
            <w:pPr>
              <w:pStyle w:val="Paragraphedeliste"/>
              <w:numPr>
                <w:ilvl w:val="8"/>
                <w:numId w:val="65"/>
              </w:numPr>
              <w:ind w:left="737"/>
              <w:rPr>
                <w:rFonts w:ascii="Arial" w:eastAsia="MS Mincho" w:hAnsi="Arial" w:cs="Arial"/>
                <w:color w:val="000000" w:themeColor="text1"/>
                <w:sz w:val="18"/>
                <w:szCs w:val="18"/>
                <w:lang w:eastAsia="ja-JP"/>
              </w:rPr>
            </w:pPr>
            <w:r w:rsidRPr="00EA727F">
              <w:rPr>
                <w:rFonts w:ascii="Arial" w:eastAsia="MS Mincho" w:hAnsi="Arial" w:cs="Arial"/>
                <w:sz w:val="18"/>
                <w:szCs w:val="18"/>
                <w:lang w:eastAsia="ja-JP"/>
              </w:rPr>
              <w:t>Expert en Passation des marchés</w:t>
            </w:r>
          </w:p>
        </w:tc>
        <w:tc>
          <w:tcPr>
            <w:tcW w:w="2504" w:type="pct"/>
            <w:gridSpan w:val="4"/>
            <w:shd w:val="clear" w:color="auto" w:fill="C6D9F1" w:themeFill="text2" w:themeFillTint="33"/>
            <w:vAlign w:val="center"/>
          </w:tcPr>
          <w:p w:rsidR="00E73635" w:rsidRPr="00EA727F" w:rsidRDefault="00E73635" w:rsidP="002C2174">
            <w:pPr>
              <w:pStyle w:val="Paragraphedeliste"/>
              <w:numPr>
                <w:ilvl w:val="0"/>
                <w:numId w:val="48"/>
              </w:numPr>
              <w:ind w:left="317" w:hanging="284"/>
              <w:rPr>
                <w:rFonts w:ascii="Arial" w:eastAsia="MS Mincho" w:hAnsi="Arial" w:cs="Arial"/>
                <w:sz w:val="16"/>
                <w:szCs w:val="16"/>
                <w:lang w:eastAsia="ja-JP"/>
              </w:rPr>
            </w:pPr>
            <w:r w:rsidRPr="00EA727F">
              <w:rPr>
                <w:rFonts w:ascii="Arial" w:eastAsia="MS Mincho" w:hAnsi="Arial" w:cs="Arial"/>
                <w:sz w:val="16"/>
                <w:szCs w:val="16"/>
                <w:lang w:eastAsia="ja-JP"/>
              </w:rPr>
              <w:t>Malheureusement au 31 Décembre le projet ne s’est pas encore doté de cette ressource importante. La sélection (cf procédures BAD) a été faite en Octobre, mais l’installation est retardée au 1</w:t>
            </w:r>
            <w:r w:rsidRPr="00EA727F">
              <w:rPr>
                <w:rFonts w:ascii="Arial" w:eastAsia="MS Mincho" w:hAnsi="Arial" w:cs="Arial"/>
                <w:sz w:val="16"/>
                <w:szCs w:val="16"/>
                <w:vertAlign w:val="superscript"/>
                <w:lang w:eastAsia="ja-JP"/>
              </w:rPr>
              <w:t>er</w:t>
            </w:r>
            <w:r w:rsidRPr="00EA727F">
              <w:rPr>
                <w:rFonts w:ascii="Arial" w:eastAsia="MS Mincho" w:hAnsi="Arial" w:cs="Arial"/>
                <w:sz w:val="16"/>
                <w:szCs w:val="16"/>
                <w:lang w:eastAsia="ja-JP"/>
              </w:rPr>
              <w:t xml:space="preserve"> Février 2013 (pour non disponibilité de l’expert retenu). Ni du second d’ailleurs.</w:t>
            </w:r>
          </w:p>
          <w:p w:rsidR="00E73635" w:rsidRPr="00EA727F" w:rsidRDefault="00E73635" w:rsidP="002C2174">
            <w:pPr>
              <w:pStyle w:val="Paragraphedeliste"/>
              <w:numPr>
                <w:ilvl w:val="0"/>
                <w:numId w:val="48"/>
              </w:numPr>
              <w:ind w:left="317" w:hanging="284"/>
              <w:rPr>
                <w:rFonts w:ascii="Arial" w:eastAsia="MS Mincho" w:hAnsi="Arial" w:cs="Arial"/>
                <w:sz w:val="16"/>
                <w:szCs w:val="16"/>
                <w:lang w:eastAsia="ja-JP"/>
              </w:rPr>
            </w:pPr>
            <w:r w:rsidRPr="00EA727F">
              <w:rPr>
                <w:rFonts w:ascii="Arial" w:eastAsia="MS Mincho" w:hAnsi="Arial" w:cs="Arial"/>
                <w:sz w:val="16"/>
                <w:szCs w:val="16"/>
                <w:lang w:eastAsia="ja-JP"/>
              </w:rPr>
              <w:t>Aussi,en 2012, cette activité a été assurée essentiellement par le SG appuyé par le SAF/ACMAD.</w:t>
            </w:r>
          </w:p>
          <w:p w:rsidR="00E73635" w:rsidRPr="00EA727F" w:rsidRDefault="00E73635" w:rsidP="002C2174">
            <w:pPr>
              <w:pStyle w:val="Paragraphedeliste"/>
              <w:numPr>
                <w:ilvl w:val="0"/>
                <w:numId w:val="52"/>
              </w:numPr>
              <w:ind w:left="458"/>
              <w:rPr>
                <w:rFonts w:ascii="Arial" w:eastAsia="MS Mincho" w:hAnsi="Arial" w:cs="Arial"/>
                <w:sz w:val="16"/>
                <w:szCs w:val="16"/>
                <w:lang w:eastAsia="ja-JP"/>
              </w:rPr>
            </w:pPr>
            <w:r w:rsidRPr="00EA727F">
              <w:rPr>
                <w:rFonts w:ascii="Arial" w:eastAsia="MS Mincho" w:hAnsi="Arial" w:cs="Arial"/>
                <w:sz w:val="16"/>
                <w:szCs w:val="16"/>
                <w:lang w:eastAsia="ja-JP"/>
              </w:rPr>
              <w:t xml:space="preserve"> ACMAD a d’abord recruté pour une période de deux mois un consultant « local » pour appui à la rédaction des DAO et des DDP y compris des contrats. Le travail réalisé pour le programme de l’ACMAD a été réceptionné en mai. </w:t>
            </w:r>
          </w:p>
          <w:p w:rsidR="00E73635" w:rsidRPr="00EA727F" w:rsidRDefault="00E73635" w:rsidP="002C2174">
            <w:pPr>
              <w:pStyle w:val="Paragraphedeliste"/>
              <w:numPr>
                <w:ilvl w:val="0"/>
                <w:numId w:val="52"/>
              </w:numPr>
              <w:ind w:left="458"/>
              <w:rPr>
                <w:rFonts w:ascii="Arial" w:eastAsia="MS Mincho" w:hAnsi="Arial" w:cs="Arial"/>
                <w:sz w:val="16"/>
                <w:szCs w:val="16"/>
                <w:lang w:eastAsia="ja-JP"/>
              </w:rPr>
            </w:pPr>
            <w:r w:rsidRPr="00EA727F">
              <w:rPr>
                <w:rFonts w:ascii="Arial" w:eastAsia="MS Mincho" w:hAnsi="Arial" w:cs="Arial"/>
                <w:sz w:val="16"/>
                <w:szCs w:val="16"/>
                <w:lang w:eastAsia="ja-JP"/>
              </w:rPr>
              <w:t>Par la suite, le SG en sa qualité de coordinateur a assuré  la rédaction des DPAO et DDP adaptés ainsi que les contrats et en collaboration avec le financier de l’ACMAD.</w:t>
            </w:r>
          </w:p>
          <w:p w:rsidR="00E73635" w:rsidRPr="00EA727F" w:rsidRDefault="00E73635" w:rsidP="002C2174">
            <w:pPr>
              <w:pStyle w:val="Paragraphedeliste"/>
              <w:numPr>
                <w:ilvl w:val="0"/>
                <w:numId w:val="52"/>
              </w:numPr>
              <w:ind w:left="458"/>
              <w:rPr>
                <w:rFonts w:ascii="Arial" w:eastAsia="MS Mincho" w:hAnsi="Arial" w:cs="Arial"/>
                <w:sz w:val="16"/>
                <w:szCs w:val="16"/>
                <w:lang w:eastAsia="ja-JP"/>
              </w:rPr>
            </w:pPr>
            <w:r w:rsidRPr="00EA727F">
              <w:rPr>
                <w:rFonts w:ascii="Arial" w:eastAsia="MS Mincho" w:hAnsi="Arial" w:cs="Arial"/>
                <w:sz w:val="16"/>
                <w:szCs w:val="16"/>
                <w:lang w:eastAsia="ja-JP"/>
              </w:rPr>
              <w:t>La mise en œuvre du plan de passation des marchés incluant les différentes étapes  allant de l’adoption du document d’appel d’offres, des réunions réglementaires menant à la selection d’un consultant ou entreprise ont été réalisées</w:t>
            </w:r>
          </w:p>
          <w:p w:rsidR="00E73635" w:rsidRPr="00EA727F" w:rsidRDefault="00E73635" w:rsidP="002C2174">
            <w:pPr>
              <w:pStyle w:val="Paragraphedeliste"/>
              <w:numPr>
                <w:ilvl w:val="0"/>
                <w:numId w:val="52"/>
              </w:numPr>
              <w:ind w:left="458"/>
              <w:rPr>
                <w:rFonts w:ascii="Arial" w:eastAsia="MS Mincho" w:hAnsi="Arial" w:cs="Arial"/>
                <w:sz w:val="16"/>
                <w:szCs w:val="16"/>
                <w:lang w:eastAsia="ja-JP"/>
              </w:rPr>
            </w:pPr>
            <w:r w:rsidRPr="00EA727F">
              <w:rPr>
                <w:rFonts w:ascii="Arial" w:eastAsia="MS Mincho" w:hAnsi="Arial" w:cs="Arial"/>
                <w:sz w:val="16"/>
                <w:szCs w:val="16"/>
                <w:lang w:eastAsia="ja-JP"/>
              </w:rPr>
              <w:t xml:space="preserve">Le Consultant en SE a , dés son recrutement contribué à la rédaction des contrats.  </w:t>
            </w:r>
          </w:p>
        </w:tc>
        <w:tc>
          <w:tcPr>
            <w:tcW w:w="409" w:type="pct"/>
            <w:gridSpan w:val="2"/>
            <w:shd w:val="clear" w:color="auto" w:fill="FFFFFF" w:themeFill="background1"/>
            <w:vAlign w:val="center"/>
          </w:tcPr>
          <w:p w:rsidR="00E73635" w:rsidRPr="00EA727F" w:rsidRDefault="00E73635" w:rsidP="008B0DDF">
            <w:pPr>
              <w:pStyle w:val="Paragraphedeliste"/>
              <w:ind w:left="3"/>
              <w:jc w:val="both"/>
              <w:rPr>
                <w:rFonts w:ascii="Arial" w:hAnsi="Arial" w:cs="Arial"/>
                <w:sz w:val="16"/>
                <w:szCs w:val="16"/>
              </w:rPr>
            </w:pPr>
            <w:r w:rsidRPr="00EA727F">
              <w:rPr>
                <w:rFonts w:ascii="Arial" w:hAnsi="Arial" w:cs="Arial"/>
                <w:sz w:val="16"/>
                <w:szCs w:val="16"/>
              </w:rPr>
              <w:t>Assistance locale :</w:t>
            </w:r>
          </w:p>
          <w:p w:rsidR="00E73635" w:rsidRPr="00EA727F" w:rsidRDefault="00E73635" w:rsidP="008B0DDF">
            <w:pPr>
              <w:pStyle w:val="Paragraphedeliste"/>
              <w:ind w:left="3"/>
              <w:jc w:val="both"/>
              <w:rPr>
                <w:rFonts w:ascii="Arial" w:eastAsia="MS Mincho" w:hAnsi="Arial" w:cs="Arial"/>
                <w:sz w:val="18"/>
                <w:szCs w:val="18"/>
                <w:lang w:eastAsia="ja-JP"/>
              </w:rPr>
            </w:pPr>
            <w:r w:rsidRPr="00EA727F">
              <w:rPr>
                <w:rFonts w:ascii="Arial" w:hAnsi="Arial" w:cs="Arial"/>
                <w:sz w:val="16"/>
                <w:szCs w:val="16"/>
              </w:rPr>
              <w:t xml:space="preserve">3 300 000 </w:t>
            </w:r>
          </w:p>
        </w:tc>
        <w:tc>
          <w:tcPr>
            <w:tcW w:w="373" w:type="pct"/>
            <w:shd w:val="clear" w:color="auto" w:fill="FFFFFF" w:themeFill="background1"/>
            <w:vAlign w:val="center"/>
          </w:tcPr>
          <w:p w:rsidR="00E73635" w:rsidRPr="00EA727F" w:rsidRDefault="00E73635" w:rsidP="00EF1BC4">
            <w:pPr>
              <w:pStyle w:val="Paragraphedeliste"/>
              <w:ind w:left="737"/>
              <w:rPr>
                <w:rFonts w:ascii="Arial" w:eastAsia="MS Mincho" w:hAnsi="Arial" w:cs="Arial"/>
                <w:color w:val="000000" w:themeColor="text1"/>
                <w:sz w:val="18"/>
                <w:szCs w:val="18"/>
                <w:lang w:eastAsia="ja-JP"/>
              </w:rPr>
            </w:pPr>
          </w:p>
        </w:tc>
      </w:tr>
      <w:tr w:rsidR="00E73635" w:rsidRPr="00EA727F" w:rsidTr="009E5B30">
        <w:trPr>
          <w:jc w:val="center"/>
        </w:trPr>
        <w:tc>
          <w:tcPr>
            <w:tcW w:w="1714" w:type="pct"/>
            <w:shd w:val="clear" w:color="auto" w:fill="auto"/>
            <w:vAlign w:val="center"/>
          </w:tcPr>
          <w:p w:rsidR="00E73635" w:rsidRPr="00EA727F" w:rsidRDefault="00E73635" w:rsidP="002C2174">
            <w:pPr>
              <w:pStyle w:val="Paragraphedeliste"/>
              <w:numPr>
                <w:ilvl w:val="8"/>
                <w:numId w:val="65"/>
              </w:numPr>
              <w:ind w:left="737"/>
              <w:rPr>
                <w:rFonts w:ascii="Arial" w:eastAsia="MS Mincho" w:hAnsi="Arial" w:cs="Arial"/>
                <w:color w:val="000000" w:themeColor="text1"/>
                <w:sz w:val="18"/>
                <w:szCs w:val="18"/>
                <w:lang w:eastAsia="ja-JP"/>
              </w:rPr>
            </w:pPr>
            <w:r w:rsidRPr="00EA727F">
              <w:rPr>
                <w:rFonts w:ascii="Arial" w:eastAsia="MS Mincho" w:hAnsi="Arial" w:cs="Arial"/>
                <w:sz w:val="18"/>
                <w:szCs w:val="18"/>
                <w:lang w:eastAsia="ja-JP"/>
              </w:rPr>
              <w:t>Expert</w:t>
            </w:r>
            <w:r w:rsidRPr="00EA727F">
              <w:rPr>
                <w:rFonts w:ascii="Arial" w:eastAsia="MS Mincho" w:hAnsi="Arial" w:cs="Arial"/>
                <w:color w:val="000000" w:themeColor="text1"/>
                <w:sz w:val="18"/>
                <w:szCs w:val="18"/>
                <w:lang w:eastAsia="ja-JP"/>
              </w:rPr>
              <w:t xml:space="preserve"> en Suivi &amp; Evaluation</w:t>
            </w:r>
          </w:p>
        </w:tc>
        <w:tc>
          <w:tcPr>
            <w:tcW w:w="2504" w:type="pct"/>
            <w:gridSpan w:val="4"/>
            <w:shd w:val="clear" w:color="auto" w:fill="C6D9F1" w:themeFill="text2" w:themeFillTint="33"/>
            <w:vAlign w:val="center"/>
          </w:tcPr>
          <w:p w:rsidR="00E73635" w:rsidRPr="00EA727F" w:rsidRDefault="00E73635" w:rsidP="002C2174">
            <w:pPr>
              <w:pStyle w:val="Paragraphedeliste"/>
              <w:numPr>
                <w:ilvl w:val="0"/>
                <w:numId w:val="52"/>
              </w:numPr>
              <w:ind w:left="458"/>
              <w:rPr>
                <w:rFonts w:ascii="Arial" w:eastAsia="MS Mincho" w:hAnsi="Arial" w:cs="Arial"/>
                <w:sz w:val="16"/>
                <w:szCs w:val="16"/>
                <w:lang w:eastAsia="ja-JP"/>
              </w:rPr>
            </w:pPr>
            <w:r w:rsidRPr="00EA727F">
              <w:rPr>
                <w:rFonts w:ascii="Arial" w:eastAsia="MS Mincho" w:hAnsi="Arial" w:cs="Arial"/>
                <w:sz w:val="16"/>
                <w:szCs w:val="16"/>
                <w:lang w:eastAsia="ja-JP"/>
              </w:rPr>
              <w:t xml:space="preserve">Suite à la recommandation de la mission de supervision de Gaborone, ACMAD a recruté un consultant local pour deux mois et a lancé un avis de recrutement international. </w:t>
            </w:r>
          </w:p>
          <w:p w:rsidR="00E73635" w:rsidRPr="00EA727F" w:rsidRDefault="00E73635" w:rsidP="002C2174">
            <w:pPr>
              <w:pStyle w:val="Paragraphedeliste"/>
              <w:numPr>
                <w:ilvl w:val="0"/>
                <w:numId w:val="52"/>
              </w:numPr>
              <w:ind w:left="458"/>
              <w:rPr>
                <w:rFonts w:ascii="Arial" w:eastAsia="MS Mincho" w:hAnsi="Arial" w:cs="Arial"/>
                <w:sz w:val="16"/>
                <w:szCs w:val="16"/>
                <w:lang w:eastAsia="ja-JP"/>
              </w:rPr>
            </w:pPr>
            <w:r w:rsidRPr="00EA727F">
              <w:rPr>
                <w:rFonts w:ascii="Arial" w:eastAsia="MS Mincho" w:hAnsi="Arial" w:cs="Arial"/>
                <w:sz w:val="16"/>
                <w:szCs w:val="16"/>
                <w:lang w:eastAsia="ja-JP"/>
              </w:rPr>
              <w:t>Le consultant local a réalisé un plan de suivi évaluation (réceptionné le 15 Juin) et a dispensé une formation de trois jours à tous les cadres de l’ACMAD. Ce plan a été distribué dans sa version française à toutes les agences bénéficiaires du projet.</w:t>
            </w:r>
          </w:p>
          <w:p w:rsidR="00E73635" w:rsidRPr="00EA727F" w:rsidRDefault="00E73635" w:rsidP="002C2174">
            <w:pPr>
              <w:pStyle w:val="Paragraphedeliste"/>
              <w:numPr>
                <w:ilvl w:val="0"/>
                <w:numId w:val="52"/>
              </w:numPr>
              <w:ind w:left="458"/>
              <w:rPr>
                <w:rFonts w:ascii="Arial" w:eastAsia="MS Mincho" w:hAnsi="Arial" w:cs="Arial"/>
                <w:sz w:val="16"/>
                <w:szCs w:val="16"/>
                <w:lang w:eastAsia="ja-JP"/>
              </w:rPr>
            </w:pPr>
            <w:r w:rsidRPr="00EA727F">
              <w:rPr>
                <w:rFonts w:ascii="Arial" w:eastAsia="MS Mincho" w:hAnsi="Arial" w:cs="Arial"/>
                <w:sz w:val="16"/>
                <w:szCs w:val="16"/>
                <w:lang w:eastAsia="ja-JP"/>
              </w:rPr>
              <w:t>Après le traitement de l’avis d’appel d’offre, un consultant a été recruté à l’international et installé en Novembre 2012, en suivant la procédure BAD. Avec le recrutement  du consultant SE , des fiches d’évaluation sont préparés pour partager avec les autres institutions sur la base d’un plan de suivi d’évaluation. Ce consultant apporte également son concours à la rédaction et au suivi des contrats et la production de document administratifs de base tel que le MPAF.</w:t>
            </w:r>
          </w:p>
        </w:tc>
        <w:tc>
          <w:tcPr>
            <w:tcW w:w="409" w:type="pct"/>
            <w:gridSpan w:val="2"/>
            <w:shd w:val="clear" w:color="auto" w:fill="FFFFFF" w:themeFill="background1"/>
            <w:vAlign w:val="center"/>
          </w:tcPr>
          <w:p w:rsidR="00E73635" w:rsidRPr="00EA727F" w:rsidRDefault="00E73635" w:rsidP="00EF1BC4">
            <w:pPr>
              <w:rPr>
                <w:rFonts w:ascii="Arial" w:eastAsia="MS Mincho" w:hAnsi="Arial" w:cs="Arial"/>
                <w:color w:val="000000" w:themeColor="text1"/>
                <w:sz w:val="18"/>
                <w:szCs w:val="18"/>
                <w:lang w:eastAsia="ja-JP"/>
              </w:rPr>
            </w:pPr>
            <w:r w:rsidRPr="00EA727F">
              <w:rPr>
                <w:rFonts w:ascii="Arial" w:eastAsia="MS Mincho" w:hAnsi="Arial" w:cs="Arial"/>
                <w:color w:val="000000" w:themeColor="text1"/>
                <w:sz w:val="18"/>
                <w:szCs w:val="18"/>
                <w:lang w:eastAsia="ja-JP"/>
              </w:rPr>
              <w:t>Assistance Taboulkoye</w:t>
            </w:r>
          </w:p>
          <w:p w:rsidR="00E73635" w:rsidRPr="00EA727F" w:rsidRDefault="00E73635" w:rsidP="00EF1BC4">
            <w:pPr>
              <w:rPr>
                <w:rFonts w:ascii="Arial" w:eastAsia="MS Mincho" w:hAnsi="Arial" w:cs="Arial"/>
                <w:color w:val="000000" w:themeColor="text1"/>
                <w:sz w:val="18"/>
                <w:szCs w:val="18"/>
                <w:lang w:eastAsia="ja-JP"/>
              </w:rPr>
            </w:pPr>
            <w:r w:rsidRPr="00EA727F">
              <w:rPr>
                <w:rFonts w:ascii="Arial" w:eastAsia="MS Mincho" w:hAnsi="Arial" w:cs="Arial"/>
                <w:color w:val="000000" w:themeColor="text1"/>
                <w:sz w:val="18"/>
                <w:szCs w:val="18"/>
                <w:lang w:eastAsia="ja-JP"/>
              </w:rPr>
              <w:t>2 250 000</w:t>
            </w:r>
          </w:p>
          <w:p w:rsidR="00E73635" w:rsidRPr="00EA727F" w:rsidRDefault="00E73635" w:rsidP="00EF1BC4">
            <w:pPr>
              <w:rPr>
                <w:rFonts w:ascii="Arial" w:eastAsia="MS Mincho" w:hAnsi="Arial" w:cs="Arial"/>
                <w:color w:val="000000" w:themeColor="text1"/>
                <w:sz w:val="18"/>
                <w:szCs w:val="18"/>
                <w:lang w:eastAsia="ja-JP"/>
              </w:rPr>
            </w:pPr>
            <w:r w:rsidRPr="00EA727F">
              <w:rPr>
                <w:rFonts w:ascii="Arial" w:eastAsia="MS Mincho" w:hAnsi="Arial" w:cs="Arial"/>
                <w:color w:val="000000" w:themeColor="text1"/>
                <w:sz w:val="18"/>
                <w:szCs w:val="18"/>
                <w:lang w:eastAsia="ja-JP"/>
              </w:rPr>
              <w:t>Indemnité</w:t>
            </w:r>
          </w:p>
          <w:p w:rsidR="00E73635" w:rsidRPr="00EA727F" w:rsidRDefault="00E73635" w:rsidP="00EF1BC4">
            <w:pPr>
              <w:rPr>
                <w:rFonts w:ascii="Arial" w:eastAsia="MS Mincho" w:hAnsi="Arial" w:cs="Arial"/>
                <w:color w:val="000000" w:themeColor="text1"/>
                <w:sz w:val="18"/>
                <w:szCs w:val="18"/>
                <w:lang w:eastAsia="ja-JP"/>
              </w:rPr>
            </w:pPr>
            <w:r w:rsidRPr="00EA727F">
              <w:rPr>
                <w:rFonts w:ascii="Arial" w:eastAsia="MS Mincho" w:hAnsi="Arial" w:cs="Arial"/>
                <w:color w:val="000000" w:themeColor="text1"/>
                <w:sz w:val="18"/>
                <w:szCs w:val="18"/>
                <w:lang w:eastAsia="ja-JP"/>
              </w:rPr>
              <w:t>Tiemtore</w:t>
            </w:r>
          </w:p>
          <w:p w:rsidR="00E73635" w:rsidRPr="00EA727F" w:rsidRDefault="00E73635" w:rsidP="00EF1BC4">
            <w:pPr>
              <w:rPr>
                <w:rFonts w:ascii="Arial" w:eastAsia="MS Mincho" w:hAnsi="Arial" w:cs="Arial"/>
                <w:color w:val="000000" w:themeColor="text1"/>
                <w:sz w:val="18"/>
                <w:szCs w:val="18"/>
                <w:lang w:eastAsia="ja-JP"/>
              </w:rPr>
            </w:pPr>
            <w:r w:rsidRPr="00EA727F">
              <w:rPr>
                <w:rFonts w:ascii="Arial" w:eastAsia="MS Mincho" w:hAnsi="Arial" w:cs="Arial"/>
                <w:color w:val="000000" w:themeColor="text1"/>
                <w:sz w:val="18"/>
                <w:szCs w:val="18"/>
                <w:lang w:eastAsia="ja-JP"/>
              </w:rPr>
              <w:t>6 906 700</w:t>
            </w:r>
          </w:p>
        </w:tc>
        <w:tc>
          <w:tcPr>
            <w:tcW w:w="373" w:type="pct"/>
            <w:shd w:val="clear" w:color="auto" w:fill="FFFFFF" w:themeFill="background1"/>
            <w:vAlign w:val="center"/>
          </w:tcPr>
          <w:p w:rsidR="00E73635" w:rsidRPr="00EA727F" w:rsidRDefault="00E73635" w:rsidP="00EF1BC4">
            <w:pPr>
              <w:rPr>
                <w:rFonts w:ascii="Arial" w:eastAsia="MS Mincho" w:hAnsi="Arial" w:cs="Arial"/>
                <w:color w:val="000000" w:themeColor="text1"/>
                <w:sz w:val="18"/>
                <w:szCs w:val="18"/>
                <w:lang w:eastAsia="ja-JP"/>
              </w:rPr>
            </w:pPr>
          </w:p>
        </w:tc>
      </w:tr>
      <w:tr w:rsidR="00E73635" w:rsidRPr="00EA727F" w:rsidTr="009E5B30">
        <w:trPr>
          <w:jc w:val="center"/>
        </w:trPr>
        <w:tc>
          <w:tcPr>
            <w:tcW w:w="1714" w:type="pct"/>
            <w:shd w:val="clear" w:color="auto" w:fill="auto"/>
            <w:vAlign w:val="center"/>
          </w:tcPr>
          <w:p w:rsidR="00E73635" w:rsidRPr="00EA727F" w:rsidRDefault="00E73635" w:rsidP="002C2174">
            <w:pPr>
              <w:pStyle w:val="Paragraphedeliste"/>
              <w:numPr>
                <w:ilvl w:val="8"/>
                <w:numId w:val="65"/>
              </w:numPr>
              <w:ind w:left="737"/>
              <w:rPr>
                <w:rFonts w:ascii="Arial" w:eastAsia="MS Mincho" w:hAnsi="Arial" w:cs="Arial"/>
                <w:color w:val="000000" w:themeColor="text1"/>
                <w:sz w:val="18"/>
                <w:szCs w:val="18"/>
                <w:lang w:eastAsia="ja-JP"/>
              </w:rPr>
            </w:pPr>
            <w:r w:rsidRPr="00EA727F">
              <w:rPr>
                <w:rFonts w:ascii="Arial" w:eastAsia="MS Mincho" w:hAnsi="Arial" w:cs="Arial"/>
                <w:color w:val="000000" w:themeColor="text1"/>
                <w:sz w:val="18"/>
                <w:szCs w:val="18"/>
                <w:lang w:eastAsia="ja-JP"/>
              </w:rPr>
              <w:t>Coordonateur, Financier du projet et experts coordination</w:t>
            </w:r>
          </w:p>
        </w:tc>
        <w:tc>
          <w:tcPr>
            <w:tcW w:w="2504" w:type="pct"/>
            <w:gridSpan w:val="4"/>
            <w:shd w:val="clear" w:color="auto" w:fill="C6D9F1" w:themeFill="text2" w:themeFillTint="33"/>
            <w:vAlign w:val="center"/>
          </w:tcPr>
          <w:p w:rsidR="00E73635" w:rsidRPr="00EA727F" w:rsidRDefault="00E73635" w:rsidP="00EF1BC4">
            <w:pPr>
              <w:rPr>
                <w:rFonts w:ascii="Arial" w:hAnsi="Arial" w:cs="Arial"/>
                <w:sz w:val="16"/>
                <w:szCs w:val="16"/>
              </w:rPr>
            </w:pPr>
            <w:r w:rsidRPr="00EA727F">
              <w:rPr>
                <w:rFonts w:ascii="Arial" w:hAnsi="Arial" w:cs="Arial"/>
                <w:sz w:val="16"/>
                <w:szCs w:val="16"/>
              </w:rPr>
              <w:t xml:space="preserve">En 2012, </w:t>
            </w:r>
          </w:p>
          <w:p w:rsidR="00E73635" w:rsidRPr="00EA727F" w:rsidRDefault="00E73635" w:rsidP="002C2174">
            <w:pPr>
              <w:pStyle w:val="Paragraphedeliste"/>
              <w:numPr>
                <w:ilvl w:val="0"/>
                <w:numId w:val="52"/>
              </w:numPr>
              <w:ind w:left="458"/>
              <w:rPr>
                <w:rFonts w:ascii="Arial" w:hAnsi="Arial" w:cs="Arial"/>
                <w:sz w:val="16"/>
                <w:szCs w:val="16"/>
              </w:rPr>
            </w:pPr>
            <w:r w:rsidRPr="00EA727F">
              <w:rPr>
                <w:rFonts w:ascii="Arial" w:hAnsi="Arial" w:cs="Arial"/>
                <w:sz w:val="16"/>
                <w:szCs w:val="16"/>
              </w:rPr>
              <w:t xml:space="preserve">le SG a continué à assurer les taches de coordinateur du projet et le SAF de l’ACMAD les taches de financier du projet (bien que celui-ci a été absent  durant prés de six mois) </w:t>
            </w:r>
          </w:p>
          <w:p w:rsidR="00E73635" w:rsidRPr="00EA727F" w:rsidRDefault="00E73635" w:rsidP="002C2174">
            <w:pPr>
              <w:pStyle w:val="Paragraphedeliste"/>
              <w:numPr>
                <w:ilvl w:val="0"/>
                <w:numId w:val="52"/>
              </w:numPr>
              <w:ind w:left="458"/>
              <w:rPr>
                <w:rFonts w:ascii="Arial" w:hAnsi="Arial" w:cs="Arial"/>
                <w:sz w:val="16"/>
                <w:szCs w:val="16"/>
              </w:rPr>
            </w:pPr>
            <w:r w:rsidRPr="00EA727F">
              <w:rPr>
                <w:rFonts w:ascii="Arial" w:hAnsi="Arial" w:cs="Arial"/>
                <w:sz w:val="16"/>
                <w:szCs w:val="16"/>
              </w:rPr>
              <w:t>Deux autres scientifiques de l’AACMAD (A. Kamga et L. Njau) ont assuré un appui notamment à la préparation des Spécifications techniques et des termes de références des acquisitions du projet</w:t>
            </w:r>
          </w:p>
        </w:tc>
        <w:tc>
          <w:tcPr>
            <w:tcW w:w="409" w:type="pct"/>
            <w:gridSpan w:val="2"/>
            <w:shd w:val="clear" w:color="auto" w:fill="FFFFFF" w:themeFill="background1"/>
            <w:vAlign w:val="center"/>
          </w:tcPr>
          <w:p w:rsidR="00E73635" w:rsidRPr="00EA727F" w:rsidRDefault="00E73635" w:rsidP="00EF1BC4">
            <w:pPr>
              <w:rPr>
                <w:rFonts w:ascii="Arial" w:eastAsia="MS Mincho" w:hAnsi="Arial" w:cs="Arial"/>
                <w:color w:val="000000" w:themeColor="text1"/>
                <w:sz w:val="18"/>
                <w:szCs w:val="18"/>
                <w:lang w:eastAsia="ja-JP"/>
              </w:rPr>
            </w:pPr>
          </w:p>
          <w:p w:rsidR="00E73635" w:rsidRPr="00EA727F" w:rsidRDefault="00E73635" w:rsidP="00EF1BC4">
            <w:pPr>
              <w:pStyle w:val="Paragraphedeliste"/>
              <w:ind w:left="737"/>
              <w:rPr>
                <w:rFonts w:ascii="Arial" w:eastAsia="MS Mincho" w:hAnsi="Arial" w:cs="Arial"/>
                <w:color w:val="000000" w:themeColor="text1"/>
                <w:sz w:val="18"/>
                <w:szCs w:val="18"/>
                <w:lang w:eastAsia="ja-JP"/>
              </w:rPr>
            </w:pPr>
          </w:p>
        </w:tc>
        <w:tc>
          <w:tcPr>
            <w:tcW w:w="373" w:type="pct"/>
            <w:shd w:val="clear" w:color="auto" w:fill="FFFFFF" w:themeFill="background1"/>
            <w:vAlign w:val="center"/>
          </w:tcPr>
          <w:p w:rsidR="00E73635" w:rsidRPr="00EA727F" w:rsidRDefault="00E73635" w:rsidP="00EF1BC4">
            <w:pPr>
              <w:rPr>
                <w:rFonts w:ascii="Arial" w:eastAsia="MS Mincho" w:hAnsi="Arial" w:cs="Arial"/>
                <w:color w:val="000000" w:themeColor="text1"/>
                <w:sz w:val="18"/>
                <w:szCs w:val="18"/>
                <w:lang w:eastAsia="ja-JP"/>
              </w:rPr>
            </w:pPr>
            <w:r w:rsidRPr="00EA727F">
              <w:rPr>
                <w:rFonts w:ascii="Arial" w:eastAsia="MS Mincho" w:hAnsi="Arial" w:cs="Arial"/>
                <w:color w:val="000000" w:themeColor="text1"/>
                <w:sz w:val="18"/>
                <w:szCs w:val="18"/>
                <w:lang w:eastAsia="ja-JP"/>
              </w:rPr>
              <w:t>Salaires SG, Finance + andre et Njau</w:t>
            </w:r>
          </w:p>
          <w:p w:rsidR="00E73635" w:rsidRPr="00EA727F" w:rsidRDefault="00E73635" w:rsidP="00EF1BC4">
            <w:pPr>
              <w:rPr>
                <w:rFonts w:ascii="Arial" w:eastAsia="MS Mincho" w:hAnsi="Arial" w:cs="Arial"/>
                <w:color w:val="000000" w:themeColor="text1"/>
                <w:sz w:val="18"/>
                <w:szCs w:val="18"/>
                <w:lang w:eastAsia="ja-JP"/>
              </w:rPr>
            </w:pPr>
            <w:r w:rsidRPr="00EA727F">
              <w:rPr>
                <w:rFonts w:ascii="Arial" w:eastAsia="MS Mincho" w:hAnsi="Arial" w:cs="Arial"/>
                <w:color w:val="000000" w:themeColor="text1"/>
                <w:sz w:val="18"/>
                <w:szCs w:val="18"/>
                <w:lang w:eastAsia="ja-JP"/>
              </w:rPr>
              <w:t xml:space="preserve">61 517692 </w:t>
            </w:r>
          </w:p>
        </w:tc>
      </w:tr>
      <w:tr w:rsidR="00E73635" w:rsidRPr="00EA727F" w:rsidTr="009E5B30">
        <w:trPr>
          <w:jc w:val="center"/>
        </w:trPr>
        <w:tc>
          <w:tcPr>
            <w:tcW w:w="1714" w:type="pct"/>
            <w:shd w:val="clear" w:color="auto" w:fill="auto"/>
            <w:vAlign w:val="center"/>
          </w:tcPr>
          <w:p w:rsidR="00E73635" w:rsidRPr="00EA727F" w:rsidRDefault="00E73635" w:rsidP="002C2174">
            <w:pPr>
              <w:pStyle w:val="Paragraphedeliste"/>
              <w:numPr>
                <w:ilvl w:val="8"/>
                <w:numId w:val="65"/>
              </w:numPr>
              <w:ind w:left="737"/>
              <w:rPr>
                <w:rFonts w:ascii="Arial" w:eastAsia="MS Mincho" w:hAnsi="Arial" w:cs="Arial"/>
                <w:color w:val="000000" w:themeColor="text1"/>
                <w:sz w:val="18"/>
                <w:szCs w:val="18"/>
                <w:lang w:eastAsia="ja-JP"/>
              </w:rPr>
            </w:pPr>
            <w:r w:rsidRPr="00EA727F">
              <w:rPr>
                <w:rFonts w:ascii="Arial" w:eastAsia="MS Mincho" w:hAnsi="Arial" w:cs="Arial"/>
                <w:color w:val="000000" w:themeColor="text1"/>
                <w:sz w:val="18"/>
                <w:szCs w:val="18"/>
                <w:lang w:eastAsia="ja-JP"/>
              </w:rPr>
              <w:t xml:space="preserve">Assistants du coordinateur (Coordinator  Allowances) </w:t>
            </w:r>
          </w:p>
        </w:tc>
        <w:tc>
          <w:tcPr>
            <w:tcW w:w="2504" w:type="pct"/>
            <w:gridSpan w:val="4"/>
            <w:shd w:val="clear" w:color="auto" w:fill="C6D9F1" w:themeFill="text2" w:themeFillTint="33"/>
            <w:vAlign w:val="center"/>
          </w:tcPr>
          <w:p w:rsidR="00E73635" w:rsidRPr="00EA727F" w:rsidRDefault="00E73635" w:rsidP="002C2174">
            <w:pPr>
              <w:pStyle w:val="Paragraphedeliste"/>
              <w:numPr>
                <w:ilvl w:val="0"/>
                <w:numId w:val="52"/>
              </w:numPr>
              <w:ind w:left="458"/>
              <w:rPr>
                <w:rFonts w:ascii="Arial" w:eastAsia="MS Mincho" w:hAnsi="Arial" w:cs="Arial"/>
                <w:sz w:val="16"/>
                <w:szCs w:val="16"/>
                <w:lang w:eastAsia="ja-JP"/>
              </w:rPr>
            </w:pPr>
            <w:r w:rsidRPr="00EA727F">
              <w:rPr>
                <w:rFonts w:ascii="Arial" w:eastAsia="MS Mincho" w:hAnsi="Arial" w:cs="Arial"/>
                <w:sz w:val="16"/>
                <w:szCs w:val="16"/>
                <w:lang w:eastAsia="ja-JP"/>
              </w:rPr>
              <w:t>Une assistante  a été recrutée et installé en Septembre 2012. Elle assure l’appui aux différentes taches de gestion et de suivi du projet</w:t>
            </w:r>
          </w:p>
        </w:tc>
        <w:tc>
          <w:tcPr>
            <w:tcW w:w="409" w:type="pct"/>
            <w:gridSpan w:val="2"/>
            <w:shd w:val="clear" w:color="auto" w:fill="FFFFFF" w:themeFill="background1"/>
            <w:vAlign w:val="center"/>
          </w:tcPr>
          <w:p w:rsidR="00E73635" w:rsidRPr="00EA727F" w:rsidRDefault="00E73635" w:rsidP="00EF1BC4">
            <w:pPr>
              <w:rPr>
                <w:rFonts w:ascii="Arial" w:eastAsia="MS Mincho" w:hAnsi="Arial" w:cs="Arial"/>
                <w:color w:val="000000" w:themeColor="text1"/>
                <w:sz w:val="18"/>
                <w:szCs w:val="18"/>
                <w:lang w:eastAsia="ja-JP"/>
              </w:rPr>
            </w:pPr>
            <w:r w:rsidRPr="00EA727F">
              <w:rPr>
                <w:rFonts w:ascii="Arial" w:eastAsia="MS Mincho" w:hAnsi="Arial" w:cs="Arial"/>
                <w:color w:val="000000" w:themeColor="text1"/>
                <w:sz w:val="18"/>
                <w:szCs w:val="18"/>
                <w:lang w:eastAsia="ja-JP"/>
              </w:rPr>
              <w:t>Indeminité</w:t>
            </w:r>
          </w:p>
          <w:p w:rsidR="00E73635" w:rsidRPr="00EA727F" w:rsidRDefault="00E73635" w:rsidP="008B0DDF">
            <w:pPr>
              <w:rPr>
                <w:rFonts w:ascii="Arial" w:eastAsia="MS Mincho" w:hAnsi="Arial" w:cs="Arial"/>
                <w:color w:val="000000" w:themeColor="text1"/>
                <w:sz w:val="18"/>
                <w:szCs w:val="18"/>
                <w:lang w:eastAsia="ja-JP"/>
              </w:rPr>
            </w:pPr>
            <w:r w:rsidRPr="00EA727F">
              <w:rPr>
                <w:rFonts w:ascii="Arial" w:eastAsia="MS Mincho" w:hAnsi="Arial" w:cs="Arial"/>
                <w:color w:val="000000" w:themeColor="text1"/>
                <w:sz w:val="18"/>
                <w:szCs w:val="18"/>
                <w:lang w:eastAsia="ja-JP"/>
              </w:rPr>
              <w:t>Oumarou</w:t>
            </w:r>
          </w:p>
          <w:p w:rsidR="00E73635" w:rsidRPr="00EA727F" w:rsidRDefault="00E73635" w:rsidP="008B0DDF">
            <w:pPr>
              <w:rPr>
                <w:rFonts w:ascii="Arial" w:eastAsia="MS Mincho" w:hAnsi="Arial" w:cs="Arial"/>
                <w:color w:val="000000" w:themeColor="text1"/>
                <w:sz w:val="18"/>
                <w:szCs w:val="18"/>
                <w:lang w:eastAsia="ja-JP"/>
              </w:rPr>
            </w:pPr>
            <w:r w:rsidRPr="00EA727F">
              <w:rPr>
                <w:rFonts w:ascii="Arial" w:eastAsia="MS Mincho" w:hAnsi="Arial" w:cs="Arial"/>
                <w:color w:val="000000" w:themeColor="text1"/>
                <w:sz w:val="18"/>
                <w:szCs w:val="18"/>
                <w:lang w:eastAsia="ja-JP"/>
              </w:rPr>
              <w:t>1 110 000</w:t>
            </w:r>
          </w:p>
          <w:p w:rsidR="00E73635" w:rsidRPr="00EA727F" w:rsidRDefault="00E73635" w:rsidP="008B0DDF">
            <w:pPr>
              <w:rPr>
                <w:rFonts w:ascii="Arial" w:eastAsia="MS Mincho" w:hAnsi="Arial" w:cs="Arial"/>
                <w:color w:val="000000" w:themeColor="text1"/>
                <w:sz w:val="18"/>
                <w:szCs w:val="18"/>
                <w:lang w:eastAsia="ja-JP"/>
              </w:rPr>
            </w:pPr>
          </w:p>
        </w:tc>
        <w:tc>
          <w:tcPr>
            <w:tcW w:w="373" w:type="pct"/>
            <w:shd w:val="clear" w:color="auto" w:fill="FFFFFF" w:themeFill="background1"/>
            <w:vAlign w:val="center"/>
          </w:tcPr>
          <w:p w:rsidR="00E73635" w:rsidRPr="00EA727F" w:rsidRDefault="00E73635" w:rsidP="00EF1BC4">
            <w:pPr>
              <w:pStyle w:val="Paragraphedeliste"/>
              <w:ind w:left="737"/>
              <w:rPr>
                <w:rFonts w:ascii="Arial" w:eastAsia="MS Mincho" w:hAnsi="Arial" w:cs="Arial"/>
                <w:color w:val="000000" w:themeColor="text1"/>
                <w:sz w:val="18"/>
                <w:szCs w:val="18"/>
                <w:lang w:eastAsia="ja-JP"/>
              </w:rPr>
            </w:pPr>
          </w:p>
        </w:tc>
      </w:tr>
      <w:tr w:rsidR="00E73635" w:rsidRPr="00EA727F" w:rsidTr="009E5B30">
        <w:trPr>
          <w:jc w:val="center"/>
        </w:trPr>
        <w:tc>
          <w:tcPr>
            <w:tcW w:w="1714" w:type="pct"/>
            <w:shd w:val="clear" w:color="auto" w:fill="auto"/>
            <w:vAlign w:val="center"/>
          </w:tcPr>
          <w:p w:rsidR="00E73635" w:rsidRPr="00EA727F" w:rsidRDefault="00E73635" w:rsidP="002C2174">
            <w:pPr>
              <w:pStyle w:val="Paragraphedeliste"/>
              <w:numPr>
                <w:ilvl w:val="8"/>
                <w:numId w:val="65"/>
              </w:numPr>
              <w:ind w:left="737"/>
              <w:rPr>
                <w:rFonts w:ascii="Arial" w:eastAsia="MS Mincho" w:hAnsi="Arial" w:cs="Arial"/>
                <w:i/>
                <w:color w:val="000000" w:themeColor="text1"/>
                <w:sz w:val="18"/>
                <w:szCs w:val="18"/>
                <w:lang w:eastAsia="ja-JP"/>
              </w:rPr>
            </w:pPr>
            <w:r w:rsidRPr="00EA727F">
              <w:rPr>
                <w:rFonts w:ascii="Arial" w:eastAsia="MS Mincho" w:hAnsi="Arial" w:cs="Arial"/>
                <w:i/>
                <w:color w:val="000000" w:themeColor="text1"/>
                <w:sz w:val="18"/>
                <w:szCs w:val="18"/>
                <w:lang w:eastAsia="ja-JP"/>
              </w:rPr>
              <w:t>Spécialiste S&amp;E</w:t>
            </w:r>
          </w:p>
        </w:tc>
        <w:tc>
          <w:tcPr>
            <w:tcW w:w="2504" w:type="pct"/>
            <w:gridSpan w:val="4"/>
            <w:vMerge w:val="restart"/>
            <w:shd w:val="clear" w:color="auto" w:fill="C6D9F1" w:themeFill="text2" w:themeFillTint="33"/>
            <w:vAlign w:val="center"/>
          </w:tcPr>
          <w:p w:rsidR="00E73635" w:rsidRPr="00EA727F" w:rsidRDefault="00E73635" w:rsidP="00EF1BC4">
            <w:pPr>
              <w:rPr>
                <w:rFonts w:ascii="Arial" w:eastAsia="MS Mincho" w:hAnsi="Arial" w:cs="Arial"/>
                <w:color w:val="FF0000"/>
                <w:sz w:val="16"/>
                <w:szCs w:val="16"/>
                <w:lang w:eastAsia="ja-JP"/>
              </w:rPr>
            </w:pPr>
            <w:r w:rsidRPr="00EA727F">
              <w:rPr>
                <w:rFonts w:ascii="Arial" w:eastAsia="MS Mincho" w:hAnsi="Arial" w:cs="Arial"/>
                <w:sz w:val="16"/>
                <w:szCs w:val="16"/>
                <w:lang w:eastAsia="ja-JP"/>
              </w:rPr>
              <w:t>Deux postes de travail nécessaires pour le projet. N’ont pu être recrutés sur la contre partie en 2012</w:t>
            </w:r>
          </w:p>
        </w:tc>
        <w:tc>
          <w:tcPr>
            <w:tcW w:w="409" w:type="pct"/>
            <w:gridSpan w:val="2"/>
            <w:shd w:val="clear" w:color="auto" w:fill="FFFFFF" w:themeFill="background1"/>
            <w:vAlign w:val="center"/>
          </w:tcPr>
          <w:p w:rsidR="00E73635" w:rsidRPr="00EA727F" w:rsidRDefault="00E73635" w:rsidP="00EF1BC4">
            <w:pPr>
              <w:pStyle w:val="Paragraphedeliste"/>
              <w:ind w:left="737"/>
              <w:rPr>
                <w:rFonts w:ascii="Arial" w:eastAsia="MS Mincho" w:hAnsi="Arial" w:cs="Arial"/>
                <w:i/>
                <w:color w:val="000000" w:themeColor="text1"/>
                <w:sz w:val="18"/>
                <w:szCs w:val="18"/>
                <w:lang w:eastAsia="ja-JP"/>
              </w:rPr>
            </w:pPr>
          </w:p>
        </w:tc>
        <w:tc>
          <w:tcPr>
            <w:tcW w:w="373" w:type="pct"/>
            <w:shd w:val="clear" w:color="auto" w:fill="FFFFFF" w:themeFill="background1"/>
            <w:vAlign w:val="center"/>
          </w:tcPr>
          <w:p w:rsidR="00E73635" w:rsidRPr="00EA727F" w:rsidRDefault="00E73635" w:rsidP="00EF1BC4">
            <w:pPr>
              <w:pStyle w:val="Paragraphedeliste"/>
              <w:ind w:left="737"/>
              <w:rPr>
                <w:rFonts w:ascii="Arial" w:eastAsia="MS Mincho" w:hAnsi="Arial" w:cs="Arial"/>
                <w:i/>
                <w:color w:val="000000" w:themeColor="text1"/>
                <w:sz w:val="18"/>
                <w:szCs w:val="18"/>
                <w:lang w:eastAsia="ja-JP"/>
              </w:rPr>
            </w:pPr>
          </w:p>
        </w:tc>
      </w:tr>
      <w:tr w:rsidR="00E73635" w:rsidRPr="00EA727F" w:rsidTr="009E5B30">
        <w:trPr>
          <w:jc w:val="center"/>
        </w:trPr>
        <w:tc>
          <w:tcPr>
            <w:tcW w:w="1714" w:type="pct"/>
            <w:shd w:val="clear" w:color="auto" w:fill="auto"/>
            <w:vAlign w:val="center"/>
          </w:tcPr>
          <w:p w:rsidR="00E73635" w:rsidRPr="00EA727F" w:rsidRDefault="00E73635" w:rsidP="002C2174">
            <w:pPr>
              <w:pStyle w:val="Paragraphedeliste"/>
              <w:numPr>
                <w:ilvl w:val="8"/>
                <w:numId w:val="65"/>
              </w:numPr>
              <w:ind w:left="737"/>
              <w:rPr>
                <w:rFonts w:ascii="Arial" w:eastAsia="MS Mincho" w:hAnsi="Arial" w:cs="Arial"/>
                <w:color w:val="000000" w:themeColor="text1"/>
                <w:sz w:val="18"/>
                <w:szCs w:val="18"/>
                <w:lang w:eastAsia="ja-JP"/>
              </w:rPr>
            </w:pPr>
            <w:r w:rsidRPr="00EA727F">
              <w:rPr>
                <w:rFonts w:ascii="Arial" w:eastAsia="MS Mincho" w:hAnsi="Arial" w:cs="Arial"/>
                <w:i/>
                <w:color w:val="000000" w:themeColor="text1"/>
                <w:sz w:val="18"/>
                <w:szCs w:val="18"/>
                <w:lang w:eastAsia="ja-JP"/>
              </w:rPr>
              <w:t>Communicateur</w:t>
            </w:r>
          </w:p>
        </w:tc>
        <w:tc>
          <w:tcPr>
            <w:tcW w:w="2504" w:type="pct"/>
            <w:gridSpan w:val="4"/>
            <w:vMerge/>
            <w:shd w:val="clear" w:color="auto" w:fill="C6D9F1" w:themeFill="text2" w:themeFillTint="33"/>
            <w:vAlign w:val="center"/>
          </w:tcPr>
          <w:p w:rsidR="00E73635" w:rsidRPr="00EA727F" w:rsidRDefault="00E73635" w:rsidP="00EF1BC4">
            <w:pPr>
              <w:rPr>
                <w:rFonts w:ascii="Arial" w:eastAsia="MS Mincho" w:hAnsi="Arial" w:cs="Arial"/>
                <w:sz w:val="16"/>
                <w:szCs w:val="16"/>
                <w:lang w:eastAsia="ja-JP"/>
              </w:rPr>
            </w:pPr>
          </w:p>
        </w:tc>
        <w:tc>
          <w:tcPr>
            <w:tcW w:w="409" w:type="pct"/>
            <w:gridSpan w:val="2"/>
            <w:shd w:val="clear" w:color="auto" w:fill="FFFFFF" w:themeFill="background1"/>
            <w:vAlign w:val="center"/>
          </w:tcPr>
          <w:p w:rsidR="00E73635" w:rsidRPr="00EA727F" w:rsidRDefault="00E73635" w:rsidP="00EF1BC4">
            <w:pPr>
              <w:pStyle w:val="Paragraphedeliste"/>
              <w:ind w:left="737"/>
              <w:rPr>
                <w:rFonts w:ascii="Arial" w:eastAsia="MS Mincho" w:hAnsi="Arial" w:cs="Arial"/>
                <w:color w:val="000000" w:themeColor="text1"/>
                <w:sz w:val="18"/>
                <w:szCs w:val="18"/>
                <w:lang w:eastAsia="ja-JP"/>
              </w:rPr>
            </w:pPr>
          </w:p>
        </w:tc>
        <w:tc>
          <w:tcPr>
            <w:tcW w:w="373" w:type="pct"/>
            <w:shd w:val="clear" w:color="auto" w:fill="FFFFFF" w:themeFill="background1"/>
            <w:vAlign w:val="center"/>
          </w:tcPr>
          <w:p w:rsidR="00E73635" w:rsidRPr="00EA727F" w:rsidRDefault="00E73635" w:rsidP="00EF1BC4">
            <w:pPr>
              <w:pStyle w:val="Paragraphedeliste"/>
              <w:ind w:left="737"/>
              <w:rPr>
                <w:rFonts w:ascii="Arial" w:eastAsia="MS Mincho" w:hAnsi="Arial" w:cs="Arial"/>
                <w:color w:val="000000" w:themeColor="text1"/>
                <w:sz w:val="18"/>
                <w:szCs w:val="18"/>
                <w:lang w:eastAsia="ja-JP"/>
              </w:rPr>
            </w:pPr>
          </w:p>
        </w:tc>
      </w:tr>
      <w:tr w:rsidR="00E73635" w:rsidRPr="00EA727F" w:rsidTr="009E5B30">
        <w:trPr>
          <w:jc w:val="center"/>
        </w:trPr>
        <w:tc>
          <w:tcPr>
            <w:tcW w:w="1714" w:type="pct"/>
            <w:shd w:val="clear" w:color="auto" w:fill="auto"/>
            <w:vAlign w:val="center"/>
          </w:tcPr>
          <w:p w:rsidR="00E73635" w:rsidRPr="00EA727F" w:rsidRDefault="00E73635" w:rsidP="002C2174">
            <w:pPr>
              <w:pStyle w:val="Paragraphedeliste"/>
              <w:numPr>
                <w:ilvl w:val="8"/>
                <w:numId w:val="48"/>
              </w:numPr>
              <w:ind w:left="737"/>
              <w:rPr>
                <w:rFonts w:ascii="Arial" w:eastAsia="MS Mincho" w:hAnsi="Arial" w:cs="Arial"/>
                <w:color w:val="000000" w:themeColor="text1"/>
                <w:sz w:val="18"/>
                <w:szCs w:val="18"/>
                <w:lang w:eastAsia="ja-JP"/>
              </w:rPr>
            </w:pPr>
            <w:r w:rsidRPr="00EA727F">
              <w:rPr>
                <w:rFonts w:ascii="Arial" w:eastAsia="MS Mincho" w:hAnsi="Arial" w:cs="Arial"/>
                <w:i/>
                <w:color w:val="000000" w:themeColor="text1"/>
                <w:sz w:val="18"/>
                <w:szCs w:val="18"/>
                <w:lang w:eastAsia="ja-JP"/>
              </w:rPr>
              <w:t>Logisticien/Chauffeur et Secrétaire Traducteur</w:t>
            </w:r>
          </w:p>
        </w:tc>
        <w:tc>
          <w:tcPr>
            <w:tcW w:w="2504" w:type="pct"/>
            <w:gridSpan w:val="4"/>
            <w:shd w:val="clear" w:color="auto" w:fill="C6D9F1" w:themeFill="text2" w:themeFillTint="33"/>
            <w:vAlign w:val="center"/>
          </w:tcPr>
          <w:p w:rsidR="00E73635" w:rsidRPr="00EA727F" w:rsidRDefault="00E73635" w:rsidP="00EF1BC4">
            <w:pPr>
              <w:rPr>
                <w:rFonts w:ascii="Arial" w:eastAsia="MS Mincho" w:hAnsi="Arial" w:cs="Arial"/>
                <w:sz w:val="16"/>
                <w:szCs w:val="16"/>
                <w:lang w:eastAsia="ja-JP"/>
              </w:rPr>
            </w:pPr>
            <w:r w:rsidRPr="00EA727F">
              <w:rPr>
                <w:rFonts w:ascii="Arial" w:eastAsia="MS Mincho" w:hAnsi="Arial" w:cs="Arial"/>
                <w:sz w:val="16"/>
                <w:szCs w:val="16"/>
                <w:lang w:eastAsia="ja-JP"/>
              </w:rPr>
              <w:t xml:space="preserve">Les éléments du SAF de l’ACMAD (chauffeurs, secrétariat et logisticien) ont assuré l’appui au projet durant cette année </w:t>
            </w:r>
          </w:p>
        </w:tc>
        <w:tc>
          <w:tcPr>
            <w:tcW w:w="409" w:type="pct"/>
            <w:gridSpan w:val="2"/>
            <w:shd w:val="clear" w:color="auto" w:fill="FFFFFF" w:themeFill="background1"/>
            <w:vAlign w:val="center"/>
          </w:tcPr>
          <w:p w:rsidR="00E73635" w:rsidRPr="00EA727F" w:rsidRDefault="00E73635" w:rsidP="00EF1BC4">
            <w:pPr>
              <w:pStyle w:val="Paragraphedeliste"/>
              <w:ind w:left="737"/>
              <w:rPr>
                <w:rFonts w:ascii="Arial" w:eastAsia="MS Mincho" w:hAnsi="Arial" w:cs="Arial"/>
                <w:color w:val="000000" w:themeColor="text1"/>
                <w:sz w:val="18"/>
                <w:szCs w:val="18"/>
                <w:lang w:eastAsia="ja-JP"/>
              </w:rPr>
            </w:pPr>
          </w:p>
        </w:tc>
        <w:tc>
          <w:tcPr>
            <w:tcW w:w="373" w:type="pct"/>
            <w:shd w:val="clear" w:color="auto" w:fill="FFFFFF" w:themeFill="background1"/>
            <w:vAlign w:val="center"/>
          </w:tcPr>
          <w:p w:rsidR="00E73635" w:rsidRPr="00EA727F" w:rsidRDefault="00E73635" w:rsidP="00EF1BC4">
            <w:pPr>
              <w:pStyle w:val="Paragraphedeliste"/>
              <w:ind w:left="737"/>
              <w:rPr>
                <w:rFonts w:ascii="Arial" w:eastAsia="MS Mincho" w:hAnsi="Arial" w:cs="Arial"/>
                <w:color w:val="000000" w:themeColor="text1"/>
                <w:sz w:val="18"/>
                <w:szCs w:val="18"/>
                <w:lang w:eastAsia="ja-JP"/>
              </w:rPr>
            </w:pPr>
          </w:p>
        </w:tc>
      </w:tr>
      <w:tr w:rsidR="00E73635" w:rsidRPr="00EA727F" w:rsidTr="009E5B30">
        <w:trPr>
          <w:jc w:val="center"/>
        </w:trPr>
        <w:tc>
          <w:tcPr>
            <w:tcW w:w="1714" w:type="pct"/>
            <w:shd w:val="clear" w:color="auto" w:fill="auto"/>
          </w:tcPr>
          <w:p w:rsidR="00E73635" w:rsidRPr="00EA727F" w:rsidRDefault="00E73635" w:rsidP="002C2174">
            <w:pPr>
              <w:pStyle w:val="Paragraphedeliste"/>
              <w:numPr>
                <w:ilvl w:val="2"/>
                <w:numId w:val="25"/>
              </w:numPr>
              <w:autoSpaceDE w:val="0"/>
              <w:autoSpaceDN w:val="0"/>
              <w:adjustRightInd w:val="0"/>
              <w:ind w:left="427" w:hanging="426"/>
              <w:rPr>
                <w:rFonts w:ascii="Arial" w:hAnsi="Arial" w:cs="Arial"/>
                <w:sz w:val="16"/>
                <w:szCs w:val="16"/>
              </w:rPr>
            </w:pPr>
            <w:r w:rsidRPr="00EA727F">
              <w:rPr>
                <w:rFonts w:ascii="Arial" w:hAnsi="Arial" w:cs="Arial"/>
                <w:sz w:val="16"/>
                <w:szCs w:val="16"/>
              </w:rPr>
              <w:t>Assistance technique pour  mise en œuvre du projet</w:t>
            </w:r>
          </w:p>
          <w:p w:rsidR="00E73635" w:rsidRPr="00EA727F" w:rsidRDefault="00E73635" w:rsidP="00EF1BC4">
            <w:pPr>
              <w:autoSpaceDE w:val="0"/>
              <w:autoSpaceDN w:val="0"/>
              <w:adjustRightInd w:val="0"/>
              <w:rPr>
                <w:rFonts w:ascii="Arial" w:eastAsia="MS Mincho" w:hAnsi="Arial" w:cs="Arial"/>
                <w:color w:val="000000" w:themeColor="text1"/>
                <w:sz w:val="16"/>
                <w:szCs w:val="16"/>
                <w:lang w:eastAsia="ja-JP"/>
              </w:rPr>
            </w:pPr>
          </w:p>
          <w:p w:rsidR="00E73635" w:rsidRPr="00EA727F" w:rsidRDefault="00E73635" w:rsidP="00EF1BC4">
            <w:pPr>
              <w:rPr>
                <w:rFonts w:ascii="Arial" w:eastAsia="MS Mincho" w:hAnsi="Arial" w:cs="Arial"/>
                <w:color w:val="000000" w:themeColor="text1"/>
                <w:sz w:val="16"/>
                <w:szCs w:val="16"/>
                <w:lang w:eastAsia="ja-JP"/>
              </w:rPr>
            </w:pPr>
          </w:p>
        </w:tc>
        <w:tc>
          <w:tcPr>
            <w:tcW w:w="2504" w:type="pct"/>
            <w:gridSpan w:val="4"/>
            <w:shd w:val="clear" w:color="auto" w:fill="C6D9F1" w:themeFill="text2" w:themeFillTint="33"/>
            <w:vAlign w:val="center"/>
          </w:tcPr>
          <w:p w:rsidR="00E73635" w:rsidRPr="00EA727F" w:rsidRDefault="00E73635" w:rsidP="002C2174">
            <w:pPr>
              <w:pStyle w:val="Paragraphedeliste"/>
              <w:numPr>
                <w:ilvl w:val="0"/>
                <w:numId w:val="52"/>
              </w:numPr>
              <w:ind w:left="458"/>
              <w:rPr>
                <w:rFonts w:ascii="Arial" w:eastAsia="MS Mincho" w:hAnsi="Arial" w:cs="Arial"/>
                <w:sz w:val="16"/>
                <w:szCs w:val="16"/>
                <w:lang w:eastAsia="ja-JP"/>
              </w:rPr>
            </w:pPr>
            <w:r w:rsidRPr="00EA727F">
              <w:rPr>
                <w:rFonts w:ascii="Arial" w:eastAsia="MS Mincho" w:hAnsi="Arial" w:cs="Arial"/>
                <w:sz w:val="16"/>
                <w:szCs w:val="16"/>
                <w:lang w:eastAsia="ja-JP"/>
              </w:rPr>
              <w:t xml:space="preserve">Le SG a assuré l’exécution de cette activité qui a consisté durant 2012 à coordonner les taches relatives à la rédaction des TdR et DPAO, au suivi du plan de passation de marché, à conduire les travaux du Comité des Biens et Services et la relation avec la BAD </w:t>
            </w:r>
          </w:p>
          <w:p w:rsidR="00E73635" w:rsidRPr="00EA727F" w:rsidRDefault="00E73635" w:rsidP="002C2174">
            <w:pPr>
              <w:pStyle w:val="Paragraphedeliste"/>
              <w:numPr>
                <w:ilvl w:val="0"/>
                <w:numId w:val="52"/>
              </w:numPr>
              <w:ind w:left="458"/>
              <w:rPr>
                <w:rFonts w:ascii="Arial" w:eastAsia="MS Mincho" w:hAnsi="Arial" w:cs="Arial"/>
                <w:sz w:val="16"/>
                <w:szCs w:val="16"/>
                <w:lang w:eastAsia="ja-JP"/>
              </w:rPr>
            </w:pPr>
            <w:r w:rsidRPr="00EA727F">
              <w:rPr>
                <w:rFonts w:ascii="Arial" w:eastAsia="MS Mincho" w:hAnsi="Arial" w:cs="Arial"/>
                <w:sz w:val="16"/>
                <w:szCs w:val="16"/>
                <w:lang w:eastAsia="ja-JP"/>
              </w:rPr>
              <w:t xml:space="preserve"> Il est prévu de recruter ce consultant dés Janvier 2013</w:t>
            </w:r>
          </w:p>
        </w:tc>
        <w:tc>
          <w:tcPr>
            <w:tcW w:w="409" w:type="pct"/>
            <w:gridSpan w:val="2"/>
            <w:shd w:val="clear" w:color="auto" w:fill="FFFFFF" w:themeFill="background1"/>
          </w:tcPr>
          <w:p w:rsidR="00E73635" w:rsidRPr="00EA727F" w:rsidRDefault="00E73635" w:rsidP="00EF1BC4">
            <w:pPr>
              <w:rPr>
                <w:rFonts w:ascii="Arial" w:hAnsi="Arial" w:cs="Arial"/>
                <w:sz w:val="16"/>
                <w:szCs w:val="16"/>
              </w:rPr>
            </w:pPr>
          </w:p>
        </w:tc>
        <w:tc>
          <w:tcPr>
            <w:tcW w:w="373" w:type="pct"/>
            <w:shd w:val="clear" w:color="auto" w:fill="FFFFFF" w:themeFill="background1"/>
          </w:tcPr>
          <w:p w:rsidR="00E73635" w:rsidRPr="00EA727F" w:rsidRDefault="00E73635" w:rsidP="00EF1BC4">
            <w:pPr>
              <w:rPr>
                <w:rFonts w:ascii="Arial" w:hAnsi="Arial" w:cs="Arial"/>
                <w:sz w:val="16"/>
                <w:szCs w:val="16"/>
              </w:rPr>
            </w:pPr>
          </w:p>
        </w:tc>
      </w:tr>
      <w:tr w:rsidR="000D3D34" w:rsidRPr="00EA727F" w:rsidTr="009E5B30">
        <w:trPr>
          <w:jc w:val="center"/>
        </w:trPr>
        <w:tc>
          <w:tcPr>
            <w:tcW w:w="1714" w:type="pct"/>
            <w:shd w:val="clear" w:color="auto" w:fill="FFC000"/>
            <w:vAlign w:val="center"/>
          </w:tcPr>
          <w:p w:rsidR="000D3D34" w:rsidRPr="00EA727F" w:rsidRDefault="000D3D34" w:rsidP="002C2174">
            <w:pPr>
              <w:pStyle w:val="Paragraphedeliste"/>
              <w:numPr>
                <w:ilvl w:val="1"/>
                <w:numId w:val="25"/>
              </w:numPr>
              <w:ind w:left="567" w:hanging="567"/>
              <w:rPr>
                <w:rFonts w:ascii="Arial" w:hAnsi="Arial" w:cs="Arial"/>
                <w:b/>
                <w:sz w:val="16"/>
                <w:szCs w:val="16"/>
              </w:rPr>
            </w:pPr>
            <w:r w:rsidRPr="00EA727F">
              <w:rPr>
                <w:rFonts w:ascii="Arial" w:hAnsi="Arial" w:cs="Arial"/>
                <w:b/>
                <w:sz w:val="16"/>
                <w:szCs w:val="16"/>
              </w:rPr>
              <w:t>Suivi Evaluation du Projet</w:t>
            </w:r>
          </w:p>
        </w:tc>
        <w:tc>
          <w:tcPr>
            <w:tcW w:w="2504" w:type="pct"/>
            <w:gridSpan w:val="4"/>
            <w:shd w:val="clear" w:color="auto" w:fill="002060"/>
            <w:vAlign w:val="center"/>
          </w:tcPr>
          <w:p w:rsidR="000D3D34" w:rsidRPr="00EA727F" w:rsidRDefault="000D3D34" w:rsidP="00EF1BC4">
            <w:pPr>
              <w:rPr>
                <w:rFonts w:ascii="Arial" w:eastAsia="MS Mincho" w:hAnsi="Arial" w:cs="Arial"/>
                <w:sz w:val="16"/>
                <w:szCs w:val="16"/>
                <w:lang w:eastAsia="ja-JP"/>
              </w:rPr>
            </w:pPr>
          </w:p>
        </w:tc>
        <w:tc>
          <w:tcPr>
            <w:tcW w:w="409" w:type="pct"/>
            <w:gridSpan w:val="2"/>
            <w:shd w:val="clear" w:color="auto" w:fill="FFFFFF" w:themeFill="background1"/>
          </w:tcPr>
          <w:p w:rsidR="000D3D34" w:rsidRPr="00EA727F" w:rsidRDefault="000D3D34" w:rsidP="00EF1BC4">
            <w:pPr>
              <w:rPr>
                <w:rFonts w:ascii="Arial" w:hAnsi="Arial" w:cs="Arial"/>
                <w:sz w:val="16"/>
                <w:szCs w:val="16"/>
              </w:rPr>
            </w:pPr>
          </w:p>
        </w:tc>
        <w:tc>
          <w:tcPr>
            <w:tcW w:w="373" w:type="pct"/>
            <w:shd w:val="clear" w:color="auto" w:fill="FFFFFF" w:themeFill="background1"/>
          </w:tcPr>
          <w:p w:rsidR="000D3D34" w:rsidRPr="00EA727F" w:rsidRDefault="000D3D34" w:rsidP="00EF1BC4">
            <w:pPr>
              <w:rPr>
                <w:rFonts w:ascii="Arial" w:hAnsi="Arial" w:cs="Arial"/>
                <w:sz w:val="16"/>
                <w:szCs w:val="16"/>
              </w:rPr>
            </w:pPr>
          </w:p>
        </w:tc>
      </w:tr>
      <w:tr w:rsidR="000D3D34" w:rsidRPr="00EA727F" w:rsidTr="009E5B30">
        <w:trPr>
          <w:jc w:val="center"/>
        </w:trPr>
        <w:tc>
          <w:tcPr>
            <w:tcW w:w="1714" w:type="pct"/>
            <w:shd w:val="clear" w:color="auto" w:fill="auto"/>
          </w:tcPr>
          <w:p w:rsidR="000D3D34" w:rsidRPr="00EA727F" w:rsidRDefault="000D3D34" w:rsidP="002C2174">
            <w:pPr>
              <w:pStyle w:val="Paragraphedeliste"/>
              <w:numPr>
                <w:ilvl w:val="2"/>
                <w:numId w:val="25"/>
              </w:numPr>
              <w:autoSpaceDE w:val="0"/>
              <w:autoSpaceDN w:val="0"/>
              <w:adjustRightInd w:val="0"/>
              <w:ind w:left="427"/>
              <w:rPr>
                <w:rFonts w:ascii="Arial" w:hAnsi="Arial" w:cs="Arial"/>
                <w:sz w:val="16"/>
                <w:szCs w:val="16"/>
              </w:rPr>
            </w:pPr>
            <w:r w:rsidRPr="00EA727F">
              <w:rPr>
                <w:rFonts w:ascii="Arial" w:hAnsi="Arial" w:cs="Arial"/>
                <w:sz w:val="16"/>
                <w:szCs w:val="16"/>
              </w:rPr>
              <w:lastRenderedPageBreak/>
              <w:t>Préparer et soumettre des rapports d’étapes trimestriels</w:t>
            </w:r>
          </w:p>
          <w:p w:rsidR="000D3D34" w:rsidRPr="00EA727F" w:rsidRDefault="000D3D34" w:rsidP="00EF1BC4">
            <w:pPr>
              <w:tabs>
                <w:tab w:val="num" w:pos="426"/>
              </w:tabs>
              <w:autoSpaceDE w:val="0"/>
              <w:autoSpaceDN w:val="0"/>
              <w:adjustRightInd w:val="0"/>
              <w:ind w:left="426" w:hanging="284"/>
              <w:rPr>
                <w:rFonts w:ascii="Arial" w:hAnsi="Arial" w:cs="Arial"/>
                <w:bCs/>
                <w:sz w:val="16"/>
                <w:szCs w:val="16"/>
              </w:rPr>
            </w:pPr>
          </w:p>
        </w:tc>
        <w:tc>
          <w:tcPr>
            <w:tcW w:w="2504" w:type="pct"/>
            <w:gridSpan w:val="4"/>
            <w:shd w:val="clear" w:color="auto" w:fill="C6D9F1" w:themeFill="text2" w:themeFillTint="33"/>
            <w:vAlign w:val="center"/>
          </w:tcPr>
          <w:p w:rsidR="000D3D34" w:rsidRPr="00EA727F" w:rsidRDefault="000D3D34" w:rsidP="00EF1BC4">
            <w:pPr>
              <w:rPr>
                <w:rFonts w:ascii="Arial" w:eastAsia="MS Mincho" w:hAnsi="Arial" w:cs="Arial"/>
                <w:sz w:val="16"/>
                <w:szCs w:val="16"/>
                <w:lang w:eastAsia="ja-JP"/>
              </w:rPr>
            </w:pPr>
            <w:r w:rsidRPr="00EA727F">
              <w:rPr>
                <w:rFonts w:ascii="Arial" w:eastAsia="MS Mincho" w:hAnsi="Arial" w:cs="Arial"/>
                <w:sz w:val="16"/>
                <w:szCs w:val="16"/>
                <w:lang w:eastAsia="ja-JP"/>
              </w:rPr>
              <w:t>Cette activité a été également assurée par Le SG / Coordinateur du projet et en 2012 elle s’est traduite:</w:t>
            </w:r>
          </w:p>
          <w:p w:rsidR="000D3D34" w:rsidRPr="00EA727F" w:rsidRDefault="000D3D34" w:rsidP="002C2174">
            <w:pPr>
              <w:pStyle w:val="Paragraphedeliste"/>
              <w:numPr>
                <w:ilvl w:val="0"/>
                <w:numId w:val="52"/>
              </w:numPr>
              <w:ind w:left="458"/>
              <w:rPr>
                <w:rFonts w:ascii="Arial" w:eastAsia="MS Mincho" w:hAnsi="Arial" w:cs="Arial"/>
                <w:b/>
                <w:sz w:val="16"/>
                <w:szCs w:val="16"/>
                <w:lang w:eastAsia="ja-JP"/>
              </w:rPr>
            </w:pPr>
            <w:r w:rsidRPr="00EA727F">
              <w:rPr>
                <w:rFonts w:ascii="Arial" w:eastAsia="MS Mincho" w:hAnsi="Arial" w:cs="Arial"/>
                <w:sz w:val="16"/>
                <w:szCs w:val="16"/>
                <w:lang w:eastAsia="ja-JP"/>
              </w:rPr>
              <w:t xml:space="preserve">La préparation et la rédaction de quatre rapports ACMAD et de la synthèse de trois rapports pour l’ensemble des institutions  en application du plan de suivi et évaluation, avec des indicateurs pré-définis </w:t>
            </w:r>
          </w:p>
          <w:p w:rsidR="000D3D34" w:rsidRPr="00EA727F" w:rsidRDefault="000D3D34" w:rsidP="00EF1BC4">
            <w:pPr>
              <w:pStyle w:val="Paragraphedeliste"/>
              <w:ind w:left="458"/>
              <w:rPr>
                <w:rFonts w:ascii="Arial" w:eastAsia="MS Mincho" w:hAnsi="Arial" w:cs="Arial"/>
                <w:b/>
                <w:sz w:val="16"/>
                <w:szCs w:val="16"/>
                <w:lang w:eastAsia="ja-JP"/>
              </w:rPr>
            </w:pPr>
          </w:p>
          <w:p w:rsidR="000D3D34" w:rsidRPr="00EA727F" w:rsidRDefault="000D3D34" w:rsidP="002C2174">
            <w:pPr>
              <w:pStyle w:val="Paragraphedeliste"/>
              <w:numPr>
                <w:ilvl w:val="0"/>
                <w:numId w:val="52"/>
              </w:numPr>
              <w:ind w:left="458"/>
              <w:rPr>
                <w:rFonts w:ascii="Arial" w:eastAsia="MS Mincho" w:hAnsi="Arial" w:cs="Arial"/>
                <w:sz w:val="16"/>
                <w:szCs w:val="16"/>
                <w:lang w:eastAsia="ja-JP"/>
              </w:rPr>
            </w:pPr>
            <w:r w:rsidRPr="00EA727F">
              <w:rPr>
                <w:rFonts w:ascii="Arial" w:eastAsia="MS Mincho" w:hAnsi="Arial" w:cs="Arial"/>
                <w:sz w:val="16"/>
                <w:szCs w:val="16"/>
                <w:lang w:eastAsia="ja-JP"/>
              </w:rPr>
              <w:t>Le rapport au comité de pilotage réuni le  Septembre 2012 à Brazza</w:t>
            </w:r>
          </w:p>
        </w:tc>
        <w:tc>
          <w:tcPr>
            <w:tcW w:w="409" w:type="pct"/>
            <w:gridSpan w:val="2"/>
            <w:shd w:val="clear" w:color="auto" w:fill="FFFFFF" w:themeFill="background1"/>
          </w:tcPr>
          <w:p w:rsidR="000D3D34" w:rsidRPr="00EA727F" w:rsidRDefault="000D3D34" w:rsidP="00EF1BC4">
            <w:pPr>
              <w:rPr>
                <w:rFonts w:ascii="Arial" w:hAnsi="Arial" w:cs="Arial"/>
                <w:sz w:val="16"/>
                <w:szCs w:val="16"/>
              </w:rPr>
            </w:pPr>
          </w:p>
        </w:tc>
        <w:tc>
          <w:tcPr>
            <w:tcW w:w="373" w:type="pct"/>
            <w:shd w:val="clear" w:color="auto" w:fill="FFFFFF" w:themeFill="background1"/>
          </w:tcPr>
          <w:p w:rsidR="000D3D34" w:rsidRPr="00EA727F" w:rsidRDefault="000D3D34" w:rsidP="00EF1BC4">
            <w:pPr>
              <w:rPr>
                <w:rFonts w:ascii="Arial" w:hAnsi="Arial" w:cs="Arial"/>
                <w:sz w:val="16"/>
                <w:szCs w:val="16"/>
              </w:rPr>
            </w:pPr>
          </w:p>
        </w:tc>
      </w:tr>
      <w:tr w:rsidR="000D3D34" w:rsidRPr="00EA727F" w:rsidTr="009E5B30">
        <w:trPr>
          <w:jc w:val="center"/>
        </w:trPr>
        <w:tc>
          <w:tcPr>
            <w:tcW w:w="1714" w:type="pct"/>
            <w:shd w:val="clear" w:color="auto" w:fill="auto"/>
          </w:tcPr>
          <w:p w:rsidR="000D3D34" w:rsidRPr="00EA727F" w:rsidRDefault="000D3D34" w:rsidP="002C2174">
            <w:pPr>
              <w:pStyle w:val="Paragraphedeliste"/>
              <w:numPr>
                <w:ilvl w:val="2"/>
                <w:numId w:val="25"/>
              </w:numPr>
              <w:autoSpaceDE w:val="0"/>
              <w:autoSpaceDN w:val="0"/>
              <w:adjustRightInd w:val="0"/>
              <w:ind w:left="569" w:hanging="569"/>
              <w:rPr>
                <w:rFonts w:ascii="Arial" w:hAnsi="Arial" w:cs="Arial"/>
                <w:sz w:val="16"/>
                <w:szCs w:val="16"/>
              </w:rPr>
            </w:pPr>
            <w:r w:rsidRPr="00EA727F">
              <w:rPr>
                <w:rFonts w:ascii="Arial" w:hAnsi="Arial" w:cs="Arial"/>
                <w:sz w:val="16"/>
                <w:szCs w:val="16"/>
              </w:rPr>
              <w:t>effectuer des supervisions de projet tous les neuf (9) mois et une revue à mi-parcours ;</w:t>
            </w:r>
          </w:p>
          <w:p w:rsidR="000D3D34" w:rsidRPr="00EA727F" w:rsidRDefault="000D3D34" w:rsidP="00EF1BC4">
            <w:pPr>
              <w:autoSpaceDE w:val="0"/>
              <w:autoSpaceDN w:val="0"/>
              <w:adjustRightInd w:val="0"/>
              <w:rPr>
                <w:rFonts w:ascii="Arial" w:hAnsi="Arial" w:cs="Arial"/>
                <w:sz w:val="16"/>
                <w:szCs w:val="16"/>
              </w:rPr>
            </w:pPr>
          </w:p>
          <w:p w:rsidR="000D3D34" w:rsidRPr="00EA727F" w:rsidRDefault="000D3D34" w:rsidP="00EF1BC4">
            <w:pPr>
              <w:rPr>
                <w:rFonts w:ascii="Arial" w:eastAsia="MS Mincho" w:hAnsi="Arial" w:cs="Arial"/>
                <w:sz w:val="16"/>
                <w:szCs w:val="16"/>
                <w:lang w:eastAsia="ja-JP"/>
              </w:rPr>
            </w:pPr>
          </w:p>
        </w:tc>
        <w:tc>
          <w:tcPr>
            <w:tcW w:w="2504" w:type="pct"/>
            <w:gridSpan w:val="4"/>
            <w:shd w:val="clear" w:color="auto" w:fill="C6D9F1" w:themeFill="text2" w:themeFillTint="33"/>
            <w:vAlign w:val="center"/>
          </w:tcPr>
          <w:p w:rsidR="000D3D34" w:rsidRPr="00EA727F" w:rsidRDefault="000D3D34" w:rsidP="00EF1BC4">
            <w:pPr>
              <w:rPr>
                <w:rFonts w:ascii="Arial" w:eastAsia="MS Mincho" w:hAnsi="Arial" w:cs="Arial"/>
                <w:sz w:val="16"/>
                <w:szCs w:val="16"/>
                <w:lang w:eastAsia="ja-JP"/>
              </w:rPr>
            </w:pPr>
            <w:r w:rsidRPr="00EA727F">
              <w:rPr>
                <w:rFonts w:ascii="Arial" w:eastAsia="MS Mincho" w:hAnsi="Arial" w:cs="Arial"/>
                <w:sz w:val="16"/>
                <w:szCs w:val="16"/>
                <w:lang w:eastAsia="ja-JP"/>
              </w:rPr>
              <w:t>Trois (03) missions de supervision ont eu lieu en 2012. Pour chacune d’elle un aide mémoire contenant</w:t>
            </w:r>
            <w:r w:rsidRPr="00EA727F">
              <w:rPr>
                <w:rFonts w:ascii="Arial" w:eastAsia="MS Mincho" w:hAnsi="Arial" w:cs="Arial"/>
                <w:b/>
                <w:sz w:val="16"/>
                <w:szCs w:val="16"/>
                <w:lang w:eastAsia="ja-JP"/>
              </w:rPr>
              <w:t xml:space="preserve"> les recommandations et conclusions</w:t>
            </w:r>
            <w:r w:rsidRPr="00EA727F">
              <w:rPr>
                <w:rFonts w:ascii="Arial" w:eastAsia="MS Mincho" w:hAnsi="Arial" w:cs="Arial"/>
                <w:sz w:val="16"/>
                <w:szCs w:val="16"/>
                <w:lang w:eastAsia="ja-JP"/>
              </w:rPr>
              <w:t xml:space="preserve"> sont disponibles: il s’agit de </w:t>
            </w:r>
          </w:p>
          <w:p w:rsidR="000D3D34" w:rsidRPr="00EA727F" w:rsidRDefault="000D3D34" w:rsidP="002C2174">
            <w:pPr>
              <w:pStyle w:val="Paragraphedeliste"/>
              <w:numPr>
                <w:ilvl w:val="0"/>
                <w:numId w:val="52"/>
              </w:numPr>
              <w:ind w:left="458"/>
              <w:rPr>
                <w:rFonts w:ascii="Arial" w:eastAsia="MS Mincho" w:hAnsi="Arial" w:cs="Arial"/>
                <w:sz w:val="16"/>
                <w:szCs w:val="16"/>
                <w:lang w:eastAsia="ja-JP"/>
              </w:rPr>
            </w:pPr>
            <w:r w:rsidRPr="00EA727F">
              <w:rPr>
                <w:rFonts w:ascii="Arial" w:eastAsia="MS Mincho" w:hAnsi="Arial" w:cs="Arial"/>
                <w:b/>
                <w:sz w:val="16"/>
                <w:szCs w:val="16"/>
                <w:lang w:eastAsia="ja-JP"/>
              </w:rPr>
              <w:t>Mission de Gaborone (Mars 2012)</w:t>
            </w:r>
            <w:r w:rsidRPr="00EA727F">
              <w:rPr>
                <w:rFonts w:ascii="Arial" w:eastAsia="MS Mincho" w:hAnsi="Arial" w:cs="Arial"/>
                <w:sz w:val="16"/>
                <w:szCs w:val="16"/>
                <w:lang w:eastAsia="ja-JP"/>
              </w:rPr>
              <w:t xml:space="preserve"> : A cette mission, conduite par trois experts de la BAD,  les quatre institutions ont participé avec de fortes délégations de quatre personnes dont les chefs des institutions. Cette mission a constaté une faiblesse (du à la non maitrise des procédures) de la coordination, un taux de décaissement très faible et un faible  taux de réalisation physique </w:t>
            </w:r>
          </w:p>
          <w:p w:rsidR="000D3D34" w:rsidRPr="00EA727F" w:rsidRDefault="000D3D34" w:rsidP="00EF1BC4">
            <w:pPr>
              <w:pStyle w:val="Paragraphedeliste"/>
              <w:ind w:left="458"/>
              <w:rPr>
                <w:rFonts w:ascii="Arial" w:eastAsia="MS Mincho" w:hAnsi="Arial" w:cs="Arial"/>
                <w:sz w:val="16"/>
                <w:szCs w:val="16"/>
                <w:lang w:eastAsia="ja-JP"/>
              </w:rPr>
            </w:pPr>
            <w:r w:rsidRPr="00EA727F">
              <w:rPr>
                <w:rFonts w:ascii="Arial" w:eastAsia="MS Mincho" w:hAnsi="Arial" w:cs="Arial"/>
                <w:sz w:val="16"/>
                <w:szCs w:val="16"/>
                <w:lang w:eastAsia="ja-JP"/>
              </w:rPr>
              <w:t>Pour ACMAD Messieurs Diallo, Kadi, Iro et Sambo ont participé.</w:t>
            </w:r>
          </w:p>
          <w:p w:rsidR="000D3D34" w:rsidRPr="00EA727F" w:rsidRDefault="000D3D34" w:rsidP="00EF1BC4">
            <w:pPr>
              <w:pStyle w:val="Paragraphedeliste"/>
              <w:ind w:left="458"/>
              <w:rPr>
                <w:rFonts w:ascii="Arial" w:eastAsia="MS Mincho" w:hAnsi="Arial" w:cs="Arial"/>
                <w:sz w:val="16"/>
                <w:szCs w:val="16"/>
                <w:lang w:eastAsia="ja-JP"/>
              </w:rPr>
            </w:pPr>
          </w:p>
          <w:p w:rsidR="000D3D34" w:rsidRPr="00EA727F" w:rsidRDefault="000D3D34" w:rsidP="002C2174">
            <w:pPr>
              <w:pStyle w:val="Paragraphedeliste"/>
              <w:numPr>
                <w:ilvl w:val="0"/>
                <w:numId w:val="52"/>
              </w:numPr>
              <w:ind w:left="458"/>
              <w:rPr>
                <w:rFonts w:ascii="Arial" w:eastAsia="MS Mincho" w:hAnsi="Arial" w:cs="Arial"/>
                <w:sz w:val="16"/>
                <w:szCs w:val="16"/>
                <w:lang w:eastAsia="ja-JP"/>
              </w:rPr>
            </w:pPr>
            <w:r w:rsidRPr="00EA727F">
              <w:rPr>
                <w:rFonts w:ascii="Arial" w:eastAsia="MS Mincho" w:hAnsi="Arial" w:cs="Arial"/>
                <w:b/>
                <w:sz w:val="16"/>
                <w:szCs w:val="16"/>
                <w:lang w:eastAsia="ja-JP"/>
              </w:rPr>
              <w:t>Mission de Niamey (Aout 2012)</w:t>
            </w:r>
            <w:r w:rsidRPr="00EA727F">
              <w:rPr>
                <w:rFonts w:ascii="Arial" w:eastAsia="MS Mincho" w:hAnsi="Arial" w:cs="Arial"/>
                <w:sz w:val="16"/>
                <w:szCs w:val="16"/>
                <w:lang w:eastAsia="ja-JP"/>
              </w:rPr>
              <w:t> : Conduite par un expert de la BAD, Seuls ACMAD et AGRHYMET ont participé à cette mission. La mission a travaillé sur la base du précédent aide mémoire. Elle aussi constaté l’avancement appréciable des activités et a recommandé des mesures pour la coordination.</w:t>
            </w:r>
          </w:p>
          <w:p w:rsidR="000D3D34" w:rsidRPr="00EA727F" w:rsidRDefault="000D3D34" w:rsidP="00EF1BC4">
            <w:pPr>
              <w:pStyle w:val="Paragraphedeliste"/>
              <w:ind w:left="458"/>
              <w:rPr>
                <w:rFonts w:ascii="Arial" w:eastAsia="MS Mincho" w:hAnsi="Arial" w:cs="Arial"/>
                <w:sz w:val="16"/>
                <w:szCs w:val="16"/>
                <w:lang w:eastAsia="ja-JP"/>
              </w:rPr>
            </w:pPr>
          </w:p>
          <w:p w:rsidR="000D3D34" w:rsidRPr="00EA727F" w:rsidRDefault="000D3D34" w:rsidP="002C2174">
            <w:pPr>
              <w:pStyle w:val="Paragraphedeliste"/>
              <w:numPr>
                <w:ilvl w:val="0"/>
                <w:numId w:val="52"/>
              </w:numPr>
              <w:ind w:left="458"/>
              <w:rPr>
                <w:rFonts w:ascii="Arial" w:eastAsia="MS Mincho" w:hAnsi="Arial" w:cs="Arial"/>
                <w:sz w:val="16"/>
                <w:szCs w:val="16"/>
                <w:lang w:eastAsia="ja-JP"/>
              </w:rPr>
            </w:pPr>
            <w:r w:rsidRPr="00EA727F">
              <w:rPr>
                <w:rFonts w:ascii="Arial" w:eastAsia="MS Mincho" w:hAnsi="Arial" w:cs="Arial"/>
                <w:b/>
                <w:sz w:val="16"/>
                <w:szCs w:val="16"/>
                <w:lang w:eastAsia="ja-JP"/>
              </w:rPr>
              <w:t>Mission de Niamey (Octobre 2012)</w:t>
            </w:r>
            <w:r w:rsidRPr="00EA727F">
              <w:rPr>
                <w:rFonts w:ascii="Arial" w:eastAsia="MS Mincho" w:hAnsi="Arial" w:cs="Arial"/>
                <w:sz w:val="16"/>
                <w:szCs w:val="16"/>
                <w:lang w:eastAsia="ja-JP"/>
              </w:rPr>
              <w:t> : Celle-ci a été conduite également par un expert de la BAD et les quatre institutions ont participé. Celle-ci a été déclenché pour »booster » le taux de dépenses des agences. Des mesures exceptionnelles sous forme de recommandations ont été prises et notamment la facilitation de paiement de certains travaux et acquisitions de biens directement sur le compte spécial. Cela a permis à l’ACMAD, de déposer sa demande de remboursement de la première avance dés le 10 Novembre 2012</w:t>
            </w:r>
          </w:p>
          <w:p w:rsidR="000D3D34" w:rsidRPr="00EA727F" w:rsidRDefault="000D3D34" w:rsidP="00EF1BC4">
            <w:pPr>
              <w:rPr>
                <w:rFonts w:ascii="Arial" w:eastAsia="MS Mincho" w:hAnsi="Arial" w:cs="Arial"/>
                <w:sz w:val="16"/>
                <w:szCs w:val="16"/>
                <w:lang w:eastAsia="ja-JP"/>
              </w:rPr>
            </w:pPr>
          </w:p>
          <w:p w:rsidR="000D3D34" w:rsidRPr="00EA727F" w:rsidRDefault="000D3D34" w:rsidP="002C2174">
            <w:pPr>
              <w:pStyle w:val="Paragraphedeliste"/>
              <w:numPr>
                <w:ilvl w:val="0"/>
                <w:numId w:val="52"/>
              </w:numPr>
              <w:ind w:left="458"/>
              <w:rPr>
                <w:rFonts w:ascii="Arial" w:eastAsia="MS Mincho" w:hAnsi="Arial" w:cs="Arial"/>
                <w:sz w:val="16"/>
                <w:szCs w:val="16"/>
                <w:lang w:eastAsia="ja-JP"/>
              </w:rPr>
            </w:pPr>
            <w:r w:rsidRPr="00EA727F">
              <w:rPr>
                <w:rFonts w:ascii="Arial" w:eastAsia="MS Mincho" w:hAnsi="Arial" w:cs="Arial"/>
                <w:b/>
                <w:sz w:val="16"/>
                <w:szCs w:val="16"/>
                <w:lang w:eastAsia="ja-JP"/>
              </w:rPr>
              <w:t>Un Comité de pilotage du projet</w:t>
            </w:r>
            <w:r w:rsidRPr="00EA727F">
              <w:rPr>
                <w:rFonts w:ascii="Arial" w:eastAsia="MS Mincho" w:hAnsi="Arial" w:cs="Arial"/>
                <w:sz w:val="16"/>
                <w:szCs w:val="16"/>
                <w:lang w:eastAsia="ja-JP"/>
              </w:rPr>
              <w:t xml:space="preserve"> avec la participation de trois agences bénéficiaires (ACMAD,CSC/SADC et ICPAC) été réuni le 20 Septembre 2012 à Brazzaville. Ses recommandations figurent en annexe.</w:t>
            </w:r>
          </w:p>
          <w:p w:rsidR="000D3D34" w:rsidRPr="00EA727F" w:rsidRDefault="000D3D34" w:rsidP="00EF1BC4">
            <w:pPr>
              <w:rPr>
                <w:rFonts w:ascii="Arial" w:eastAsia="MS Mincho" w:hAnsi="Arial" w:cs="Arial"/>
                <w:sz w:val="16"/>
                <w:szCs w:val="16"/>
                <w:lang w:eastAsia="ja-JP"/>
              </w:rPr>
            </w:pPr>
          </w:p>
          <w:p w:rsidR="000D3D34" w:rsidRPr="00EA727F" w:rsidRDefault="000D3D34" w:rsidP="002C2174">
            <w:pPr>
              <w:pStyle w:val="Paragraphedeliste"/>
              <w:numPr>
                <w:ilvl w:val="0"/>
                <w:numId w:val="52"/>
              </w:numPr>
              <w:ind w:left="458"/>
              <w:rPr>
                <w:rFonts w:ascii="Arial" w:eastAsia="MS Mincho" w:hAnsi="Arial" w:cs="Arial"/>
                <w:sz w:val="16"/>
                <w:szCs w:val="16"/>
                <w:lang w:eastAsia="ja-JP"/>
              </w:rPr>
            </w:pPr>
            <w:r w:rsidRPr="00EA727F">
              <w:rPr>
                <w:rFonts w:ascii="Arial" w:eastAsia="MS Mincho" w:hAnsi="Arial" w:cs="Arial"/>
                <w:sz w:val="16"/>
                <w:szCs w:val="16"/>
                <w:lang w:eastAsia="ja-JP"/>
              </w:rPr>
              <w:t xml:space="preserve">La revue à mis parcours n’a pas eu lieu. </w:t>
            </w:r>
          </w:p>
          <w:p w:rsidR="000D3D34" w:rsidRPr="00EA727F" w:rsidRDefault="000D3D34" w:rsidP="00EF1BC4">
            <w:pPr>
              <w:rPr>
                <w:rFonts w:ascii="Arial" w:eastAsia="MS Mincho" w:hAnsi="Arial" w:cs="Arial"/>
                <w:sz w:val="16"/>
                <w:szCs w:val="16"/>
                <w:lang w:eastAsia="ja-JP"/>
              </w:rPr>
            </w:pPr>
          </w:p>
        </w:tc>
        <w:tc>
          <w:tcPr>
            <w:tcW w:w="409" w:type="pct"/>
            <w:gridSpan w:val="2"/>
            <w:shd w:val="clear" w:color="auto" w:fill="FFFFFF" w:themeFill="background1"/>
          </w:tcPr>
          <w:p w:rsidR="000D3D34" w:rsidRPr="00EA727F" w:rsidRDefault="000D3D34" w:rsidP="00EF1BC4">
            <w:pPr>
              <w:rPr>
                <w:rFonts w:ascii="Arial" w:hAnsi="Arial" w:cs="Arial"/>
                <w:sz w:val="18"/>
                <w:szCs w:val="18"/>
              </w:rPr>
            </w:pPr>
            <w:r w:rsidRPr="00EA727F">
              <w:rPr>
                <w:rFonts w:ascii="Arial" w:hAnsi="Arial" w:cs="Arial"/>
                <w:sz w:val="18"/>
                <w:szCs w:val="18"/>
              </w:rPr>
              <w:t xml:space="preserve">Mission  Gaboronne </w:t>
            </w:r>
          </w:p>
          <w:p w:rsidR="000D3D34" w:rsidRPr="00EA727F" w:rsidRDefault="000D3D34" w:rsidP="00EF1BC4">
            <w:pPr>
              <w:rPr>
                <w:rFonts w:ascii="Arial" w:hAnsi="Arial" w:cs="Arial"/>
                <w:sz w:val="18"/>
                <w:szCs w:val="18"/>
              </w:rPr>
            </w:pPr>
          </w:p>
          <w:p w:rsidR="000D3D34" w:rsidRPr="00EA727F" w:rsidRDefault="000D3D34" w:rsidP="00EF1BC4">
            <w:pPr>
              <w:rPr>
                <w:rFonts w:ascii="Arial" w:hAnsi="Arial" w:cs="Arial"/>
                <w:sz w:val="18"/>
                <w:szCs w:val="18"/>
              </w:rPr>
            </w:pPr>
            <w:r w:rsidRPr="00EA727F">
              <w:rPr>
                <w:rFonts w:ascii="Arial" w:hAnsi="Arial" w:cs="Arial"/>
                <w:sz w:val="18"/>
                <w:szCs w:val="18"/>
              </w:rPr>
              <w:t xml:space="preserve">8 359 484 </w:t>
            </w:r>
          </w:p>
          <w:p w:rsidR="000D3D34" w:rsidRPr="00EA727F" w:rsidRDefault="000D3D34" w:rsidP="00EF1BC4">
            <w:pPr>
              <w:rPr>
                <w:rFonts w:ascii="Arial" w:hAnsi="Arial" w:cs="Arial"/>
                <w:sz w:val="16"/>
                <w:szCs w:val="16"/>
              </w:rPr>
            </w:pPr>
          </w:p>
          <w:p w:rsidR="000D3D34" w:rsidRPr="00EA727F" w:rsidRDefault="000D3D34" w:rsidP="00EF1BC4">
            <w:pPr>
              <w:rPr>
                <w:rFonts w:ascii="Arial" w:hAnsi="Arial" w:cs="Arial"/>
                <w:sz w:val="16"/>
                <w:szCs w:val="16"/>
              </w:rPr>
            </w:pPr>
          </w:p>
        </w:tc>
        <w:tc>
          <w:tcPr>
            <w:tcW w:w="373" w:type="pct"/>
            <w:shd w:val="clear" w:color="auto" w:fill="FFFFFF" w:themeFill="background1"/>
          </w:tcPr>
          <w:p w:rsidR="000D3D34" w:rsidRPr="00EA727F" w:rsidRDefault="000D3D34" w:rsidP="00EF1BC4">
            <w:pPr>
              <w:rPr>
                <w:rFonts w:ascii="Arial" w:hAnsi="Arial" w:cs="Arial"/>
                <w:sz w:val="16"/>
                <w:szCs w:val="16"/>
              </w:rPr>
            </w:pPr>
          </w:p>
        </w:tc>
      </w:tr>
      <w:tr w:rsidR="00A11BAE" w:rsidRPr="00EA727F" w:rsidTr="009E5B30">
        <w:trPr>
          <w:jc w:val="center"/>
        </w:trPr>
        <w:tc>
          <w:tcPr>
            <w:tcW w:w="4218" w:type="pct"/>
            <w:gridSpan w:val="5"/>
            <w:shd w:val="clear" w:color="auto" w:fill="auto"/>
          </w:tcPr>
          <w:p w:rsidR="00A11BAE" w:rsidRPr="00EA727F" w:rsidRDefault="00A11BAE" w:rsidP="002C2174">
            <w:pPr>
              <w:pStyle w:val="Paragraphedeliste"/>
              <w:numPr>
                <w:ilvl w:val="2"/>
                <w:numId w:val="25"/>
              </w:numPr>
              <w:autoSpaceDE w:val="0"/>
              <w:autoSpaceDN w:val="0"/>
              <w:adjustRightInd w:val="0"/>
              <w:ind w:left="569" w:hanging="569"/>
              <w:rPr>
                <w:rFonts w:ascii="Arial" w:eastAsia="MS Mincho" w:hAnsi="Arial" w:cs="Arial"/>
                <w:sz w:val="16"/>
                <w:szCs w:val="16"/>
                <w:lang w:eastAsia="ja-JP"/>
              </w:rPr>
            </w:pPr>
            <w:r w:rsidRPr="00EA727F">
              <w:rPr>
                <w:rFonts w:ascii="Arial" w:hAnsi="Arial" w:cs="Arial"/>
                <w:sz w:val="16"/>
                <w:szCs w:val="16"/>
              </w:rPr>
              <w:t>coordination, le suivi et l’évaluation de la bonne exécution et de l’application des protocoles d’accord des institutions partenaires</w:t>
            </w:r>
          </w:p>
        </w:tc>
        <w:tc>
          <w:tcPr>
            <w:tcW w:w="409" w:type="pct"/>
            <w:gridSpan w:val="2"/>
            <w:shd w:val="clear" w:color="auto" w:fill="FFFFFF" w:themeFill="background1"/>
          </w:tcPr>
          <w:p w:rsidR="00A11BAE" w:rsidRPr="00EA727F" w:rsidRDefault="00A11BAE" w:rsidP="00EF1BC4">
            <w:pPr>
              <w:rPr>
                <w:rFonts w:ascii="Arial" w:hAnsi="Arial" w:cs="Arial"/>
                <w:sz w:val="16"/>
                <w:szCs w:val="16"/>
              </w:rPr>
            </w:pPr>
            <w:r w:rsidRPr="00EA727F">
              <w:rPr>
                <w:rFonts w:ascii="Arial" w:hAnsi="Arial" w:cs="Arial"/>
                <w:sz w:val="16"/>
                <w:szCs w:val="16"/>
              </w:rPr>
              <w:t>1 731 000</w:t>
            </w:r>
          </w:p>
        </w:tc>
        <w:tc>
          <w:tcPr>
            <w:tcW w:w="373" w:type="pct"/>
            <w:shd w:val="clear" w:color="auto" w:fill="FFFFFF" w:themeFill="background1"/>
          </w:tcPr>
          <w:p w:rsidR="00A11BAE" w:rsidRPr="00EA727F" w:rsidRDefault="00A11BAE" w:rsidP="00EF1BC4">
            <w:pPr>
              <w:rPr>
                <w:rFonts w:ascii="Arial" w:hAnsi="Arial" w:cs="Arial"/>
                <w:sz w:val="16"/>
                <w:szCs w:val="16"/>
              </w:rPr>
            </w:pPr>
            <w:r w:rsidRPr="00EA727F">
              <w:rPr>
                <w:rFonts w:ascii="Arial" w:hAnsi="Arial" w:cs="Arial"/>
                <w:sz w:val="16"/>
                <w:szCs w:val="16"/>
              </w:rPr>
              <w:t>0</w:t>
            </w:r>
          </w:p>
        </w:tc>
      </w:tr>
      <w:tr w:rsidR="00A11BAE" w:rsidRPr="00EA727F" w:rsidTr="009E5B30">
        <w:trPr>
          <w:jc w:val="center"/>
        </w:trPr>
        <w:tc>
          <w:tcPr>
            <w:tcW w:w="1739" w:type="pct"/>
            <w:gridSpan w:val="2"/>
            <w:shd w:val="clear" w:color="auto" w:fill="auto"/>
          </w:tcPr>
          <w:p w:rsidR="00A11BAE" w:rsidRPr="00EA727F" w:rsidRDefault="00A11BAE" w:rsidP="00A11BAE">
            <w:pPr>
              <w:pStyle w:val="Paragraphedeliste"/>
              <w:autoSpaceDE w:val="0"/>
              <w:autoSpaceDN w:val="0"/>
              <w:adjustRightInd w:val="0"/>
              <w:ind w:left="569"/>
              <w:rPr>
                <w:rFonts w:ascii="Arial" w:hAnsi="Arial" w:cs="Arial"/>
                <w:bCs/>
                <w:sz w:val="16"/>
                <w:szCs w:val="16"/>
              </w:rPr>
            </w:pPr>
            <w:r w:rsidRPr="00EA727F">
              <w:rPr>
                <w:rFonts w:ascii="Arial" w:hAnsi="Arial" w:cs="Arial"/>
                <w:sz w:val="16"/>
                <w:szCs w:val="16"/>
              </w:rPr>
              <w:t xml:space="preserve">Assurer la coordination, </w:t>
            </w:r>
          </w:p>
          <w:p w:rsidR="00A11BAE" w:rsidRPr="00EA727F" w:rsidRDefault="00A11BAE" w:rsidP="00EF1BC4">
            <w:pPr>
              <w:rPr>
                <w:rFonts w:ascii="Arial" w:eastAsia="MS Mincho" w:hAnsi="Arial" w:cs="Arial"/>
                <w:sz w:val="16"/>
                <w:szCs w:val="16"/>
                <w:lang w:eastAsia="ja-JP"/>
              </w:rPr>
            </w:pPr>
          </w:p>
        </w:tc>
        <w:tc>
          <w:tcPr>
            <w:tcW w:w="2479" w:type="pct"/>
            <w:gridSpan w:val="3"/>
            <w:shd w:val="clear" w:color="auto" w:fill="C6D9F1" w:themeFill="text2" w:themeFillTint="33"/>
            <w:vAlign w:val="center"/>
          </w:tcPr>
          <w:p w:rsidR="00A11BAE" w:rsidRPr="00EA727F" w:rsidRDefault="00A11BAE" w:rsidP="002C2174">
            <w:pPr>
              <w:pStyle w:val="Paragraphedeliste"/>
              <w:numPr>
                <w:ilvl w:val="0"/>
                <w:numId w:val="52"/>
              </w:numPr>
              <w:ind w:left="458"/>
              <w:rPr>
                <w:rFonts w:ascii="Arial" w:eastAsia="MS Mincho" w:hAnsi="Arial" w:cs="Arial"/>
                <w:sz w:val="16"/>
                <w:szCs w:val="16"/>
                <w:lang w:eastAsia="ja-JP"/>
              </w:rPr>
            </w:pPr>
            <w:r w:rsidRPr="00EA727F">
              <w:rPr>
                <w:rFonts w:ascii="Arial" w:eastAsia="MS Mincho" w:hAnsi="Arial" w:cs="Arial"/>
                <w:sz w:val="16"/>
                <w:szCs w:val="16"/>
                <w:lang w:eastAsia="ja-JP"/>
              </w:rPr>
              <w:t>La coordination a été assurée par le SG en sa qualité de coordinateur du projet. Il est appuyé par le SAF/ACMAD. Cette coordination en 2012 a été réalisée tant bien que mal. Des difficultés ont apparu comme les activités des autres institutions, étaient directement communiquées à la BAD et qui les traite.</w:t>
            </w:r>
          </w:p>
          <w:p w:rsidR="00A11BAE" w:rsidRPr="00EA727F" w:rsidRDefault="00A11BAE" w:rsidP="00EF1BC4">
            <w:pPr>
              <w:pStyle w:val="Paragraphedeliste"/>
              <w:ind w:left="458"/>
              <w:rPr>
                <w:rFonts w:ascii="Arial" w:eastAsia="MS Mincho" w:hAnsi="Arial" w:cs="Arial"/>
                <w:sz w:val="16"/>
                <w:szCs w:val="16"/>
                <w:lang w:eastAsia="ja-JP"/>
              </w:rPr>
            </w:pPr>
          </w:p>
          <w:p w:rsidR="00A11BAE" w:rsidRPr="00EA727F" w:rsidRDefault="00A11BAE" w:rsidP="002C2174">
            <w:pPr>
              <w:pStyle w:val="Paragraphedeliste"/>
              <w:numPr>
                <w:ilvl w:val="0"/>
                <w:numId w:val="52"/>
              </w:numPr>
              <w:ind w:left="458"/>
              <w:rPr>
                <w:rFonts w:ascii="Arial" w:eastAsia="MS Mincho" w:hAnsi="Arial" w:cs="Arial"/>
                <w:sz w:val="16"/>
                <w:szCs w:val="16"/>
                <w:lang w:eastAsia="ja-JP"/>
              </w:rPr>
            </w:pPr>
            <w:r w:rsidRPr="00EA727F">
              <w:rPr>
                <w:rFonts w:ascii="Arial" w:eastAsia="MS Mincho" w:hAnsi="Arial" w:cs="Arial"/>
                <w:sz w:val="16"/>
                <w:szCs w:val="16"/>
                <w:lang w:eastAsia="ja-JP"/>
              </w:rPr>
              <w:t>La troisième mission de supervision du mois d’Août ainsi que le Comité de pilotage sur la base de proposition de la coordination ont recommandé à la BAD de prendre des mesures pour améliorer la coordination</w:t>
            </w:r>
            <w:r w:rsidR="006F34BD" w:rsidRPr="00EA727F">
              <w:rPr>
                <w:rFonts w:ascii="Arial" w:eastAsia="MS Mincho" w:hAnsi="Arial" w:cs="Arial"/>
                <w:sz w:val="16"/>
                <w:szCs w:val="16"/>
                <w:lang w:eastAsia="ja-JP"/>
              </w:rPr>
              <w:t xml:space="preserve">. Des </w:t>
            </w:r>
            <w:r w:rsidRPr="00EA727F">
              <w:rPr>
                <w:rFonts w:ascii="Arial" w:eastAsia="MS Mincho" w:hAnsi="Arial" w:cs="Arial"/>
                <w:sz w:val="16"/>
                <w:szCs w:val="16"/>
                <w:lang w:eastAsia="ja-JP"/>
              </w:rPr>
              <w:t xml:space="preserve">mesures ont été communiquées à toutes les institutions dés la </w:t>
            </w:r>
            <w:r w:rsidR="006F34BD" w:rsidRPr="00EA727F">
              <w:rPr>
                <w:rFonts w:ascii="Arial" w:eastAsia="MS Mincho" w:hAnsi="Arial" w:cs="Arial"/>
                <w:sz w:val="16"/>
                <w:szCs w:val="16"/>
                <w:lang w:eastAsia="ja-JP"/>
              </w:rPr>
              <w:t>fin de Décembre par le DG/ACMAD pour améliorer cette coordination en mettant en place un système de concertation</w:t>
            </w:r>
          </w:p>
          <w:p w:rsidR="00A11BAE" w:rsidRPr="00EA727F" w:rsidRDefault="00A11BAE" w:rsidP="00EF1BC4">
            <w:pPr>
              <w:pStyle w:val="Paragraphedeliste"/>
              <w:rPr>
                <w:rFonts w:ascii="Arial" w:eastAsia="MS Mincho" w:hAnsi="Arial" w:cs="Arial"/>
                <w:sz w:val="16"/>
                <w:szCs w:val="16"/>
                <w:lang w:eastAsia="ja-JP"/>
              </w:rPr>
            </w:pPr>
          </w:p>
          <w:p w:rsidR="00A11BAE" w:rsidRPr="00EA727F" w:rsidRDefault="00A11BAE" w:rsidP="002C2174">
            <w:pPr>
              <w:pStyle w:val="Paragraphedeliste"/>
              <w:numPr>
                <w:ilvl w:val="0"/>
                <w:numId w:val="52"/>
              </w:numPr>
              <w:ind w:left="458"/>
              <w:rPr>
                <w:rFonts w:ascii="Arial" w:eastAsia="MS Mincho" w:hAnsi="Arial" w:cs="Arial"/>
                <w:sz w:val="16"/>
                <w:szCs w:val="16"/>
                <w:lang w:eastAsia="ja-JP"/>
              </w:rPr>
            </w:pPr>
            <w:r w:rsidRPr="00EA727F">
              <w:rPr>
                <w:rFonts w:ascii="Arial" w:eastAsia="MS Mincho" w:hAnsi="Arial" w:cs="Arial"/>
                <w:sz w:val="16"/>
                <w:szCs w:val="16"/>
                <w:lang w:eastAsia="ja-JP"/>
              </w:rPr>
              <w:t>Notons que le MoU entre ACMAD et SADC/CSC a vu sa période de validité étendu</w:t>
            </w:r>
            <w:r w:rsidR="00BB3352" w:rsidRPr="00EA727F">
              <w:rPr>
                <w:rFonts w:ascii="Arial" w:eastAsia="MS Mincho" w:hAnsi="Arial" w:cs="Arial"/>
                <w:sz w:val="16"/>
                <w:szCs w:val="16"/>
                <w:lang w:eastAsia="ja-JP"/>
              </w:rPr>
              <w:t>e</w:t>
            </w:r>
            <w:r w:rsidRPr="00EA727F">
              <w:rPr>
                <w:rFonts w:ascii="Arial" w:eastAsia="MS Mincho" w:hAnsi="Arial" w:cs="Arial"/>
                <w:sz w:val="16"/>
                <w:szCs w:val="16"/>
                <w:lang w:eastAsia="ja-JP"/>
              </w:rPr>
              <w:t xml:space="preserve"> jusqu'au mois de Mars 2013 lors de la mission de Gaborone.</w:t>
            </w:r>
          </w:p>
          <w:p w:rsidR="00A11BAE" w:rsidRPr="00EA727F" w:rsidRDefault="00A11BAE" w:rsidP="00EF1BC4">
            <w:pPr>
              <w:rPr>
                <w:rFonts w:ascii="Arial" w:eastAsia="MS Mincho" w:hAnsi="Arial" w:cs="Arial"/>
                <w:sz w:val="16"/>
                <w:szCs w:val="16"/>
                <w:lang w:eastAsia="ja-JP"/>
              </w:rPr>
            </w:pPr>
          </w:p>
          <w:p w:rsidR="00A11BAE" w:rsidRPr="00EA727F" w:rsidRDefault="00A11BAE" w:rsidP="002C2174">
            <w:pPr>
              <w:pStyle w:val="Paragraphedeliste"/>
              <w:numPr>
                <w:ilvl w:val="0"/>
                <w:numId w:val="52"/>
              </w:numPr>
              <w:ind w:left="458"/>
              <w:rPr>
                <w:rFonts w:ascii="Arial" w:eastAsia="MS Mincho" w:hAnsi="Arial" w:cs="Arial"/>
                <w:sz w:val="16"/>
                <w:szCs w:val="16"/>
                <w:lang w:eastAsia="ja-JP"/>
              </w:rPr>
            </w:pPr>
            <w:r w:rsidRPr="00EA727F">
              <w:rPr>
                <w:rFonts w:ascii="Arial" w:eastAsia="MS Mincho" w:hAnsi="Arial" w:cs="Arial"/>
                <w:b/>
                <w:sz w:val="16"/>
                <w:szCs w:val="16"/>
                <w:lang w:eastAsia="ja-JP"/>
              </w:rPr>
              <w:lastRenderedPageBreak/>
              <w:t>IMPORTANT </w:t>
            </w:r>
            <w:r w:rsidRPr="00EA727F">
              <w:rPr>
                <w:rFonts w:ascii="Arial" w:eastAsia="MS Mincho" w:hAnsi="Arial" w:cs="Arial"/>
                <w:sz w:val="16"/>
                <w:szCs w:val="16"/>
                <w:lang w:eastAsia="ja-JP"/>
              </w:rPr>
              <w:t>:</w:t>
            </w:r>
          </w:p>
          <w:p w:rsidR="00A11BAE" w:rsidRPr="00EA727F" w:rsidRDefault="00A11BAE" w:rsidP="00EF1BC4">
            <w:pPr>
              <w:pStyle w:val="Paragraphedeliste"/>
              <w:rPr>
                <w:rFonts w:ascii="Arial" w:eastAsia="MS Mincho" w:hAnsi="Arial" w:cs="Arial"/>
                <w:sz w:val="16"/>
                <w:szCs w:val="16"/>
                <w:lang w:eastAsia="ja-JP"/>
              </w:rPr>
            </w:pPr>
          </w:p>
          <w:p w:rsidR="00A11BAE" w:rsidRPr="00EA727F" w:rsidRDefault="00A11BAE" w:rsidP="002C2174">
            <w:pPr>
              <w:pStyle w:val="Paragraphedeliste"/>
              <w:numPr>
                <w:ilvl w:val="1"/>
                <w:numId w:val="49"/>
              </w:numPr>
              <w:ind w:left="884" w:hanging="426"/>
              <w:rPr>
                <w:rFonts w:ascii="Arial" w:eastAsia="MS Mincho" w:hAnsi="Arial" w:cs="Arial"/>
                <w:sz w:val="16"/>
                <w:szCs w:val="16"/>
                <w:lang w:eastAsia="ja-JP"/>
              </w:rPr>
            </w:pPr>
            <w:r w:rsidRPr="00EA727F">
              <w:rPr>
                <w:rFonts w:ascii="Arial" w:eastAsia="MS Mincho" w:hAnsi="Arial" w:cs="Arial"/>
                <w:sz w:val="16"/>
                <w:szCs w:val="16"/>
                <w:lang w:eastAsia="ja-JP"/>
              </w:rPr>
              <w:t>Les deux entités ACMAD et ICPAC, ayant atteint plus de 50% de consommation de la première avance, ont soumis des demandes de renouvellement de fonds ainsi que les justificatifs des dépenses. Le  RAF/ACMAD a effectuée une mission à Tunis en Novembre 2012 pour remettre les documents de justificatifs des dépenses</w:t>
            </w:r>
          </w:p>
          <w:p w:rsidR="00A11BAE" w:rsidRPr="00EA727F" w:rsidRDefault="00A11BAE" w:rsidP="00EF1BC4">
            <w:pPr>
              <w:pStyle w:val="Paragraphedeliste"/>
              <w:ind w:left="884"/>
              <w:rPr>
                <w:rFonts w:ascii="Arial" w:eastAsia="MS Mincho" w:hAnsi="Arial" w:cs="Arial"/>
                <w:sz w:val="16"/>
                <w:szCs w:val="16"/>
                <w:lang w:eastAsia="ja-JP"/>
              </w:rPr>
            </w:pPr>
          </w:p>
          <w:p w:rsidR="00A11BAE" w:rsidRPr="00EA727F" w:rsidRDefault="00A11BAE" w:rsidP="002C2174">
            <w:pPr>
              <w:pStyle w:val="Paragraphedeliste"/>
              <w:numPr>
                <w:ilvl w:val="1"/>
                <w:numId w:val="49"/>
              </w:numPr>
              <w:ind w:left="884" w:hanging="426"/>
              <w:rPr>
                <w:rFonts w:ascii="Arial" w:eastAsia="MS Mincho" w:hAnsi="Arial" w:cs="Arial"/>
                <w:sz w:val="16"/>
                <w:szCs w:val="16"/>
                <w:lang w:eastAsia="ja-JP"/>
              </w:rPr>
            </w:pPr>
            <w:r w:rsidRPr="00EA727F">
              <w:rPr>
                <w:rFonts w:ascii="Arial" w:eastAsia="MS Mincho" w:hAnsi="Arial" w:cs="Arial"/>
                <w:sz w:val="16"/>
                <w:szCs w:val="16"/>
                <w:lang w:eastAsia="ja-JP"/>
              </w:rPr>
              <w:t>Les demandes de paiement pour le contrat « MPAF », Groupe électrogène, véhicules  ont été préparées pour être soumises au paiement direct par la BAD</w:t>
            </w:r>
          </w:p>
          <w:p w:rsidR="00A11BAE" w:rsidRPr="00EA727F" w:rsidRDefault="00A11BAE" w:rsidP="00EF1BC4">
            <w:pPr>
              <w:pStyle w:val="Paragraphedeliste"/>
              <w:ind w:left="884"/>
              <w:rPr>
                <w:rFonts w:ascii="Arial" w:eastAsia="MS Mincho" w:hAnsi="Arial" w:cs="Arial"/>
                <w:sz w:val="16"/>
                <w:szCs w:val="16"/>
                <w:lang w:eastAsia="ja-JP"/>
              </w:rPr>
            </w:pPr>
          </w:p>
        </w:tc>
        <w:tc>
          <w:tcPr>
            <w:tcW w:w="409" w:type="pct"/>
            <w:gridSpan w:val="2"/>
            <w:shd w:val="clear" w:color="auto" w:fill="FFFFFF" w:themeFill="background1"/>
          </w:tcPr>
          <w:p w:rsidR="00A11BAE" w:rsidRPr="00EA727F" w:rsidRDefault="00A11BAE" w:rsidP="00EF1BC4">
            <w:pPr>
              <w:rPr>
                <w:rFonts w:ascii="Arial" w:hAnsi="Arial" w:cs="Arial"/>
                <w:sz w:val="16"/>
                <w:szCs w:val="16"/>
              </w:rPr>
            </w:pPr>
          </w:p>
          <w:p w:rsidR="00A11BAE" w:rsidRPr="00EA727F" w:rsidRDefault="00A11BAE" w:rsidP="000B0AC6">
            <w:pPr>
              <w:rPr>
                <w:rFonts w:ascii="Arial" w:hAnsi="Arial" w:cs="Arial"/>
                <w:sz w:val="16"/>
                <w:szCs w:val="16"/>
              </w:rPr>
            </w:pPr>
            <w:r w:rsidRPr="00EA727F">
              <w:rPr>
                <w:rFonts w:ascii="Arial" w:hAnsi="Arial" w:cs="Arial"/>
                <w:sz w:val="16"/>
                <w:szCs w:val="16"/>
              </w:rPr>
              <w:t>Côut ONEP</w:t>
            </w:r>
          </w:p>
          <w:p w:rsidR="00A11BAE" w:rsidRPr="00EA727F" w:rsidRDefault="00A11BAE" w:rsidP="000B0AC6">
            <w:pPr>
              <w:rPr>
                <w:rFonts w:ascii="Arial" w:hAnsi="Arial" w:cs="Arial"/>
                <w:sz w:val="16"/>
                <w:szCs w:val="16"/>
              </w:rPr>
            </w:pPr>
            <w:r w:rsidRPr="00EA727F">
              <w:rPr>
                <w:rFonts w:ascii="Arial" w:hAnsi="Arial" w:cs="Arial"/>
                <w:sz w:val="16"/>
                <w:szCs w:val="16"/>
              </w:rPr>
              <w:t>9 00 000 FCFA</w:t>
            </w:r>
          </w:p>
          <w:p w:rsidR="00A11BAE" w:rsidRPr="00EA727F" w:rsidRDefault="00A11BAE" w:rsidP="00EF1BC4">
            <w:pPr>
              <w:rPr>
                <w:rFonts w:ascii="Arial" w:hAnsi="Arial" w:cs="Arial"/>
                <w:sz w:val="16"/>
                <w:szCs w:val="16"/>
              </w:rPr>
            </w:pPr>
          </w:p>
          <w:p w:rsidR="00A11BAE" w:rsidRPr="00EA727F" w:rsidRDefault="00A11BAE" w:rsidP="00EF1BC4">
            <w:pPr>
              <w:rPr>
                <w:rFonts w:ascii="Arial" w:hAnsi="Arial" w:cs="Arial"/>
                <w:sz w:val="16"/>
                <w:szCs w:val="16"/>
              </w:rPr>
            </w:pPr>
          </w:p>
          <w:p w:rsidR="00A11BAE" w:rsidRPr="00EA727F" w:rsidRDefault="00A11BAE" w:rsidP="00EF1BC4">
            <w:pPr>
              <w:rPr>
                <w:rFonts w:ascii="Arial" w:hAnsi="Arial" w:cs="Arial"/>
                <w:sz w:val="16"/>
                <w:szCs w:val="16"/>
              </w:rPr>
            </w:pPr>
          </w:p>
          <w:p w:rsidR="00A11BAE" w:rsidRPr="00EA727F" w:rsidRDefault="00A11BAE" w:rsidP="00EF1BC4">
            <w:pPr>
              <w:rPr>
                <w:rFonts w:ascii="Arial" w:hAnsi="Arial" w:cs="Arial"/>
                <w:sz w:val="16"/>
                <w:szCs w:val="16"/>
              </w:rPr>
            </w:pPr>
            <w:r w:rsidRPr="00EA727F">
              <w:rPr>
                <w:rFonts w:ascii="Arial" w:hAnsi="Arial" w:cs="Arial"/>
                <w:sz w:val="16"/>
                <w:szCs w:val="16"/>
              </w:rPr>
              <w:t xml:space="preserve">Mission </w:t>
            </w:r>
          </w:p>
          <w:p w:rsidR="00A11BAE" w:rsidRPr="00EA727F" w:rsidRDefault="00A11BAE" w:rsidP="00EF1BC4">
            <w:pPr>
              <w:rPr>
                <w:rFonts w:ascii="Arial" w:hAnsi="Arial" w:cs="Arial"/>
                <w:sz w:val="16"/>
                <w:szCs w:val="16"/>
              </w:rPr>
            </w:pPr>
            <w:r w:rsidRPr="00EA727F">
              <w:rPr>
                <w:rFonts w:ascii="Arial" w:hAnsi="Arial" w:cs="Arial"/>
                <w:sz w:val="16"/>
                <w:szCs w:val="16"/>
              </w:rPr>
              <w:t>RAF / Tunis</w:t>
            </w:r>
          </w:p>
          <w:p w:rsidR="00A11BAE" w:rsidRPr="00EA727F" w:rsidRDefault="00A11BAE" w:rsidP="00EF1BC4">
            <w:pPr>
              <w:rPr>
                <w:rFonts w:ascii="Arial" w:hAnsi="Arial" w:cs="Arial"/>
                <w:sz w:val="16"/>
                <w:szCs w:val="16"/>
              </w:rPr>
            </w:pPr>
            <w:r w:rsidRPr="00EA727F">
              <w:rPr>
                <w:rFonts w:ascii="Arial" w:hAnsi="Arial" w:cs="Arial"/>
                <w:sz w:val="16"/>
                <w:szCs w:val="16"/>
              </w:rPr>
              <w:t>831 000 F CFA</w:t>
            </w:r>
          </w:p>
          <w:p w:rsidR="00A11BAE" w:rsidRPr="00EA727F" w:rsidRDefault="00A11BAE" w:rsidP="00EF1BC4">
            <w:pPr>
              <w:rPr>
                <w:rFonts w:ascii="Arial" w:hAnsi="Arial" w:cs="Arial"/>
                <w:sz w:val="16"/>
                <w:szCs w:val="16"/>
              </w:rPr>
            </w:pPr>
          </w:p>
          <w:p w:rsidR="00A11BAE" w:rsidRPr="00EA727F" w:rsidRDefault="00A11BAE" w:rsidP="00EF1BC4">
            <w:pPr>
              <w:rPr>
                <w:rFonts w:ascii="Arial" w:hAnsi="Arial" w:cs="Arial"/>
                <w:sz w:val="16"/>
                <w:szCs w:val="16"/>
              </w:rPr>
            </w:pPr>
            <w:r w:rsidRPr="00EA727F">
              <w:rPr>
                <w:rFonts w:ascii="Arial" w:hAnsi="Arial" w:cs="Arial"/>
                <w:sz w:val="16"/>
                <w:szCs w:val="16"/>
              </w:rPr>
              <w:t xml:space="preserve"> </w:t>
            </w:r>
          </w:p>
        </w:tc>
        <w:tc>
          <w:tcPr>
            <w:tcW w:w="373" w:type="pct"/>
            <w:shd w:val="clear" w:color="auto" w:fill="FFFFFF" w:themeFill="background1"/>
          </w:tcPr>
          <w:p w:rsidR="00A11BAE" w:rsidRPr="00EA727F" w:rsidRDefault="00A11BAE" w:rsidP="00EF1BC4">
            <w:pPr>
              <w:rPr>
                <w:rFonts w:ascii="Arial" w:hAnsi="Arial" w:cs="Arial"/>
                <w:sz w:val="16"/>
                <w:szCs w:val="16"/>
              </w:rPr>
            </w:pPr>
          </w:p>
        </w:tc>
      </w:tr>
      <w:tr w:rsidR="00A11BAE" w:rsidRPr="00EA727F" w:rsidTr="009E5B30">
        <w:trPr>
          <w:jc w:val="center"/>
        </w:trPr>
        <w:tc>
          <w:tcPr>
            <w:tcW w:w="1739" w:type="pct"/>
            <w:gridSpan w:val="2"/>
            <w:shd w:val="clear" w:color="auto" w:fill="auto"/>
          </w:tcPr>
          <w:p w:rsidR="00A11BAE" w:rsidRPr="00EA727F" w:rsidRDefault="00A11BAE" w:rsidP="002C2174">
            <w:pPr>
              <w:pStyle w:val="Paragraphedeliste"/>
              <w:numPr>
                <w:ilvl w:val="2"/>
                <w:numId w:val="25"/>
              </w:numPr>
              <w:autoSpaceDE w:val="0"/>
              <w:autoSpaceDN w:val="0"/>
              <w:adjustRightInd w:val="0"/>
              <w:ind w:left="569" w:hanging="569"/>
              <w:rPr>
                <w:rFonts w:ascii="Arial" w:hAnsi="Arial" w:cs="Arial"/>
                <w:sz w:val="20"/>
                <w:szCs w:val="20"/>
              </w:rPr>
            </w:pPr>
            <w:r w:rsidRPr="00EA727F">
              <w:rPr>
                <w:rFonts w:ascii="Arial" w:hAnsi="Arial" w:cs="Arial"/>
                <w:sz w:val="20"/>
                <w:szCs w:val="20"/>
              </w:rPr>
              <w:lastRenderedPageBreak/>
              <w:t>effectuer un audit externe annuel ;</w:t>
            </w:r>
          </w:p>
          <w:p w:rsidR="00A11BAE" w:rsidRPr="00EA727F" w:rsidRDefault="00A11BAE" w:rsidP="00EF1BC4">
            <w:pPr>
              <w:pStyle w:val="Paragraphedeliste"/>
              <w:autoSpaceDE w:val="0"/>
              <w:autoSpaceDN w:val="0"/>
              <w:adjustRightInd w:val="0"/>
              <w:ind w:left="426"/>
              <w:rPr>
                <w:rFonts w:ascii="Arial" w:hAnsi="Arial" w:cs="Arial"/>
                <w:sz w:val="20"/>
                <w:szCs w:val="20"/>
              </w:rPr>
            </w:pPr>
          </w:p>
        </w:tc>
        <w:tc>
          <w:tcPr>
            <w:tcW w:w="2479" w:type="pct"/>
            <w:gridSpan w:val="3"/>
            <w:shd w:val="clear" w:color="auto" w:fill="C6D9F1" w:themeFill="text2" w:themeFillTint="33"/>
            <w:vAlign w:val="center"/>
          </w:tcPr>
          <w:p w:rsidR="00A11BAE" w:rsidRPr="00EA727F" w:rsidRDefault="00A11BAE" w:rsidP="002C2174">
            <w:pPr>
              <w:pStyle w:val="Paragraphedeliste"/>
              <w:numPr>
                <w:ilvl w:val="0"/>
                <w:numId w:val="52"/>
              </w:numPr>
              <w:rPr>
                <w:rFonts w:ascii="Arial" w:eastAsia="MS Mincho" w:hAnsi="Arial" w:cs="Arial"/>
                <w:sz w:val="16"/>
                <w:szCs w:val="16"/>
                <w:lang w:eastAsia="ja-JP"/>
              </w:rPr>
            </w:pPr>
            <w:r w:rsidRPr="00EA727F">
              <w:rPr>
                <w:rFonts w:ascii="Arial" w:eastAsia="MS Mincho" w:hAnsi="Arial" w:cs="Arial"/>
                <w:sz w:val="16"/>
                <w:szCs w:val="16"/>
                <w:lang w:eastAsia="ja-JP"/>
              </w:rPr>
              <w:t>Les TdR pour cette acquisition ont été soumis déjà au mois de mars 2012.</w:t>
            </w:r>
          </w:p>
          <w:p w:rsidR="00A11BAE" w:rsidRPr="00EA727F" w:rsidRDefault="00A11BAE" w:rsidP="002C2174">
            <w:pPr>
              <w:pStyle w:val="Paragraphedeliste"/>
              <w:numPr>
                <w:ilvl w:val="0"/>
                <w:numId w:val="52"/>
              </w:numPr>
              <w:rPr>
                <w:rFonts w:ascii="Arial" w:eastAsia="MS Mincho" w:hAnsi="Arial" w:cs="Arial"/>
                <w:sz w:val="16"/>
                <w:szCs w:val="16"/>
                <w:lang w:eastAsia="ja-JP"/>
              </w:rPr>
            </w:pPr>
            <w:r w:rsidRPr="00EA727F">
              <w:rPr>
                <w:rFonts w:ascii="Arial" w:eastAsia="MS Mincho" w:hAnsi="Arial" w:cs="Arial"/>
                <w:sz w:val="16"/>
                <w:szCs w:val="16"/>
                <w:lang w:eastAsia="ja-JP"/>
              </w:rPr>
              <w:t>La longue procédure pour sélectionner un Consultant et un projet de contrat n’a abouti qu’en fin décembre 2012 d’un cout d</w:t>
            </w:r>
            <w:r w:rsidRPr="00EA727F">
              <w:rPr>
                <w:rFonts w:ascii="Arial" w:eastAsia="MS Mincho" w:hAnsi="Arial" w:cs="Arial"/>
                <w:color w:val="FF0000"/>
                <w:sz w:val="16"/>
                <w:szCs w:val="16"/>
                <w:lang w:eastAsia="ja-JP"/>
              </w:rPr>
              <w:t>e 16 millions</w:t>
            </w:r>
          </w:p>
        </w:tc>
        <w:tc>
          <w:tcPr>
            <w:tcW w:w="409" w:type="pct"/>
            <w:gridSpan w:val="2"/>
            <w:shd w:val="clear" w:color="auto" w:fill="FFFFFF" w:themeFill="background1"/>
          </w:tcPr>
          <w:p w:rsidR="00A11BAE" w:rsidRPr="00EA727F" w:rsidRDefault="00A11BAE" w:rsidP="00EF1BC4">
            <w:pPr>
              <w:rPr>
                <w:rFonts w:ascii="Arial" w:hAnsi="Arial" w:cs="Arial"/>
                <w:sz w:val="16"/>
                <w:szCs w:val="16"/>
              </w:rPr>
            </w:pPr>
            <w:r w:rsidRPr="00EA727F">
              <w:rPr>
                <w:rFonts w:ascii="Arial" w:hAnsi="Arial" w:cs="Arial"/>
                <w:sz w:val="16"/>
                <w:szCs w:val="16"/>
              </w:rPr>
              <w:t>0</w:t>
            </w:r>
          </w:p>
        </w:tc>
        <w:tc>
          <w:tcPr>
            <w:tcW w:w="373" w:type="pct"/>
            <w:shd w:val="clear" w:color="auto" w:fill="FFFFFF" w:themeFill="background1"/>
          </w:tcPr>
          <w:p w:rsidR="00A11BAE" w:rsidRPr="00EA727F" w:rsidRDefault="00A11BAE" w:rsidP="00EF1BC4">
            <w:pPr>
              <w:rPr>
                <w:rFonts w:ascii="Arial" w:hAnsi="Arial" w:cs="Arial"/>
                <w:sz w:val="16"/>
                <w:szCs w:val="16"/>
              </w:rPr>
            </w:pPr>
            <w:r w:rsidRPr="00EA727F">
              <w:rPr>
                <w:rFonts w:ascii="Arial" w:hAnsi="Arial" w:cs="Arial"/>
                <w:sz w:val="16"/>
                <w:szCs w:val="16"/>
              </w:rPr>
              <w:t>0</w:t>
            </w:r>
          </w:p>
        </w:tc>
      </w:tr>
      <w:tr w:rsidR="00A11BAE" w:rsidRPr="00EA727F" w:rsidTr="009E5B30">
        <w:trPr>
          <w:jc w:val="center"/>
        </w:trPr>
        <w:tc>
          <w:tcPr>
            <w:tcW w:w="4218" w:type="pct"/>
            <w:gridSpan w:val="5"/>
            <w:shd w:val="clear" w:color="auto" w:fill="auto"/>
          </w:tcPr>
          <w:p w:rsidR="00A11BAE" w:rsidRPr="00EA727F" w:rsidRDefault="00A11BAE" w:rsidP="002C2174">
            <w:pPr>
              <w:pStyle w:val="Paragraphedeliste"/>
              <w:numPr>
                <w:ilvl w:val="0"/>
                <w:numId w:val="25"/>
              </w:numPr>
              <w:tabs>
                <w:tab w:val="left" w:pos="-360"/>
                <w:tab w:val="left" w:pos="1080"/>
              </w:tabs>
              <w:autoSpaceDE w:val="0"/>
              <w:autoSpaceDN w:val="0"/>
              <w:adjustRightInd w:val="0"/>
              <w:ind w:left="426"/>
              <w:rPr>
                <w:rFonts w:ascii="Arial" w:hAnsi="Arial" w:cs="Arial"/>
                <w:b/>
                <w:sz w:val="20"/>
                <w:szCs w:val="20"/>
                <w:lang w:eastAsia="hi-IN"/>
              </w:rPr>
            </w:pPr>
            <w:r w:rsidRPr="00EA727F">
              <w:rPr>
                <w:rFonts w:ascii="Arial" w:hAnsi="Arial" w:cs="Arial"/>
                <w:b/>
                <w:sz w:val="20"/>
                <w:szCs w:val="20"/>
              </w:rPr>
              <w:t>FONCTIONNEMENT (AUTRES ACTIVITES OU CHARGES RECURRENTES</w:t>
            </w:r>
            <w:r w:rsidRPr="00EA727F">
              <w:rPr>
                <w:rFonts w:ascii="Arial" w:hAnsi="Arial" w:cs="Arial"/>
                <w:b/>
                <w:caps/>
                <w:kern w:val="18"/>
                <w:sz w:val="20"/>
                <w:szCs w:val="20"/>
                <w:lang w:eastAsia="ko-KR"/>
              </w:rPr>
              <w:t>)</w:t>
            </w:r>
            <w:r w:rsidRPr="00EA727F">
              <w:rPr>
                <w:rFonts w:ascii="Arial" w:hAnsi="Arial" w:cs="Arial"/>
                <w:b/>
                <w:sz w:val="20"/>
                <w:szCs w:val="20"/>
              </w:rPr>
              <w:t xml:space="preserve"> SUPPORTE PAR LA CONTRE PARTIE </w:t>
            </w:r>
          </w:p>
        </w:tc>
        <w:tc>
          <w:tcPr>
            <w:tcW w:w="409" w:type="pct"/>
            <w:gridSpan w:val="2"/>
            <w:shd w:val="clear" w:color="auto" w:fill="FFFFFF" w:themeFill="background1"/>
          </w:tcPr>
          <w:p w:rsidR="00A11BAE" w:rsidRPr="00EA727F" w:rsidRDefault="00A11BAE" w:rsidP="00EF1BC4">
            <w:pPr>
              <w:rPr>
                <w:rFonts w:ascii="Arial" w:hAnsi="Arial" w:cs="Arial"/>
                <w:sz w:val="16"/>
                <w:szCs w:val="16"/>
              </w:rPr>
            </w:pPr>
          </w:p>
        </w:tc>
        <w:tc>
          <w:tcPr>
            <w:tcW w:w="373" w:type="pct"/>
            <w:shd w:val="clear" w:color="auto" w:fill="FFFFFF" w:themeFill="background1"/>
          </w:tcPr>
          <w:p w:rsidR="00A11BAE" w:rsidRPr="00EA727F" w:rsidRDefault="00A11BAE" w:rsidP="00EF1BC4">
            <w:pPr>
              <w:rPr>
                <w:rFonts w:ascii="Arial" w:hAnsi="Arial" w:cs="Arial"/>
                <w:b/>
                <w:sz w:val="16"/>
                <w:szCs w:val="16"/>
              </w:rPr>
            </w:pPr>
            <w:r w:rsidRPr="00EA727F">
              <w:rPr>
                <w:rFonts w:ascii="Arial" w:hAnsi="Arial" w:cs="Arial"/>
                <w:b/>
                <w:sz w:val="16"/>
                <w:szCs w:val="16"/>
              </w:rPr>
              <w:t>24 897 343</w:t>
            </w:r>
          </w:p>
        </w:tc>
      </w:tr>
      <w:tr w:rsidR="00A11BAE" w:rsidRPr="00EA727F" w:rsidTr="009E5B30">
        <w:trPr>
          <w:jc w:val="center"/>
        </w:trPr>
        <w:tc>
          <w:tcPr>
            <w:tcW w:w="4218" w:type="pct"/>
            <w:gridSpan w:val="5"/>
            <w:shd w:val="clear" w:color="auto" w:fill="auto"/>
          </w:tcPr>
          <w:p w:rsidR="00A11BAE" w:rsidRPr="00EA727F" w:rsidRDefault="00A11BAE" w:rsidP="002C2174">
            <w:pPr>
              <w:pStyle w:val="Paragraphedeliste"/>
              <w:numPr>
                <w:ilvl w:val="1"/>
                <w:numId w:val="25"/>
              </w:numPr>
              <w:ind w:left="427"/>
              <w:rPr>
                <w:rFonts w:ascii="Arial" w:eastAsia="MS Mincho" w:hAnsi="Arial" w:cs="Arial"/>
                <w:sz w:val="16"/>
                <w:szCs w:val="16"/>
                <w:lang w:eastAsia="ja-JP"/>
              </w:rPr>
            </w:pPr>
            <w:r w:rsidRPr="00EA727F">
              <w:rPr>
                <w:rFonts w:ascii="Arial" w:hAnsi="Arial" w:cs="Arial"/>
                <w:b/>
                <w:sz w:val="18"/>
                <w:szCs w:val="18"/>
                <w:lang w:eastAsia="ko-KR"/>
              </w:rPr>
              <w:t>Support pour l’Environnement d’accueil pour Stagiaires (Formation-action)</w:t>
            </w:r>
          </w:p>
        </w:tc>
        <w:tc>
          <w:tcPr>
            <w:tcW w:w="409" w:type="pct"/>
            <w:gridSpan w:val="2"/>
            <w:shd w:val="clear" w:color="auto" w:fill="FFFFFF" w:themeFill="background1"/>
          </w:tcPr>
          <w:p w:rsidR="00A11BAE" w:rsidRPr="00EA727F" w:rsidRDefault="00A11BAE" w:rsidP="00EF1BC4">
            <w:pPr>
              <w:rPr>
                <w:rFonts w:ascii="Arial" w:hAnsi="Arial" w:cs="Arial"/>
                <w:sz w:val="16"/>
                <w:szCs w:val="16"/>
              </w:rPr>
            </w:pPr>
          </w:p>
        </w:tc>
        <w:tc>
          <w:tcPr>
            <w:tcW w:w="373" w:type="pct"/>
            <w:shd w:val="clear" w:color="auto" w:fill="FFFFFF" w:themeFill="background1"/>
          </w:tcPr>
          <w:p w:rsidR="00A11BAE" w:rsidRPr="00EA727F" w:rsidRDefault="00A11BAE" w:rsidP="00EF1BC4">
            <w:pPr>
              <w:rPr>
                <w:rFonts w:ascii="Arial" w:hAnsi="Arial" w:cs="Arial"/>
                <w:b/>
                <w:sz w:val="16"/>
                <w:szCs w:val="16"/>
              </w:rPr>
            </w:pPr>
            <w:r w:rsidRPr="00EA727F">
              <w:rPr>
                <w:rFonts w:ascii="Arial" w:hAnsi="Arial" w:cs="Arial"/>
                <w:b/>
                <w:sz w:val="16"/>
                <w:szCs w:val="16"/>
              </w:rPr>
              <w:t>9 421 227</w:t>
            </w:r>
          </w:p>
        </w:tc>
      </w:tr>
      <w:tr w:rsidR="00A11BAE" w:rsidRPr="00EA727F" w:rsidTr="009E5B30">
        <w:trPr>
          <w:jc w:val="center"/>
        </w:trPr>
        <w:tc>
          <w:tcPr>
            <w:tcW w:w="1739" w:type="pct"/>
            <w:gridSpan w:val="2"/>
            <w:shd w:val="clear" w:color="auto" w:fill="auto"/>
          </w:tcPr>
          <w:p w:rsidR="00A11BAE" w:rsidRPr="00EA727F" w:rsidRDefault="00A11BAE" w:rsidP="002C2174">
            <w:pPr>
              <w:pStyle w:val="Paragraphedeliste"/>
              <w:numPr>
                <w:ilvl w:val="0"/>
                <w:numId w:val="45"/>
              </w:numPr>
              <w:tabs>
                <w:tab w:val="left" w:pos="-360"/>
                <w:tab w:val="left" w:pos="1080"/>
              </w:tabs>
              <w:autoSpaceDE w:val="0"/>
              <w:autoSpaceDN w:val="0"/>
              <w:adjustRightInd w:val="0"/>
              <w:rPr>
                <w:rFonts w:ascii="Arial" w:hAnsi="Arial" w:cs="Arial"/>
                <w:sz w:val="18"/>
                <w:szCs w:val="18"/>
                <w:lang w:eastAsia="ko-KR"/>
              </w:rPr>
            </w:pPr>
            <w:r w:rsidRPr="00EA727F">
              <w:rPr>
                <w:rFonts w:ascii="Arial" w:hAnsi="Arial" w:cs="Arial"/>
                <w:sz w:val="18"/>
                <w:szCs w:val="18"/>
                <w:lang w:eastAsia="ko-KR"/>
              </w:rPr>
              <w:t>Cité d’hébergement</w:t>
            </w:r>
          </w:p>
        </w:tc>
        <w:tc>
          <w:tcPr>
            <w:tcW w:w="2479" w:type="pct"/>
            <w:gridSpan w:val="3"/>
            <w:shd w:val="clear" w:color="auto" w:fill="C6D9F1" w:themeFill="text2" w:themeFillTint="33"/>
            <w:vAlign w:val="center"/>
          </w:tcPr>
          <w:p w:rsidR="00A11BAE" w:rsidRPr="00EA727F" w:rsidRDefault="00A11BAE" w:rsidP="002C2174">
            <w:pPr>
              <w:pStyle w:val="Paragraphedeliste"/>
              <w:widowControl w:val="0"/>
              <w:numPr>
                <w:ilvl w:val="0"/>
                <w:numId w:val="19"/>
              </w:numPr>
              <w:suppressAutoHyphens/>
              <w:ind w:left="318"/>
              <w:rPr>
                <w:rFonts w:ascii="Arial" w:eastAsia="MS Mincho" w:hAnsi="Arial" w:cs="Arial"/>
                <w:sz w:val="18"/>
                <w:szCs w:val="18"/>
                <w:lang w:eastAsia="ja-JP"/>
              </w:rPr>
            </w:pPr>
            <w:r w:rsidRPr="00EA727F">
              <w:rPr>
                <w:rFonts w:ascii="Arial" w:eastAsia="MS Mincho" w:hAnsi="Arial" w:cs="Arial"/>
                <w:sz w:val="18"/>
                <w:szCs w:val="18"/>
                <w:lang w:eastAsia="ja-JP"/>
              </w:rPr>
              <w:t>Location et électricité Onersol</w:t>
            </w:r>
          </w:p>
        </w:tc>
        <w:tc>
          <w:tcPr>
            <w:tcW w:w="409" w:type="pct"/>
            <w:gridSpan w:val="2"/>
            <w:shd w:val="clear" w:color="auto" w:fill="FFFFFF" w:themeFill="background1"/>
          </w:tcPr>
          <w:p w:rsidR="00A11BAE" w:rsidRPr="00EA727F" w:rsidRDefault="00A11BAE" w:rsidP="00EF4A05">
            <w:pPr>
              <w:jc w:val="right"/>
              <w:rPr>
                <w:rFonts w:ascii="Arial" w:hAnsi="Arial" w:cs="Arial"/>
                <w:sz w:val="16"/>
                <w:szCs w:val="16"/>
              </w:rPr>
            </w:pPr>
          </w:p>
        </w:tc>
        <w:tc>
          <w:tcPr>
            <w:tcW w:w="373" w:type="pct"/>
            <w:shd w:val="clear" w:color="auto" w:fill="FFFFFF" w:themeFill="background1"/>
          </w:tcPr>
          <w:p w:rsidR="00A11BAE" w:rsidRPr="00EA727F" w:rsidRDefault="00A11BAE" w:rsidP="0028046E">
            <w:pPr>
              <w:jc w:val="right"/>
              <w:rPr>
                <w:rFonts w:ascii="Arial" w:hAnsi="Arial" w:cs="Arial"/>
                <w:sz w:val="16"/>
                <w:szCs w:val="16"/>
              </w:rPr>
            </w:pPr>
            <w:r w:rsidRPr="00EA727F">
              <w:rPr>
                <w:rFonts w:ascii="Arial" w:hAnsi="Arial" w:cs="Arial"/>
                <w:sz w:val="16"/>
                <w:szCs w:val="16"/>
              </w:rPr>
              <w:t xml:space="preserve">5 421 227 </w:t>
            </w:r>
          </w:p>
        </w:tc>
      </w:tr>
      <w:tr w:rsidR="00A11BAE" w:rsidRPr="00EA727F" w:rsidTr="009E5B30">
        <w:trPr>
          <w:jc w:val="center"/>
        </w:trPr>
        <w:tc>
          <w:tcPr>
            <w:tcW w:w="1739" w:type="pct"/>
            <w:gridSpan w:val="2"/>
            <w:shd w:val="clear" w:color="auto" w:fill="auto"/>
          </w:tcPr>
          <w:p w:rsidR="00A11BAE" w:rsidRPr="00EA727F" w:rsidRDefault="00A11BAE" w:rsidP="002C2174">
            <w:pPr>
              <w:pStyle w:val="Paragraphedeliste"/>
              <w:numPr>
                <w:ilvl w:val="0"/>
                <w:numId w:val="45"/>
              </w:numPr>
              <w:tabs>
                <w:tab w:val="left" w:pos="-360"/>
                <w:tab w:val="left" w:pos="1080"/>
              </w:tabs>
              <w:autoSpaceDE w:val="0"/>
              <w:autoSpaceDN w:val="0"/>
              <w:adjustRightInd w:val="0"/>
              <w:rPr>
                <w:rFonts w:ascii="Arial" w:hAnsi="Arial" w:cs="Arial"/>
                <w:sz w:val="18"/>
                <w:szCs w:val="18"/>
                <w:lang w:eastAsia="ko-KR"/>
              </w:rPr>
            </w:pPr>
            <w:r w:rsidRPr="00EA727F">
              <w:rPr>
                <w:rFonts w:ascii="Arial" w:hAnsi="Arial" w:cs="Arial"/>
                <w:sz w:val="18"/>
                <w:szCs w:val="18"/>
                <w:lang w:eastAsia="ko-KR"/>
              </w:rPr>
              <w:t>Transport local y compris spécialistes</w:t>
            </w:r>
          </w:p>
        </w:tc>
        <w:tc>
          <w:tcPr>
            <w:tcW w:w="2479" w:type="pct"/>
            <w:gridSpan w:val="3"/>
            <w:shd w:val="clear" w:color="auto" w:fill="C6D9F1" w:themeFill="text2" w:themeFillTint="33"/>
            <w:vAlign w:val="center"/>
          </w:tcPr>
          <w:p w:rsidR="00A11BAE" w:rsidRPr="00EA727F" w:rsidRDefault="00A11BAE" w:rsidP="002C2174">
            <w:pPr>
              <w:pStyle w:val="Paragraphedeliste"/>
              <w:widowControl w:val="0"/>
              <w:numPr>
                <w:ilvl w:val="0"/>
                <w:numId w:val="19"/>
              </w:numPr>
              <w:suppressAutoHyphens/>
              <w:ind w:left="318"/>
              <w:rPr>
                <w:rFonts w:ascii="Arial" w:eastAsia="MS Mincho" w:hAnsi="Arial" w:cs="Arial"/>
                <w:sz w:val="18"/>
                <w:szCs w:val="18"/>
                <w:lang w:eastAsia="ja-JP"/>
              </w:rPr>
            </w:pPr>
            <w:r w:rsidRPr="00EA727F">
              <w:rPr>
                <w:rFonts w:ascii="Arial" w:eastAsia="MS Mincho" w:hAnsi="Arial" w:cs="Arial"/>
                <w:sz w:val="18"/>
                <w:szCs w:val="18"/>
                <w:lang w:eastAsia="ja-JP"/>
              </w:rPr>
              <w:t xml:space="preserve">Carburant </w:t>
            </w:r>
          </w:p>
        </w:tc>
        <w:tc>
          <w:tcPr>
            <w:tcW w:w="409" w:type="pct"/>
            <w:gridSpan w:val="2"/>
            <w:shd w:val="clear" w:color="auto" w:fill="FFFFFF" w:themeFill="background1"/>
          </w:tcPr>
          <w:p w:rsidR="00A11BAE" w:rsidRPr="00EA727F" w:rsidRDefault="00A11BAE" w:rsidP="00EF4A05">
            <w:pPr>
              <w:jc w:val="right"/>
              <w:rPr>
                <w:rFonts w:ascii="Arial" w:hAnsi="Arial" w:cs="Arial"/>
                <w:sz w:val="16"/>
                <w:szCs w:val="16"/>
              </w:rPr>
            </w:pPr>
          </w:p>
        </w:tc>
        <w:tc>
          <w:tcPr>
            <w:tcW w:w="373" w:type="pct"/>
            <w:shd w:val="clear" w:color="auto" w:fill="FFFFFF" w:themeFill="background1"/>
          </w:tcPr>
          <w:p w:rsidR="00A11BAE" w:rsidRPr="00EA727F" w:rsidRDefault="00A11BAE" w:rsidP="0028046E">
            <w:pPr>
              <w:jc w:val="right"/>
              <w:rPr>
                <w:rFonts w:ascii="Arial" w:hAnsi="Arial" w:cs="Arial"/>
                <w:sz w:val="16"/>
                <w:szCs w:val="16"/>
              </w:rPr>
            </w:pPr>
            <w:r w:rsidRPr="00EA727F">
              <w:rPr>
                <w:rFonts w:ascii="Arial" w:hAnsi="Arial" w:cs="Arial"/>
                <w:sz w:val="16"/>
                <w:szCs w:val="16"/>
              </w:rPr>
              <w:t>4 000 000</w:t>
            </w:r>
          </w:p>
        </w:tc>
      </w:tr>
      <w:tr w:rsidR="00A11BAE" w:rsidRPr="00EA727F" w:rsidTr="009E5B30">
        <w:trPr>
          <w:jc w:val="center"/>
        </w:trPr>
        <w:tc>
          <w:tcPr>
            <w:tcW w:w="1739" w:type="pct"/>
            <w:gridSpan w:val="2"/>
            <w:shd w:val="clear" w:color="auto" w:fill="auto"/>
          </w:tcPr>
          <w:p w:rsidR="00A11BAE" w:rsidRPr="00EA727F" w:rsidRDefault="00A11BAE" w:rsidP="002C2174">
            <w:pPr>
              <w:pStyle w:val="Paragraphedeliste"/>
              <w:numPr>
                <w:ilvl w:val="1"/>
                <w:numId w:val="25"/>
              </w:numPr>
              <w:ind w:left="427"/>
              <w:rPr>
                <w:rFonts w:ascii="Arial" w:eastAsia="MS Mincho" w:hAnsi="Arial" w:cs="Arial"/>
                <w:b/>
                <w:sz w:val="18"/>
                <w:szCs w:val="18"/>
                <w:lang w:eastAsia="ja-JP"/>
              </w:rPr>
            </w:pPr>
            <w:r w:rsidRPr="00EA727F">
              <w:rPr>
                <w:rFonts w:ascii="Arial" w:hAnsi="Arial" w:cs="Arial"/>
                <w:b/>
                <w:sz w:val="18"/>
                <w:szCs w:val="18"/>
                <w:lang w:eastAsia="ko-KR"/>
              </w:rPr>
              <w:t>Environnement de travail</w:t>
            </w:r>
          </w:p>
        </w:tc>
        <w:tc>
          <w:tcPr>
            <w:tcW w:w="2479" w:type="pct"/>
            <w:gridSpan w:val="3"/>
            <w:shd w:val="clear" w:color="auto" w:fill="C6D9F1" w:themeFill="text2" w:themeFillTint="33"/>
            <w:vAlign w:val="center"/>
          </w:tcPr>
          <w:p w:rsidR="00A11BAE" w:rsidRPr="00EA727F" w:rsidRDefault="00A11BAE" w:rsidP="00EF1BC4">
            <w:pPr>
              <w:rPr>
                <w:rFonts w:ascii="Arial" w:eastAsia="MS Mincho" w:hAnsi="Arial" w:cs="Arial"/>
                <w:sz w:val="16"/>
                <w:szCs w:val="16"/>
                <w:lang w:eastAsia="ja-JP"/>
              </w:rPr>
            </w:pPr>
          </w:p>
        </w:tc>
        <w:tc>
          <w:tcPr>
            <w:tcW w:w="409" w:type="pct"/>
            <w:gridSpan w:val="2"/>
            <w:shd w:val="clear" w:color="auto" w:fill="FFFFFF" w:themeFill="background1"/>
          </w:tcPr>
          <w:p w:rsidR="00A11BAE" w:rsidRPr="00EA727F" w:rsidRDefault="00A11BAE" w:rsidP="00EF4A05">
            <w:pPr>
              <w:jc w:val="right"/>
              <w:rPr>
                <w:rFonts w:ascii="Arial" w:hAnsi="Arial" w:cs="Arial"/>
                <w:sz w:val="16"/>
                <w:szCs w:val="16"/>
              </w:rPr>
            </w:pPr>
          </w:p>
        </w:tc>
        <w:tc>
          <w:tcPr>
            <w:tcW w:w="373" w:type="pct"/>
            <w:shd w:val="clear" w:color="auto" w:fill="FFFFFF" w:themeFill="background1"/>
          </w:tcPr>
          <w:p w:rsidR="00A11BAE" w:rsidRPr="00EA727F" w:rsidRDefault="00A11BAE" w:rsidP="009E636E">
            <w:pPr>
              <w:rPr>
                <w:rFonts w:ascii="Arial" w:hAnsi="Arial" w:cs="Arial"/>
                <w:b/>
                <w:sz w:val="16"/>
                <w:szCs w:val="16"/>
              </w:rPr>
            </w:pPr>
            <w:r w:rsidRPr="00EA727F">
              <w:rPr>
                <w:rFonts w:ascii="Arial" w:hAnsi="Arial" w:cs="Arial"/>
                <w:b/>
                <w:sz w:val="16"/>
                <w:szCs w:val="16"/>
              </w:rPr>
              <w:t>14 922 251</w:t>
            </w:r>
          </w:p>
        </w:tc>
      </w:tr>
      <w:tr w:rsidR="00A11BAE" w:rsidRPr="00EA727F" w:rsidTr="009E5B30">
        <w:trPr>
          <w:jc w:val="center"/>
        </w:trPr>
        <w:tc>
          <w:tcPr>
            <w:tcW w:w="1739" w:type="pct"/>
            <w:gridSpan w:val="2"/>
            <w:shd w:val="clear" w:color="auto" w:fill="auto"/>
          </w:tcPr>
          <w:p w:rsidR="00A11BAE" w:rsidRPr="00EA727F" w:rsidRDefault="00A11BAE" w:rsidP="002C2174">
            <w:pPr>
              <w:pStyle w:val="Paragraphedeliste"/>
              <w:numPr>
                <w:ilvl w:val="0"/>
                <w:numId w:val="46"/>
              </w:numPr>
              <w:tabs>
                <w:tab w:val="left" w:pos="-360"/>
                <w:tab w:val="left" w:pos="1080"/>
              </w:tabs>
              <w:autoSpaceDE w:val="0"/>
              <w:autoSpaceDN w:val="0"/>
              <w:adjustRightInd w:val="0"/>
              <w:rPr>
                <w:rFonts w:ascii="Arial" w:hAnsi="Arial" w:cs="Arial"/>
                <w:sz w:val="18"/>
                <w:szCs w:val="18"/>
                <w:lang w:eastAsia="ko-KR"/>
              </w:rPr>
            </w:pPr>
            <w:r w:rsidRPr="00EA727F">
              <w:rPr>
                <w:rFonts w:ascii="Arial" w:hAnsi="Arial" w:cs="Arial"/>
                <w:sz w:val="18"/>
                <w:szCs w:val="18"/>
                <w:lang w:eastAsia="ko-KR"/>
              </w:rPr>
              <w:t xml:space="preserve">accès Internet </w:t>
            </w:r>
          </w:p>
        </w:tc>
        <w:tc>
          <w:tcPr>
            <w:tcW w:w="2479" w:type="pct"/>
            <w:gridSpan w:val="3"/>
            <w:shd w:val="clear" w:color="auto" w:fill="C6D9F1" w:themeFill="text2" w:themeFillTint="33"/>
            <w:vAlign w:val="center"/>
          </w:tcPr>
          <w:p w:rsidR="00A11BAE" w:rsidRPr="00EA727F" w:rsidRDefault="00A11BAE" w:rsidP="002C2174">
            <w:pPr>
              <w:pStyle w:val="Paragraphedeliste"/>
              <w:widowControl w:val="0"/>
              <w:numPr>
                <w:ilvl w:val="0"/>
                <w:numId w:val="19"/>
              </w:numPr>
              <w:suppressAutoHyphens/>
              <w:ind w:left="318"/>
              <w:rPr>
                <w:rFonts w:ascii="Arial" w:eastAsia="MS Mincho" w:hAnsi="Arial" w:cs="Arial"/>
                <w:sz w:val="18"/>
                <w:szCs w:val="18"/>
                <w:lang w:eastAsia="ja-JP"/>
              </w:rPr>
            </w:pPr>
            <w:r w:rsidRPr="00EA727F">
              <w:rPr>
                <w:rFonts w:ascii="Arial" w:eastAsia="MS Mincho" w:hAnsi="Arial" w:cs="Arial"/>
                <w:sz w:val="18"/>
                <w:szCs w:val="18"/>
                <w:lang w:eastAsia="ja-JP"/>
              </w:rPr>
              <w:t xml:space="preserve">Location Internet  large bande </w:t>
            </w:r>
          </w:p>
        </w:tc>
        <w:tc>
          <w:tcPr>
            <w:tcW w:w="409" w:type="pct"/>
            <w:gridSpan w:val="2"/>
            <w:shd w:val="clear" w:color="auto" w:fill="FFFFFF" w:themeFill="background1"/>
          </w:tcPr>
          <w:p w:rsidR="00A11BAE" w:rsidRPr="00EA727F" w:rsidRDefault="00A11BAE" w:rsidP="00EF4A05">
            <w:pPr>
              <w:jc w:val="right"/>
              <w:rPr>
                <w:rFonts w:ascii="Arial" w:hAnsi="Arial" w:cs="Arial"/>
                <w:sz w:val="16"/>
                <w:szCs w:val="16"/>
              </w:rPr>
            </w:pPr>
          </w:p>
        </w:tc>
        <w:tc>
          <w:tcPr>
            <w:tcW w:w="373" w:type="pct"/>
            <w:shd w:val="clear" w:color="auto" w:fill="FFFFFF" w:themeFill="background1"/>
          </w:tcPr>
          <w:p w:rsidR="00A11BAE" w:rsidRPr="00EA727F" w:rsidRDefault="00A11BAE" w:rsidP="0028046E">
            <w:pPr>
              <w:jc w:val="right"/>
              <w:rPr>
                <w:rFonts w:ascii="Arial" w:hAnsi="Arial" w:cs="Arial"/>
                <w:sz w:val="16"/>
                <w:szCs w:val="16"/>
              </w:rPr>
            </w:pPr>
            <w:r w:rsidRPr="00EA727F">
              <w:rPr>
                <w:rFonts w:ascii="Arial" w:hAnsi="Arial" w:cs="Arial"/>
                <w:sz w:val="16"/>
                <w:szCs w:val="16"/>
              </w:rPr>
              <w:t>9 450 000</w:t>
            </w:r>
          </w:p>
        </w:tc>
      </w:tr>
      <w:tr w:rsidR="00A11BAE" w:rsidRPr="00EA727F" w:rsidTr="009E5B30">
        <w:trPr>
          <w:jc w:val="center"/>
        </w:trPr>
        <w:tc>
          <w:tcPr>
            <w:tcW w:w="1739" w:type="pct"/>
            <w:gridSpan w:val="2"/>
            <w:shd w:val="clear" w:color="auto" w:fill="auto"/>
          </w:tcPr>
          <w:p w:rsidR="00A11BAE" w:rsidRPr="00EA727F" w:rsidRDefault="00A11BAE" w:rsidP="002C2174">
            <w:pPr>
              <w:pStyle w:val="Paragraphedeliste"/>
              <w:numPr>
                <w:ilvl w:val="0"/>
                <w:numId w:val="46"/>
              </w:numPr>
              <w:tabs>
                <w:tab w:val="left" w:pos="-360"/>
                <w:tab w:val="left" w:pos="1080"/>
              </w:tabs>
              <w:autoSpaceDE w:val="0"/>
              <w:autoSpaceDN w:val="0"/>
              <w:adjustRightInd w:val="0"/>
              <w:rPr>
                <w:rFonts w:ascii="Arial" w:hAnsi="Arial" w:cs="Arial"/>
                <w:sz w:val="18"/>
                <w:szCs w:val="18"/>
                <w:lang w:eastAsia="ko-KR"/>
              </w:rPr>
            </w:pPr>
            <w:r w:rsidRPr="00EA727F">
              <w:rPr>
                <w:rFonts w:ascii="Arial" w:hAnsi="Arial" w:cs="Arial"/>
                <w:sz w:val="18"/>
                <w:szCs w:val="18"/>
                <w:lang w:eastAsia="ko-KR"/>
              </w:rPr>
              <w:t>Maintenance système de travail et environnement</w:t>
            </w:r>
          </w:p>
        </w:tc>
        <w:tc>
          <w:tcPr>
            <w:tcW w:w="2479" w:type="pct"/>
            <w:gridSpan w:val="3"/>
            <w:shd w:val="clear" w:color="auto" w:fill="C6D9F1" w:themeFill="text2" w:themeFillTint="33"/>
            <w:vAlign w:val="center"/>
          </w:tcPr>
          <w:p w:rsidR="00A11BAE" w:rsidRPr="00EA727F" w:rsidRDefault="00A11BAE" w:rsidP="002C2174">
            <w:pPr>
              <w:pStyle w:val="Paragraphedeliste"/>
              <w:widowControl w:val="0"/>
              <w:numPr>
                <w:ilvl w:val="0"/>
                <w:numId w:val="19"/>
              </w:numPr>
              <w:suppressAutoHyphens/>
              <w:ind w:left="318"/>
              <w:rPr>
                <w:rFonts w:ascii="Arial" w:eastAsia="MS Mincho" w:hAnsi="Arial" w:cs="Arial"/>
                <w:sz w:val="18"/>
                <w:szCs w:val="18"/>
                <w:lang w:eastAsia="ja-JP"/>
              </w:rPr>
            </w:pPr>
            <w:r w:rsidRPr="00EA727F">
              <w:rPr>
                <w:rFonts w:ascii="Arial" w:eastAsia="MS Mincho" w:hAnsi="Arial" w:cs="Arial"/>
                <w:sz w:val="18"/>
                <w:szCs w:val="18"/>
                <w:lang w:eastAsia="ja-JP"/>
              </w:rPr>
              <w:t>Maintenance énergie et climatisation et divers</w:t>
            </w:r>
          </w:p>
        </w:tc>
        <w:tc>
          <w:tcPr>
            <w:tcW w:w="409" w:type="pct"/>
            <w:gridSpan w:val="2"/>
            <w:shd w:val="clear" w:color="auto" w:fill="FFFFFF" w:themeFill="background1"/>
          </w:tcPr>
          <w:p w:rsidR="00A11BAE" w:rsidRPr="00EA727F" w:rsidRDefault="00A11BAE" w:rsidP="00EF4A05">
            <w:pPr>
              <w:jc w:val="right"/>
              <w:rPr>
                <w:rFonts w:ascii="Arial" w:hAnsi="Arial" w:cs="Arial"/>
                <w:sz w:val="16"/>
                <w:szCs w:val="16"/>
              </w:rPr>
            </w:pPr>
          </w:p>
        </w:tc>
        <w:tc>
          <w:tcPr>
            <w:tcW w:w="373" w:type="pct"/>
            <w:shd w:val="clear" w:color="auto" w:fill="FFFFFF" w:themeFill="background1"/>
          </w:tcPr>
          <w:p w:rsidR="00A11BAE" w:rsidRPr="00EA727F" w:rsidRDefault="00A11BAE" w:rsidP="0028046E">
            <w:pPr>
              <w:jc w:val="right"/>
              <w:rPr>
                <w:rFonts w:ascii="Arial" w:hAnsi="Arial" w:cs="Arial"/>
                <w:sz w:val="16"/>
                <w:szCs w:val="16"/>
              </w:rPr>
            </w:pPr>
            <w:r w:rsidRPr="00EA727F">
              <w:rPr>
                <w:rFonts w:ascii="Arial" w:hAnsi="Arial" w:cs="Arial"/>
                <w:sz w:val="16"/>
                <w:szCs w:val="16"/>
              </w:rPr>
              <w:t xml:space="preserve">1 881 834 </w:t>
            </w:r>
          </w:p>
        </w:tc>
      </w:tr>
      <w:tr w:rsidR="00A11BAE" w:rsidRPr="00EA727F" w:rsidTr="009E5B30">
        <w:trPr>
          <w:jc w:val="center"/>
        </w:trPr>
        <w:tc>
          <w:tcPr>
            <w:tcW w:w="1739" w:type="pct"/>
            <w:gridSpan w:val="2"/>
            <w:shd w:val="clear" w:color="auto" w:fill="auto"/>
          </w:tcPr>
          <w:p w:rsidR="00A11BAE" w:rsidRPr="00EA727F" w:rsidRDefault="00A11BAE" w:rsidP="002C2174">
            <w:pPr>
              <w:pStyle w:val="Paragraphedeliste"/>
              <w:numPr>
                <w:ilvl w:val="0"/>
                <w:numId w:val="46"/>
              </w:numPr>
              <w:tabs>
                <w:tab w:val="left" w:pos="-360"/>
                <w:tab w:val="left" w:pos="1080"/>
              </w:tabs>
              <w:autoSpaceDE w:val="0"/>
              <w:autoSpaceDN w:val="0"/>
              <w:adjustRightInd w:val="0"/>
              <w:rPr>
                <w:rFonts w:ascii="Arial" w:hAnsi="Arial" w:cs="Arial"/>
                <w:sz w:val="18"/>
                <w:szCs w:val="18"/>
                <w:lang w:eastAsia="ko-KR"/>
              </w:rPr>
            </w:pPr>
            <w:r w:rsidRPr="00EA727F">
              <w:rPr>
                <w:rFonts w:ascii="Arial" w:hAnsi="Arial" w:cs="Arial"/>
                <w:sz w:val="18"/>
                <w:szCs w:val="18"/>
                <w:lang w:eastAsia="ko-KR"/>
              </w:rPr>
              <w:t xml:space="preserve">Fourniture de bureau </w:t>
            </w:r>
          </w:p>
        </w:tc>
        <w:tc>
          <w:tcPr>
            <w:tcW w:w="2479" w:type="pct"/>
            <w:gridSpan w:val="3"/>
            <w:shd w:val="clear" w:color="auto" w:fill="C6D9F1" w:themeFill="text2" w:themeFillTint="33"/>
            <w:vAlign w:val="center"/>
          </w:tcPr>
          <w:p w:rsidR="00A11BAE" w:rsidRPr="00EA727F" w:rsidRDefault="00A11BAE" w:rsidP="002C2174">
            <w:pPr>
              <w:pStyle w:val="Paragraphedeliste"/>
              <w:widowControl w:val="0"/>
              <w:numPr>
                <w:ilvl w:val="0"/>
                <w:numId w:val="19"/>
              </w:numPr>
              <w:suppressAutoHyphens/>
              <w:ind w:left="318"/>
              <w:rPr>
                <w:rFonts w:ascii="Arial" w:hAnsi="Arial" w:cs="Arial"/>
                <w:sz w:val="18"/>
                <w:szCs w:val="18"/>
                <w:lang w:eastAsia="ko-KR"/>
              </w:rPr>
            </w:pPr>
            <w:r w:rsidRPr="00EA727F">
              <w:rPr>
                <w:rFonts w:ascii="Arial" w:hAnsi="Arial" w:cs="Arial"/>
                <w:sz w:val="18"/>
                <w:szCs w:val="18"/>
                <w:lang w:eastAsia="ko-KR"/>
              </w:rPr>
              <w:t>Fourniture de bureau</w:t>
            </w:r>
          </w:p>
        </w:tc>
        <w:tc>
          <w:tcPr>
            <w:tcW w:w="409" w:type="pct"/>
            <w:gridSpan w:val="2"/>
            <w:shd w:val="clear" w:color="auto" w:fill="FFFFFF" w:themeFill="background1"/>
          </w:tcPr>
          <w:p w:rsidR="00A11BAE" w:rsidRPr="00EA727F" w:rsidRDefault="00A11BAE" w:rsidP="008B0DDF">
            <w:pPr>
              <w:pStyle w:val="Paragraphedeliste"/>
              <w:ind w:left="360"/>
              <w:rPr>
                <w:rFonts w:ascii="Arial" w:hAnsi="Arial" w:cs="Arial"/>
                <w:sz w:val="16"/>
                <w:szCs w:val="16"/>
              </w:rPr>
            </w:pPr>
          </w:p>
        </w:tc>
        <w:tc>
          <w:tcPr>
            <w:tcW w:w="373" w:type="pct"/>
            <w:shd w:val="clear" w:color="auto" w:fill="FFFFFF" w:themeFill="background1"/>
          </w:tcPr>
          <w:p w:rsidR="00A11BAE" w:rsidRPr="00EA727F" w:rsidRDefault="00A11BAE" w:rsidP="008B0DDF">
            <w:pPr>
              <w:pStyle w:val="Paragraphedeliste"/>
              <w:ind w:left="360"/>
              <w:jc w:val="center"/>
              <w:rPr>
                <w:rFonts w:ascii="Arial" w:hAnsi="Arial" w:cs="Arial"/>
                <w:sz w:val="16"/>
                <w:szCs w:val="16"/>
              </w:rPr>
            </w:pPr>
            <w:r w:rsidRPr="00EA727F">
              <w:rPr>
                <w:rFonts w:ascii="Arial" w:hAnsi="Arial" w:cs="Arial"/>
                <w:sz w:val="16"/>
                <w:szCs w:val="16"/>
              </w:rPr>
              <w:t xml:space="preserve">3 036 552 </w:t>
            </w:r>
          </w:p>
        </w:tc>
      </w:tr>
      <w:tr w:rsidR="00A11BAE" w:rsidRPr="00EA727F" w:rsidTr="009E5B30">
        <w:trPr>
          <w:jc w:val="center"/>
        </w:trPr>
        <w:tc>
          <w:tcPr>
            <w:tcW w:w="1739" w:type="pct"/>
            <w:gridSpan w:val="2"/>
            <w:shd w:val="clear" w:color="auto" w:fill="auto"/>
          </w:tcPr>
          <w:p w:rsidR="00A11BAE" w:rsidRPr="00EA727F" w:rsidRDefault="00A11BAE" w:rsidP="001116D9">
            <w:pPr>
              <w:rPr>
                <w:rFonts w:ascii="Arial" w:hAnsi="Arial" w:cs="Arial"/>
                <w:b/>
                <w:sz w:val="18"/>
                <w:szCs w:val="18"/>
                <w:lang w:eastAsia="ko-KR"/>
              </w:rPr>
            </w:pPr>
            <w:r w:rsidRPr="00EA727F">
              <w:rPr>
                <w:rFonts w:ascii="Arial" w:hAnsi="Arial" w:cs="Arial"/>
                <w:b/>
                <w:sz w:val="18"/>
                <w:szCs w:val="18"/>
                <w:lang w:eastAsia="ko-KR"/>
              </w:rPr>
              <w:t>4.3 Imprévus / Taxes</w:t>
            </w:r>
          </w:p>
        </w:tc>
        <w:tc>
          <w:tcPr>
            <w:tcW w:w="2479" w:type="pct"/>
            <w:gridSpan w:val="3"/>
            <w:shd w:val="clear" w:color="auto" w:fill="C6D9F1" w:themeFill="text2" w:themeFillTint="33"/>
            <w:vAlign w:val="center"/>
          </w:tcPr>
          <w:p w:rsidR="00A11BAE" w:rsidRPr="00EA727F" w:rsidRDefault="00A11BAE" w:rsidP="00EF1BC4">
            <w:pPr>
              <w:ind w:left="66"/>
              <w:rPr>
                <w:rFonts w:ascii="Arial" w:hAnsi="Arial" w:cs="Arial"/>
                <w:b/>
                <w:sz w:val="18"/>
                <w:szCs w:val="18"/>
                <w:lang w:eastAsia="ko-KR"/>
              </w:rPr>
            </w:pPr>
          </w:p>
        </w:tc>
        <w:tc>
          <w:tcPr>
            <w:tcW w:w="409" w:type="pct"/>
            <w:gridSpan w:val="2"/>
            <w:shd w:val="clear" w:color="auto" w:fill="FFFFFF" w:themeFill="background1"/>
          </w:tcPr>
          <w:p w:rsidR="00A11BAE" w:rsidRPr="00EA727F" w:rsidRDefault="00A11BAE" w:rsidP="00EF4A05">
            <w:pPr>
              <w:jc w:val="right"/>
              <w:rPr>
                <w:rFonts w:ascii="Arial" w:hAnsi="Arial" w:cs="Arial"/>
                <w:sz w:val="16"/>
                <w:szCs w:val="16"/>
              </w:rPr>
            </w:pPr>
          </w:p>
        </w:tc>
        <w:tc>
          <w:tcPr>
            <w:tcW w:w="373" w:type="pct"/>
            <w:shd w:val="clear" w:color="auto" w:fill="FFFFFF" w:themeFill="background1"/>
          </w:tcPr>
          <w:p w:rsidR="00A11BAE" w:rsidRPr="00EA727F" w:rsidRDefault="00A11BAE" w:rsidP="009E636E">
            <w:pPr>
              <w:rPr>
                <w:rFonts w:ascii="Arial" w:hAnsi="Arial" w:cs="Arial"/>
                <w:b/>
                <w:sz w:val="16"/>
                <w:szCs w:val="16"/>
              </w:rPr>
            </w:pPr>
            <w:r w:rsidRPr="00EA727F">
              <w:rPr>
                <w:rFonts w:ascii="Arial" w:hAnsi="Arial" w:cs="Arial"/>
                <w:b/>
                <w:sz w:val="16"/>
                <w:szCs w:val="16"/>
              </w:rPr>
              <w:t>553 865</w:t>
            </w:r>
          </w:p>
        </w:tc>
      </w:tr>
    </w:tbl>
    <w:p w:rsidR="001D464D" w:rsidRPr="00EA727F" w:rsidRDefault="001D464D" w:rsidP="00A74E7E">
      <w:pPr>
        <w:tabs>
          <w:tab w:val="left" w:pos="2085"/>
        </w:tabs>
        <w:rPr>
          <w:rFonts w:ascii="Arial" w:hAnsi="Arial" w:cs="Arial"/>
          <w:sz w:val="20"/>
          <w:szCs w:val="20"/>
        </w:rPr>
      </w:pPr>
    </w:p>
    <w:p w:rsidR="003711AB" w:rsidRPr="00EA727F" w:rsidRDefault="003711AB" w:rsidP="00A74E7E">
      <w:pPr>
        <w:tabs>
          <w:tab w:val="left" w:pos="2085"/>
        </w:tabs>
        <w:rPr>
          <w:rFonts w:ascii="Arial" w:hAnsi="Arial" w:cs="Arial"/>
          <w:sz w:val="20"/>
          <w:szCs w:val="20"/>
        </w:rPr>
      </w:pPr>
    </w:p>
    <w:p w:rsidR="003711AB" w:rsidRPr="00EA727F" w:rsidRDefault="003711AB" w:rsidP="00A74E7E">
      <w:pPr>
        <w:tabs>
          <w:tab w:val="left" w:pos="2085"/>
        </w:tabs>
        <w:rPr>
          <w:rFonts w:ascii="Arial" w:hAnsi="Arial" w:cs="Arial"/>
          <w:sz w:val="20"/>
          <w:szCs w:val="20"/>
        </w:rPr>
      </w:pPr>
    </w:p>
    <w:p w:rsidR="003711AB" w:rsidRPr="00EA727F" w:rsidRDefault="003711AB" w:rsidP="00A74E7E">
      <w:pPr>
        <w:tabs>
          <w:tab w:val="left" w:pos="2085"/>
        </w:tabs>
        <w:rPr>
          <w:rFonts w:ascii="Arial" w:hAnsi="Arial" w:cs="Arial"/>
          <w:sz w:val="20"/>
          <w:szCs w:val="20"/>
        </w:rPr>
      </w:pPr>
    </w:p>
    <w:p w:rsidR="003711AB" w:rsidRPr="00EA727F" w:rsidRDefault="003711AB" w:rsidP="00A74E7E">
      <w:pPr>
        <w:tabs>
          <w:tab w:val="left" w:pos="2085"/>
        </w:tabs>
        <w:rPr>
          <w:rFonts w:ascii="Arial" w:hAnsi="Arial" w:cs="Arial"/>
          <w:sz w:val="20"/>
          <w:szCs w:val="20"/>
        </w:rPr>
      </w:pPr>
    </w:p>
    <w:p w:rsidR="003711AB" w:rsidRPr="00EA727F" w:rsidRDefault="003711AB" w:rsidP="00A74E7E">
      <w:pPr>
        <w:tabs>
          <w:tab w:val="left" w:pos="2085"/>
        </w:tabs>
        <w:rPr>
          <w:rFonts w:ascii="Arial" w:hAnsi="Arial" w:cs="Arial"/>
          <w:sz w:val="20"/>
          <w:szCs w:val="20"/>
        </w:rPr>
      </w:pPr>
    </w:p>
    <w:p w:rsidR="003711AB" w:rsidRPr="00EA727F" w:rsidRDefault="003711AB" w:rsidP="00A74E7E">
      <w:pPr>
        <w:tabs>
          <w:tab w:val="left" w:pos="2085"/>
        </w:tabs>
        <w:rPr>
          <w:rFonts w:ascii="Arial" w:hAnsi="Arial" w:cs="Arial"/>
          <w:sz w:val="20"/>
          <w:szCs w:val="20"/>
        </w:rPr>
      </w:pPr>
    </w:p>
    <w:p w:rsidR="003711AB" w:rsidRPr="00EA727F" w:rsidRDefault="003711AB" w:rsidP="00A74E7E">
      <w:pPr>
        <w:tabs>
          <w:tab w:val="left" w:pos="2085"/>
        </w:tabs>
        <w:rPr>
          <w:rFonts w:ascii="Arial" w:hAnsi="Arial" w:cs="Arial"/>
          <w:sz w:val="20"/>
          <w:szCs w:val="20"/>
        </w:rPr>
      </w:pPr>
    </w:p>
    <w:p w:rsidR="003711AB" w:rsidRPr="00EA727F" w:rsidRDefault="003711AB" w:rsidP="00A74E7E">
      <w:pPr>
        <w:tabs>
          <w:tab w:val="left" w:pos="2085"/>
        </w:tabs>
        <w:rPr>
          <w:rFonts w:ascii="Arial" w:hAnsi="Arial" w:cs="Arial"/>
          <w:sz w:val="20"/>
          <w:szCs w:val="20"/>
        </w:rPr>
      </w:pPr>
    </w:p>
    <w:p w:rsidR="003711AB" w:rsidRPr="00EA727F" w:rsidRDefault="003711AB" w:rsidP="00A74E7E">
      <w:pPr>
        <w:tabs>
          <w:tab w:val="left" w:pos="2085"/>
        </w:tabs>
        <w:rPr>
          <w:rFonts w:ascii="Arial" w:hAnsi="Arial" w:cs="Arial"/>
          <w:sz w:val="20"/>
          <w:szCs w:val="20"/>
        </w:rPr>
      </w:pPr>
    </w:p>
    <w:p w:rsidR="003711AB" w:rsidRPr="00EA727F" w:rsidRDefault="003711AB" w:rsidP="00A74E7E">
      <w:pPr>
        <w:tabs>
          <w:tab w:val="left" w:pos="2085"/>
        </w:tabs>
        <w:rPr>
          <w:rFonts w:ascii="Arial" w:hAnsi="Arial" w:cs="Arial"/>
          <w:sz w:val="20"/>
          <w:szCs w:val="20"/>
        </w:rPr>
      </w:pPr>
    </w:p>
    <w:p w:rsidR="003711AB" w:rsidRPr="00EA727F" w:rsidRDefault="003711AB" w:rsidP="00A74E7E">
      <w:pPr>
        <w:tabs>
          <w:tab w:val="left" w:pos="2085"/>
        </w:tabs>
        <w:rPr>
          <w:rFonts w:ascii="Arial" w:hAnsi="Arial" w:cs="Arial"/>
          <w:sz w:val="20"/>
          <w:szCs w:val="20"/>
        </w:rPr>
      </w:pPr>
    </w:p>
    <w:p w:rsidR="001D464D" w:rsidRPr="00EA727F" w:rsidRDefault="001D464D" w:rsidP="00A74E7E">
      <w:pPr>
        <w:tabs>
          <w:tab w:val="left" w:pos="2085"/>
        </w:tabs>
        <w:rPr>
          <w:rFonts w:ascii="Arial" w:hAnsi="Arial" w:cs="Arial"/>
          <w:sz w:val="20"/>
          <w:szCs w:val="20"/>
        </w:rPr>
      </w:pPr>
    </w:p>
    <w:p w:rsidR="0067038C" w:rsidRPr="00EA727F" w:rsidRDefault="0067038C" w:rsidP="00A74E7E">
      <w:pPr>
        <w:tabs>
          <w:tab w:val="left" w:pos="2085"/>
        </w:tabs>
        <w:rPr>
          <w:rFonts w:ascii="Arial" w:hAnsi="Arial" w:cs="Arial"/>
          <w:sz w:val="20"/>
          <w:szCs w:val="20"/>
        </w:rPr>
        <w:sectPr w:rsidR="0067038C" w:rsidRPr="00EA727F" w:rsidSect="00046739">
          <w:pgSz w:w="16840" w:h="11907" w:orient="landscape" w:code="9"/>
          <w:pgMar w:top="1560" w:right="1134" w:bottom="1134" w:left="1134" w:header="720" w:footer="720" w:gutter="0"/>
          <w:cols w:space="720"/>
          <w:titlePg/>
          <w:docGrid w:linePitch="326"/>
        </w:sectPr>
      </w:pPr>
    </w:p>
    <w:p w:rsidR="001D464D" w:rsidRPr="00EA727F" w:rsidRDefault="001D464D" w:rsidP="00A74E7E">
      <w:pPr>
        <w:tabs>
          <w:tab w:val="left" w:pos="2085"/>
        </w:tabs>
        <w:rPr>
          <w:rFonts w:ascii="Arial" w:hAnsi="Arial" w:cs="Arial"/>
          <w:sz w:val="20"/>
          <w:szCs w:val="20"/>
        </w:rPr>
      </w:pPr>
    </w:p>
    <w:p w:rsidR="001D464D" w:rsidRPr="00EA727F" w:rsidRDefault="001D464D" w:rsidP="00A74E7E">
      <w:pPr>
        <w:tabs>
          <w:tab w:val="left" w:pos="2085"/>
        </w:tabs>
        <w:rPr>
          <w:rFonts w:ascii="Arial" w:hAnsi="Arial" w:cs="Arial"/>
          <w:sz w:val="20"/>
          <w:szCs w:val="20"/>
        </w:rPr>
      </w:pPr>
    </w:p>
    <w:p w:rsidR="001D464D" w:rsidRPr="00EA727F" w:rsidRDefault="001D464D" w:rsidP="00A74E7E">
      <w:pPr>
        <w:tabs>
          <w:tab w:val="left" w:pos="2085"/>
        </w:tabs>
        <w:rPr>
          <w:rFonts w:ascii="Arial" w:hAnsi="Arial" w:cs="Arial"/>
          <w:sz w:val="20"/>
          <w:szCs w:val="20"/>
        </w:rPr>
      </w:pPr>
    </w:p>
    <w:p w:rsidR="001D464D" w:rsidRPr="00EA727F" w:rsidRDefault="001D464D" w:rsidP="00A74E7E">
      <w:pPr>
        <w:tabs>
          <w:tab w:val="left" w:pos="2085"/>
        </w:tabs>
        <w:rPr>
          <w:rFonts w:ascii="Arial" w:hAnsi="Arial" w:cs="Arial"/>
          <w:sz w:val="20"/>
          <w:szCs w:val="20"/>
        </w:rPr>
      </w:pPr>
    </w:p>
    <w:p w:rsidR="001D464D" w:rsidRPr="00EA727F" w:rsidRDefault="001D464D" w:rsidP="00A74E7E">
      <w:pPr>
        <w:tabs>
          <w:tab w:val="left" w:pos="2085"/>
        </w:tabs>
        <w:rPr>
          <w:rFonts w:ascii="Arial" w:hAnsi="Arial" w:cs="Arial"/>
          <w:sz w:val="20"/>
          <w:szCs w:val="20"/>
        </w:rPr>
      </w:pPr>
    </w:p>
    <w:p w:rsidR="001D464D" w:rsidRPr="00EA727F" w:rsidRDefault="001D464D" w:rsidP="00A74E7E">
      <w:pPr>
        <w:tabs>
          <w:tab w:val="left" w:pos="2085"/>
        </w:tabs>
        <w:rPr>
          <w:rFonts w:ascii="Arial" w:hAnsi="Arial" w:cs="Arial"/>
          <w:sz w:val="20"/>
          <w:szCs w:val="20"/>
        </w:rPr>
      </w:pPr>
    </w:p>
    <w:p w:rsidR="001D464D" w:rsidRPr="00EA727F" w:rsidRDefault="001D464D" w:rsidP="00A74E7E">
      <w:pPr>
        <w:tabs>
          <w:tab w:val="left" w:pos="2085"/>
        </w:tabs>
        <w:rPr>
          <w:rFonts w:ascii="Arial" w:hAnsi="Arial" w:cs="Arial"/>
          <w:sz w:val="20"/>
          <w:szCs w:val="20"/>
        </w:rPr>
      </w:pPr>
    </w:p>
    <w:p w:rsidR="001D464D" w:rsidRPr="00EA727F" w:rsidRDefault="001D464D" w:rsidP="00A74E7E">
      <w:pPr>
        <w:tabs>
          <w:tab w:val="left" w:pos="2085"/>
        </w:tabs>
        <w:rPr>
          <w:rFonts w:ascii="Arial" w:hAnsi="Arial" w:cs="Arial"/>
          <w:sz w:val="20"/>
          <w:szCs w:val="20"/>
        </w:rPr>
      </w:pPr>
    </w:p>
    <w:p w:rsidR="001D464D" w:rsidRPr="00EA727F" w:rsidRDefault="001D464D" w:rsidP="00A74E7E">
      <w:pPr>
        <w:tabs>
          <w:tab w:val="left" w:pos="2085"/>
        </w:tabs>
        <w:rPr>
          <w:rFonts w:ascii="Arial" w:hAnsi="Arial" w:cs="Arial"/>
          <w:sz w:val="20"/>
          <w:szCs w:val="20"/>
        </w:rPr>
      </w:pPr>
    </w:p>
    <w:p w:rsidR="001D464D" w:rsidRPr="00EA727F" w:rsidRDefault="001D464D" w:rsidP="00A74E7E">
      <w:pPr>
        <w:tabs>
          <w:tab w:val="left" w:pos="2085"/>
        </w:tabs>
        <w:rPr>
          <w:rFonts w:ascii="Arial" w:hAnsi="Arial" w:cs="Arial"/>
          <w:sz w:val="20"/>
          <w:szCs w:val="20"/>
        </w:rPr>
      </w:pPr>
    </w:p>
    <w:p w:rsidR="001D464D" w:rsidRDefault="001D464D" w:rsidP="00A74E7E">
      <w:pPr>
        <w:tabs>
          <w:tab w:val="left" w:pos="2085"/>
        </w:tabs>
        <w:rPr>
          <w:rFonts w:ascii="Arial" w:hAnsi="Arial" w:cs="Arial"/>
          <w:sz w:val="20"/>
          <w:szCs w:val="20"/>
        </w:rPr>
      </w:pPr>
    </w:p>
    <w:p w:rsidR="002D15D7" w:rsidRDefault="002D15D7" w:rsidP="00A74E7E">
      <w:pPr>
        <w:tabs>
          <w:tab w:val="left" w:pos="2085"/>
        </w:tabs>
        <w:rPr>
          <w:rFonts w:ascii="Arial" w:hAnsi="Arial" w:cs="Arial"/>
          <w:sz w:val="20"/>
          <w:szCs w:val="20"/>
        </w:rPr>
      </w:pPr>
    </w:p>
    <w:p w:rsidR="002D15D7" w:rsidRDefault="002D15D7" w:rsidP="00A74E7E">
      <w:pPr>
        <w:tabs>
          <w:tab w:val="left" w:pos="2085"/>
        </w:tabs>
        <w:rPr>
          <w:rFonts w:ascii="Arial" w:hAnsi="Arial" w:cs="Arial"/>
          <w:sz w:val="20"/>
          <w:szCs w:val="20"/>
        </w:rPr>
      </w:pPr>
    </w:p>
    <w:p w:rsidR="002D15D7" w:rsidRDefault="002D15D7" w:rsidP="00A74E7E">
      <w:pPr>
        <w:tabs>
          <w:tab w:val="left" w:pos="2085"/>
        </w:tabs>
        <w:rPr>
          <w:rFonts w:ascii="Arial" w:hAnsi="Arial" w:cs="Arial"/>
          <w:sz w:val="20"/>
          <w:szCs w:val="20"/>
        </w:rPr>
      </w:pPr>
    </w:p>
    <w:p w:rsidR="002D15D7" w:rsidRDefault="002D15D7" w:rsidP="00A74E7E">
      <w:pPr>
        <w:tabs>
          <w:tab w:val="left" w:pos="2085"/>
        </w:tabs>
        <w:rPr>
          <w:rFonts w:ascii="Arial" w:hAnsi="Arial" w:cs="Arial"/>
          <w:sz w:val="20"/>
          <w:szCs w:val="20"/>
        </w:rPr>
      </w:pPr>
    </w:p>
    <w:p w:rsidR="002D15D7" w:rsidRDefault="002D15D7" w:rsidP="00A74E7E">
      <w:pPr>
        <w:tabs>
          <w:tab w:val="left" w:pos="2085"/>
        </w:tabs>
        <w:rPr>
          <w:rFonts w:ascii="Arial" w:hAnsi="Arial" w:cs="Arial"/>
          <w:sz w:val="20"/>
          <w:szCs w:val="20"/>
        </w:rPr>
      </w:pPr>
    </w:p>
    <w:p w:rsidR="002D15D7" w:rsidRDefault="002D15D7" w:rsidP="00A74E7E">
      <w:pPr>
        <w:tabs>
          <w:tab w:val="left" w:pos="2085"/>
        </w:tabs>
        <w:rPr>
          <w:rFonts w:ascii="Arial" w:hAnsi="Arial" w:cs="Arial"/>
          <w:sz w:val="20"/>
          <w:szCs w:val="20"/>
        </w:rPr>
      </w:pPr>
    </w:p>
    <w:p w:rsidR="002D15D7" w:rsidRPr="00EA727F" w:rsidRDefault="002D15D7" w:rsidP="00A74E7E">
      <w:pPr>
        <w:tabs>
          <w:tab w:val="left" w:pos="2085"/>
        </w:tabs>
        <w:rPr>
          <w:rFonts w:ascii="Arial" w:hAnsi="Arial" w:cs="Arial"/>
          <w:sz w:val="20"/>
          <w:szCs w:val="20"/>
        </w:rPr>
      </w:pPr>
    </w:p>
    <w:p w:rsidR="001D464D" w:rsidRPr="00EA727F" w:rsidRDefault="001D464D" w:rsidP="00A74E7E">
      <w:pPr>
        <w:tabs>
          <w:tab w:val="left" w:pos="2085"/>
        </w:tabs>
        <w:rPr>
          <w:rFonts w:ascii="Arial" w:hAnsi="Arial" w:cs="Arial"/>
          <w:sz w:val="20"/>
          <w:szCs w:val="20"/>
        </w:rPr>
      </w:pPr>
    </w:p>
    <w:p w:rsidR="001D464D" w:rsidRPr="002D15D7" w:rsidRDefault="001D464D" w:rsidP="00EA727F">
      <w:pPr>
        <w:pStyle w:val="ISACIP2"/>
        <w:pBdr>
          <w:top w:val="single" w:sz="4" w:space="1" w:color="auto"/>
          <w:left w:val="single" w:sz="4" w:space="4" w:color="auto"/>
          <w:bottom w:val="single" w:sz="4" w:space="1" w:color="auto"/>
          <w:right w:val="single" w:sz="4" w:space="4" w:color="auto"/>
        </w:pBdr>
        <w:jc w:val="center"/>
        <w:rPr>
          <w:sz w:val="36"/>
          <w:szCs w:val="36"/>
        </w:rPr>
      </w:pPr>
      <w:bookmarkStart w:id="46" w:name="_Toc350962428"/>
      <w:bookmarkStart w:id="47" w:name="_Toc351480911"/>
      <w:r w:rsidRPr="002D15D7">
        <w:rPr>
          <w:sz w:val="36"/>
          <w:szCs w:val="36"/>
        </w:rPr>
        <w:t>ANNEXES</w:t>
      </w:r>
      <w:r w:rsidR="001308DD" w:rsidRPr="002D15D7">
        <w:rPr>
          <w:sz w:val="36"/>
          <w:szCs w:val="36"/>
        </w:rPr>
        <w:t xml:space="preserve"> </w:t>
      </w:r>
      <w:bookmarkEnd w:id="46"/>
      <w:r w:rsidR="002D15D7" w:rsidRPr="002D15D7">
        <w:rPr>
          <w:sz w:val="36"/>
          <w:szCs w:val="36"/>
        </w:rPr>
        <w:t>DE LA PREMIERE PARTIE</w:t>
      </w:r>
      <w:bookmarkEnd w:id="47"/>
    </w:p>
    <w:p w:rsidR="001D464D" w:rsidRPr="00EA727F" w:rsidRDefault="001D464D" w:rsidP="00A74E7E">
      <w:pPr>
        <w:tabs>
          <w:tab w:val="left" w:pos="2085"/>
        </w:tabs>
        <w:rPr>
          <w:rFonts w:ascii="Arial" w:hAnsi="Arial" w:cs="Arial"/>
          <w:sz w:val="20"/>
          <w:szCs w:val="20"/>
        </w:rPr>
      </w:pPr>
    </w:p>
    <w:p w:rsidR="001D464D" w:rsidRPr="00EA727F" w:rsidRDefault="001D464D" w:rsidP="00A74E7E">
      <w:pPr>
        <w:tabs>
          <w:tab w:val="left" w:pos="2085"/>
        </w:tabs>
        <w:rPr>
          <w:rFonts w:ascii="Arial" w:hAnsi="Arial" w:cs="Arial"/>
          <w:sz w:val="20"/>
          <w:szCs w:val="20"/>
        </w:rPr>
      </w:pPr>
    </w:p>
    <w:p w:rsidR="001D464D" w:rsidRPr="00EA727F" w:rsidRDefault="001D464D" w:rsidP="00A74E7E">
      <w:pPr>
        <w:tabs>
          <w:tab w:val="left" w:pos="2085"/>
        </w:tabs>
        <w:rPr>
          <w:rFonts w:ascii="Arial" w:hAnsi="Arial" w:cs="Arial"/>
          <w:sz w:val="20"/>
          <w:szCs w:val="20"/>
        </w:rPr>
      </w:pPr>
    </w:p>
    <w:p w:rsidR="001D464D" w:rsidRPr="00EA727F" w:rsidRDefault="001D464D" w:rsidP="00A74E7E">
      <w:pPr>
        <w:tabs>
          <w:tab w:val="left" w:pos="2085"/>
        </w:tabs>
        <w:rPr>
          <w:rFonts w:ascii="Arial" w:hAnsi="Arial" w:cs="Arial"/>
          <w:sz w:val="20"/>
          <w:szCs w:val="20"/>
        </w:rPr>
      </w:pPr>
    </w:p>
    <w:p w:rsidR="001D464D" w:rsidRPr="00EA727F" w:rsidRDefault="001D464D" w:rsidP="00A74E7E">
      <w:pPr>
        <w:tabs>
          <w:tab w:val="left" w:pos="2085"/>
        </w:tabs>
        <w:rPr>
          <w:rFonts w:ascii="Arial" w:hAnsi="Arial" w:cs="Arial"/>
          <w:sz w:val="20"/>
          <w:szCs w:val="20"/>
        </w:rPr>
        <w:sectPr w:rsidR="001D464D" w:rsidRPr="00EA727F" w:rsidSect="009D5933">
          <w:pgSz w:w="16840" w:h="11907" w:orient="landscape" w:code="9"/>
          <w:pgMar w:top="1134" w:right="1134" w:bottom="1134" w:left="1134" w:header="720" w:footer="720" w:gutter="0"/>
          <w:cols w:space="720"/>
          <w:titlePg/>
          <w:docGrid w:linePitch="326"/>
        </w:sectPr>
      </w:pPr>
    </w:p>
    <w:p w:rsidR="00A12C88" w:rsidRPr="00EA727F" w:rsidRDefault="00A12C88" w:rsidP="00A74E7E">
      <w:pPr>
        <w:tabs>
          <w:tab w:val="left" w:pos="2085"/>
        </w:tabs>
        <w:rPr>
          <w:rFonts w:ascii="Arial" w:hAnsi="Arial" w:cs="Arial"/>
          <w:sz w:val="20"/>
          <w:szCs w:val="20"/>
        </w:rPr>
      </w:pPr>
    </w:p>
    <w:p w:rsidR="003506C0" w:rsidRPr="00EA727F" w:rsidRDefault="001B5613" w:rsidP="00EA727F">
      <w:pPr>
        <w:pStyle w:val="ISACIP3"/>
      </w:pPr>
      <w:bookmarkStart w:id="48" w:name="_Toc350962429"/>
      <w:bookmarkStart w:id="49" w:name="_Toc351480912"/>
      <w:r w:rsidRPr="00EA727F">
        <w:t>A</w:t>
      </w:r>
      <w:r w:rsidR="00EA727F">
        <w:t>nnexe</w:t>
      </w:r>
      <w:r w:rsidRPr="00EA727F">
        <w:t> </w:t>
      </w:r>
      <w:r w:rsidR="001D464D" w:rsidRPr="00EA727F">
        <w:t>1</w:t>
      </w:r>
      <w:r w:rsidR="00EA727F">
        <w:t xml:space="preserve"> </w:t>
      </w:r>
      <w:r w:rsidRPr="00EA727F">
        <w:t>:</w:t>
      </w:r>
      <w:r w:rsidR="001419F4" w:rsidRPr="00EA727F">
        <w:t xml:space="preserve"> </w:t>
      </w:r>
      <w:r w:rsidR="00EA727F">
        <w:t xml:space="preserve">Liste des </w:t>
      </w:r>
      <w:r w:rsidR="001419F4" w:rsidRPr="00EA727F">
        <w:t>missions effectuées</w:t>
      </w:r>
      <w:bookmarkEnd w:id="48"/>
      <w:bookmarkEnd w:id="49"/>
      <w:r w:rsidR="001419F4" w:rsidRPr="00EA727F">
        <w:t xml:space="preserve"> </w:t>
      </w:r>
      <w:r w:rsidRPr="00EA727F">
        <w:t xml:space="preserve"> </w:t>
      </w:r>
    </w:p>
    <w:p w:rsidR="003506C0" w:rsidRPr="00EA727F" w:rsidRDefault="003506C0" w:rsidP="001B5613">
      <w:pPr>
        <w:pBdr>
          <w:top w:val="single" w:sz="4" w:space="1" w:color="auto"/>
          <w:left w:val="single" w:sz="4" w:space="4" w:color="auto"/>
          <w:bottom w:val="single" w:sz="4" w:space="1" w:color="auto"/>
          <w:right w:val="single" w:sz="4" w:space="4" w:color="auto"/>
        </w:pBdr>
        <w:jc w:val="center"/>
        <w:rPr>
          <w:rFonts w:ascii="Arial" w:hAnsi="Arial" w:cs="Arial"/>
          <w:b/>
        </w:rPr>
      </w:pPr>
    </w:p>
    <w:p w:rsidR="00CD08F1" w:rsidRPr="00EA727F" w:rsidRDefault="001B5613" w:rsidP="001B5613">
      <w:pPr>
        <w:pBdr>
          <w:top w:val="single" w:sz="4" w:space="1" w:color="auto"/>
          <w:left w:val="single" w:sz="4" w:space="4" w:color="auto"/>
          <w:bottom w:val="single" w:sz="4" w:space="1" w:color="auto"/>
          <w:right w:val="single" w:sz="4" w:space="4" w:color="auto"/>
        </w:pBdr>
        <w:jc w:val="center"/>
        <w:rPr>
          <w:rFonts w:ascii="Arial" w:hAnsi="Arial" w:cs="Arial"/>
          <w:b/>
        </w:rPr>
      </w:pPr>
      <w:r w:rsidRPr="00EA727F">
        <w:rPr>
          <w:rFonts w:ascii="Arial" w:hAnsi="Arial" w:cs="Arial"/>
          <w:b/>
        </w:rPr>
        <w:t>TABLEAU DES MISSIONS REALISEES DANS LE CADRE DES ACTIVITES ISACIP EN 2012</w:t>
      </w:r>
    </w:p>
    <w:p w:rsidR="00CD08F1" w:rsidRPr="00EA727F" w:rsidRDefault="00CD08F1">
      <w:pPr>
        <w:rPr>
          <w:rFonts w:ascii="Arial" w:hAnsi="Arial" w:cs="Arial"/>
        </w:rPr>
      </w:pPr>
    </w:p>
    <w:p w:rsidR="006F34BD" w:rsidRPr="00EA727F" w:rsidRDefault="006F34BD">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354"/>
        <w:gridCol w:w="1764"/>
        <w:gridCol w:w="4897"/>
        <w:gridCol w:w="853"/>
        <w:gridCol w:w="1911"/>
      </w:tblGrid>
      <w:tr w:rsidR="00FA3275" w:rsidRPr="00EA727F" w:rsidTr="006F34BD">
        <w:trPr>
          <w:trHeight w:val="20"/>
        </w:trPr>
        <w:tc>
          <w:tcPr>
            <w:tcW w:w="181" w:type="pct"/>
            <w:shd w:val="clear" w:color="000000" w:fill="D9D9D9"/>
            <w:hideMark/>
          </w:tcPr>
          <w:p w:rsidR="00FA3275" w:rsidRPr="00EA727F" w:rsidRDefault="00FA3275" w:rsidP="00277D7F">
            <w:pPr>
              <w:jc w:val="center"/>
              <w:rPr>
                <w:rFonts w:ascii="Arial" w:hAnsi="Arial" w:cs="Arial"/>
                <w:b/>
                <w:bCs/>
                <w:caps/>
                <w:color w:val="000000"/>
                <w:sz w:val="16"/>
                <w:szCs w:val="16"/>
              </w:rPr>
            </w:pPr>
            <w:r w:rsidRPr="00EA727F">
              <w:rPr>
                <w:rFonts w:ascii="Arial" w:hAnsi="Arial" w:cs="Arial"/>
                <w:b/>
                <w:bCs/>
                <w:caps/>
                <w:color w:val="000000"/>
                <w:sz w:val="16"/>
                <w:szCs w:val="16"/>
              </w:rPr>
              <w:t>N°</w:t>
            </w:r>
          </w:p>
        </w:tc>
        <w:tc>
          <w:tcPr>
            <w:tcW w:w="902" w:type="pct"/>
            <w:shd w:val="clear" w:color="000000" w:fill="D9D9D9"/>
            <w:hideMark/>
          </w:tcPr>
          <w:p w:rsidR="00FA3275" w:rsidRPr="00EA727F" w:rsidRDefault="00FA3275" w:rsidP="00277D7F">
            <w:pPr>
              <w:jc w:val="center"/>
              <w:rPr>
                <w:rFonts w:ascii="Arial" w:hAnsi="Arial" w:cs="Arial"/>
                <w:b/>
                <w:bCs/>
                <w:caps/>
                <w:color w:val="000000"/>
                <w:sz w:val="16"/>
                <w:szCs w:val="16"/>
              </w:rPr>
            </w:pPr>
            <w:r w:rsidRPr="00EA727F">
              <w:rPr>
                <w:rFonts w:ascii="Arial" w:hAnsi="Arial" w:cs="Arial"/>
                <w:b/>
                <w:bCs/>
                <w:caps/>
                <w:color w:val="000000"/>
                <w:sz w:val="16"/>
                <w:szCs w:val="16"/>
              </w:rPr>
              <w:t>Nom Prénom</w:t>
            </w:r>
          </w:p>
        </w:tc>
        <w:tc>
          <w:tcPr>
            <w:tcW w:w="2504" w:type="pct"/>
            <w:shd w:val="clear" w:color="000000" w:fill="D9D9D9"/>
            <w:hideMark/>
          </w:tcPr>
          <w:p w:rsidR="00FA3275" w:rsidRPr="00EA727F" w:rsidRDefault="00FA3275" w:rsidP="00277D7F">
            <w:pPr>
              <w:jc w:val="center"/>
              <w:rPr>
                <w:rFonts w:ascii="Arial" w:hAnsi="Arial" w:cs="Arial"/>
                <w:b/>
                <w:bCs/>
                <w:caps/>
                <w:color w:val="000000"/>
                <w:sz w:val="16"/>
                <w:szCs w:val="16"/>
              </w:rPr>
            </w:pPr>
          </w:p>
          <w:p w:rsidR="00FA3275" w:rsidRPr="00EA727F" w:rsidRDefault="00FA3275" w:rsidP="00D0158E">
            <w:pPr>
              <w:jc w:val="center"/>
              <w:rPr>
                <w:rFonts w:ascii="Arial" w:hAnsi="Arial" w:cs="Arial"/>
                <w:b/>
                <w:bCs/>
                <w:caps/>
                <w:color w:val="000000"/>
                <w:sz w:val="16"/>
                <w:szCs w:val="16"/>
              </w:rPr>
            </w:pPr>
            <w:r w:rsidRPr="00EA727F">
              <w:rPr>
                <w:rFonts w:ascii="Arial" w:hAnsi="Arial" w:cs="Arial"/>
                <w:b/>
                <w:bCs/>
                <w:caps/>
                <w:color w:val="000000"/>
                <w:sz w:val="16"/>
                <w:szCs w:val="16"/>
              </w:rPr>
              <w:t>OBJET, lieu et période de de la mission</w:t>
            </w:r>
          </w:p>
        </w:tc>
        <w:tc>
          <w:tcPr>
            <w:tcW w:w="436" w:type="pct"/>
            <w:shd w:val="clear" w:color="000000" w:fill="D9D9D9"/>
            <w:hideMark/>
          </w:tcPr>
          <w:p w:rsidR="00FA3275" w:rsidRPr="00EA727F" w:rsidRDefault="00FA3275" w:rsidP="000536D6">
            <w:pPr>
              <w:rPr>
                <w:rFonts w:ascii="Arial" w:hAnsi="Arial" w:cs="Arial"/>
                <w:b/>
                <w:bCs/>
                <w:caps/>
                <w:color w:val="000000"/>
                <w:sz w:val="16"/>
                <w:szCs w:val="16"/>
              </w:rPr>
            </w:pPr>
            <w:r w:rsidRPr="00EA727F">
              <w:rPr>
                <w:rFonts w:ascii="Arial" w:hAnsi="Arial" w:cs="Arial"/>
                <w:b/>
                <w:bCs/>
                <w:caps/>
                <w:color w:val="000000"/>
                <w:sz w:val="16"/>
                <w:szCs w:val="16"/>
              </w:rPr>
              <w:t>Prise en charge</w:t>
            </w:r>
          </w:p>
        </w:tc>
        <w:tc>
          <w:tcPr>
            <w:tcW w:w="977" w:type="pct"/>
            <w:shd w:val="clear" w:color="000000" w:fill="D9D9D9"/>
          </w:tcPr>
          <w:p w:rsidR="00FA3275" w:rsidRPr="00EA727F" w:rsidRDefault="00FA3275" w:rsidP="00FA3275">
            <w:pPr>
              <w:jc w:val="center"/>
              <w:rPr>
                <w:rFonts w:ascii="Arial" w:hAnsi="Arial" w:cs="Arial"/>
                <w:b/>
                <w:bCs/>
                <w:caps/>
                <w:color w:val="000000"/>
                <w:sz w:val="16"/>
                <w:szCs w:val="16"/>
              </w:rPr>
            </w:pPr>
            <w:r w:rsidRPr="00EA727F">
              <w:rPr>
                <w:rFonts w:ascii="Arial" w:hAnsi="Arial" w:cs="Arial"/>
                <w:b/>
                <w:bCs/>
                <w:caps/>
                <w:color w:val="000000"/>
                <w:sz w:val="16"/>
                <w:szCs w:val="16"/>
              </w:rPr>
              <w:t xml:space="preserve">ACTIVITE </w:t>
            </w:r>
          </w:p>
        </w:tc>
      </w:tr>
      <w:tr w:rsidR="00FA3275" w:rsidRPr="00EA727F" w:rsidTr="006F34BD">
        <w:trPr>
          <w:trHeight w:val="20"/>
        </w:trPr>
        <w:tc>
          <w:tcPr>
            <w:tcW w:w="181" w:type="pct"/>
            <w:shd w:val="clear" w:color="auto" w:fill="auto"/>
            <w:noWrap/>
            <w:vAlign w:val="bottom"/>
            <w:hideMark/>
          </w:tcPr>
          <w:p w:rsidR="00FA3275" w:rsidRPr="00EA727F" w:rsidRDefault="00FA3275" w:rsidP="00C279DC">
            <w:pPr>
              <w:jc w:val="center"/>
              <w:rPr>
                <w:rFonts w:ascii="Arial" w:hAnsi="Arial" w:cs="Arial"/>
                <w:caps/>
                <w:color w:val="000000"/>
                <w:sz w:val="16"/>
                <w:szCs w:val="16"/>
              </w:rPr>
            </w:pPr>
            <w:r w:rsidRPr="00EA727F">
              <w:rPr>
                <w:rFonts w:ascii="Arial" w:hAnsi="Arial" w:cs="Arial"/>
                <w:caps/>
                <w:color w:val="000000"/>
                <w:sz w:val="16"/>
                <w:szCs w:val="16"/>
              </w:rPr>
              <w:t>1</w:t>
            </w:r>
          </w:p>
        </w:tc>
        <w:tc>
          <w:tcPr>
            <w:tcW w:w="902" w:type="pct"/>
            <w:shd w:val="clear" w:color="auto" w:fill="auto"/>
            <w:vAlign w:val="bottom"/>
            <w:hideMark/>
          </w:tcPr>
          <w:p w:rsidR="00FA3275" w:rsidRPr="00EA727F" w:rsidRDefault="00FA3275" w:rsidP="00277D7F">
            <w:pPr>
              <w:rPr>
                <w:rFonts w:ascii="Arial" w:hAnsi="Arial" w:cs="Arial"/>
                <w:caps/>
                <w:color w:val="000000"/>
                <w:sz w:val="16"/>
                <w:szCs w:val="16"/>
              </w:rPr>
            </w:pPr>
            <w:r w:rsidRPr="00EA727F">
              <w:rPr>
                <w:rFonts w:ascii="Arial" w:hAnsi="Arial" w:cs="Arial"/>
                <w:caps/>
                <w:color w:val="000000"/>
                <w:sz w:val="16"/>
                <w:szCs w:val="16"/>
              </w:rPr>
              <w:t xml:space="preserve">andré kamga foamouhoue </w:t>
            </w:r>
          </w:p>
        </w:tc>
        <w:tc>
          <w:tcPr>
            <w:tcW w:w="2504" w:type="pct"/>
            <w:shd w:val="clear" w:color="auto" w:fill="auto"/>
            <w:vAlign w:val="bottom"/>
            <w:hideMark/>
          </w:tcPr>
          <w:p w:rsidR="00FA3275" w:rsidRPr="00EA727F" w:rsidRDefault="00FA3275" w:rsidP="00CD1361">
            <w:pPr>
              <w:rPr>
                <w:rFonts w:ascii="Arial" w:hAnsi="Arial" w:cs="Arial"/>
                <w:smallCaps/>
                <w:color w:val="000000"/>
                <w:sz w:val="16"/>
                <w:szCs w:val="16"/>
                <w:lang w:val="en-US"/>
              </w:rPr>
            </w:pPr>
            <w:r w:rsidRPr="00EA727F">
              <w:rPr>
                <w:rFonts w:ascii="Arial" w:hAnsi="Arial" w:cs="Arial"/>
                <w:smallCaps/>
                <w:color w:val="000000"/>
                <w:sz w:val="16"/>
                <w:szCs w:val="16"/>
                <w:lang w:val="en-US"/>
              </w:rPr>
              <w:t>scientific workshop of the IMPACT2C project hambourg germany (28-janv-12, 03-févr-12)</w:t>
            </w:r>
          </w:p>
        </w:tc>
        <w:tc>
          <w:tcPr>
            <w:tcW w:w="436" w:type="pct"/>
            <w:shd w:val="clear" w:color="auto" w:fill="auto"/>
            <w:vAlign w:val="bottom"/>
            <w:hideMark/>
          </w:tcPr>
          <w:p w:rsidR="00FA3275" w:rsidRPr="00EA727F" w:rsidRDefault="00FA3275" w:rsidP="000536D6">
            <w:pPr>
              <w:rPr>
                <w:rFonts w:ascii="Arial" w:hAnsi="Arial" w:cs="Arial"/>
                <w:caps/>
                <w:color w:val="000000"/>
                <w:sz w:val="16"/>
                <w:szCs w:val="16"/>
              </w:rPr>
            </w:pPr>
            <w:r w:rsidRPr="00EA727F">
              <w:rPr>
                <w:rFonts w:ascii="Arial" w:hAnsi="Arial" w:cs="Arial"/>
                <w:caps/>
                <w:color w:val="000000"/>
                <w:sz w:val="16"/>
                <w:szCs w:val="16"/>
              </w:rPr>
              <w:t>IMPACT2</w:t>
            </w:r>
          </w:p>
        </w:tc>
        <w:tc>
          <w:tcPr>
            <w:tcW w:w="977" w:type="pct"/>
          </w:tcPr>
          <w:p w:rsidR="00FA3275" w:rsidRPr="00EA727F" w:rsidRDefault="00FA3275" w:rsidP="00FA3275">
            <w:pPr>
              <w:rPr>
                <w:rFonts w:ascii="Arial" w:hAnsi="Arial" w:cs="Arial"/>
                <w:color w:val="000000"/>
                <w:sz w:val="16"/>
                <w:szCs w:val="16"/>
              </w:rPr>
            </w:pPr>
            <w:r w:rsidRPr="00EA727F">
              <w:rPr>
                <w:rFonts w:ascii="Arial" w:hAnsi="Arial" w:cs="Arial"/>
                <w:color w:val="000000"/>
                <w:sz w:val="16"/>
                <w:szCs w:val="16"/>
              </w:rPr>
              <w:t>Opérationalisation</w:t>
            </w:r>
          </w:p>
        </w:tc>
      </w:tr>
      <w:tr w:rsidR="00CD0499" w:rsidRPr="00EA727F" w:rsidTr="006F34BD">
        <w:trPr>
          <w:trHeight w:val="20"/>
        </w:trPr>
        <w:tc>
          <w:tcPr>
            <w:tcW w:w="181" w:type="pct"/>
            <w:shd w:val="clear" w:color="auto" w:fill="auto"/>
            <w:noWrap/>
            <w:vAlign w:val="bottom"/>
            <w:hideMark/>
          </w:tcPr>
          <w:p w:rsidR="00CD0499" w:rsidRPr="00EA727F" w:rsidRDefault="00CD0499" w:rsidP="00C279DC">
            <w:pPr>
              <w:jc w:val="center"/>
              <w:rPr>
                <w:rFonts w:ascii="Arial" w:hAnsi="Arial" w:cs="Arial"/>
                <w:caps/>
                <w:color w:val="000000"/>
                <w:sz w:val="16"/>
                <w:szCs w:val="16"/>
              </w:rPr>
            </w:pPr>
            <w:r w:rsidRPr="00EA727F">
              <w:rPr>
                <w:rFonts w:ascii="Arial" w:hAnsi="Arial" w:cs="Arial"/>
                <w:caps/>
                <w:color w:val="000000"/>
                <w:sz w:val="16"/>
                <w:szCs w:val="16"/>
              </w:rPr>
              <w:t>2</w:t>
            </w:r>
          </w:p>
        </w:tc>
        <w:tc>
          <w:tcPr>
            <w:tcW w:w="902" w:type="pct"/>
            <w:shd w:val="clear" w:color="auto" w:fill="auto"/>
            <w:vAlign w:val="bottom"/>
            <w:hideMark/>
          </w:tcPr>
          <w:p w:rsidR="00CD0499" w:rsidRPr="00EA727F" w:rsidRDefault="00CD0499" w:rsidP="00277D7F">
            <w:pPr>
              <w:rPr>
                <w:rFonts w:ascii="Arial" w:hAnsi="Arial" w:cs="Arial"/>
                <w:caps/>
                <w:color w:val="000000"/>
                <w:sz w:val="16"/>
                <w:szCs w:val="16"/>
              </w:rPr>
            </w:pPr>
            <w:r w:rsidRPr="00EA727F">
              <w:rPr>
                <w:rFonts w:ascii="Arial" w:hAnsi="Arial" w:cs="Arial"/>
                <w:caps/>
                <w:color w:val="000000"/>
                <w:sz w:val="16"/>
                <w:szCs w:val="16"/>
              </w:rPr>
              <w:t xml:space="preserve">andré kamga foamouhoue </w:t>
            </w:r>
          </w:p>
        </w:tc>
        <w:tc>
          <w:tcPr>
            <w:tcW w:w="2504" w:type="pct"/>
            <w:vMerge w:val="restart"/>
            <w:shd w:val="clear" w:color="auto" w:fill="auto"/>
            <w:noWrap/>
            <w:vAlign w:val="bottom"/>
            <w:hideMark/>
          </w:tcPr>
          <w:p w:rsidR="00CD0499" w:rsidRPr="00EA727F" w:rsidRDefault="00CD0499" w:rsidP="00CD1361">
            <w:pPr>
              <w:rPr>
                <w:rFonts w:ascii="Arial" w:hAnsi="Arial" w:cs="Arial"/>
                <w:smallCaps/>
                <w:color w:val="000000"/>
                <w:sz w:val="16"/>
                <w:szCs w:val="16"/>
                <w:lang w:val="en-US"/>
              </w:rPr>
            </w:pPr>
            <w:r w:rsidRPr="00EA727F">
              <w:rPr>
                <w:rFonts w:ascii="Arial" w:hAnsi="Arial" w:cs="Arial"/>
                <w:smallCaps/>
                <w:color w:val="000000"/>
                <w:sz w:val="16"/>
                <w:szCs w:val="16"/>
                <w:lang w:val="en-US"/>
              </w:rPr>
              <w:t>Scoping Workshop on Seasonal Forecasting for North Africa: PRESANORD 02 and potential extension to the Mediterranean area (Algiers 20-27 January 2012)</w:t>
            </w:r>
          </w:p>
        </w:tc>
        <w:tc>
          <w:tcPr>
            <w:tcW w:w="436" w:type="pct"/>
            <w:vMerge w:val="restart"/>
            <w:shd w:val="clear" w:color="auto" w:fill="auto"/>
            <w:noWrap/>
            <w:vAlign w:val="bottom"/>
            <w:hideMark/>
          </w:tcPr>
          <w:p w:rsidR="00CD0499" w:rsidRPr="00EA727F" w:rsidRDefault="00CD0499" w:rsidP="000536D6">
            <w:pPr>
              <w:rPr>
                <w:rFonts w:ascii="Arial" w:hAnsi="Arial" w:cs="Arial"/>
                <w:caps/>
                <w:color w:val="000000"/>
                <w:sz w:val="16"/>
                <w:szCs w:val="16"/>
              </w:rPr>
            </w:pPr>
            <w:r w:rsidRPr="00EA727F">
              <w:rPr>
                <w:rFonts w:ascii="Arial" w:hAnsi="Arial" w:cs="Arial"/>
                <w:caps/>
                <w:color w:val="000000"/>
                <w:sz w:val="16"/>
                <w:szCs w:val="16"/>
              </w:rPr>
              <w:t>ISACIP</w:t>
            </w:r>
          </w:p>
        </w:tc>
        <w:tc>
          <w:tcPr>
            <w:tcW w:w="977" w:type="pct"/>
            <w:vMerge w:val="restart"/>
          </w:tcPr>
          <w:p w:rsidR="00CD0499" w:rsidRPr="00EA727F" w:rsidRDefault="00CD0499" w:rsidP="00FA3275">
            <w:pPr>
              <w:rPr>
                <w:rFonts w:ascii="Arial" w:hAnsi="Arial" w:cs="Arial"/>
                <w:color w:val="000000"/>
                <w:sz w:val="16"/>
                <w:szCs w:val="16"/>
              </w:rPr>
            </w:pPr>
            <w:r w:rsidRPr="00EA727F">
              <w:rPr>
                <w:rFonts w:ascii="Arial" w:hAnsi="Arial" w:cs="Arial"/>
                <w:color w:val="000000"/>
                <w:sz w:val="16"/>
                <w:szCs w:val="16"/>
              </w:rPr>
              <w:t xml:space="preserve">Opérationnalisation </w:t>
            </w:r>
          </w:p>
          <w:p w:rsidR="00CD0499" w:rsidRPr="00EA727F" w:rsidRDefault="00CD0499" w:rsidP="00FA3275">
            <w:pPr>
              <w:rPr>
                <w:rFonts w:ascii="Arial" w:hAnsi="Arial" w:cs="Arial"/>
                <w:color w:val="000000"/>
                <w:sz w:val="16"/>
                <w:szCs w:val="16"/>
              </w:rPr>
            </w:pPr>
            <w:r w:rsidRPr="00EA727F">
              <w:rPr>
                <w:rFonts w:ascii="Arial" w:hAnsi="Arial" w:cs="Arial"/>
                <w:color w:val="000000"/>
                <w:sz w:val="16"/>
                <w:szCs w:val="16"/>
              </w:rPr>
              <w:t>PRESANOR02</w:t>
            </w:r>
          </w:p>
        </w:tc>
      </w:tr>
      <w:tr w:rsidR="00CD0499" w:rsidRPr="00EA727F" w:rsidTr="006F34BD">
        <w:trPr>
          <w:trHeight w:val="20"/>
        </w:trPr>
        <w:tc>
          <w:tcPr>
            <w:tcW w:w="181" w:type="pct"/>
            <w:shd w:val="clear" w:color="auto" w:fill="auto"/>
            <w:noWrap/>
            <w:vAlign w:val="bottom"/>
            <w:hideMark/>
          </w:tcPr>
          <w:p w:rsidR="00CD0499" w:rsidRPr="00EA727F" w:rsidRDefault="00CD0499" w:rsidP="00C279DC">
            <w:pPr>
              <w:jc w:val="center"/>
              <w:rPr>
                <w:rFonts w:ascii="Arial" w:hAnsi="Arial" w:cs="Arial"/>
                <w:caps/>
                <w:color w:val="000000"/>
                <w:sz w:val="16"/>
                <w:szCs w:val="16"/>
              </w:rPr>
            </w:pPr>
            <w:r w:rsidRPr="00EA727F">
              <w:rPr>
                <w:rFonts w:ascii="Arial" w:hAnsi="Arial" w:cs="Arial"/>
                <w:caps/>
                <w:color w:val="000000"/>
                <w:sz w:val="16"/>
                <w:szCs w:val="16"/>
              </w:rPr>
              <w:t>3</w:t>
            </w:r>
          </w:p>
        </w:tc>
        <w:tc>
          <w:tcPr>
            <w:tcW w:w="902" w:type="pct"/>
            <w:shd w:val="clear" w:color="auto" w:fill="auto"/>
            <w:noWrap/>
            <w:vAlign w:val="bottom"/>
            <w:hideMark/>
          </w:tcPr>
          <w:p w:rsidR="00CD0499" w:rsidRPr="00EA727F" w:rsidRDefault="00CD0499" w:rsidP="00277D7F">
            <w:pPr>
              <w:rPr>
                <w:rFonts w:ascii="Arial" w:hAnsi="Arial" w:cs="Arial"/>
                <w:caps/>
                <w:color w:val="000000"/>
                <w:sz w:val="16"/>
                <w:szCs w:val="16"/>
              </w:rPr>
            </w:pPr>
            <w:r w:rsidRPr="00EA727F">
              <w:rPr>
                <w:rFonts w:ascii="Arial" w:hAnsi="Arial" w:cs="Arial"/>
                <w:caps/>
                <w:color w:val="000000"/>
                <w:sz w:val="16"/>
                <w:szCs w:val="16"/>
              </w:rPr>
              <w:t xml:space="preserve">kadi mohammed </w:t>
            </w:r>
          </w:p>
        </w:tc>
        <w:tc>
          <w:tcPr>
            <w:tcW w:w="2504" w:type="pct"/>
            <w:vMerge/>
            <w:shd w:val="clear" w:color="auto" w:fill="auto"/>
            <w:noWrap/>
            <w:vAlign w:val="bottom"/>
            <w:hideMark/>
          </w:tcPr>
          <w:p w:rsidR="00CD0499" w:rsidRPr="00EA727F" w:rsidRDefault="00CD0499" w:rsidP="00277D7F">
            <w:pPr>
              <w:jc w:val="right"/>
              <w:rPr>
                <w:rFonts w:ascii="Arial" w:hAnsi="Arial" w:cs="Arial"/>
                <w:smallCaps/>
                <w:color w:val="000000"/>
                <w:sz w:val="16"/>
                <w:szCs w:val="16"/>
              </w:rPr>
            </w:pPr>
          </w:p>
        </w:tc>
        <w:tc>
          <w:tcPr>
            <w:tcW w:w="436" w:type="pct"/>
            <w:vMerge/>
            <w:shd w:val="clear" w:color="auto" w:fill="auto"/>
            <w:noWrap/>
            <w:vAlign w:val="bottom"/>
            <w:hideMark/>
          </w:tcPr>
          <w:p w:rsidR="00CD0499" w:rsidRPr="00EA727F" w:rsidRDefault="00CD0499" w:rsidP="000536D6">
            <w:pPr>
              <w:rPr>
                <w:rFonts w:ascii="Arial" w:hAnsi="Arial" w:cs="Arial"/>
                <w:caps/>
                <w:color w:val="000000"/>
                <w:sz w:val="16"/>
                <w:szCs w:val="16"/>
              </w:rPr>
            </w:pPr>
          </w:p>
        </w:tc>
        <w:tc>
          <w:tcPr>
            <w:tcW w:w="977" w:type="pct"/>
            <w:vMerge/>
          </w:tcPr>
          <w:p w:rsidR="00CD0499" w:rsidRPr="00EA727F" w:rsidRDefault="00CD0499" w:rsidP="00FA3275">
            <w:pPr>
              <w:rPr>
                <w:rFonts w:ascii="Arial" w:hAnsi="Arial" w:cs="Arial"/>
                <w:color w:val="000000"/>
                <w:sz w:val="16"/>
                <w:szCs w:val="16"/>
              </w:rPr>
            </w:pPr>
          </w:p>
        </w:tc>
      </w:tr>
      <w:tr w:rsidR="00CD0499" w:rsidRPr="00EA727F" w:rsidTr="006F34BD">
        <w:trPr>
          <w:trHeight w:val="20"/>
        </w:trPr>
        <w:tc>
          <w:tcPr>
            <w:tcW w:w="181" w:type="pct"/>
            <w:shd w:val="clear" w:color="auto" w:fill="auto"/>
            <w:noWrap/>
            <w:vAlign w:val="bottom"/>
            <w:hideMark/>
          </w:tcPr>
          <w:p w:rsidR="00CD0499" w:rsidRPr="00EA727F" w:rsidRDefault="00CD0499" w:rsidP="00C279DC">
            <w:pPr>
              <w:jc w:val="center"/>
              <w:rPr>
                <w:rFonts w:ascii="Arial" w:hAnsi="Arial" w:cs="Arial"/>
                <w:caps/>
                <w:color w:val="000000"/>
                <w:sz w:val="16"/>
                <w:szCs w:val="16"/>
              </w:rPr>
            </w:pPr>
            <w:r w:rsidRPr="00EA727F">
              <w:rPr>
                <w:rFonts w:ascii="Arial" w:hAnsi="Arial" w:cs="Arial"/>
                <w:caps/>
                <w:color w:val="000000"/>
                <w:sz w:val="16"/>
                <w:szCs w:val="16"/>
              </w:rPr>
              <w:t>4</w:t>
            </w:r>
          </w:p>
        </w:tc>
        <w:tc>
          <w:tcPr>
            <w:tcW w:w="902" w:type="pct"/>
            <w:shd w:val="clear" w:color="auto" w:fill="auto"/>
            <w:noWrap/>
            <w:vAlign w:val="bottom"/>
            <w:hideMark/>
          </w:tcPr>
          <w:p w:rsidR="00CD0499" w:rsidRPr="00EA727F" w:rsidRDefault="00CD0499" w:rsidP="00277D7F">
            <w:pPr>
              <w:rPr>
                <w:rFonts w:ascii="Arial" w:hAnsi="Arial" w:cs="Arial"/>
                <w:caps/>
                <w:color w:val="000000"/>
                <w:sz w:val="16"/>
                <w:szCs w:val="16"/>
              </w:rPr>
            </w:pPr>
            <w:r w:rsidRPr="00EA727F">
              <w:rPr>
                <w:rFonts w:ascii="Arial" w:hAnsi="Arial" w:cs="Arial"/>
                <w:caps/>
                <w:color w:val="000000"/>
                <w:sz w:val="16"/>
                <w:szCs w:val="16"/>
              </w:rPr>
              <w:t xml:space="preserve">Benaichata Lazreg </w:t>
            </w:r>
          </w:p>
        </w:tc>
        <w:tc>
          <w:tcPr>
            <w:tcW w:w="2504" w:type="pct"/>
            <w:vMerge/>
            <w:shd w:val="clear" w:color="auto" w:fill="auto"/>
            <w:noWrap/>
            <w:vAlign w:val="bottom"/>
            <w:hideMark/>
          </w:tcPr>
          <w:p w:rsidR="00CD0499" w:rsidRPr="00EA727F" w:rsidRDefault="00CD0499" w:rsidP="00277D7F">
            <w:pPr>
              <w:jc w:val="right"/>
              <w:rPr>
                <w:rFonts w:ascii="Arial" w:hAnsi="Arial" w:cs="Arial"/>
                <w:smallCaps/>
                <w:color w:val="000000"/>
                <w:sz w:val="16"/>
                <w:szCs w:val="16"/>
              </w:rPr>
            </w:pPr>
          </w:p>
        </w:tc>
        <w:tc>
          <w:tcPr>
            <w:tcW w:w="436" w:type="pct"/>
            <w:vMerge/>
            <w:shd w:val="clear" w:color="auto" w:fill="auto"/>
            <w:noWrap/>
            <w:vAlign w:val="bottom"/>
            <w:hideMark/>
          </w:tcPr>
          <w:p w:rsidR="00CD0499" w:rsidRPr="00EA727F" w:rsidRDefault="00CD0499" w:rsidP="000536D6">
            <w:pPr>
              <w:rPr>
                <w:rFonts w:ascii="Arial" w:hAnsi="Arial" w:cs="Arial"/>
                <w:caps/>
                <w:color w:val="000000"/>
                <w:sz w:val="16"/>
                <w:szCs w:val="16"/>
              </w:rPr>
            </w:pPr>
          </w:p>
        </w:tc>
        <w:tc>
          <w:tcPr>
            <w:tcW w:w="977" w:type="pct"/>
            <w:vMerge/>
          </w:tcPr>
          <w:p w:rsidR="00CD0499" w:rsidRPr="00EA727F" w:rsidRDefault="00CD0499" w:rsidP="00FA3275">
            <w:pPr>
              <w:rPr>
                <w:rFonts w:ascii="Arial" w:hAnsi="Arial" w:cs="Arial"/>
                <w:color w:val="000000"/>
                <w:sz w:val="16"/>
                <w:szCs w:val="16"/>
              </w:rPr>
            </w:pPr>
          </w:p>
        </w:tc>
      </w:tr>
      <w:tr w:rsidR="00FA3275" w:rsidRPr="00EA727F" w:rsidTr="006F34BD">
        <w:trPr>
          <w:trHeight w:val="20"/>
        </w:trPr>
        <w:tc>
          <w:tcPr>
            <w:tcW w:w="181" w:type="pct"/>
            <w:shd w:val="clear" w:color="auto" w:fill="auto"/>
            <w:noWrap/>
            <w:vAlign w:val="bottom"/>
            <w:hideMark/>
          </w:tcPr>
          <w:p w:rsidR="00FA3275" w:rsidRPr="00EA727F" w:rsidRDefault="00FA3275" w:rsidP="00FA3275">
            <w:pPr>
              <w:jc w:val="center"/>
              <w:rPr>
                <w:rFonts w:ascii="Arial" w:hAnsi="Arial" w:cs="Arial"/>
                <w:caps/>
                <w:color w:val="000000"/>
                <w:sz w:val="16"/>
                <w:szCs w:val="16"/>
              </w:rPr>
            </w:pPr>
            <w:r w:rsidRPr="00EA727F">
              <w:rPr>
                <w:rFonts w:ascii="Arial" w:hAnsi="Arial" w:cs="Arial"/>
                <w:caps/>
                <w:color w:val="000000"/>
                <w:sz w:val="16"/>
                <w:szCs w:val="16"/>
              </w:rPr>
              <w:t>5</w:t>
            </w:r>
          </w:p>
        </w:tc>
        <w:tc>
          <w:tcPr>
            <w:tcW w:w="902" w:type="pct"/>
            <w:shd w:val="clear" w:color="auto" w:fill="auto"/>
            <w:vAlign w:val="bottom"/>
            <w:hideMark/>
          </w:tcPr>
          <w:p w:rsidR="00FA3275" w:rsidRPr="00EA727F" w:rsidRDefault="00FA3275" w:rsidP="00277D7F">
            <w:pPr>
              <w:rPr>
                <w:rFonts w:ascii="Arial" w:hAnsi="Arial" w:cs="Arial"/>
                <w:caps/>
                <w:color w:val="000000"/>
                <w:sz w:val="16"/>
                <w:szCs w:val="16"/>
              </w:rPr>
            </w:pPr>
            <w:r w:rsidRPr="00EA727F">
              <w:rPr>
                <w:rFonts w:ascii="Arial" w:hAnsi="Arial" w:cs="Arial"/>
                <w:caps/>
                <w:color w:val="000000"/>
                <w:sz w:val="16"/>
                <w:szCs w:val="16"/>
              </w:rPr>
              <w:t xml:space="preserve">andré kamga foamouhoue </w:t>
            </w:r>
          </w:p>
        </w:tc>
        <w:tc>
          <w:tcPr>
            <w:tcW w:w="2504" w:type="pct"/>
            <w:shd w:val="clear" w:color="auto" w:fill="auto"/>
            <w:noWrap/>
            <w:vAlign w:val="bottom"/>
            <w:hideMark/>
          </w:tcPr>
          <w:p w:rsidR="00FA3275" w:rsidRPr="00EA727F" w:rsidRDefault="00FA3275" w:rsidP="00CD1361">
            <w:pPr>
              <w:rPr>
                <w:rFonts w:ascii="Arial" w:hAnsi="Arial" w:cs="Arial"/>
                <w:smallCaps/>
                <w:color w:val="000000"/>
                <w:sz w:val="16"/>
                <w:szCs w:val="16"/>
                <w:lang w:val="en-US"/>
              </w:rPr>
            </w:pPr>
            <w:r w:rsidRPr="00EA727F">
              <w:rPr>
                <w:rFonts w:ascii="Arial" w:hAnsi="Arial" w:cs="Arial"/>
                <w:smallCaps/>
                <w:color w:val="000000"/>
                <w:sz w:val="16"/>
                <w:szCs w:val="16"/>
                <w:lang w:val="en-US"/>
              </w:rPr>
              <w:t xml:space="preserve"> CORDEX-Africa 2012 workshop in Trieste, Italy,19-févr-12 ;24-févr-12</w:t>
            </w:r>
          </w:p>
        </w:tc>
        <w:tc>
          <w:tcPr>
            <w:tcW w:w="436" w:type="pct"/>
            <w:shd w:val="clear" w:color="auto" w:fill="auto"/>
            <w:noWrap/>
            <w:vAlign w:val="bottom"/>
            <w:hideMark/>
          </w:tcPr>
          <w:p w:rsidR="00FA3275" w:rsidRPr="00EA727F" w:rsidRDefault="00FA3275" w:rsidP="000536D6">
            <w:pPr>
              <w:rPr>
                <w:rFonts w:ascii="Arial" w:hAnsi="Arial" w:cs="Arial"/>
                <w:caps/>
                <w:color w:val="000000"/>
                <w:sz w:val="16"/>
                <w:szCs w:val="16"/>
              </w:rPr>
            </w:pPr>
            <w:r w:rsidRPr="00EA727F">
              <w:rPr>
                <w:rFonts w:ascii="Arial" w:hAnsi="Arial" w:cs="Arial"/>
                <w:caps/>
                <w:color w:val="000000"/>
                <w:sz w:val="16"/>
                <w:szCs w:val="16"/>
              </w:rPr>
              <w:t>ISACIP</w:t>
            </w:r>
          </w:p>
        </w:tc>
        <w:tc>
          <w:tcPr>
            <w:tcW w:w="977" w:type="pct"/>
          </w:tcPr>
          <w:p w:rsidR="00FA3275" w:rsidRPr="00EA727F" w:rsidRDefault="00CD0499" w:rsidP="00FA3275">
            <w:pPr>
              <w:rPr>
                <w:rFonts w:ascii="Arial" w:hAnsi="Arial" w:cs="Arial"/>
                <w:color w:val="000000"/>
                <w:sz w:val="16"/>
                <w:szCs w:val="16"/>
              </w:rPr>
            </w:pPr>
            <w:r w:rsidRPr="00EA727F">
              <w:rPr>
                <w:rFonts w:ascii="Arial" w:hAnsi="Arial" w:cs="Arial"/>
                <w:color w:val="000000"/>
                <w:sz w:val="16"/>
                <w:szCs w:val="16"/>
              </w:rPr>
              <w:t>Descente d’échelle</w:t>
            </w:r>
          </w:p>
        </w:tc>
      </w:tr>
      <w:tr w:rsidR="00FA3275" w:rsidRPr="00EA727F" w:rsidTr="006F34BD">
        <w:trPr>
          <w:trHeight w:val="20"/>
        </w:trPr>
        <w:tc>
          <w:tcPr>
            <w:tcW w:w="181" w:type="pct"/>
            <w:shd w:val="clear" w:color="auto" w:fill="auto"/>
            <w:noWrap/>
            <w:vAlign w:val="bottom"/>
            <w:hideMark/>
          </w:tcPr>
          <w:p w:rsidR="00FA3275" w:rsidRPr="00EA727F" w:rsidRDefault="00FA3275" w:rsidP="00FA3275">
            <w:pPr>
              <w:jc w:val="center"/>
              <w:rPr>
                <w:rFonts w:ascii="Arial" w:hAnsi="Arial" w:cs="Arial"/>
                <w:caps/>
                <w:color w:val="000000"/>
                <w:sz w:val="16"/>
                <w:szCs w:val="16"/>
              </w:rPr>
            </w:pPr>
            <w:r w:rsidRPr="00EA727F">
              <w:rPr>
                <w:rFonts w:ascii="Arial" w:hAnsi="Arial" w:cs="Arial"/>
                <w:caps/>
                <w:color w:val="000000"/>
                <w:sz w:val="16"/>
                <w:szCs w:val="16"/>
              </w:rPr>
              <w:t>6</w:t>
            </w:r>
          </w:p>
        </w:tc>
        <w:tc>
          <w:tcPr>
            <w:tcW w:w="902" w:type="pct"/>
            <w:shd w:val="clear" w:color="auto" w:fill="auto"/>
            <w:vAlign w:val="bottom"/>
            <w:hideMark/>
          </w:tcPr>
          <w:p w:rsidR="00FA3275" w:rsidRPr="00EA727F" w:rsidRDefault="00FA3275" w:rsidP="00277D7F">
            <w:pPr>
              <w:rPr>
                <w:rFonts w:ascii="Arial" w:hAnsi="Arial" w:cs="Arial"/>
                <w:caps/>
                <w:color w:val="000000"/>
                <w:sz w:val="16"/>
                <w:szCs w:val="16"/>
              </w:rPr>
            </w:pPr>
            <w:r w:rsidRPr="00EA727F">
              <w:rPr>
                <w:rFonts w:ascii="Arial" w:hAnsi="Arial" w:cs="Arial"/>
                <w:caps/>
                <w:color w:val="000000"/>
                <w:sz w:val="16"/>
                <w:szCs w:val="16"/>
              </w:rPr>
              <w:t xml:space="preserve">andré kamga foamouhoue </w:t>
            </w:r>
          </w:p>
        </w:tc>
        <w:tc>
          <w:tcPr>
            <w:tcW w:w="2504" w:type="pct"/>
            <w:shd w:val="clear" w:color="auto" w:fill="auto"/>
            <w:noWrap/>
            <w:vAlign w:val="bottom"/>
            <w:hideMark/>
          </w:tcPr>
          <w:p w:rsidR="00FA3275" w:rsidRPr="00EA727F" w:rsidRDefault="00FA3275" w:rsidP="00CD1361">
            <w:pPr>
              <w:rPr>
                <w:rFonts w:ascii="Arial" w:hAnsi="Arial" w:cs="Arial"/>
                <w:smallCaps/>
                <w:color w:val="000000"/>
                <w:sz w:val="16"/>
                <w:szCs w:val="16"/>
                <w:lang w:val="en-US"/>
              </w:rPr>
            </w:pPr>
            <w:r w:rsidRPr="00EA727F">
              <w:rPr>
                <w:rFonts w:ascii="Arial" w:hAnsi="Arial" w:cs="Arial"/>
                <w:smallCaps/>
                <w:color w:val="000000"/>
                <w:sz w:val="16"/>
                <w:szCs w:val="16"/>
                <w:lang w:val="en-US"/>
              </w:rPr>
              <w:t>THIRTIETH GREATER HORN OF aFRICA cLIMATE oUTLOOK fORUM (GHACOF 30)-27-29FEVRIER2012 kigali /rwanda 26-févr-12 ; 02-mars-12</w:t>
            </w:r>
          </w:p>
        </w:tc>
        <w:tc>
          <w:tcPr>
            <w:tcW w:w="436" w:type="pct"/>
            <w:shd w:val="clear" w:color="auto" w:fill="auto"/>
            <w:noWrap/>
            <w:vAlign w:val="bottom"/>
            <w:hideMark/>
          </w:tcPr>
          <w:p w:rsidR="00FA3275" w:rsidRPr="00EA727F" w:rsidRDefault="00FA3275" w:rsidP="000536D6">
            <w:pPr>
              <w:rPr>
                <w:rFonts w:ascii="Arial" w:hAnsi="Arial" w:cs="Arial"/>
                <w:caps/>
                <w:color w:val="000000"/>
                <w:sz w:val="16"/>
                <w:szCs w:val="16"/>
              </w:rPr>
            </w:pPr>
            <w:r w:rsidRPr="00EA727F">
              <w:rPr>
                <w:rFonts w:ascii="Arial" w:hAnsi="Arial" w:cs="Arial"/>
                <w:caps/>
                <w:color w:val="000000"/>
                <w:sz w:val="16"/>
                <w:szCs w:val="16"/>
              </w:rPr>
              <w:t>ISACIP</w:t>
            </w:r>
          </w:p>
        </w:tc>
        <w:tc>
          <w:tcPr>
            <w:tcW w:w="977" w:type="pct"/>
          </w:tcPr>
          <w:p w:rsidR="00CD0499" w:rsidRPr="00EA727F" w:rsidRDefault="000B3735" w:rsidP="00FA3275">
            <w:pPr>
              <w:rPr>
                <w:rFonts w:ascii="Arial" w:hAnsi="Arial" w:cs="Arial"/>
                <w:color w:val="000000"/>
                <w:sz w:val="16"/>
                <w:szCs w:val="16"/>
              </w:rPr>
            </w:pPr>
            <w:r w:rsidRPr="00EA727F">
              <w:rPr>
                <w:rFonts w:ascii="Arial" w:hAnsi="Arial" w:cs="Arial"/>
                <w:color w:val="000000"/>
                <w:sz w:val="16"/>
                <w:szCs w:val="16"/>
              </w:rPr>
              <w:t>Opérationnalisation</w:t>
            </w:r>
          </w:p>
          <w:p w:rsidR="00FA3275" w:rsidRPr="00EA727F" w:rsidRDefault="00CD0499" w:rsidP="00FA3275">
            <w:pPr>
              <w:rPr>
                <w:rFonts w:ascii="Arial" w:hAnsi="Arial" w:cs="Arial"/>
                <w:color w:val="000000"/>
                <w:sz w:val="16"/>
                <w:szCs w:val="16"/>
              </w:rPr>
            </w:pPr>
            <w:r w:rsidRPr="00EA727F">
              <w:rPr>
                <w:rFonts w:ascii="Arial" w:hAnsi="Arial" w:cs="Arial"/>
                <w:color w:val="000000"/>
                <w:sz w:val="16"/>
                <w:szCs w:val="16"/>
              </w:rPr>
              <w:t>Prev Saison</w:t>
            </w:r>
          </w:p>
        </w:tc>
      </w:tr>
      <w:tr w:rsidR="00CD0499" w:rsidRPr="00EA727F" w:rsidTr="006F34BD">
        <w:trPr>
          <w:trHeight w:val="20"/>
        </w:trPr>
        <w:tc>
          <w:tcPr>
            <w:tcW w:w="181" w:type="pct"/>
            <w:shd w:val="clear" w:color="auto" w:fill="auto"/>
            <w:noWrap/>
            <w:vAlign w:val="bottom"/>
            <w:hideMark/>
          </w:tcPr>
          <w:p w:rsidR="00CD0499" w:rsidRPr="00EA727F" w:rsidRDefault="00CD0499" w:rsidP="00FA3275">
            <w:pPr>
              <w:jc w:val="center"/>
              <w:rPr>
                <w:rFonts w:ascii="Arial" w:hAnsi="Arial" w:cs="Arial"/>
                <w:caps/>
                <w:color w:val="000000"/>
                <w:sz w:val="16"/>
                <w:szCs w:val="16"/>
              </w:rPr>
            </w:pPr>
            <w:r w:rsidRPr="00EA727F">
              <w:rPr>
                <w:rFonts w:ascii="Arial" w:hAnsi="Arial" w:cs="Arial"/>
                <w:caps/>
                <w:color w:val="000000"/>
                <w:sz w:val="16"/>
                <w:szCs w:val="16"/>
              </w:rPr>
              <w:t>7</w:t>
            </w:r>
          </w:p>
        </w:tc>
        <w:tc>
          <w:tcPr>
            <w:tcW w:w="902" w:type="pct"/>
            <w:shd w:val="clear" w:color="auto" w:fill="auto"/>
            <w:noWrap/>
            <w:vAlign w:val="bottom"/>
            <w:hideMark/>
          </w:tcPr>
          <w:p w:rsidR="00CD0499" w:rsidRPr="00EA727F" w:rsidRDefault="00CD0499" w:rsidP="00277D7F">
            <w:pPr>
              <w:rPr>
                <w:rFonts w:ascii="Arial" w:hAnsi="Arial" w:cs="Arial"/>
                <w:caps/>
                <w:color w:val="000000"/>
                <w:sz w:val="16"/>
                <w:szCs w:val="16"/>
              </w:rPr>
            </w:pPr>
            <w:r w:rsidRPr="00EA727F">
              <w:rPr>
                <w:rFonts w:ascii="Arial" w:hAnsi="Arial" w:cs="Arial"/>
                <w:caps/>
                <w:color w:val="000000"/>
                <w:sz w:val="16"/>
                <w:szCs w:val="16"/>
              </w:rPr>
              <w:t>Adama Alhassane D</w:t>
            </w:r>
          </w:p>
        </w:tc>
        <w:tc>
          <w:tcPr>
            <w:tcW w:w="2504" w:type="pct"/>
            <w:vMerge w:val="restart"/>
            <w:shd w:val="clear" w:color="auto" w:fill="auto"/>
            <w:vAlign w:val="bottom"/>
            <w:hideMark/>
          </w:tcPr>
          <w:p w:rsidR="00CD0499" w:rsidRPr="00EA727F" w:rsidRDefault="00CD0499" w:rsidP="00277D7F">
            <w:pPr>
              <w:rPr>
                <w:rFonts w:ascii="Arial" w:hAnsi="Arial" w:cs="Arial"/>
                <w:smallCaps/>
                <w:color w:val="000000"/>
                <w:sz w:val="16"/>
                <w:szCs w:val="16"/>
              </w:rPr>
            </w:pPr>
            <w:r w:rsidRPr="00EA727F">
              <w:rPr>
                <w:rFonts w:ascii="Arial" w:hAnsi="Arial" w:cs="Arial"/>
                <w:smallCaps/>
                <w:color w:val="000000"/>
                <w:sz w:val="16"/>
                <w:szCs w:val="16"/>
              </w:rPr>
              <w:t>Mission de supervision de la BAD au projet "Appui Institutionnel aux  Institutions Africaines de Climat" ISACIP/AfriClimServ, Gaborone, Botswana du 07 au 16 mars 2012</w:t>
            </w:r>
          </w:p>
          <w:p w:rsidR="00CD0499" w:rsidRPr="00EA727F" w:rsidRDefault="00CD0499" w:rsidP="00CD1361">
            <w:pPr>
              <w:rPr>
                <w:rFonts w:ascii="Arial" w:hAnsi="Arial" w:cs="Arial"/>
                <w:smallCaps/>
                <w:color w:val="000000"/>
                <w:sz w:val="16"/>
                <w:szCs w:val="16"/>
              </w:rPr>
            </w:pPr>
            <w:r w:rsidRPr="00EA727F">
              <w:rPr>
                <w:rFonts w:ascii="Arial" w:hAnsi="Arial" w:cs="Arial"/>
                <w:smallCaps/>
                <w:color w:val="000000"/>
                <w:sz w:val="16"/>
                <w:szCs w:val="16"/>
              </w:rPr>
              <w:t>Gaborone/Botswana ; 05-mars-12 ; 16-mars-12</w:t>
            </w:r>
          </w:p>
          <w:p w:rsidR="00CD0499" w:rsidRPr="00EA727F" w:rsidRDefault="00CD0499" w:rsidP="00CD1361">
            <w:pPr>
              <w:rPr>
                <w:rFonts w:ascii="Arial" w:hAnsi="Arial" w:cs="Arial"/>
                <w:smallCaps/>
                <w:color w:val="000000"/>
                <w:sz w:val="16"/>
                <w:szCs w:val="16"/>
              </w:rPr>
            </w:pPr>
          </w:p>
        </w:tc>
        <w:tc>
          <w:tcPr>
            <w:tcW w:w="436" w:type="pct"/>
            <w:vMerge w:val="restart"/>
            <w:shd w:val="clear" w:color="auto" w:fill="auto"/>
            <w:vAlign w:val="bottom"/>
            <w:hideMark/>
          </w:tcPr>
          <w:p w:rsidR="00CD0499" w:rsidRPr="00EA727F" w:rsidRDefault="00CD0499" w:rsidP="000536D6">
            <w:pPr>
              <w:rPr>
                <w:rFonts w:ascii="Arial" w:hAnsi="Arial" w:cs="Arial"/>
                <w:caps/>
                <w:color w:val="000000"/>
                <w:sz w:val="16"/>
                <w:szCs w:val="16"/>
              </w:rPr>
            </w:pPr>
            <w:r w:rsidRPr="00EA727F">
              <w:rPr>
                <w:rFonts w:ascii="Arial" w:hAnsi="Arial" w:cs="Arial"/>
                <w:caps/>
                <w:color w:val="000000"/>
                <w:sz w:val="16"/>
                <w:szCs w:val="16"/>
              </w:rPr>
              <w:t>ISACIP</w:t>
            </w:r>
          </w:p>
        </w:tc>
        <w:tc>
          <w:tcPr>
            <w:tcW w:w="977" w:type="pct"/>
            <w:vMerge w:val="restart"/>
          </w:tcPr>
          <w:p w:rsidR="00CD0499" w:rsidRPr="00EA727F" w:rsidRDefault="00CD0499" w:rsidP="00FA3275">
            <w:pPr>
              <w:rPr>
                <w:rFonts w:ascii="Arial" w:hAnsi="Arial" w:cs="Arial"/>
                <w:color w:val="000000"/>
                <w:sz w:val="16"/>
                <w:szCs w:val="16"/>
              </w:rPr>
            </w:pPr>
            <w:r w:rsidRPr="00EA727F">
              <w:rPr>
                <w:rFonts w:ascii="Arial" w:hAnsi="Arial" w:cs="Arial"/>
                <w:color w:val="000000"/>
                <w:sz w:val="16"/>
                <w:szCs w:val="16"/>
              </w:rPr>
              <w:t>Supervision</w:t>
            </w:r>
          </w:p>
        </w:tc>
      </w:tr>
      <w:tr w:rsidR="00CD0499" w:rsidRPr="00EA727F" w:rsidTr="006F34BD">
        <w:trPr>
          <w:trHeight w:val="20"/>
        </w:trPr>
        <w:tc>
          <w:tcPr>
            <w:tcW w:w="181" w:type="pct"/>
            <w:shd w:val="clear" w:color="auto" w:fill="auto"/>
            <w:noWrap/>
            <w:vAlign w:val="bottom"/>
            <w:hideMark/>
          </w:tcPr>
          <w:p w:rsidR="00CD0499" w:rsidRPr="00EA727F" w:rsidRDefault="00CD0499" w:rsidP="00FA3275">
            <w:pPr>
              <w:jc w:val="center"/>
              <w:rPr>
                <w:rFonts w:ascii="Arial" w:hAnsi="Arial" w:cs="Arial"/>
                <w:caps/>
                <w:color w:val="000000"/>
                <w:sz w:val="16"/>
                <w:szCs w:val="16"/>
              </w:rPr>
            </w:pPr>
            <w:r w:rsidRPr="00EA727F">
              <w:rPr>
                <w:rFonts w:ascii="Arial" w:hAnsi="Arial" w:cs="Arial"/>
                <w:caps/>
                <w:color w:val="000000"/>
                <w:sz w:val="16"/>
                <w:szCs w:val="16"/>
              </w:rPr>
              <w:t>7</w:t>
            </w:r>
          </w:p>
        </w:tc>
        <w:tc>
          <w:tcPr>
            <w:tcW w:w="902" w:type="pct"/>
            <w:shd w:val="clear" w:color="auto" w:fill="auto"/>
            <w:noWrap/>
            <w:vAlign w:val="bottom"/>
            <w:hideMark/>
          </w:tcPr>
          <w:p w:rsidR="00CD0499" w:rsidRPr="00EA727F" w:rsidRDefault="00CD0499" w:rsidP="00277D7F">
            <w:pPr>
              <w:rPr>
                <w:rFonts w:ascii="Arial" w:hAnsi="Arial" w:cs="Arial"/>
                <w:caps/>
                <w:color w:val="000000"/>
                <w:sz w:val="16"/>
                <w:szCs w:val="16"/>
              </w:rPr>
            </w:pPr>
            <w:r w:rsidRPr="00EA727F">
              <w:rPr>
                <w:rFonts w:ascii="Arial" w:hAnsi="Arial" w:cs="Arial"/>
                <w:caps/>
                <w:color w:val="000000"/>
                <w:sz w:val="16"/>
                <w:szCs w:val="16"/>
              </w:rPr>
              <w:t xml:space="preserve">kadi mohammed </w:t>
            </w:r>
          </w:p>
        </w:tc>
        <w:tc>
          <w:tcPr>
            <w:tcW w:w="2504" w:type="pct"/>
            <w:vMerge/>
            <w:shd w:val="clear" w:color="auto" w:fill="auto"/>
            <w:vAlign w:val="bottom"/>
            <w:hideMark/>
          </w:tcPr>
          <w:p w:rsidR="00CD0499" w:rsidRPr="00EA727F" w:rsidRDefault="00CD0499" w:rsidP="00277D7F">
            <w:pPr>
              <w:jc w:val="right"/>
              <w:rPr>
                <w:rFonts w:ascii="Arial" w:hAnsi="Arial" w:cs="Arial"/>
                <w:smallCaps/>
                <w:color w:val="000000"/>
                <w:sz w:val="16"/>
                <w:szCs w:val="16"/>
              </w:rPr>
            </w:pPr>
          </w:p>
        </w:tc>
        <w:tc>
          <w:tcPr>
            <w:tcW w:w="436" w:type="pct"/>
            <w:vMerge/>
            <w:shd w:val="clear" w:color="auto" w:fill="auto"/>
            <w:vAlign w:val="bottom"/>
            <w:hideMark/>
          </w:tcPr>
          <w:p w:rsidR="00CD0499" w:rsidRPr="00EA727F" w:rsidRDefault="00CD0499" w:rsidP="000536D6">
            <w:pPr>
              <w:rPr>
                <w:rFonts w:ascii="Arial" w:hAnsi="Arial" w:cs="Arial"/>
                <w:caps/>
                <w:color w:val="000000"/>
                <w:sz w:val="16"/>
                <w:szCs w:val="16"/>
              </w:rPr>
            </w:pPr>
          </w:p>
        </w:tc>
        <w:tc>
          <w:tcPr>
            <w:tcW w:w="977" w:type="pct"/>
            <w:vMerge/>
          </w:tcPr>
          <w:p w:rsidR="00CD0499" w:rsidRPr="00EA727F" w:rsidRDefault="00CD0499" w:rsidP="00FA3275">
            <w:pPr>
              <w:rPr>
                <w:rFonts w:ascii="Arial" w:hAnsi="Arial" w:cs="Arial"/>
                <w:color w:val="000000"/>
                <w:sz w:val="16"/>
                <w:szCs w:val="16"/>
              </w:rPr>
            </w:pPr>
          </w:p>
        </w:tc>
      </w:tr>
      <w:tr w:rsidR="00CD0499" w:rsidRPr="00EA727F" w:rsidTr="006F34BD">
        <w:trPr>
          <w:trHeight w:val="20"/>
        </w:trPr>
        <w:tc>
          <w:tcPr>
            <w:tcW w:w="181" w:type="pct"/>
            <w:shd w:val="clear" w:color="auto" w:fill="auto"/>
            <w:noWrap/>
            <w:vAlign w:val="bottom"/>
            <w:hideMark/>
          </w:tcPr>
          <w:p w:rsidR="00CD0499" w:rsidRPr="00EA727F" w:rsidRDefault="00CD0499" w:rsidP="00FA3275">
            <w:pPr>
              <w:jc w:val="center"/>
              <w:rPr>
                <w:rFonts w:ascii="Arial" w:hAnsi="Arial" w:cs="Arial"/>
                <w:caps/>
                <w:color w:val="000000"/>
                <w:sz w:val="16"/>
                <w:szCs w:val="16"/>
              </w:rPr>
            </w:pPr>
            <w:r w:rsidRPr="00EA727F">
              <w:rPr>
                <w:rFonts w:ascii="Arial" w:hAnsi="Arial" w:cs="Arial"/>
                <w:caps/>
                <w:color w:val="000000"/>
                <w:sz w:val="16"/>
                <w:szCs w:val="16"/>
              </w:rPr>
              <w:t>8</w:t>
            </w:r>
          </w:p>
        </w:tc>
        <w:tc>
          <w:tcPr>
            <w:tcW w:w="902" w:type="pct"/>
            <w:shd w:val="clear" w:color="auto" w:fill="auto"/>
            <w:noWrap/>
            <w:vAlign w:val="bottom"/>
            <w:hideMark/>
          </w:tcPr>
          <w:p w:rsidR="00CD0499" w:rsidRPr="00EA727F" w:rsidRDefault="00CD0499" w:rsidP="00277D7F">
            <w:pPr>
              <w:rPr>
                <w:rFonts w:ascii="Arial" w:hAnsi="Arial" w:cs="Arial"/>
                <w:caps/>
                <w:color w:val="000000"/>
                <w:sz w:val="16"/>
                <w:szCs w:val="16"/>
              </w:rPr>
            </w:pPr>
            <w:r w:rsidRPr="00EA727F">
              <w:rPr>
                <w:rFonts w:ascii="Arial" w:hAnsi="Arial" w:cs="Arial"/>
                <w:caps/>
                <w:color w:val="000000"/>
                <w:sz w:val="16"/>
                <w:szCs w:val="16"/>
              </w:rPr>
              <w:t xml:space="preserve">IRO Hamza </w:t>
            </w:r>
          </w:p>
        </w:tc>
        <w:tc>
          <w:tcPr>
            <w:tcW w:w="2504" w:type="pct"/>
            <w:vMerge/>
            <w:shd w:val="clear" w:color="auto" w:fill="auto"/>
            <w:vAlign w:val="bottom"/>
            <w:hideMark/>
          </w:tcPr>
          <w:p w:rsidR="00CD0499" w:rsidRPr="00EA727F" w:rsidRDefault="00CD0499" w:rsidP="00277D7F">
            <w:pPr>
              <w:jc w:val="right"/>
              <w:rPr>
                <w:rFonts w:ascii="Arial" w:hAnsi="Arial" w:cs="Arial"/>
                <w:smallCaps/>
                <w:color w:val="000000"/>
                <w:sz w:val="16"/>
                <w:szCs w:val="16"/>
              </w:rPr>
            </w:pPr>
          </w:p>
        </w:tc>
        <w:tc>
          <w:tcPr>
            <w:tcW w:w="436" w:type="pct"/>
            <w:vMerge/>
            <w:shd w:val="clear" w:color="auto" w:fill="auto"/>
            <w:vAlign w:val="bottom"/>
            <w:hideMark/>
          </w:tcPr>
          <w:p w:rsidR="00CD0499" w:rsidRPr="00EA727F" w:rsidRDefault="00CD0499" w:rsidP="000536D6">
            <w:pPr>
              <w:rPr>
                <w:rFonts w:ascii="Arial" w:hAnsi="Arial" w:cs="Arial"/>
                <w:caps/>
                <w:color w:val="000000"/>
                <w:sz w:val="16"/>
                <w:szCs w:val="16"/>
              </w:rPr>
            </w:pPr>
          </w:p>
        </w:tc>
        <w:tc>
          <w:tcPr>
            <w:tcW w:w="977" w:type="pct"/>
            <w:vMerge/>
          </w:tcPr>
          <w:p w:rsidR="00CD0499" w:rsidRPr="00EA727F" w:rsidRDefault="00CD0499" w:rsidP="00FA3275">
            <w:pPr>
              <w:rPr>
                <w:rFonts w:ascii="Arial" w:hAnsi="Arial" w:cs="Arial"/>
                <w:color w:val="000000"/>
                <w:sz w:val="16"/>
                <w:szCs w:val="16"/>
              </w:rPr>
            </w:pPr>
          </w:p>
        </w:tc>
      </w:tr>
      <w:tr w:rsidR="00CD0499" w:rsidRPr="00EA727F" w:rsidTr="006F34BD">
        <w:trPr>
          <w:trHeight w:val="20"/>
        </w:trPr>
        <w:tc>
          <w:tcPr>
            <w:tcW w:w="181" w:type="pct"/>
            <w:shd w:val="clear" w:color="auto" w:fill="auto"/>
            <w:noWrap/>
            <w:vAlign w:val="bottom"/>
            <w:hideMark/>
          </w:tcPr>
          <w:p w:rsidR="00CD0499" w:rsidRPr="00EA727F" w:rsidRDefault="00CD0499" w:rsidP="00FA3275">
            <w:pPr>
              <w:jc w:val="center"/>
              <w:rPr>
                <w:rFonts w:ascii="Arial" w:hAnsi="Arial" w:cs="Arial"/>
                <w:caps/>
                <w:color w:val="000000"/>
                <w:sz w:val="16"/>
                <w:szCs w:val="16"/>
              </w:rPr>
            </w:pPr>
            <w:r w:rsidRPr="00EA727F">
              <w:rPr>
                <w:rFonts w:ascii="Arial" w:hAnsi="Arial" w:cs="Arial"/>
                <w:caps/>
                <w:color w:val="000000"/>
                <w:sz w:val="16"/>
                <w:szCs w:val="16"/>
              </w:rPr>
              <w:t>9</w:t>
            </w:r>
          </w:p>
        </w:tc>
        <w:tc>
          <w:tcPr>
            <w:tcW w:w="902" w:type="pct"/>
            <w:shd w:val="clear" w:color="auto" w:fill="auto"/>
            <w:noWrap/>
            <w:vAlign w:val="bottom"/>
            <w:hideMark/>
          </w:tcPr>
          <w:p w:rsidR="00CD0499" w:rsidRPr="00EA727F" w:rsidRDefault="00CD0499" w:rsidP="00277D7F">
            <w:pPr>
              <w:rPr>
                <w:rFonts w:ascii="Arial" w:hAnsi="Arial" w:cs="Arial"/>
                <w:caps/>
                <w:color w:val="000000"/>
                <w:sz w:val="16"/>
                <w:szCs w:val="16"/>
              </w:rPr>
            </w:pPr>
            <w:r w:rsidRPr="00EA727F">
              <w:rPr>
                <w:rFonts w:ascii="Arial" w:hAnsi="Arial" w:cs="Arial"/>
                <w:caps/>
                <w:color w:val="000000"/>
                <w:sz w:val="16"/>
                <w:szCs w:val="16"/>
              </w:rPr>
              <w:t xml:space="preserve">SAMBO Tako </w:t>
            </w:r>
          </w:p>
        </w:tc>
        <w:tc>
          <w:tcPr>
            <w:tcW w:w="2504" w:type="pct"/>
            <w:vMerge/>
            <w:shd w:val="clear" w:color="auto" w:fill="auto"/>
            <w:vAlign w:val="bottom"/>
            <w:hideMark/>
          </w:tcPr>
          <w:p w:rsidR="00CD0499" w:rsidRPr="00EA727F" w:rsidRDefault="00CD0499" w:rsidP="00277D7F">
            <w:pPr>
              <w:jc w:val="right"/>
              <w:rPr>
                <w:rFonts w:ascii="Arial" w:hAnsi="Arial" w:cs="Arial"/>
                <w:smallCaps/>
                <w:color w:val="000000"/>
                <w:sz w:val="16"/>
                <w:szCs w:val="16"/>
              </w:rPr>
            </w:pPr>
          </w:p>
        </w:tc>
        <w:tc>
          <w:tcPr>
            <w:tcW w:w="436" w:type="pct"/>
            <w:vMerge/>
            <w:shd w:val="clear" w:color="auto" w:fill="auto"/>
            <w:vAlign w:val="bottom"/>
            <w:hideMark/>
          </w:tcPr>
          <w:p w:rsidR="00CD0499" w:rsidRPr="00EA727F" w:rsidRDefault="00CD0499" w:rsidP="000536D6">
            <w:pPr>
              <w:rPr>
                <w:rFonts w:ascii="Arial" w:hAnsi="Arial" w:cs="Arial"/>
                <w:caps/>
                <w:color w:val="000000"/>
                <w:sz w:val="16"/>
                <w:szCs w:val="16"/>
              </w:rPr>
            </w:pPr>
          </w:p>
        </w:tc>
        <w:tc>
          <w:tcPr>
            <w:tcW w:w="977" w:type="pct"/>
            <w:vMerge/>
          </w:tcPr>
          <w:p w:rsidR="00CD0499" w:rsidRPr="00EA727F" w:rsidRDefault="00CD0499" w:rsidP="00FA3275">
            <w:pPr>
              <w:rPr>
                <w:rFonts w:ascii="Arial" w:hAnsi="Arial" w:cs="Arial"/>
                <w:color w:val="000000"/>
                <w:sz w:val="16"/>
                <w:szCs w:val="16"/>
              </w:rPr>
            </w:pPr>
          </w:p>
        </w:tc>
      </w:tr>
      <w:tr w:rsidR="00FA3275" w:rsidRPr="00EA727F" w:rsidTr="006F34BD">
        <w:trPr>
          <w:trHeight w:val="20"/>
        </w:trPr>
        <w:tc>
          <w:tcPr>
            <w:tcW w:w="181" w:type="pct"/>
            <w:shd w:val="clear" w:color="auto" w:fill="auto"/>
            <w:noWrap/>
            <w:vAlign w:val="bottom"/>
            <w:hideMark/>
          </w:tcPr>
          <w:p w:rsidR="00FA3275" w:rsidRPr="00EA727F" w:rsidRDefault="00FA3275" w:rsidP="00FA3275">
            <w:pPr>
              <w:jc w:val="center"/>
              <w:rPr>
                <w:rFonts w:ascii="Arial" w:hAnsi="Arial" w:cs="Arial"/>
                <w:caps/>
                <w:color w:val="000000"/>
                <w:sz w:val="16"/>
                <w:szCs w:val="16"/>
              </w:rPr>
            </w:pPr>
            <w:r w:rsidRPr="00EA727F">
              <w:rPr>
                <w:rFonts w:ascii="Arial" w:hAnsi="Arial" w:cs="Arial"/>
                <w:caps/>
                <w:color w:val="000000"/>
                <w:sz w:val="16"/>
                <w:szCs w:val="16"/>
              </w:rPr>
              <w:t>10</w:t>
            </w:r>
          </w:p>
        </w:tc>
        <w:tc>
          <w:tcPr>
            <w:tcW w:w="902" w:type="pct"/>
            <w:shd w:val="clear" w:color="auto" w:fill="auto"/>
            <w:vAlign w:val="bottom"/>
            <w:hideMark/>
          </w:tcPr>
          <w:p w:rsidR="00FA3275" w:rsidRPr="00EA727F" w:rsidRDefault="00FA3275" w:rsidP="00277D7F">
            <w:pPr>
              <w:rPr>
                <w:rFonts w:ascii="Arial" w:hAnsi="Arial" w:cs="Arial"/>
                <w:caps/>
                <w:color w:val="000000"/>
                <w:sz w:val="16"/>
                <w:szCs w:val="16"/>
              </w:rPr>
            </w:pPr>
            <w:r w:rsidRPr="00EA727F">
              <w:rPr>
                <w:rFonts w:ascii="Arial" w:hAnsi="Arial" w:cs="Arial"/>
                <w:caps/>
                <w:color w:val="000000"/>
                <w:sz w:val="16"/>
                <w:szCs w:val="16"/>
              </w:rPr>
              <w:t xml:space="preserve">Abdou Adam AbdoulAziz </w:t>
            </w:r>
          </w:p>
        </w:tc>
        <w:tc>
          <w:tcPr>
            <w:tcW w:w="2504" w:type="pct"/>
            <w:shd w:val="clear" w:color="auto" w:fill="auto"/>
            <w:noWrap/>
            <w:vAlign w:val="bottom"/>
            <w:hideMark/>
          </w:tcPr>
          <w:p w:rsidR="00FA3275" w:rsidRPr="00EA727F" w:rsidRDefault="00FA3275" w:rsidP="00D0158E">
            <w:pPr>
              <w:rPr>
                <w:rFonts w:ascii="Arial" w:hAnsi="Arial" w:cs="Arial"/>
                <w:smallCaps/>
                <w:color w:val="000000"/>
                <w:sz w:val="16"/>
                <w:szCs w:val="16"/>
              </w:rPr>
            </w:pPr>
            <w:r w:rsidRPr="00EA727F">
              <w:rPr>
                <w:rFonts w:ascii="Arial" w:hAnsi="Arial" w:cs="Arial"/>
                <w:smallCaps/>
                <w:color w:val="000000"/>
                <w:sz w:val="16"/>
                <w:szCs w:val="16"/>
              </w:rPr>
              <w:t>Participation à l'atelier régional GARNET E , qui sera organisé au Centre Royal de Télédétection Spaciale, Rabat, Maroc, du 13 au 15 mars 2012</w:t>
            </w:r>
          </w:p>
        </w:tc>
        <w:tc>
          <w:tcPr>
            <w:tcW w:w="436" w:type="pct"/>
            <w:shd w:val="clear" w:color="auto" w:fill="auto"/>
            <w:vAlign w:val="bottom"/>
            <w:hideMark/>
          </w:tcPr>
          <w:p w:rsidR="00FA3275" w:rsidRPr="00EA727F" w:rsidRDefault="00FA3275" w:rsidP="000536D6">
            <w:pPr>
              <w:rPr>
                <w:rFonts w:ascii="Arial" w:hAnsi="Arial" w:cs="Arial"/>
                <w:caps/>
                <w:color w:val="000000"/>
                <w:sz w:val="16"/>
                <w:szCs w:val="16"/>
              </w:rPr>
            </w:pPr>
            <w:r w:rsidRPr="00EA727F">
              <w:rPr>
                <w:rFonts w:ascii="Arial" w:hAnsi="Arial" w:cs="Arial"/>
                <w:caps/>
                <w:color w:val="000000"/>
                <w:sz w:val="16"/>
                <w:szCs w:val="16"/>
              </w:rPr>
              <w:t>AARSE ET SIE-Afrique</w:t>
            </w:r>
          </w:p>
        </w:tc>
        <w:tc>
          <w:tcPr>
            <w:tcW w:w="977" w:type="pct"/>
          </w:tcPr>
          <w:p w:rsidR="00FA3275" w:rsidRPr="00EA727F" w:rsidRDefault="000B3735" w:rsidP="00277D7F">
            <w:pPr>
              <w:rPr>
                <w:rFonts w:ascii="Arial" w:hAnsi="Arial" w:cs="Arial"/>
                <w:color w:val="000000"/>
                <w:sz w:val="16"/>
                <w:szCs w:val="16"/>
              </w:rPr>
            </w:pPr>
            <w:r w:rsidRPr="00EA727F">
              <w:rPr>
                <w:rFonts w:ascii="Arial" w:hAnsi="Arial" w:cs="Arial"/>
                <w:color w:val="000000"/>
                <w:sz w:val="16"/>
                <w:szCs w:val="16"/>
              </w:rPr>
              <w:t>Accès</w:t>
            </w:r>
            <w:r w:rsidR="00CD0499" w:rsidRPr="00EA727F">
              <w:rPr>
                <w:rFonts w:ascii="Arial" w:hAnsi="Arial" w:cs="Arial"/>
                <w:color w:val="000000"/>
                <w:sz w:val="16"/>
                <w:szCs w:val="16"/>
              </w:rPr>
              <w:t xml:space="preserve"> </w:t>
            </w:r>
            <w:r w:rsidRPr="00EA727F">
              <w:rPr>
                <w:rFonts w:ascii="Arial" w:hAnsi="Arial" w:cs="Arial"/>
                <w:color w:val="000000"/>
                <w:sz w:val="16"/>
                <w:szCs w:val="16"/>
              </w:rPr>
              <w:t>Réseau</w:t>
            </w:r>
          </w:p>
        </w:tc>
      </w:tr>
      <w:tr w:rsidR="00FA3275" w:rsidRPr="00EA727F" w:rsidTr="006F34BD">
        <w:trPr>
          <w:trHeight w:val="20"/>
        </w:trPr>
        <w:tc>
          <w:tcPr>
            <w:tcW w:w="181" w:type="pct"/>
            <w:shd w:val="clear" w:color="auto" w:fill="auto"/>
            <w:noWrap/>
            <w:vAlign w:val="bottom"/>
            <w:hideMark/>
          </w:tcPr>
          <w:p w:rsidR="00FA3275" w:rsidRPr="00EA727F" w:rsidRDefault="00FA3275" w:rsidP="00FA3275">
            <w:pPr>
              <w:jc w:val="center"/>
              <w:rPr>
                <w:rFonts w:ascii="Arial" w:hAnsi="Arial" w:cs="Arial"/>
                <w:caps/>
                <w:color w:val="000000"/>
                <w:sz w:val="16"/>
                <w:szCs w:val="16"/>
              </w:rPr>
            </w:pPr>
            <w:r w:rsidRPr="00EA727F">
              <w:rPr>
                <w:rFonts w:ascii="Arial" w:hAnsi="Arial" w:cs="Arial"/>
                <w:caps/>
                <w:color w:val="000000"/>
                <w:sz w:val="16"/>
                <w:szCs w:val="16"/>
              </w:rPr>
              <w:t>11</w:t>
            </w:r>
          </w:p>
        </w:tc>
        <w:tc>
          <w:tcPr>
            <w:tcW w:w="902" w:type="pct"/>
            <w:shd w:val="clear" w:color="auto" w:fill="auto"/>
            <w:vAlign w:val="bottom"/>
            <w:hideMark/>
          </w:tcPr>
          <w:p w:rsidR="00FA3275" w:rsidRPr="00EA727F" w:rsidRDefault="00FA3275" w:rsidP="00277D7F">
            <w:pPr>
              <w:rPr>
                <w:rFonts w:ascii="Arial" w:hAnsi="Arial" w:cs="Arial"/>
                <w:caps/>
                <w:color w:val="000000"/>
                <w:sz w:val="16"/>
                <w:szCs w:val="16"/>
              </w:rPr>
            </w:pPr>
            <w:r w:rsidRPr="00EA727F">
              <w:rPr>
                <w:rFonts w:ascii="Arial" w:hAnsi="Arial" w:cs="Arial"/>
                <w:caps/>
                <w:color w:val="000000"/>
                <w:sz w:val="16"/>
                <w:szCs w:val="16"/>
              </w:rPr>
              <w:t xml:space="preserve">andré kamga foamouhoue </w:t>
            </w:r>
          </w:p>
        </w:tc>
        <w:tc>
          <w:tcPr>
            <w:tcW w:w="2504" w:type="pct"/>
            <w:shd w:val="clear" w:color="auto" w:fill="auto"/>
            <w:noWrap/>
            <w:vAlign w:val="bottom"/>
            <w:hideMark/>
          </w:tcPr>
          <w:p w:rsidR="00FA3275" w:rsidRPr="00EA727F" w:rsidRDefault="00FA3275" w:rsidP="00CD1361">
            <w:pPr>
              <w:rPr>
                <w:rFonts w:ascii="Arial" w:hAnsi="Arial" w:cs="Arial"/>
                <w:smallCaps/>
                <w:color w:val="000000"/>
                <w:sz w:val="16"/>
                <w:szCs w:val="16"/>
                <w:lang w:val="en-US"/>
              </w:rPr>
            </w:pPr>
            <w:r w:rsidRPr="00EA727F">
              <w:rPr>
                <w:rFonts w:ascii="Arial" w:hAnsi="Arial" w:cs="Arial"/>
                <w:smallCaps/>
                <w:color w:val="000000"/>
                <w:sz w:val="16"/>
                <w:szCs w:val="16"/>
                <w:lang w:val="en-US"/>
              </w:rPr>
              <w:t>GBS Expert Team Meeting on Extended Long-range Forecasting meeting, Geneva, Switzerland, 25-01 AVril</w:t>
            </w:r>
          </w:p>
        </w:tc>
        <w:tc>
          <w:tcPr>
            <w:tcW w:w="436" w:type="pct"/>
            <w:shd w:val="clear" w:color="auto" w:fill="auto"/>
            <w:noWrap/>
            <w:vAlign w:val="bottom"/>
            <w:hideMark/>
          </w:tcPr>
          <w:p w:rsidR="00FA3275" w:rsidRPr="00EA727F" w:rsidRDefault="00FA3275" w:rsidP="000536D6">
            <w:pPr>
              <w:rPr>
                <w:rFonts w:ascii="Arial" w:hAnsi="Arial" w:cs="Arial"/>
                <w:caps/>
                <w:color w:val="000000"/>
                <w:sz w:val="16"/>
                <w:szCs w:val="16"/>
              </w:rPr>
            </w:pPr>
            <w:r w:rsidRPr="00EA727F">
              <w:rPr>
                <w:rFonts w:ascii="Arial" w:hAnsi="Arial" w:cs="Arial"/>
                <w:caps/>
                <w:color w:val="000000"/>
                <w:sz w:val="16"/>
                <w:szCs w:val="16"/>
              </w:rPr>
              <w:t>OMM</w:t>
            </w:r>
          </w:p>
        </w:tc>
        <w:tc>
          <w:tcPr>
            <w:tcW w:w="977" w:type="pct"/>
          </w:tcPr>
          <w:p w:rsidR="00FA3275" w:rsidRPr="00EA727F" w:rsidRDefault="003448FD" w:rsidP="00277D7F">
            <w:pPr>
              <w:rPr>
                <w:rFonts w:ascii="Arial" w:hAnsi="Arial" w:cs="Arial"/>
                <w:color w:val="000000"/>
                <w:sz w:val="16"/>
                <w:szCs w:val="16"/>
              </w:rPr>
            </w:pPr>
            <w:r w:rsidRPr="00EA727F">
              <w:rPr>
                <w:rFonts w:ascii="Arial" w:hAnsi="Arial" w:cs="Arial"/>
                <w:color w:val="000000"/>
                <w:sz w:val="16"/>
                <w:szCs w:val="16"/>
              </w:rPr>
              <w:t>Opérationnalisation</w:t>
            </w:r>
          </w:p>
          <w:p w:rsidR="00CD0499" w:rsidRPr="00EA727F" w:rsidRDefault="003448FD" w:rsidP="00277D7F">
            <w:pPr>
              <w:rPr>
                <w:rFonts w:ascii="Arial" w:hAnsi="Arial" w:cs="Arial"/>
                <w:color w:val="000000"/>
                <w:sz w:val="16"/>
                <w:szCs w:val="16"/>
              </w:rPr>
            </w:pPr>
            <w:r w:rsidRPr="00EA727F">
              <w:rPr>
                <w:rFonts w:ascii="Arial" w:hAnsi="Arial" w:cs="Arial"/>
                <w:color w:val="000000"/>
                <w:sz w:val="16"/>
                <w:szCs w:val="16"/>
              </w:rPr>
              <w:t>Renforcement</w:t>
            </w:r>
            <w:r w:rsidR="00CD0499" w:rsidRPr="00EA727F">
              <w:rPr>
                <w:rFonts w:ascii="Arial" w:hAnsi="Arial" w:cs="Arial"/>
                <w:color w:val="000000"/>
                <w:sz w:val="16"/>
                <w:szCs w:val="16"/>
              </w:rPr>
              <w:t xml:space="preserve"> capacité des scientifiques</w:t>
            </w:r>
          </w:p>
        </w:tc>
      </w:tr>
      <w:tr w:rsidR="00D82ECB" w:rsidRPr="00EA727F" w:rsidTr="006F34BD">
        <w:trPr>
          <w:trHeight w:val="20"/>
        </w:trPr>
        <w:tc>
          <w:tcPr>
            <w:tcW w:w="181" w:type="pct"/>
            <w:shd w:val="clear" w:color="auto" w:fill="auto"/>
            <w:noWrap/>
            <w:vAlign w:val="bottom"/>
            <w:hideMark/>
          </w:tcPr>
          <w:p w:rsidR="00D82ECB" w:rsidRPr="00EA727F" w:rsidRDefault="00D82ECB" w:rsidP="00FA3275">
            <w:pPr>
              <w:jc w:val="center"/>
              <w:rPr>
                <w:rFonts w:ascii="Arial" w:hAnsi="Arial" w:cs="Arial"/>
                <w:caps/>
                <w:color w:val="000000"/>
                <w:sz w:val="16"/>
                <w:szCs w:val="16"/>
              </w:rPr>
            </w:pPr>
            <w:r w:rsidRPr="00EA727F">
              <w:rPr>
                <w:rFonts w:ascii="Arial" w:hAnsi="Arial" w:cs="Arial"/>
                <w:caps/>
                <w:color w:val="000000"/>
                <w:sz w:val="16"/>
                <w:szCs w:val="16"/>
              </w:rPr>
              <w:t>12</w:t>
            </w:r>
          </w:p>
        </w:tc>
        <w:tc>
          <w:tcPr>
            <w:tcW w:w="902" w:type="pct"/>
            <w:shd w:val="clear" w:color="auto" w:fill="auto"/>
            <w:noWrap/>
            <w:vAlign w:val="bottom"/>
            <w:hideMark/>
          </w:tcPr>
          <w:p w:rsidR="00D82ECB" w:rsidRPr="00EA727F" w:rsidRDefault="00D82ECB" w:rsidP="00277D7F">
            <w:pPr>
              <w:rPr>
                <w:rFonts w:ascii="Arial" w:hAnsi="Arial" w:cs="Arial"/>
                <w:caps/>
                <w:color w:val="000000"/>
                <w:sz w:val="16"/>
                <w:szCs w:val="16"/>
              </w:rPr>
            </w:pPr>
            <w:r w:rsidRPr="00EA727F">
              <w:rPr>
                <w:rFonts w:ascii="Arial" w:hAnsi="Arial" w:cs="Arial"/>
                <w:caps/>
                <w:color w:val="000000"/>
                <w:sz w:val="16"/>
                <w:szCs w:val="16"/>
              </w:rPr>
              <w:t>Adama alhassane diallo</w:t>
            </w:r>
          </w:p>
        </w:tc>
        <w:tc>
          <w:tcPr>
            <w:tcW w:w="2504" w:type="pct"/>
            <w:shd w:val="clear" w:color="auto" w:fill="auto"/>
            <w:noWrap/>
            <w:vAlign w:val="bottom"/>
            <w:hideMark/>
          </w:tcPr>
          <w:p w:rsidR="00D82ECB" w:rsidRPr="00EA727F" w:rsidRDefault="00D82ECB" w:rsidP="00CD1361">
            <w:pPr>
              <w:rPr>
                <w:rFonts w:ascii="Arial" w:hAnsi="Arial" w:cs="Arial"/>
                <w:smallCaps/>
                <w:color w:val="000000"/>
                <w:sz w:val="16"/>
                <w:szCs w:val="16"/>
                <w:lang w:val="en-US"/>
              </w:rPr>
            </w:pPr>
            <w:r w:rsidRPr="00EA727F">
              <w:rPr>
                <w:rFonts w:ascii="Arial" w:hAnsi="Arial" w:cs="Arial"/>
                <w:smallCaps/>
                <w:color w:val="000000"/>
                <w:sz w:val="16"/>
                <w:szCs w:val="16"/>
                <w:lang w:val="en-US"/>
              </w:rPr>
              <w:t>CLIMDEV donor round table meeting, Sweden, stocholm/Suède (23-avr-12 --30-avr-12</w:t>
            </w:r>
          </w:p>
        </w:tc>
        <w:tc>
          <w:tcPr>
            <w:tcW w:w="436" w:type="pct"/>
            <w:shd w:val="clear" w:color="auto" w:fill="auto"/>
            <w:noWrap/>
            <w:vAlign w:val="bottom"/>
            <w:hideMark/>
          </w:tcPr>
          <w:p w:rsidR="00D82ECB" w:rsidRPr="00EA727F" w:rsidRDefault="00D82ECB" w:rsidP="000536D6">
            <w:pPr>
              <w:rPr>
                <w:rFonts w:ascii="Arial" w:hAnsi="Arial" w:cs="Arial"/>
                <w:caps/>
                <w:color w:val="000000"/>
                <w:sz w:val="16"/>
                <w:szCs w:val="16"/>
              </w:rPr>
            </w:pPr>
            <w:r w:rsidRPr="00EA727F">
              <w:rPr>
                <w:rFonts w:ascii="Arial" w:hAnsi="Arial" w:cs="Arial"/>
                <w:caps/>
                <w:color w:val="000000"/>
                <w:sz w:val="16"/>
                <w:szCs w:val="16"/>
              </w:rPr>
              <w:t>ISACIP</w:t>
            </w:r>
          </w:p>
        </w:tc>
        <w:tc>
          <w:tcPr>
            <w:tcW w:w="977" w:type="pct"/>
            <w:vMerge w:val="restart"/>
          </w:tcPr>
          <w:p w:rsidR="00D82ECB" w:rsidRPr="00EA727F" w:rsidRDefault="00D82ECB" w:rsidP="00D160C1">
            <w:pPr>
              <w:rPr>
                <w:rFonts w:ascii="Arial" w:hAnsi="Arial" w:cs="Arial"/>
                <w:color w:val="000000"/>
                <w:sz w:val="16"/>
                <w:szCs w:val="16"/>
              </w:rPr>
            </w:pPr>
            <w:r w:rsidRPr="00EA727F">
              <w:rPr>
                <w:rFonts w:ascii="Arial" w:hAnsi="Arial" w:cs="Arial"/>
                <w:color w:val="000000"/>
                <w:sz w:val="16"/>
                <w:szCs w:val="16"/>
              </w:rPr>
              <w:t>Renforcement capacité des scientifiques</w:t>
            </w:r>
          </w:p>
        </w:tc>
      </w:tr>
      <w:tr w:rsidR="00D82ECB" w:rsidRPr="00EA727F" w:rsidTr="006F34BD">
        <w:trPr>
          <w:trHeight w:val="20"/>
        </w:trPr>
        <w:tc>
          <w:tcPr>
            <w:tcW w:w="181" w:type="pct"/>
            <w:shd w:val="clear" w:color="auto" w:fill="auto"/>
            <w:noWrap/>
            <w:vAlign w:val="bottom"/>
            <w:hideMark/>
          </w:tcPr>
          <w:p w:rsidR="00D82ECB" w:rsidRPr="00EA727F" w:rsidRDefault="00D82ECB" w:rsidP="00FA3275">
            <w:pPr>
              <w:jc w:val="center"/>
              <w:rPr>
                <w:rFonts w:ascii="Arial" w:hAnsi="Arial" w:cs="Arial"/>
                <w:caps/>
                <w:color w:val="000000"/>
                <w:sz w:val="16"/>
                <w:szCs w:val="16"/>
              </w:rPr>
            </w:pPr>
            <w:r w:rsidRPr="00EA727F">
              <w:rPr>
                <w:rFonts w:ascii="Arial" w:hAnsi="Arial" w:cs="Arial"/>
                <w:caps/>
                <w:color w:val="000000"/>
                <w:sz w:val="16"/>
                <w:szCs w:val="16"/>
              </w:rPr>
              <w:t>13</w:t>
            </w:r>
          </w:p>
        </w:tc>
        <w:tc>
          <w:tcPr>
            <w:tcW w:w="902" w:type="pct"/>
            <w:shd w:val="clear" w:color="auto" w:fill="auto"/>
            <w:noWrap/>
            <w:vAlign w:val="bottom"/>
            <w:hideMark/>
          </w:tcPr>
          <w:p w:rsidR="00D82ECB" w:rsidRPr="00EA727F" w:rsidRDefault="00D82ECB" w:rsidP="00277D7F">
            <w:pPr>
              <w:rPr>
                <w:rFonts w:ascii="Arial" w:hAnsi="Arial" w:cs="Arial"/>
                <w:caps/>
                <w:color w:val="000000"/>
                <w:sz w:val="16"/>
                <w:szCs w:val="16"/>
              </w:rPr>
            </w:pPr>
            <w:r w:rsidRPr="00EA727F">
              <w:rPr>
                <w:rFonts w:ascii="Arial" w:hAnsi="Arial" w:cs="Arial"/>
                <w:caps/>
                <w:color w:val="000000"/>
                <w:sz w:val="16"/>
                <w:szCs w:val="16"/>
              </w:rPr>
              <w:t xml:space="preserve">adama alhassane </w:t>
            </w:r>
          </w:p>
        </w:tc>
        <w:tc>
          <w:tcPr>
            <w:tcW w:w="2504" w:type="pct"/>
            <w:shd w:val="clear" w:color="auto" w:fill="auto"/>
            <w:noWrap/>
            <w:vAlign w:val="bottom"/>
            <w:hideMark/>
          </w:tcPr>
          <w:p w:rsidR="00D82ECB" w:rsidRPr="00EA727F" w:rsidRDefault="00D82ECB" w:rsidP="00CD1361">
            <w:pPr>
              <w:rPr>
                <w:rFonts w:ascii="Arial" w:hAnsi="Arial" w:cs="Arial"/>
                <w:smallCaps/>
                <w:color w:val="000000"/>
                <w:sz w:val="16"/>
                <w:szCs w:val="16"/>
              </w:rPr>
            </w:pPr>
            <w:r w:rsidRPr="00EA727F">
              <w:rPr>
                <w:rFonts w:ascii="Arial" w:hAnsi="Arial" w:cs="Arial"/>
                <w:smallCaps/>
                <w:color w:val="000000"/>
                <w:sz w:val="16"/>
                <w:szCs w:val="16"/>
              </w:rPr>
              <w:t>icolloque Services Climatologiques dans le cadre du Congrès de la Société Canadienne d'océanographie et de Météorologie 5SCMO)-2012 _ canada/montréal (27-mai-1203-juin-12</w:t>
            </w:r>
          </w:p>
        </w:tc>
        <w:tc>
          <w:tcPr>
            <w:tcW w:w="436" w:type="pct"/>
            <w:shd w:val="clear" w:color="auto" w:fill="auto"/>
            <w:noWrap/>
            <w:vAlign w:val="bottom"/>
            <w:hideMark/>
          </w:tcPr>
          <w:p w:rsidR="00D82ECB" w:rsidRPr="00EA727F" w:rsidRDefault="00D82ECB" w:rsidP="000536D6">
            <w:pPr>
              <w:rPr>
                <w:rFonts w:ascii="Arial" w:hAnsi="Arial" w:cs="Arial"/>
                <w:caps/>
                <w:color w:val="000000"/>
                <w:sz w:val="16"/>
                <w:szCs w:val="16"/>
              </w:rPr>
            </w:pPr>
            <w:r w:rsidRPr="00EA727F">
              <w:rPr>
                <w:rFonts w:ascii="Arial" w:hAnsi="Arial" w:cs="Arial"/>
                <w:caps/>
                <w:color w:val="000000"/>
                <w:sz w:val="16"/>
                <w:szCs w:val="16"/>
              </w:rPr>
              <w:t>ISACIP</w:t>
            </w:r>
          </w:p>
        </w:tc>
        <w:tc>
          <w:tcPr>
            <w:tcW w:w="977" w:type="pct"/>
            <w:vMerge/>
          </w:tcPr>
          <w:p w:rsidR="00D82ECB" w:rsidRPr="00EA727F" w:rsidRDefault="00D82ECB" w:rsidP="00277D7F">
            <w:pPr>
              <w:rPr>
                <w:rFonts w:ascii="Arial" w:hAnsi="Arial" w:cs="Arial"/>
                <w:color w:val="000000"/>
                <w:sz w:val="16"/>
                <w:szCs w:val="16"/>
              </w:rPr>
            </w:pPr>
          </w:p>
        </w:tc>
      </w:tr>
      <w:tr w:rsidR="00D82ECB" w:rsidRPr="00EA727F" w:rsidTr="006F34BD">
        <w:trPr>
          <w:trHeight w:val="20"/>
        </w:trPr>
        <w:tc>
          <w:tcPr>
            <w:tcW w:w="181" w:type="pct"/>
            <w:shd w:val="clear" w:color="auto" w:fill="auto"/>
            <w:noWrap/>
            <w:vAlign w:val="bottom"/>
            <w:hideMark/>
          </w:tcPr>
          <w:p w:rsidR="00D82ECB" w:rsidRPr="00EA727F" w:rsidRDefault="00D82ECB" w:rsidP="00FA3275">
            <w:pPr>
              <w:jc w:val="center"/>
              <w:rPr>
                <w:rFonts w:ascii="Arial" w:hAnsi="Arial" w:cs="Arial"/>
                <w:caps/>
                <w:color w:val="000000"/>
                <w:sz w:val="16"/>
                <w:szCs w:val="16"/>
              </w:rPr>
            </w:pPr>
            <w:r w:rsidRPr="00EA727F">
              <w:rPr>
                <w:rFonts w:ascii="Arial" w:hAnsi="Arial" w:cs="Arial"/>
                <w:caps/>
                <w:color w:val="000000"/>
                <w:sz w:val="16"/>
                <w:szCs w:val="16"/>
              </w:rPr>
              <w:t>14</w:t>
            </w:r>
          </w:p>
        </w:tc>
        <w:tc>
          <w:tcPr>
            <w:tcW w:w="902" w:type="pct"/>
            <w:shd w:val="clear" w:color="auto" w:fill="auto"/>
            <w:noWrap/>
            <w:vAlign w:val="bottom"/>
            <w:hideMark/>
          </w:tcPr>
          <w:p w:rsidR="00D82ECB" w:rsidRPr="00EA727F" w:rsidRDefault="00D82ECB" w:rsidP="00277D7F">
            <w:pPr>
              <w:rPr>
                <w:rFonts w:ascii="Arial" w:hAnsi="Arial" w:cs="Arial"/>
                <w:caps/>
                <w:color w:val="000000"/>
                <w:sz w:val="16"/>
                <w:szCs w:val="16"/>
              </w:rPr>
            </w:pPr>
            <w:r w:rsidRPr="00EA727F">
              <w:rPr>
                <w:rFonts w:ascii="Arial" w:hAnsi="Arial" w:cs="Arial"/>
                <w:caps/>
                <w:color w:val="000000"/>
                <w:sz w:val="16"/>
                <w:szCs w:val="16"/>
              </w:rPr>
              <w:t xml:space="preserve">laurent Labbé </w:t>
            </w:r>
          </w:p>
        </w:tc>
        <w:tc>
          <w:tcPr>
            <w:tcW w:w="2504" w:type="pct"/>
            <w:vMerge w:val="restart"/>
            <w:shd w:val="clear" w:color="auto" w:fill="auto"/>
            <w:noWrap/>
            <w:vAlign w:val="bottom"/>
            <w:hideMark/>
          </w:tcPr>
          <w:p w:rsidR="00D82ECB" w:rsidRPr="00EA727F" w:rsidRDefault="00D82ECB" w:rsidP="00CD1361">
            <w:pPr>
              <w:rPr>
                <w:rFonts w:ascii="Arial" w:hAnsi="Arial" w:cs="Arial"/>
                <w:smallCaps/>
                <w:color w:val="000000"/>
                <w:sz w:val="16"/>
                <w:szCs w:val="16"/>
              </w:rPr>
            </w:pPr>
            <w:r w:rsidRPr="00EA727F">
              <w:rPr>
                <w:rFonts w:ascii="Arial" w:hAnsi="Arial" w:cs="Arial"/>
                <w:smallCaps/>
                <w:color w:val="000000"/>
                <w:sz w:val="16"/>
                <w:szCs w:val="16"/>
              </w:rPr>
              <w:t>Participation au 15e Forum Régional de Prévisions Saisonnières PRESAO-15, 19 - 26 mai 2012 – Ouaga, Burkina Faso</w:t>
            </w:r>
          </w:p>
        </w:tc>
        <w:tc>
          <w:tcPr>
            <w:tcW w:w="436" w:type="pct"/>
            <w:shd w:val="clear" w:color="auto" w:fill="auto"/>
            <w:noWrap/>
            <w:vAlign w:val="bottom"/>
            <w:hideMark/>
          </w:tcPr>
          <w:p w:rsidR="00D82ECB" w:rsidRPr="00EA727F" w:rsidRDefault="00D82ECB" w:rsidP="000536D6">
            <w:pPr>
              <w:rPr>
                <w:rFonts w:ascii="Arial" w:hAnsi="Arial" w:cs="Arial"/>
                <w:caps/>
                <w:color w:val="000000"/>
                <w:sz w:val="16"/>
                <w:szCs w:val="16"/>
              </w:rPr>
            </w:pPr>
            <w:r w:rsidRPr="00EA727F">
              <w:rPr>
                <w:rFonts w:ascii="Arial" w:hAnsi="Arial" w:cs="Arial"/>
                <w:caps/>
                <w:color w:val="000000"/>
                <w:sz w:val="16"/>
                <w:szCs w:val="16"/>
              </w:rPr>
              <w:t>AFD</w:t>
            </w:r>
          </w:p>
        </w:tc>
        <w:tc>
          <w:tcPr>
            <w:tcW w:w="977" w:type="pct"/>
            <w:vMerge w:val="restart"/>
          </w:tcPr>
          <w:p w:rsidR="00D82ECB" w:rsidRPr="00EA727F" w:rsidRDefault="00D82ECB" w:rsidP="00CA3589">
            <w:pPr>
              <w:rPr>
                <w:rFonts w:ascii="Arial" w:hAnsi="Arial" w:cs="Arial"/>
                <w:color w:val="000000"/>
                <w:sz w:val="16"/>
                <w:szCs w:val="16"/>
              </w:rPr>
            </w:pPr>
            <w:r w:rsidRPr="00EA727F">
              <w:rPr>
                <w:rFonts w:ascii="Arial" w:hAnsi="Arial" w:cs="Arial"/>
                <w:color w:val="000000"/>
                <w:sz w:val="16"/>
                <w:szCs w:val="16"/>
              </w:rPr>
              <w:t xml:space="preserve">Opérationnalisation </w:t>
            </w:r>
          </w:p>
          <w:p w:rsidR="00D82ECB" w:rsidRPr="00EA727F" w:rsidRDefault="00D82ECB" w:rsidP="00D82ECB">
            <w:pPr>
              <w:rPr>
                <w:rFonts w:ascii="Arial" w:hAnsi="Arial" w:cs="Arial"/>
                <w:color w:val="000000"/>
                <w:sz w:val="16"/>
                <w:szCs w:val="16"/>
              </w:rPr>
            </w:pPr>
            <w:r w:rsidRPr="00EA727F">
              <w:rPr>
                <w:rFonts w:ascii="Arial" w:hAnsi="Arial" w:cs="Arial"/>
                <w:color w:val="000000"/>
                <w:sz w:val="16"/>
                <w:szCs w:val="16"/>
              </w:rPr>
              <w:t>PRESAO 16</w:t>
            </w:r>
          </w:p>
        </w:tc>
      </w:tr>
      <w:tr w:rsidR="00D82ECB" w:rsidRPr="00EA727F" w:rsidTr="006F34BD">
        <w:trPr>
          <w:trHeight w:val="20"/>
        </w:trPr>
        <w:tc>
          <w:tcPr>
            <w:tcW w:w="181" w:type="pct"/>
            <w:shd w:val="clear" w:color="auto" w:fill="auto"/>
            <w:noWrap/>
            <w:vAlign w:val="bottom"/>
            <w:hideMark/>
          </w:tcPr>
          <w:p w:rsidR="00D82ECB" w:rsidRPr="00EA727F" w:rsidRDefault="00D82ECB" w:rsidP="00FA3275">
            <w:pPr>
              <w:jc w:val="center"/>
              <w:rPr>
                <w:rFonts w:ascii="Arial" w:hAnsi="Arial" w:cs="Arial"/>
                <w:caps/>
                <w:color w:val="000000"/>
                <w:sz w:val="16"/>
                <w:szCs w:val="16"/>
              </w:rPr>
            </w:pPr>
            <w:r w:rsidRPr="00EA727F">
              <w:rPr>
                <w:rFonts w:ascii="Arial" w:hAnsi="Arial" w:cs="Arial"/>
                <w:caps/>
                <w:color w:val="000000"/>
                <w:sz w:val="16"/>
                <w:szCs w:val="16"/>
              </w:rPr>
              <w:t>15</w:t>
            </w:r>
          </w:p>
        </w:tc>
        <w:tc>
          <w:tcPr>
            <w:tcW w:w="902" w:type="pct"/>
            <w:shd w:val="clear" w:color="auto" w:fill="auto"/>
            <w:vAlign w:val="bottom"/>
            <w:hideMark/>
          </w:tcPr>
          <w:p w:rsidR="00D82ECB" w:rsidRPr="00EA727F" w:rsidRDefault="00D82ECB" w:rsidP="00277D7F">
            <w:pPr>
              <w:rPr>
                <w:rFonts w:ascii="Arial" w:hAnsi="Arial" w:cs="Arial"/>
                <w:caps/>
                <w:color w:val="000000"/>
                <w:sz w:val="16"/>
                <w:szCs w:val="16"/>
              </w:rPr>
            </w:pPr>
            <w:r w:rsidRPr="00EA727F">
              <w:rPr>
                <w:rFonts w:ascii="Arial" w:hAnsi="Arial" w:cs="Arial"/>
                <w:caps/>
                <w:color w:val="000000"/>
                <w:sz w:val="16"/>
                <w:szCs w:val="16"/>
              </w:rPr>
              <w:t xml:space="preserve">andré kamga foamouhoue </w:t>
            </w:r>
          </w:p>
        </w:tc>
        <w:tc>
          <w:tcPr>
            <w:tcW w:w="2504" w:type="pct"/>
            <w:vMerge/>
            <w:shd w:val="clear" w:color="auto" w:fill="auto"/>
            <w:noWrap/>
            <w:vAlign w:val="bottom"/>
            <w:hideMark/>
          </w:tcPr>
          <w:p w:rsidR="00D82ECB" w:rsidRPr="00EA727F" w:rsidRDefault="00D82ECB" w:rsidP="00277D7F">
            <w:pPr>
              <w:jc w:val="right"/>
              <w:rPr>
                <w:rFonts w:ascii="Arial" w:hAnsi="Arial" w:cs="Arial"/>
                <w:smallCaps/>
                <w:color w:val="000000"/>
                <w:sz w:val="16"/>
                <w:szCs w:val="16"/>
              </w:rPr>
            </w:pPr>
          </w:p>
        </w:tc>
        <w:tc>
          <w:tcPr>
            <w:tcW w:w="436" w:type="pct"/>
            <w:vMerge w:val="restart"/>
            <w:shd w:val="clear" w:color="auto" w:fill="auto"/>
            <w:vAlign w:val="bottom"/>
            <w:hideMark/>
          </w:tcPr>
          <w:p w:rsidR="00D82ECB" w:rsidRPr="00EA727F" w:rsidRDefault="00D82ECB" w:rsidP="000536D6">
            <w:pPr>
              <w:rPr>
                <w:rFonts w:ascii="Arial" w:hAnsi="Arial" w:cs="Arial"/>
                <w:caps/>
                <w:color w:val="000000"/>
                <w:sz w:val="16"/>
                <w:szCs w:val="16"/>
              </w:rPr>
            </w:pPr>
            <w:r w:rsidRPr="00EA727F">
              <w:rPr>
                <w:rFonts w:ascii="Arial" w:hAnsi="Arial" w:cs="Arial"/>
                <w:caps/>
                <w:color w:val="000000"/>
                <w:sz w:val="16"/>
                <w:szCs w:val="16"/>
              </w:rPr>
              <w:t>ISACIP</w:t>
            </w:r>
          </w:p>
        </w:tc>
        <w:tc>
          <w:tcPr>
            <w:tcW w:w="977" w:type="pct"/>
            <w:vMerge/>
          </w:tcPr>
          <w:p w:rsidR="00D82ECB" w:rsidRPr="00EA727F" w:rsidRDefault="00D82ECB" w:rsidP="00277D7F">
            <w:pPr>
              <w:rPr>
                <w:rFonts w:ascii="Arial" w:hAnsi="Arial" w:cs="Arial"/>
                <w:color w:val="000000"/>
                <w:sz w:val="16"/>
                <w:szCs w:val="16"/>
              </w:rPr>
            </w:pPr>
          </w:p>
        </w:tc>
      </w:tr>
      <w:tr w:rsidR="00D82ECB" w:rsidRPr="00EA727F" w:rsidTr="006F34BD">
        <w:trPr>
          <w:trHeight w:val="20"/>
        </w:trPr>
        <w:tc>
          <w:tcPr>
            <w:tcW w:w="181" w:type="pct"/>
            <w:shd w:val="clear" w:color="auto" w:fill="auto"/>
            <w:noWrap/>
            <w:vAlign w:val="bottom"/>
            <w:hideMark/>
          </w:tcPr>
          <w:p w:rsidR="00D82ECB" w:rsidRPr="00EA727F" w:rsidRDefault="00D82ECB" w:rsidP="00FA3275">
            <w:pPr>
              <w:jc w:val="center"/>
              <w:rPr>
                <w:rFonts w:ascii="Arial" w:hAnsi="Arial" w:cs="Arial"/>
                <w:caps/>
                <w:color w:val="000000"/>
                <w:sz w:val="16"/>
                <w:szCs w:val="16"/>
              </w:rPr>
            </w:pPr>
            <w:r w:rsidRPr="00EA727F">
              <w:rPr>
                <w:rFonts w:ascii="Arial" w:hAnsi="Arial" w:cs="Arial"/>
                <w:caps/>
                <w:color w:val="000000"/>
                <w:sz w:val="16"/>
                <w:szCs w:val="16"/>
              </w:rPr>
              <w:t>16</w:t>
            </w:r>
          </w:p>
        </w:tc>
        <w:tc>
          <w:tcPr>
            <w:tcW w:w="902" w:type="pct"/>
            <w:shd w:val="clear" w:color="auto" w:fill="auto"/>
            <w:noWrap/>
            <w:vAlign w:val="bottom"/>
            <w:hideMark/>
          </w:tcPr>
          <w:p w:rsidR="00D82ECB" w:rsidRPr="00EA727F" w:rsidRDefault="00D82ECB" w:rsidP="00277D7F">
            <w:pPr>
              <w:rPr>
                <w:rFonts w:ascii="Arial" w:hAnsi="Arial" w:cs="Arial"/>
                <w:caps/>
                <w:color w:val="000000"/>
                <w:sz w:val="16"/>
                <w:szCs w:val="16"/>
              </w:rPr>
            </w:pPr>
            <w:r w:rsidRPr="00EA727F">
              <w:rPr>
                <w:rFonts w:ascii="Arial" w:hAnsi="Arial" w:cs="Arial"/>
                <w:caps/>
                <w:color w:val="000000"/>
                <w:sz w:val="16"/>
                <w:szCs w:val="16"/>
              </w:rPr>
              <w:t xml:space="preserve">zeinabou alou </w:t>
            </w:r>
          </w:p>
        </w:tc>
        <w:tc>
          <w:tcPr>
            <w:tcW w:w="2504" w:type="pct"/>
            <w:vMerge/>
            <w:shd w:val="clear" w:color="auto" w:fill="auto"/>
            <w:noWrap/>
            <w:vAlign w:val="bottom"/>
            <w:hideMark/>
          </w:tcPr>
          <w:p w:rsidR="00D82ECB" w:rsidRPr="00EA727F" w:rsidRDefault="00D82ECB" w:rsidP="00277D7F">
            <w:pPr>
              <w:jc w:val="right"/>
              <w:rPr>
                <w:rFonts w:ascii="Arial" w:hAnsi="Arial" w:cs="Arial"/>
                <w:smallCaps/>
                <w:color w:val="000000"/>
                <w:sz w:val="16"/>
                <w:szCs w:val="16"/>
              </w:rPr>
            </w:pPr>
          </w:p>
        </w:tc>
        <w:tc>
          <w:tcPr>
            <w:tcW w:w="436" w:type="pct"/>
            <w:vMerge/>
            <w:shd w:val="clear" w:color="auto" w:fill="auto"/>
            <w:vAlign w:val="bottom"/>
            <w:hideMark/>
          </w:tcPr>
          <w:p w:rsidR="00D82ECB" w:rsidRPr="00EA727F" w:rsidRDefault="00D82ECB" w:rsidP="000536D6">
            <w:pPr>
              <w:rPr>
                <w:rFonts w:ascii="Arial" w:hAnsi="Arial" w:cs="Arial"/>
                <w:caps/>
                <w:color w:val="000000"/>
                <w:sz w:val="16"/>
                <w:szCs w:val="16"/>
              </w:rPr>
            </w:pPr>
          </w:p>
        </w:tc>
        <w:tc>
          <w:tcPr>
            <w:tcW w:w="977" w:type="pct"/>
            <w:vMerge/>
          </w:tcPr>
          <w:p w:rsidR="00D82ECB" w:rsidRPr="00EA727F" w:rsidRDefault="00D82ECB" w:rsidP="00277D7F">
            <w:pPr>
              <w:rPr>
                <w:rFonts w:ascii="Arial" w:hAnsi="Arial" w:cs="Arial"/>
                <w:color w:val="000000"/>
                <w:sz w:val="16"/>
                <w:szCs w:val="16"/>
              </w:rPr>
            </w:pPr>
          </w:p>
        </w:tc>
      </w:tr>
      <w:tr w:rsidR="00D82ECB" w:rsidRPr="00EA727F" w:rsidTr="006F34BD">
        <w:trPr>
          <w:trHeight w:val="20"/>
        </w:trPr>
        <w:tc>
          <w:tcPr>
            <w:tcW w:w="181" w:type="pct"/>
            <w:tcBorders>
              <w:bottom w:val="single" w:sz="4" w:space="0" w:color="auto"/>
            </w:tcBorders>
            <w:shd w:val="clear" w:color="auto" w:fill="auto"/>
            <w:noWrap/>
            <w:vAlign w:val="bottom"/>
            <w:hideMark/>
          </w:tcPr>
          <w:p w:rsidR="00D82ECB" w:rsidRPr="00EA727F" w:rsidRDefault="00D82ECB" w:rsidP="00FA3275">
            <w:pPr>
              <w:jc w:val="center"/>
              <w:rPr>
                <w:rFonts w:ascii="Arial" w:hAnsi="Arial" w:cs="Arial"/>
                <w:caps/>
                <w:color w:val="000000"/>
                <w:sz w:val="16"/>
                <w:szCs w:val="16"/>
              </w:rPr>
            </w:pPr>
            <w:r w:rsidRPr="00EA727F">
              <w:rPr>
                <w:rFonts w:ascii="Arial" w:hAnsi="Arial" w:cs="Arial"/>
                <w:caps/>
                <w:color w:val="000000"/>
                <w:sz w:val="16"/>
                <w:szCs w:val="16"/>
              </w:rPr>
              <w:t>17</w:t>
            </w:r>
          </w:p>
        </w:tc>
        <w:tc>
          <w:tcPr>
            <w:tcW w:w="902" w:type="pct"/>
            <w:tcBorders>
              <w:bottom w:val="single" w:sz="4" w:space="0" w:color="auto"/>
            </w:tcBorders>
            <w:shd w:val="clear" w:color="auto" w:fill="auto"/>
            <w:noWrap/>
            <w:vAlign w:val="bottom"/>
            <w:hideMark/>
          </w:tcPr>
          <w:p w:rsidR="00D82ECB" w:rsidRPr="00EA727F" w:rsidRDefault="00D82ECB" w:rsidP="00277D7F">
            <w:pPr>
              <w:rPr>
                <w:rFonts w:ascii="Arial" w:hAnsi="Arial" w:cs="Arial"/>
                <w:caps/>
                <w:color w:val="000000"/>
                <w:sz w:val="16"/>
                <w:szCs w:val="16"/>
              </w:rPr>
            </w:pPr>
            <w:r w:rsidRPr="00EA727F">
              <w:rPr>
                <w:rFonts w:ascii="Arial" w:hAnsi="Arial" w:cs="Arial"/>
                <w:caps/>
                <w:color w:val="000000"/>
                <w:sz w:val="16"/>
                <w:szCs w:val="16"/>
              </w:rPr>
              <w:t xml:space="preserve">tinni halidou </w:t>
            </w:r>
          </w:p>
        </w:tc>
        <w:tc>
          <w:tcPr>
            <w:tcW w:w="2504" w:type="pct"/>
            <w:vMerge/>
            <w:shd w:val="clear" w:color="auto" w:fill="auto"/>
            <w:noWrap/>
            <w:vAlign w:val="bottom"/>
            <w:hideMark/>
          </w:tcPr>
          <w:p w:rsidR="00D82ECB" w:rsidRPr="00EA727F" w:rsidRDefault="00D82ECB" w:rsidP="00277D7F">
            <w:pPr>
              <w:jc w:val="right"/>
              <w:rPr>
                <w:rFonts w:ascii="Arial" w:hAnsi="Arial" w:cs="Arial"/>
                <w:smallCaps/>
                <w:color w:val="000000"/>
                <w:sz w:val="16"/>
                <w:szCs w:val="16"/>
              </w:rPr>
            </w:pPr>
          </w:p>
        </w:tc>
        <w:tc>
          <w:tcPr>
            <w:tcW w:w="436" w:type="pct"/>
            <w:vMerge/>
            <w:shd w:val="clear" w:color="auto" w:fill="auto"/>
            <w:vAlign w:val="bottom"/>
            <w:hideMark/>
          </w:tcPr>
          <w:p w:rsidR="00D82ECB" w:rsidRPr="00EA727F" w:rsidRDefault="00D82ECB" w:rsidP="000536D6">
            <w:pPr>
              <w:rPr>
                <w:rFonts w:ascii="Arial" w:hAnsi="Arial" w:cs="Arial"/>
                <w:caps/>
                <w:color w:val="000000"/>
                <w:sz w:val="16"/>
                <w:szCs w:val="16"/>
              </w:rPr>
            </w:pPr>
          </w:p>
        </w:tc>
        <w:tc>
          <w:tcPr>
            <w:tcW w:w="977" w:type="pct"/>
            <w:vMerge/>
          </w:tcPr>
          <w:p w:rsidR="00D82ECB" w:rsidRPr="00EA727F" w:rsidRDefault="00D82ECB" w:rsidP="00277D7F">
            <w:pPr>
              <w:rPr>
                <w:rFonts w:ascii="Arial" w:hAnsi="Arial" w:cs="Arial"/>
                <w:color w:val="000000"/>
                <w:sz w:val="16"/>
                <w:szCs w:val="16"/>
              </w:rPr>
            </w:pPr>
          </w:p>
        </w:tc>
      </w:tr>
      <w:tr w:rsidR="00D82ECB" w:rsidRPr="00EA727F" w:rsidTr="006F34BD">
        <w:trPr>
          <w:trHeight w:val="20"/>
        </w:trPr>
        <w:tc>
          <w:tcPr>
            <w:tcW w:w="181" w:type="pct"/>
            <w:tcBorders>
              <w:bottom w:val="single" w:sz="4" w:space="0" w:color="auto"/>
            </w:tcBorders>
            <w:shd w:val="clear" w:color="auto" w:fill="auto"/>
            <w:noWrap/>
            <w:vAlign w:val="bottom"/>
            <w:hideMark/>
          </w:tcPr>
          <w:p w:rsidR="00D82ECB" w:rsidRPr="00EA727F" w:rsidRDefault="00D82ECB" w:rsidP="00FA3275">
            <w:pPr>
              <w:jc w:val="center"/>
              <w:rPr>
                <w:rFonts w:ascii="Arial" w:hAnsi="Arial" w:cs="Arial"/>
                <w:caps/>
                <w:color w:val="000000"/>
                <w:sz w:val="16"/>
                <w:szCs w:val="16"/>
              </w:rPr>
            </w:pPr>
            <w:r w:rsidRPr="00EA727F">
              <w:rPr>
                <w:rFonts w:ascii="Arial" w:hAnsi="Arial" w:cs="Arial"/>
                <w:caps/>
                <w:color w:val="000000"/>
                <w:sz w:val="16"/>
                <w:szCs w:val="16"/>
              </w:rPr>
              <w:t>18</w:t>
            </w:r>
          </w:p>
        </w:tc>
        <w:tc>
          <w:tcPr>
            <w:tcW w:w="902" w:type="pct"/>
            <w:tcBorders>
              <w:bottom w:val="single" w:sz="4" w:space="0" w:color="auto"/>
            </w:tcBorders>
            <w:shd w:val="clear" w:color="auto" w:fill="auto"/>
            <w:noWrap/>
            <w:vAlign w:val="bottom"/>
            <w:hideMark/>
          </w:tcPr>
          <w:p w:rsidR="00D82ECB" w:rsidRPr="00EA727F" w:rsidRDefault="00D82ECB" w:rsidP="00D160C1">
            <w:pPr>
              <w:rPr>
                <w:rFonts w:ascii="Arial" w:hAnsi="Arial" w:cs="Arial"/>
                <w:caps/>
                <w:color w:val="000000"/>
                <w:sz w:val="16"/>
                <w:szCs w:val="16"/>
              </w:rPr>
            </w:pPr>
            <w:r w:rsidRPr="00EA727F">
              <w:rPr>
                <w:rFonts w:ascii="Arial" w:hAnsi="Arial" w:cs="Arial"/>
                <w:caps/>
                <w:color w:val="000000"/>
                <w:sz w:val="16"/>
                <w:szCs w:val="16"/>
              </w:rPr>
              <w:t>serge bayala</w:t>
            </w:r>
          </w:p>
        </w:tc>
        <w:tc>
          <w:tcPr>
            <w:tcW w:w="2504" w:type="pct"/>
            <w:vMerge/>
            <w:shd w:val="clear" w:color="auto" w:fill="auto"/>
            <w:noWrap/>
            <w:vAlign w:val="bottom"/>
            <w:hideMark/>
          </w:tcPr>
          <w:p w:rsidR="00D82ECB" w:rsidRPr="00EA727F" w:rsidRDefault="00D82ECB" w:rsidP="00D160C1">
            <w:pPr>
              <w:rPr>
                <w:rFonts w:ascii="Arial" w:hAnsi="Arial" w:cs="Arial"/>
                <w:smallCaps/>
                <w:color w:val="000000"/>
                <w:sz w:val="16"/>
                <w:szCs w:val="16"/>
              </w:rPr>
            </w:pPr>
          </w:p>
        </w:tc>
        <w:tc>
          <w:tcPr>
            <w:tcW w:w="436" w:type="pct"/>
            <w:vMerge/>
            <w:shd w:val="clear" w:color="auto" w:fill="auto"/>
            <w:vAlign w:val="bottom"/>
            <w:hideMark/>
          </w:tcPr>
          <w:p w:rsidR="00D82ECB" w:rsidRPr="00EA727F" w:rsidRDefault="00D82ECB" w:rsidP="000536D6">
            <w:pPr>
              <w:rPr>
                <w:rFonts w:ascii="Arial" w:hAnsi="Arial" w:cs="Arial"/>
                <w:caps/>
                <w:color w:val="000000"/>
                <w:sz w:val="16"/>
                <w:szCs w:val="16"/>
              </w:rPr>
            </w:pPr>
          </w:p>
        </w:tc>
        <w:tc>
          <w:tcPr>
            <w:tcW w:w="977" w:type="pct"/>
            <w:vMerge/>
          </w:tcPr>
          <w:p w:rsidR="00D82ECB" w:rsidRPr="00EA727F" w:rsidRDefault="00D82ECB" w:rsidP="00277D7F">
            <w:pPr>
              <w:rPr>
                <w:rFonts w:ascii="Arial" w:hAnsi="Arial" w:cs="Arial"/>
                <w:color w:val="000000"/>
                <w:sz w:val="16"/>
                <w:szCs w:val="16"/>
              </w:rPr>
            </w:pPr>
          </w:p>
        </w:tc>
      </w:tr>
      <w:tr w:rsidR="00D82ECB" w:rsidRPr="00EA727F" w:rsidTr="006F34BD">
        <w:trPr>
          <w:trHeight w:val="20"/>
        </w:trPr>
        <w:tc>
          <w:tcPr>
            <w:tcW w:w="181" w:type="pct"/>
            <w:shd w:val="clear" w:color="auto" w:fill="auto"/>
            <w:noWrap/>
            <w:vAlign w:val="bottom"/>
            <w:hideMark/>
          </w:tcPr>
          <w:p w:rsidR="00D82ECB" w:rsidRPr="00EA727F" w:rsidRDefault="00D82ECB" w:rsidP="00CA3589">
            <w:pPr>
              <w:jc w:val="center"/>
              <w:rPr>
                <w:rFonts w:ascii="Arial" w:hAnsi="Arial" w:cs="Arial"/>
                <w:caps/>
                <w:color w:val="000000"/>
                <w:sz w:val="16"/>
                <w:szCs w:val="16"/>
              </w:rPr>
            </w:pPr>
            <w:r w:rsidRPr="00EA727F">
              <w:rPr>
                <w:rFonts w:ascii="Arial" w:hAnsi="Arial" w:cs="Arial"/>
                <w:caps/>
                <w:color w:val="000000"/>
                <w:sz w:val="16"/>
                <w:szCs w:val="16"/>
              </w:rPr>
              <w:t>19</w:t>
            </w:r>
          </w:p>
        </w:tc>
        <w:tc>
          <w:tcPr>
            <w:tcW w:w="902" w:type="pct"/>
            <w:shd w:val="clear" w:color="auto" w:fill="auto"/>
            <w:vAlign w:val="bottom"/>
            <w:hideMark/>
          </w:tcPr>
          <w:p w:rsidR="00D82ECB" w:rsidRPr="00EA727F" w:rsidRDefault="00D82ECB" w:rsidP="00CA3589">
            <w:pPr>
              <w:rPr>
                <w:rFonts w:ascii="Arial" w:hAnsi="Arial" w:cs="Arial"/>
                <w:caps/>
                <w:color w:val="000000"/>
                <w:sz w:val="16"/>
                <w:szCs w:val="16"/>
              </w:rPr>
            </w:pPr>
            <w:r w:rsidRPr="00EA727F">
              <w:rPr>
                <w:rFonts w:ascii="Arial" w:hAnsi="Arial" w:cs="Arial"/>
                <w:caps/>
                <w:color w:val="000000"/>
                <w:sz w:val="16"/>
                <w:szCs w:val="16"/>
              </w:rPr>
              <w:t>adama alhassane diallo</w:t>
            </w:r>
          </w:p>
        </w:tc>
        <w:tc>
          <w:tcPr>
            <w:tcW w:w="2504" w:type="pct"/>
            <w:shd w:val="clear" w:color="auto" w:fill="auto"/>
            <w:vAlign w:val="bottom"/>
            <w:hideMark/>
          </w:tcPr>
          <w:p w:rsidR="00D82ECB" w:rsidRPr="00EA727F" w:rsidRDefault="00D82ECB" w:rsidP="00CA3589">
            <w:pPr>
              <w:rPr>
                <w:rFonts w:ascii="Arial" w:hAnsi="Arial" w:cs="Arial"/>
                <w:smallCaps/>
                <w:color w:val="000000"/>
                <w:sz w:val="16"/>
                <w:szCs w:val="16"/>
              </w:rPr>
            </w:pPr>
            <w:r w:rsidRPr="00EA727F">
              <w:rPr>
                <w:rFonts w:ascii="Arial" w:hAnsi="Arial" w:cs="Arial"/>
                <w:smallCaps/>
                <w:color w:val="000000"/>
                <w:sz w:val="16"/>
                <w:szCs w:val="16"/>
              </w:rPr>
              <w:t>PRESAO 15, Ouagadougou - Burkina Faso, 21 - 25 mai 2012 (24-mai-12</w:t>
            </w:r>
          </w:p>
        </w:tc>
        <w:tc>
          <w:tcPr>
            <w:tcW w:w="436" w:type="pct"/>
            <w:shd w:val="clear" w:color="auto" w:fill="auto"/>
            <w:vAlign w:val="bottom"/>
            <w:hideMark/>
          </w:tcPr>
          <w:p w:rsidR="00D82ECB" w:rsidRPr="00EA727F" w:rsidRDefault="00D82ECB" w:rsidP="000536D6">
            <w:pPr>
              <w:rPr>
                <w:rFonts w:ascii="Arial" w:hAnsi="Arial" w:cs="Arial"/>
                <w:caps/>
                <w:color w:val="000000"/>
                <w:sz w:val="16"/>
                <w:szCs w:val="16"/>
              </w:rPr>
            </w:pPr>
            <w:r w:rsidRPr="00EA727F">
              <w:rPr>
                <w:rFonts w:ascii="Arial" w:hAnsi="Arial" w:cs="Arial"/>
                <w:caps/>
                <w:color w:val="000000"/>
                <w:sz w:val="16"/>
                <w:szCs w:val="16"/>
              </w:rPr>
              <w:t xml:space="preserve">ISACIP </w:t>
            </w:r>
          </w:p>
        </w:tc>
        <w:tc>
          <w:tcPr>
            <w:tcW w:w="977" w:type="pct"/>
            <w:vMerge/>
          </w:tcPr>
          <w:p w:rsidR="00D82ECB" w:rsidRPr="00EA727F" w:rsidRDefault="00D82ECB" w:rsidP="00CA3589">
            <w:pPr>
              <w:rPr>
                <w:rFonts w:ascii="Arial" w:hAnsi="Arial" w:cs="Arial"/>
                <w:caps/>
                <w:color w:val="000000"/>
                <w:sz w:val="16"/>
                <w:szCs w:val="16"/>
              </w:rPr>
            </w:pPr>
          </w:p>
        </w:tc>
      </w:tr>
      <w:tr w:rsidR="00D82ECB" w:rsidRPr="00EA727F" w:rsidTr="006F34BD">
        <w:trPr>
          <w:trHeight w:val="20"/>
        </w:trPr>
        <w:tc>
          <w:tcPr>
            <w:tcW w:w="181" w:type="pct"/>
            <w:shd w:val="clear" w:color="auto" w:fill="auto"/>
            <w:noWrap/>
            <w:vAlign w:val="bottom"/>
            <w:hideMark/>
          </w:tcPr>
          <w:p w:rsidR="00D82ECB" w:rsidRPr="00EA727F" w:rsidRDefault="00D82ECB" w:rsidP="00CA3589">
            <w:pPr>
              <w:jc w:val="center"/>
              <w:rPr>
                <w:rFonts w:ascii="Arial" w:hAnsi="Arial" w:cs="Arial"/>
                <w:caps/>
                <w:color w:val="000000"/>
                <w:sz w:val="16"/>
                <w:szCs w:val="16"/>
              </w:rPr>
            </w:pPr>
            <w:r w:rsidRPr="00EA727F">
              <w:rPr>
                <w:rFonts w:ascii="Arial" w:hAnsi="Arial" w:cs="Arial"/>
                <w:caps/>
                <w:color w:val="000000"/>
                <w:sz w:val="16"/>
                <w:szCs w:val="16"/>
              </w:rPr>
              <w:t>20</w:t>
            </w:r>
          </w:p>
        </w:tc>
        <w:tc>
          <w:tcPr>
            <w:tcW w:w="902" w:type="pct"/>
            <w:shd w:val="clear" w:color="auto" w:fill="auto"/>
            <w:noWrap/>
            <w:vAlign w:val="bottom"/>
            <w:hideMark/>
          </w:tcPr>
          <w:p w:rsidR="00D82ECB" w:rsidRPr="00EA727F" w:rsidRDefault="00D82ECB" w:rsidP="00277D7F">
            <w:pPr>
              <w:rPr>
                <w:rFonts w:ascii="Arial" w:hAnsi="Arial" w:cs="Arial"/>
                <w:caps/>
                <w:color w:val="000000"/>
                <w:sz w:val="16"/>
                <w:szCs w:val="16"/>
              </w:rPr>
            </w:pPr>
            <w:r w:rsidRPr="00EA727F">
              <w:rPr>
                <w:rFonts w:ascii="Arial" w:hAnsi="Arial" w:cs="Arial"/>
                <w:caps/>
                <w:color w:val="000000"/>
                <w:sz w:val="16"/>
                <w:szCs w:val="16"/>
              </w:rPr>
              <w:t xml:space="preserve">andré kamga foamouhoue </w:t>
            </w:r>
          </w:p>
        </w:tc>
        <w:tc>
          <w:tcPr>
            <w:tcW w:w="2504" w:type="pct"/>
            <w:shd w:val="clear" w:color="auto" w:fill="auto"/>
            <w:noWrap/>
            <w:vAlign w:val="bottom"/>
            <w:hideMark/>
          </w:tcPr>
          <w:p w:rsidR="00D82ECB" w:rsidRPr="00EA727F" w:rsidRDefault="00D82ECB" w:rsidP="00CD1361">
            <w:pPr>
              <w:rPr>
                <w:rFonts w:ascii="Arial" w:hAnsi="Arial" w:cs="Arial"/>
                <w:smallCaps/>
                <w:color w:val="000000"/>
                <w:sz w:val="16"/>
                <w:szCs w:val="16"/>
                <w:lang w:val="en-US"/>
              </w:rPr>
            </w:pPr>
            <w:r w:rsidRPr="00EA727F">
              <w:rPr>
                <w:rFonts w:ascii="Arial" w:hAnsi="Arial" w:cs="Arial"/>
                <w:smallCaps/>
                <w:color w:val="000000"/>
                <w:sz w:val="16"/>
                <w:szCs w:val="16"/>
                <w:lang w:val="en-US"/>
              </w:rPr>
              <w:t>Participation à CORDEX Stake Holder Engagement Workshop  (26-mai-12 02-juin-12)</w:t>
            </w:r>
          </w:p>
        </w:tc>
        <w:tc>
          <w:tcPr>
            <w:tcW w:w="436" w:type="pct"/>
            <w:shd w:val="clear" w:color="auto" w:fill="auto"/>
            <w:vAlign w:val="bottom"/>
            <w:hideMark/>
          </w:tcPr>
          <w:p w:rsidR="00D82ECB" w:rsidRPr="00EA727F" w:rsidRDefault="00D82ECB" w:rsidP="000536D6">
            <w:pPr>
              <w:rPr>
                <w:rFonts w:ascii="Arial" w:hAnsi="Arial" w:cs="Arial"/>
                <w:caps/>
                <w:color w:val="000000"/>
                <w:sz w:val="16"/>
                <w:szCs w:val="16"/>
                <w:lang w:val="en-US"/>
              </w:rPr>
            </w:pPr>
          </w:p>
        </w:tc>
        <w:tc>
          <w:tcPr>
            <w:tcW w:w="977" w:type="pct"/>
          </w:tcPr>
          <w:p w:rsidR="00D82ECB" w:rsidRPr="00EA727F" w:rsidRDefault="00D82ECB" w:rsidP="00CA3589">
            <w:pPr>
              <w:rPr>
                <w:rFonts w:ascii="Arial" w:hAnsi="Arial" w:cs="Arial"/>
                <w:color w:val="000000"/>
                <w:sz w:val="16"/>
                <w:szCs w:val="16"/>
              </w:rPr>
            </w:pPr>
            <w:r w:rsidRPr="00EA727F">
              <w:rPr>
                <w:rFonts w:ascii="Arial" w:hAnsi="Arial" w:cs="Arial"/>
                <w:color w:val="000000"/>
                <w:sz w:val="16"/>
                <w:szCs w:val="16"/>
              </w:rPr>
              <w:t>Descente d’échelle</w:t>
            </w:r>
          </w:p>
        </w:tc>
      </w:tr>
      <w:tr w:rsidR="00D82ECB" w:rsidRPr="00EA727F" w:rsidTr="006F34BD">
        <w:trPr>
          <w:trHeight w:val="20"/>
        </w:trPr>
        <w:tc>
          <w:tcPr>
            <w:tcW w:w="181" w:type="pct"/>
            <w:shd w:val="clear" w:color="auto" w:fill="auto"/>
            <w:noWrap/>
            <w:vAlign w:val="bottom"/>
            <w:hideMark/>
          </w:tcPr>
          <w:p w:rsidR="00D82ECB" w:rsidRPr="00EA727F" w:rsidRDefault="00D82ECB" w:rsidP="00CA3589">
            <w:pPr>
              <w:jc w:val="center"/>
              <w:rPr>
                <w:rFonts w:ascii="Arial" w:hAnsi="Arial" w:cs="Arial"/>
                <w:caps/>
                <w:color w:val="000000"/>
                <w:sz w:val="16"/>
                <w:szCs w:val="16"/>
              </w:rPr>
            </w:pPr>
            <w:r w:rsidRPr="00EA727F">
              <w:rPr>
                <w:rFonts w:ascii="Arial" w:hAnsi="Arial" w:cs="Arial"/>
                <w:caps/>
                <w:color w:val="000000"/>
                <w:sz w:val="16"/>
                <w:szCs w:val="16"/>
              </w:rPr>
              <w:t>21</w:t>
            </w:r>
          </w:p>
        </w:tc>
        <w:tc>
          <w:tcPr>
            <w:tcW w:w="902" w:type="pct"/>
            <w:shd w:val="clear" w:color="auto" w:fill="auto"/>
            <w:noWrap/>
            <w:vAlign w:val="bottom"/>
            <w:hideMark/>
          </w:tcPr>
          <w:p w:rsidR="00D82ECB" w:rsidRPr="00EA727F" w:rsidRDefault="00D82ECB" w:rsidP="00277D7F">
            <w:pPr>
              <w:rPr>
                <w:rFonts w:ascii="Arial" w:hAnsi="Arial" w:cs="Arial"/>
                <w:caps/>
                <w:color w:val="000000"/>
                <w:sz w:val="16"/>
                <w:szCs w:val="16"/>
              </w:rPr>
            </w:pPr>
            <w:r w:rsidRPr="00EA727F">
              <w:rPr>
                <w:rFonts w:ascii="Arial" w:hAnsi="Arial" w:cs="Arial"/>
                <w:caps/>
                <w:color w:val="000000"/>
                <w:sz w:val="16"/>
                <w:szCs w:val="16"/>
              </w:rPr>
              <w:t xml:space="preserve">kadi mohammed </w:t>
            </w:r>
          </w:p>
        </w:tc>
        <w:tc>
          <w:tcPr>
            <w:tcW w:w="2504" w:type="pct"/>
            <w:shd w:val="clear" w:color="auto" w:fill="auto"/>
            <w:noWrap/>
            <w:vAlign w:val="bottom"/>
            <w:hideMark/>
          </w:tcPr>
          <w:p w:rsidR="00D82ECB" w:rsidRPr="00EA727F" w:rsidRDefault="00D82ECB" w:rsidP="00D0158E">
            <w:pPr>
              <w:rPr>
                <w:rFonts w:ascii="Arial" w:hAnsi="Arial" w:cs="Arial"/>
                <w:smallCaps/>
                <w:color w:val="000000"/>
                <w:sz w:val="16"/>
                <w:szCs w:val="16"/>
                <w:lang w:val="en-US"/>
              </w:rPr>
            </w:pPr>
            <w:r w:rsidRPr="00EA727F">
              <w:rPr>
                <w:rFonts w:ascii="Arial" w:hAnsi="Arial" w:cs="Arial"/>
                <w:smallCaps/>
                <w:color w:val="000000"/>
                <w:sz w:val="16"/>
                <w:szCs w:val="16"/>
                <w:lang w:val="en-US"/>
              </w:rPr>
              <w:t xml:space="preserve">AMESD "Conference on the Use of Earth Observation to support Environment Policies in Africa" from 21-27 May 2012 in Addis Ababa, Ethiopia </w:t>
            </w:r>
          </w:p>
        </w:tc>
        <w:tc>
          <w:tcPr>
            <w:tcW w:w="436" w:type="pct"/>
            <w:shd w:val="clear" w:color="auto" w:fill="auto"/>
            <w:noWrap/>
            <w:vAlign w:val="bottom"/>
            <w:hideMark/>
          </w:tcPr>
          <w:p w:rsidR="00D82ECB" w:rsidRPr="00EA727F" w:rsidRDefault="00D82ECB" w:rsidP="000536D6">
            <w:pPr>
              <w:rPr>
                <w:rFonts w:ascii="Arial" w:hAnsi="Arial" w:cs="Arial"/>
                <w:caps/>
                <w:color w:val="000000"/>
                <w:sz w:val="16"/>
                <w:szCs w:val="16"/>
              </w:rPr>
            </w:pPr>
            <w:r w:rsidRPr="00EA727F">
              <w:rPr>
                <w:rFonts w:ascii="Arial" w:hAnsi="Arial" w:cs="Arial"/>
                <w:caps/>
                <w:color w:val="000000"/>
                <w:sz w:val="16"/>
                <w:szCs w:val="16"/>
              </w:rPr>
              <w:t>AUC</w:t>
            </w:r>
          </w:p>
          <w:p w:rsidR="00D82ECB" w:rsidRPr="00EA727F" w:rsidRDefault="00D82ECB" w:rsidP="000536D6">
            <w:pPr>
              <w:rPr>
                <w:rFonts w:ascii="Arial" w:hAnsi="Arial" w:cs="Arial"/>
                <w:caps/>
                <w:color w:val="000000"/>
                <w:sz w:val="16"/>
                <w:szCs w:val="16"/>
              </w:rPr>
            </w:pPr>
          </w:p>
        </w:tc>
        <w:tc>
          <w:tcPr>
            <w:tcW w:w="977" w:type="pct"/>
          </w:tcPr>
          <w:p w:rsidR="00D82ECB" w:rsidRPr="00EA727F" w:rsidRDefault="00D82ECB" w:rsidP="00CA3589">
            <w:pPr>
              <w:rPr>
                <w:rFonts w:ascii="Arial" w:hAnsi="Arial" w:cs="Arial"/>
                <w:color w:val="000000"/>
                <w:sz w:val="16"/>
                <w:szCs w:val="16"/>
              </w:rPr>
            </w:pPr>
            <w:r w:rsidRPr="00EA727F">
              <w:rPr>
                <w:rFonts w:ascii="Arial" w:hAnsi="Arial" w:cs="Arial"/>
                <w:color w:val="000000"/>
                <w:sz w:val="16"/>
                <w:szCs w:val="16"/>
              </w:rPr>
              <w:t>Renforcement capacité des scientifiques</w:t>
            </w:r>
          </w:p>
        </w:tc>
      </w:tr>
      <w:tr w:rsidR="00D82ECB" w:rsidRPr="00EA727F" w:rsidTr="006F34BD">
        <w:trPr>
          <w:trHeight w:val="20"/>
        </w:trPr>
        <w:tc>
          <w:tcPr>
            <w:tcW w:w="181" w:type="pct"/>
            <w:shd w:val="clear" w:color="auto" w:fill="auto"/>
            <w:noWrap/>
            <w:vAlign w:val="bottom"/>
            <w:hideMark/>
          </w:tcPr>
          <w:p w:rsidR="00D82ECB" w:rsidRPr="00EA727F" w:rsidRDefault="00D82ECB" w:rsidP="00CA3589">
            <w:pPr>
              <w:jc w:val="center"/>
              <w:rPr>
                <w:rFonts w:ascii="Arial" w:hAnsi="Arial" w:cs="Arial"/>
                <w:caps/>
                <w:color w:val="000000"/>
                <w:sz w:val="16"/>
                <w:szCs w:val="16"/>
              </w:rPr>
            </w:pPr>
            <w:r w:rsidRPr="00EA727F">
              <w:rPr>
                <w:rFonts w:ascii="Arial" w:hAnsi="Arial" w:cs="Arial"/>
                <w:caps/>
                <w:color w:val="000000"/>
                <w:sz w:val="16"/>
                <w:szCs w:val="16"/>
              </w:rPr>
              <w:t>22</w:t>
            </w:r>
          </w:p>
        </w:tc>
        <w:tc>
          <w:tcPr>
            <w:tcW w:w="902" w:type="pct"/>
            <w:shd w:val="clear" w:color="auto" w:fill="auto"/>
            <w:noWrap/>
            <w:vAlign w:val="bottom"/>
            <w:hideMark/>
          </w:tcPr>
          <w:p w:rsidR="00D82ECB" w:rsidRPr="00EA727F" w:rsidRDefault="00D82ECB" w:rsidP="00277D7F">
            <w:pPr>
              <w:rPr>
                <w:rFonts w:ascii="Arial" w:hAnsi="Arial" w:cs="Arial"/>
                <w:caps/>
                <w:color w:val="000000"/>
                <w:sz w:val="16"/>
                <w:szCs w:val="16"/>
              </w:rPr>
            </w:pPr>
            <w:r w:rsidRPr="00EA727F">
              <w:rPr>
                <w:rFonts w:ascii="Arial" w:hAnsi="Arial" w:cs="Arial"/>
                <w:caps/>
                <w:color w:val="000000"/>
                <w:sz w:val="16"/>
                <w:szCs w:val="16"/>
              </w:rPr>
              <w:t xml:space="preserve">andré kamga foamouhoue </w:t>
            </w:r>
          </w:p>
        </w:tc>
        <w:tc>
          <w:tcPr>
            <w:tcW w:w="2504" w:type="pct"/>
            <w:vMerge w:val="restart"/>
            <w:shd w:val="clear" w:color="auto" w:fill="auto"/>
            <w:noWrap/>
            <w:vAlign w:val="bottom"/>
            <w:hideMark/>
          </w:tcPr>
          <w:p w:rsidR="00D82ECB" w:rsidRPr="00EA727F" w:rsidRDefault="00D82ECB" w:rsidP="0088443B">
            <w:pPr>
              <w:rPr>
                <w:rFonts w:ascii="Arial" w:hAnsi="Arial" w:cs="Arial"/>
                <w:smallCaps/>
                <w:color w:val="000000"/>
                <w:sz w:val="16"/>
                <w:szCs w:val="16"/>
              </w:rPr>
            </w:pPr>
            <w:r w:rsidRPr="00EA727F">
              <w:rPr>
                <w:rFonts w:ascii="Arial" w:hAnsi="Arial" w:cs="Arial"/>
                <w:smallCaps/>
                <w:color w:val="000000"/>
                <w:sz w:val="16"/>
                <w:szCs w:val="16"/>
              </w:rPr>
              <w:t>Participation au PRESAOI-1 Seasonal Forecast: Climate service for Risk Management &amp; Adaptation to Climate Change for Sustainable Development, 11-13 juin 2012, Moroni, Comores  (10-juin-- 15-juin</w:t>
            </w:r>
          </w:p>
        </w:tc>
        <w:tc>
          <w:tcPr>
            <w:tcW w:w="436" w:type="pct"/>
            <w:vMerge w:val="restart"/>
          </w:tcPr>
          <w:p w:rsidR="00D82ECB" w:rsidRPr="00EA727F" w:rsidRDefault="00D82ECB" w:rsidP="000536D6">
            <w:pPr>
              <w:rPr>
                <w:rFonts w:ascii="Arial" w:hAnsi="Arial" w:cs="Arial"/>
                <w:caps/>
                <w:color w:val="000000"/>
                <w:sz w:val="16"/>
                <w:szCs w:val="16"/>
              </w:rPr>
            </w:pPr>
            <w:r w:rsidRPr="00EA727F">
              <w:rPr>
                <w:rFonts w:ascii="Arial" w:hAnsi="Arial" w:cs="Arial"/>
                <w:caps/>
                <w:color w:val="000000"/>
                <w:sz w:val="16"/>
                <w:szCs w:val="16"/>
              </w:rPr>
              <w:t>ISACIP</w:t>
            </w:r>
          </w:p>
        </w:tc>
        <w:tc>
          <w:tcPr>
            <w:tcW w:w="977" w:type="pct"/>
            <w:vMerge w:val="restart"/>
          </w:tcPr>
          <w:p w:rsidR="00D82ECB" w:rsidRPr="00EA727F" w:rsidRDefault="00D82ECB" w:rsidP="00CA3589">
            <w:pPr>
              <w:rPr>
                <w:rFonts w:ascii="Arial" w:hAnsi="Arial" w:cs="Arial"/>
                <w:color w:val="000000"/>
                <w:sz w:val="16"/>
                <w:szCs w:val="16"/>
              </w:rPr>
            </w:pPr>
            <w:r w:rsidRPr="00EA727F">
              <w:rPr>
                <w:rFonts w:ascii="Arial" w:hAnsi="Arial" w:cs="Arial"/>
                <w:color w:val="000000"/>
                <w:sz w:val="16"/>
                <w:szCs w:val="16"/>
              </w:rPr>
              <w:t xml:space="preserve">Opérationnalisation </w:t>
            </w:r>
          </w:p>
          <w:p w:rsidR="00D82ECB" w:rsidRPr="00EA727F" w:rsidRDefault="00D82ECB" w:rsidP="00D82ECB">
            <w:pPr>
              <w:rPr>
                <w:rFonts w:ascii="Arial" w:hAnsi="Arial" w:cs="Arial"/>
                <w:color w:val="000000"/>
                <w:sz w:val="16"/>
                <w:szCs w:val="16"/>
              </w:rPr>
            </w:pPr>
            <w:r w:rsidRPr="00EA727F">
              <w:rPr>
                <w:rFonts w:ascii="Arial" w:hAnsi="Arial" w:cs="Arial"/>
                <w:color w:val="000000"/>
                <w:sz w:val="16"/>
                <w:szCs w:val="16"/>
              </w:rPr>
              <w:t>PRESAOI 01</w:t>
            </w:r>
          </w:p>
        </w:tc>
      </w:tr>
      <w:tr w:rsidR="00D82ECB" w:rsidRPr="00EA727F" w:rsidTr="006F34BD">
        <w:trPr>
          <w:trHeight w:val="20"/>
        </w:trPr>
        <w:tc>
          <w:tcPr>
            <w:tcW w:w="181" w:type="pct"/>
            <w:shd w:val="clear" w:color="auto" w:fill="auto"/>
            <w:noWrap/>
            <w:vAlign w:val="bottom"/>
            <w:hideMark/>
          </w:tcPr>
          <w:p w:rsidR="00D82ECB" w:rsidRPr="00EA727F" w:rsidRDefault="00D82ECB" w:rsidP="00CA3589">
            <w:pPr>
              <w:jc w:val="center"/>
              <w:rPr>
                <w:rFonts w:ascii="Arial" w:hAnsi="Arial" w:cs="Arial"/>
                <w:caps/>
                <w:color w:val="000000"/>
                <w:sz w:val="16"/>
                <w:szCs w:val="16"/>
              </w:rPr>
            </w:pPr>
            <w:r w:rsidRPr="00EA727F">
              <w:rPr>
                <w:rFonts w:ascii="Arial" w:hAnsi="Arial" w:cs="Arial"/>
                <w:caps/>
                <w:color w:val="000000"/>
                <w:sz w:val="16"/>
                <w:szCs w:val="16"/>
              </w:rPr>
              <w:t>23</w:t>
            </w:r>
          </w:p>
        </w:tc>
        <w:tc>
          <w:tcPr>
            <w:tcW w:w="902" w:type="pct"/>
            <w:shd w:val="clear" w:color="auto" w:fill="auto"/>
            <w:noWrap/>
            <w:vAlign w:val="bottom"/>
            <w:hideMark/>
          </w:tcPr>
          <w:p w:rsidR="00D82ECB" w:rsidRPr="00EA727F" w:rsidRDefault="00D82ECB" w:rsidP="00277D7F">
            <w:pPr>
              <w:rPr>
                <w:rFonts w:ascii="Arial" w:hAnsi="Arial" w:cs="Arial"/>
                <w:caps/>
                <w:color w:val="000000"/>
                <w:sz w:val="16"/>
                <w:szCs w:val="16"/>
              </w:rPr>
            </w:pPr>
            <w:r w:rsidRPr="00EA727F">
              <w:rPr>
                <w:rFonts w:ascii="Arial" w:hAnsi="Arial" w:cs="Arial"/>
                <w:caps/>
                <w:color w:val="000000"/>
                <w:sz w:val="16"/>
                <w:szCs w:val="16"/>
              </w:rPr>
              <w:t xml:space="preserve">tinni halidou </w:t>
            </w:r>
          </w:p>
        </w:tc>
        <w:tc>
          <w:tcPr>
            <w:tcW w:w="2504" w:type="pct"/>
            <w:vMerge/>
            <w:shd w:val="clear" w:color="auto" w:fill="auto"/>
            <w:noWrap/>
            <w:vAlign w:val="bottom"/>
            <w:hideMark/>
          </w:tcPr>
          <w:p w:rsidR="00D82ECB" w:rsidRPr="00EA727F" w:rsidRDefault="00D82ECB" w:rsidP="00277D7F">
            <w:pPr>
              <w:jc w:val="right"/>
              <w:rPr>
                <w:rFonts w:ascii="Arial" w:hAnsi="Arial" w:cs="Arial"/>
                <w:smallCaps/>
                <w:color w:val="000000"/>
                <w:sz w:val="16"/>
                <w:szCs w:val="16"/>
              </w:rPr>
            </w:pPr>
          </w:p>
        </w:tc>
        <w:tc>
          <w:tcPr>
            <w:tcW w:w="436" w:type="pct"/>
            <w:vMerge/>
          </w:tcPr>
          <w:p w:rsidR="00D82ECB" w:rsidRPr="00EA727F" w:rsidRDefault="00D82ECB" w:rsidP="000536D6">
            <w:pPr>
              <w:rPr>
                <w:rFonts w:ascii="Arial" w:hAnsi="Arial" w:cs="Arial"/>
                <w:caps/>
                <w:color w:val="000000"/>
                <w:sz w:val="16"/>
                <w:szCs w:val="16"/>
              </w:rPr>
            </w:pPr>
          </w:p>
        </w:tc>
        <w:tc>
          <w:tcPr>
            <w:tcW w:w="977" w:type="pct"/>
            <w:vMerge/>
          </w:tcPr>
          <w:p w:rsidR="00D82ECB" w:rsidRPr="00EA727F" w:rsidRDefault="00D82ECB" w:rsidP="00CD0499">
            <w:pPr>
              <w:jc w:val="center"/>
              <w:rPr>
                <w:rFonts w:ascii="Arial" w:hAnsi="Arial" w:cs="Arial"/>
                <w:color w:val="000000"/>
                <w:sz w:val="16"/>
                <w:szCs w:val="16"/>
              </w:rPr>
            </w:pPr>
          </w:p>
        </w:tc>
      </w:tr>
      <w:tr w:rsidR="00D82ECB" w:rsidRPr="00EA727F" w:rsidTr="006F34BD">
        <w:trPr>
          <w:trHeight w:val="20"/>
        </w:trPr>
        <w:tc>
          <w:tcPr>
            <w:tcW w:w="181" w:type="pct"/>
            <w:shd w:val="clear" w:color="auto" w:fill="auto"/>
            <w:noWrap/>
            <w:vAlign w:val="bottom"/>
            <w:hideMark/>
          </w:tcPr>
          <w:p w:rsidR="00D82ECB" w:rsidRPr="00EA727F" w:rsidRDefault="00D82ECB" w:rsidP="00CA3589">
            <w:pPr>
              <w:jc w:val="center"/>
              <w:rPr>
                <w:rFonts w:ascii="Arial" w:hAnsi="Arial" w:cs="Arial"/>
                <w:caps/>
                <w:color w:val="000000"/>
                <w:sz w:val="16"/>
                <w:szCs w:val="16"/>
              </w:rPr>
            </w:pPr>
            <w:r w:rsidRPr="00EA727F">
              <w:rPr>
                <w:rFonts w:ascii="Arial" w:hAnsi="Arial" w:cs="Arial"/>
                <w:caps/>
                <w:color w:val="000000"/>
                <w:sz w:val="16"/>
                <w:szCs w:val="16"/>
              </w:rPr>
              <w:t>24</w:t>
            </w:r>
          </w:p>
        </w:tc>
        <w:tc>
          <w:tcPr>
            <w:tcW w:w="902" w:type="pct"/>
            <w:shd w:val="clear" w:color="auto" w:fill="auto"/>
            <w:noWrap/>
            <w:vAlign w:val="bottom"/>
            <w:hideMark/>
          </w:tcPr>
          <w:p w:rsidR="00D82ECB" w:rsidRPr="00EA727F" w:rsidRDefault="00D82ECB" w:rsidP="003D16BE">
            <w:pPr>
              <w:rPr>
                <w:rFonts w:ascii="Arial" w:hAnsi="Arial" w:cs="Arial"/>
                <w:caps/>
                <w:color w:val="000000"/>
                <w:sz w:val="16"/>
                <w:szCs w:val="16"/>
              </w:rPr>
            </w:pPr>
            <w:r w:rsidRPr="00EA727F">
              <w:rPr>
                <w:rFonts w:ascii="Arial" w:hAnsi="Arial" w:cs="Arial"/>
                <w:caps/>
                <w:color w:val="000000"/>
                <w:sz w:val="16"/>
                <w:szCs w:val="16"/>
              </w:rPr>
              <w:t xml:space="preserve">laurent Labbé </w:t>
            </w:r>
          </w:p>
        </w:tc>
        <w:tc>
          <w:tcPr>
            <w:tcW w:w="2504" w:type="pct"/>
            <w:vMerge/>
            <w:shd w:val="clear" w:color="auto" w:fill="auto"/>
            <w:noWrap/>
            <w:vAlign w:val="bottom"/>
            <w:hideMark/>
          </w:tcPr>
          <w:p w:rsidR="00D82ECB" w:rsidRPr="00EA727F" w:rsidRDefault="00D82ECB" w:rsidP="00277D7F">
            <w:pPr>
              <w:jc w:val="right"/>
              <w:rPr>
                <w:rFonts w:ascii="Arial" w:hAnsi="Arial" w:cs="Arial"/>
                <w:smallCaps/>
                <w:color w:val="000000"/>
                <w:sz w:val="16"/>
                <w:szCs w:val="16"/>
              </w:rPr>
            </w:pPr>
          </w:p>
        </w:tc>
        <w:tc>
          <w:tcPr>
            <w:tcW w:w="436" w:type="pct"/>
          </w:tcPr>
          <w:p w:rsidR="00D82ECB" w:rsidRPr="00EA727F" w:rsidRDefault="00D82ECB" w:rsidP="000536D6">
            <w:pPr>
              <w:rPr>
                <w:rFonts w:ascii="Arial" w:hAnsi="Arial" w:cs="Arial"/>
                <w:caps/>
                <w:color w:val="000000"/>
                <w:sz w:val="16"/>
                <w:szCs w:val="16"/>
              </w:rPr>
            </w:pPr>
            <w:r w:rsidRPr="00EA727F">
              <w:rPr>
                <w:rFonts w:ascii="Arial" w:hAnsi="Arial" w:cs="Arial"/>
                <w:caps/>
                <w:color w:val="000000"/>
                <w:sz w:val="16"/>
                <w:szCs w:val="16"/>
              </w:rPr>
              <w:t>AFD</w:t>
            </w:r>
          </w:p>
          <w:p w:rsidR="00D82ECB" w:rsidRPr="00EA727F" w:rsidRDefault="00D82ECB" w:rsidP="000536D6">
            <w:pPr>
              <w:rPr>
                <w:rFonts w:ascii="Arial" w:hAnsi="Arial" w:cs="Arial"/>
                <w:caps/>
                <w:color w:val="000000"/>
                <w:sz w:val="16"/>
                <w:szCs w:val="16"/>
              </w:rPr>
            </w:pPr>
          </w:p>
        </w:tc>
        <w:tc>
          <w:tcPr>
            <w:tcW w:w="977" w:type="pct"/>
            <w:vMerge/>
          </w:tcPr>
          <w:p w:rsidR="00D82ECB" w:rsidRPr="00EA727F" w:rsidRDefault="00D82ECB" w:rsidP="00DE1C3C">
            <w:pPr>
              <w:rPr>
                <w:rFonts w:ascii="Arial" w:hAnsi="Arial" w:cs="Arial"/>
                <w:color w:val="000000"/>
                <w:sz w:val="16"/>
                <w:szCs w:val="16"/>
              </w:rPr>
            </w:pPr>
          </w:p>
        </w:tc>
      </w:tr>
      <w:tr w:rsidR="00D82ECB" w:rsidRPr="00EA727F" w:rsidTr="006F34BD">
        <w:trPr>
          <w:trHeight w:val="20"/>
        </w:trPr>
        <w:tc>
          <w:tcPr>
            <w:tcW w:w="181" w:type="pct"/>
            <w:shd w:val="clear" w:color="auto" w:fill="auto"/>
            <w:noWrap/>
            <w:vAlign w:val="bottom"/>
            <w:hideMark/>
          </w:tcPr>
          <w:p w:rsidR="00D82ECB" w:rsidRPr="00EA727F" w:rsidRDefault="00D82ECB" w:rsidP="00FA3275">
            <w:pPr>
              <w:jc w:val="center"/>
              <w:rPr>
                <w:rFonts w:ascii="Arial" w:hAnsi="Arial" w:cs="Arial"/>
                <w:caps/>
                <w:color w:val="000000"/>
                <w:sz w:val="16"/>
                <w:szCs w:val="16"/>
              </w:rPr>
            </w:pPr>
            <w:r w:rsidRPr="00EA727F">
              <w:rPr>
                <w:rFonts w:ascii="Arial" w:hAnsi="Arial" w:cs="Arial"/>
                <w:caps/>
                <w:color w:val="000000"/>
                <w:sz w:val="16"/>
                <w:szCs w:val="16"/>
              </w:rPr>
              <w:t>25</w:t>
            </w:r>
          </w:p>
        </w:tc>
        <w:tc>
          <w:tcPr>
            <w:tcW w:w="902" w:type="pct"/>
            <w:shd w:val="clear" w:color="auto" w:fill="auto"/>
            <w:noWrap/>
            <w:vAlign w:val="bottom"/>
            <w:hideMark/>
          </w:tcPr>
          <w:p w:rsidR="00D82ECB" w:rsidRPr="00EA727F" w:rsidRDefault="00D82ECB" w:rsidP="00277D7F">
            <w:pPr>
              <w:rPr>
                <w:rFonts w:ascii="Arial" w:hAnsi="Arial" w:cs="Arial"/>
                <w:caps/>
                <w:color w:val="000000"/>
                <w:sz w:val="16"/>
                <w:szCs w:val="16"/>
              </w:rPr>
            </w:pPr>
            <w:r w:rsidRPr="00EA727F">
              <w:rPr>
                <w:rFonts w:ascii="Arial" w:hAnsi="Arial" w:cs="Arial"/>
                <w:caps/>
                <w:color w:val="000000"/>
                <w:sz w:val="16"/>
                <w:szCs w:val="16"/>
              </w:rPr>
              <w:t xml:space="preserve">Adama alhassane </w:t>
            </w:r>
          </w:p>
        </w:tc>
        <w:tc>
          <w:tcPr>
            <w:tcW w:w="2504" w:type="pct"/>
            <w:shd w:val="clear" w:color="auto" w:fill="auto"/>
            <w:vAlign w:val="bottom"/>
            <w:hideMark/>
          </w:tcPr>
          <w:p w:rsidR="00D82ECB" w:rsidRPr="00EA727F" w:rsidRDefault="00D82ECB" w:rsidP="00DE1C3C">
            <w:pPr>
              <w:rPr>
                <w:rFonts w:ascii="Arial" w:hAnsi="Arial" w:cs="Arial"/>
                <w:smallCaps/>
                <w:color w:val="000000"/>
                <w:sz w:val="16"/>
                <w:szCs w:val="16"/>
                <w:lang w:val="en-US"/>
              </w:rPr>
            </w:pPr>
            <w:r w:rsidRPr="00EA727F">
              <w:rPr>
                <w:rFonts w:ascii="Arial" w:hAnsi="Arial" w:cs="Arial"/>
                <w:smallCaps/>
                <w:color w:val="000000"/>
                <w:sz w:val="16"/>
                <w:szCs w:val="16"/>
                <w:lang w:val="en-US"/>
              </w:rPr>
              <w:t>UNECA Capacity Development Workshop on Disaster Risk Reduction and Disaster Management for the AUC, RECs, IGOS and UNECA staff (ADIS ABEBA from 254-30 Juin 2012</w:t>
            </w:r>
          </w:p>
        </w:tc>
        <w:tc>
          <w:tcPr>
            <w:tcW w:w="436" w:type="pct"/>
            <w:shd w:val="clear" w:color="auto" w:fill="auto"/>
            <w:noWrap/>
            <w:vAlign w:val="bottom"/>
            <w:hideMark/>
          </w:tcPr>
          <w:p w:rsidR="00D82ECB" w:rsidRPr="00EA727F" w:rsidRDefault="00D82ECB" w:rsidP="000536D6">
            <w:pPr>
              <w:rPr>
                <w:rFonts w:ascii="Arial" w:hAnsi="Arial" w:cs="Arial"/>
                <w:caps/>
                <w:color w:val="000000"/>
                <w:sz w:val="16"/>
                <w:szCs w:val="16"/>
              </w:rPr>
            </w:pPr>
            <w:r w:rsidRPr="00EA727F">
              <w:rPr>
                <w:rFonts w:ascii="Arial" w:hAnsi="Arial" w:cs="Arial"/>
                <w:caps/>
                <w:color w:val="000000"/>
                <w:sz w:val="16"/>
                <w:szCs w:val="16"/>
              </w:rPr>
              <w:t>ACMAD</w:t>
            </w:r>
          </w:p>
        </w:tc>
        <w:tc>
          <w:tcPr>
            <w:tcW w:w="977" w:type="pct"/>
          </w:tcPr>
          <w:p w:rsidR="00D82ECB" w:rsidRPr="00EA727F" w:rsidRDefault="00D82ECB" w:rsidP="00CA3589">
            <w:pPr>
              <w:rPr>
                <w:rFonts w:ascii="Arial" w:hAnsi="Arial" w:cs="Arial"/>
                <w:sz w:val="16"/>
                <w:szCs w:val="16"/>
              </w:rPr>
            </w:pPr>
            <w:r w:rsidRPr="00EA727F">
              <w:rPr>
                <w:rFonts w:ascii="Arial" w:hAnsi="Arial" w:cs="Arial"/>
                <w:sz w:val="16"/>
                <w:szCs w:val="16"/>
              </w:rPr>
              <w:t>Renforcement capacité des scientifiques</w:t>
            </w:r>
          </w:p>
        </w:tc>
      </w:tr>
      <w:tr w:rsidR="00D82ECB" w:rsidRPr="00EA727F" w:rsidTr="006F34BD">
        <w:trPr>
          <w:trHeight w:val="20"/>
        </w:trPr>
        <w:tc>
          <w:tcPr>
            <w:tcW w:w="181" w:type="pct"/>
            <w:shd w:val="clear" w:color="auto" w:fill="auto"/>
            <w:noWrap/>
            <w:vAlign w:val="bottom"/>
            <w:hideMark/>
          </w:tcPr>
          <w:p w:rsidR="00D82ECB" w:rsidRPr="00EA727F" w:rsidRDefault="00D82ECB" w:rsidP="00FA3275">
            <w:pPr>
              <w:jc w:val="center"/>
              <w:rPr>
                <w:rFonts w:ascii="Arial" w:hAnsi="Arial" w:cs="Arial"/>
                <w:caps/>
                <w:color w:val="000000"/>
                <w:sz w:val="16"/>
                <w:szCs w:val="16"/>
              </w:rPr>
            </w:pPr>
            <w:r w:rsidRPr="00EA727F">
              <w:rPr>
                <w:rFonts w:ascii="Arial" w:hAnsi="Arial" w:cs="Arial"/>
                <w:caps/>
                <w:color w:val="000000"/>
                <w:sz w:val="16"/>
                <w:szCs w:val="16"/>
              </w:rPr>
              <w:t>26</w:t>
            </w:r>
          </w:p>
        </w:tc>
        <w:tc>
          <w:tcPr>
            <w:tcW w:w="902" w:type="pct"/>
            <w:shd w:val="clear" w:color="auto" w:fill="auto"/>
            <w:vAlign w:val="bottom"/>
            <w:hideMark/>
          </w:tcPr>
          <w:p w:rsidR="00D82ECB" w:rsidRPr="00EA727F" w:rsidRDefault="00D82ECB" w:rsidP="00277D7F">
            <w:pPr>
              <w:rPr>
                <w:rFonts w:ascii="Arial" w:hAnsi="Arial" w:cs="Arial"/>
                <w:caps/>
                <w:color w:val="000000"/>
                <w:sz w:val="16"/>
                <w:szCs w:val="16"/>
              </w:rPr>
            </w:pPr>
            <w:r w:rsidRPr="00EA727F">
              <w:rPr>
                <w:rFonts w:ascii="Arial" w:hAnsi="Arial" w:cs="Arial"/>
                <w:caps/>
                <w:color w:val="000000"/>
                <w:sz w:val="16"/>
                <w:szCs w:val="16"/>
              </w:rPr>
              <w:t>Malam Abdou Kassimou</w:t>
            </w:r>
          </w:p>
          <w:p w:rsidR="00D82ECB" w:rsidRPr="00EA727F" w:rsidRDefault="00D82ECB" w:rsidP="00277D7F">
            <w:pPr>
              <w:rPr>
                <w:rFonts w:ascii="Arial" w:hAnsi="Arial" w:cs="Arial"/>
                <w:caps/>
                <w:color w:val="000000"/>
                <w:sz w:val="16"/>
                <w:szCs w:val="16"/>
              </w:rPr>
            </w:pPr>
            <w:r w:rsidRPr="00EA727F">
              <w:rPr>
                <w:rFonts w:ascii="Arial" w:hAnsi="Arial" w:cs="Arial"/>
                <w:caps/>
                <w:color w:val="000000"/>
                <w:sz w:val="16"/>
                <w:szCs w:val="16"/>
              </w:rPr>
              <w:t xml:space="preserve"> </w:t>
            </w:r>
          </w:p>
        </w:tc>
        <w:tc>
          <w:tcPr>
            <w:tcW w:w="2504" w:type="pct"/>
            <w:shd w:val="clear" w:color="auto" w:fill="auto"/>
            <w:vAlign w:val="bottom"/>
            <w:hideMark/>
          </w:tcPr>
          <w:p w:rsidR="00D82ECB" w:rsidRPr="00EA727F" w:rsidRDefault="00D82ECB" w:rsidP="00DE1C3C">
            <w:pPr>
              <w:rPr>
                <w:rFonts w:ascii="Arial" w:hAnsi="Arial" w:cs="Arial"/>
                <w:smallCaps/>
                <w:color w:val="000000"/>
                <w:sz w:val="16"/>
                <w:szCs w:val="16"/>
              </w:rPr>
            </w:pPr>
            <w:r w:rsidRPr="00EA727F">
              <w:rPr>
                <w:rFonts w:ascii="Arial" w:hAnsi="Arial" w:cs="Arial"/>
                <w:smallCaps/>
                <w:color w:val="000000"/>
                <w:sz w:val="16"/>
                <w:szCs w:val="16"/>
              </w:rPr>
              <w:t xml:space="preserve"> 6ème consultation régionale sur les inondations et autres catastrophes naturelles du 12 au 14 septembre 2012 à Dakar et participation à la formation sur les Catastrophes en Afrique de l'Ouest et les lois y AFFERENTES, Dakar du 17 au 19 septembre 2012</w:t>
            </w:r>
          </w:p>
        </w:tc>
        <w:tc>
          <w:tcPr>
            <w:tcW w:w="436" w:type="pct"/>
            <w:shd w:val="clear" w:color="auto" w:fill="auto"/>
            <w:vAlign w:val="bottom"/>
            <w:hideMark/>
          </w:tcPr>
          <w:p w:rsidR="00D82ECB" w:rsidRPr="00EA727F" w:rsidRDefault="00D82ECB" w:rsidP="000536D6">
            <w:pPr>
              <w:rPr>
                <w:rFonts w:ascii="Arial" w:hAnsi="Arial" w:cs="Arial"/>
                <w:caps/>
                <w:color w:val="000000"/>
                <w:sz w:val="16"/>
                <w:szCs w:val="16"/>
              </w:rPr>
            </w:pPr>
            <w:r w:rsidRPr="00EA727F">
              <w:rPr>
                <w:rFonts w:ascii="Arial" w:hAnsi="Arial" w:cs="Arial"/>
                <w:caps/>
                <w:color w:val="000000"/>
                <w:sz w:val="16"/>
                <w:szCs w:val="16"/>
              </w:rPr>
              <w:t>ISACIP</w:t>
            </w:r>
          </w:p>
        </w:tc>
        <w:tc>
          <w:tcPr>
            <w:tcW w:w="977" w:type="pct"/>
          </w:tcPr>
          <w:p w:rsidR="00D82ECB" w:rsidRPr="00EA727F" w:rsidRDefault="00D82ECB" w:rsidP="00CA3589">
            <w:pPr>
              <w:rPr>
                <w:rFonts w:ascii="Arial" w:hAnsi="Arial" w:cs="Arial"/>
                <w:sz w:val="16"/>
                <w:szCs w:val="16"/>
              </w:rPr>
            </w:pPr>
            <w:r w:rsidRPr="00EA727F">
              <w:rPr>
                <w:rFonts w:ascii="Arial" w:hAnsi="Arial" w:cs="Arial"/>
                <w:sz w:val="16"/>
                <w:szCs w:val="16"/>
              </w:rPr>
              <w:t>Renforcement capacité des scientifiques</w:t>
            </w:r>
          </w:p>
        </w:tc>
      </w:tr>
      <w:tr w:rsidR="006F34BD" w:rsidRPr="00EA727F" w:rsidTr="006F34BD">
        <w:trPr>
          <w:trHeight w:val="20"/>
        </w:trPr>
        <w:tc>
          <w:tcPr>
            <w:tcW w:w="181" w:type="pct"/>
            <w:shd w:val="clear" w:color="auto" w:fill="auto"/>
            <w:noWrap/>
            <w:vAlign w:val="bottom"/>
            <w:hideMark/>
          </w:tcPr>
          <w:p w:rsidR="006F34BD" w:rsidRPr="00EA727F" w:rsidRDefault="006F34BD" w:rsidP="00FA3275">
            <w:pPr>
              <w:jc w:val="center"/>
              <w:rPr>
                <w:rFonts w:ascii="Arial" w:hAnsi="Arial" w:cs="Arial"/>
                <w:caps/>
                <w:color w:val="000000"/>
                <w:sz w:val="16"/>
                <w:szCs w:val="16"/>
              </w:rPr>
            </w:pPr>
            <w:r w:rsidRPr="00EA727F">
              <w:rPr>
                <w:rFonts w:ascii="Arial" w:hAnsi="Arial" w:cs="Arial"/>
                <w:caps/>
                <w:color w:val="000000"/>
                <w:sz w:val="16"/>
                <w:szCs w:val="16"/>
              </w:rPr>
              <w:t>27</w:t>
            </w:r>
          </w:p>
        </w:tc>
        <w:tc>
          <w:tcPr>
            <w:tcW w:w="902" w:type="pct"/>
            <w:shd w:val="clear" w:color="auto" w:fill="auto"/>
            <w:noWrap/>
            <w:vAlign w:val="bottom"/>
            <w:hideMark/>
          </w:tcPr>
          <w:p w:rsidR="006F34BD" w:rsidRPr="00EA727F" w:rsidRDefault="006F34BD" w:rsidP="00277D7F">
            <w:pPr>
              <w:rPr>
                <w:rFonts w:ascii="Arial" w:hAnsi="Arial" w:cs="Arial"/>
                <w:caps/>
                <w:color w:val="000000"/>
                <w:sz w:val="16"/>
                <w:szCs w:val="16"/>
              </w:rPr>
            </w:pPr>
            <w:r w:rsidRPr="00EA727F">
              <w:rPr>
                <w:rFonts w:ascii="Arial" w:hAnsi="Arial" w:cs="Arial"/>
                <w:caps/>
                <w:color w:val="000000"/>
                <w:sz w:val="16"/>
                <w:szCs w:val="16"/>
              </w:rPr>
              <w:t>Mohammed KADI</w:t>
            </w:r>
          </w:p>
        </w:tc>
        <w:tc>
          <w:tcPr>
            <w:tcW w:w="2504" w:type="pct"/>
            <w:vMerge w:val="restart"/>
            <w:shd w:val="clear" w:color="auto" w:fill="auto"/>
            <w:noWrap/>
            <w:vAlign w:val="bottom"/>
            <w:hideMark/>
          </w:tcPr>
          <w:p w:rsidR="006F34BD" w:rsidRPr="00EA727F" w:rsidRDefault="006F34BD" w:rsidP="00F30E6B">
            <w:pPr>
              <w:rPr>
                <w:rFonts w:ascii="Arial" w:hAnsi="Arial" w:cs="Arial"/>
                <w:smallCaps/>
                <w:color w:val="000000"/>
                <w:sz w:val="16"/>
                <w:szCs w:val="16"/>
              </w:rPr>
            </w:pPr>
            <w:r w:rsidRPr="00EA727F">
              <w:rPr>
                <w:rFonts w:ascii="Arial" w:hAnsi="Arial" w:cs="Arial"/>
                <w:smallCaps/>
                <w:color w:val="000000"/>
                <w:sz w:val="16"/>
                <w:szCs w:val="16"/>
              </w:rPr>
              <w:t>ATELIER MEDIAS (13-24 Septembre) Brazzaville</w:t>
            </w:r>
          </w:p>
        </w:tc>
        <w:tc>
          <w:tcPr>
            <w:tcW w:w="436" w:type="pct"/>
            <w:vMerge w:val="restart"/>
            <w:shd w:val="clear" w:color="auto" w:fill="auto"/>
            <w:noWrap/>
            <w:vAlign w:val="bottom"/>
            <w:hideMark/>
          </w:tcPr>
          <w:p w:rsidR="006F34BD" w:rsidRPr="00EA727F" w:rsidRDefault="006F34BD" w:rsidP="000536D6">
            <w:pPr>
              <w:rPr>
                <w:rFonts w:ascii="Arial" w:hAnsi="Arial" w:cs="Arial"/>
                <w:caps/>
                <w:color w:val="000000"/>
                <w:sz w:val="16"/>
                <w:szCs w:val="16"/>
              </w:rPr>
            </w:pPr>
            <w:r w:rsidRPr="00EA727F">
              <w:rPr>
                <w:rFonts w:ascii="Arial" w:hAnsi="Arial" w:cs="Arial"/>
                <w:caps/>
                <w:color w:val="000000"/>
                <w:sz w:val="16"/>
                <w:szCs w:val="16"/>
              </w:rPr>
              <w:t>ISACIP</w:t>
            </w:r>
          </w:p>
          <w:p w:rsidR="006F34BD" w:rsidRPr="00EA727F" w:rsidRDefault="006F34BD" w:rsidP="000536D6">
            <w:pPr>
              <w:rPr>
                <w:rFonts w:ascii="Arial" w:hAnsi="Arial" w:cs="Arial"/>
                <w:caps/>
                <w:color w:val="000000"/>
                <w:sz w:val="16"/>
                <w:szCs w:val="16"/>
              </w:rPr>
            </w:pPr>
            <w:r w:rsidRPr="00EA727F">
              <w:rPr>
                <w:rFonts w:ascii="Arial" w:hAnsi="Arial" w:cs="Arial"/>
                <w:caps/>
                <w:color w:val="000000"/>
                <w:sz w:val="16"/>
                <w:szCs w:val="16"/>
              </w:rPr>
              <w:t>AFD</w:t>
            </w:r>
          </w:p>
        </w:tc>
        <w:tc>
          <w:tcPr>
            <w:tcW w:w="977" w:type="pct"/>
            <w:vMerge w:val="restart"/>
          </w:tcPr>
          <w:p w:rsidR="006F34BD" w:rsidRPr="00EA727F" w:rsidRDefault="006F34BD" w:rsidP="003F52FB">
            <w:pPr>
              <w:rPr>
                <w:rFonts w:ascii="Arial" w:hAnsi="Arial" w:cs="Arial"/>
                <w:sz w:val="16"/>
                <w:szCs w:val="16"/>
              </w:rPr>
            </w:pPr>
            <w:r w:rsidRPr="00EA727F">
              <w:rPr>
                <w:rFonts w:ascii="Arial" w:hAnsi="Arial" w:cs="Arial"/>
                <w:sz w:val="16"/>
                <w:szCs w:val="16"/>
              </w:rPr>
              <w:t>Mise en œuvre stratégie de dissémination</w:t>
            </w:r>
          </w:p>
        </w:tc>
      </w:tr>
      <w:tr w:rsidR="006F34BD" w:rsidRPr="00EA727F" w:rsidTr="006F34BD">
        <w:trPr>
          <w:trHeight w:val="20"/>
        </w:trPr>
        <w:tc>
          <w:tcPr>
            <w:tcW w:w="181" w:type="pct"/>
            <w:shd w:val="clear" w:color="auto" w:fill="auto"/>
            <w:noWrap/>
            <w:vAlign w:val="bottom"/>
            <w:hideMark/>
          </w:tcPr>
          <w:p w:rsidR="006F34BD" w:rsidRPr="00EA727F" w:rsidRDefault="006F34BD" w:rsidP="00BB3352">
            <w:pPr>
              <w:jc w:val="center"/>
              <w:rPr>
                <w:rFonts w:ascii="Arial" w:hAnsi="Arial" w:cs="Arial"/>
                <w:caps/>
                <w:color w:val="000000"/>
                <w:sz w:val="16"/>
                <w:szCs w:val="16"/>
              </w:rPr>
            </w:pPr>
            <w:r w:rsidRPr="00EA727F">
              <w:rPr>
                <w:rFonts w:ascii="Arial" w:hAnsi="Arial" w:cs="Arial"/>
                <w:caps/>
                <w:color w:val="000000"/>
                <w:sz w:val="16"/>
                <w:szCs w:val="16"/>
              </w:rPr>
              <w:t>28</w:t>
            </w:r>
          </w:p>
        </w:tc>
        <w:tc>
          <w:tcPr>
            <w:tcW w:w="902" w:type="pct"/>
            <w:shd w:val="clear" w:color="auto" w:fill="auto"/>
            <w:noWrap/>
            <w:vAlign w:val="bottom"/>
            <w:hideMark/>
          </w:tcPr>
          <w:p w:rsidR="006F34BD" w:rsidRPr="00EA727F" w:rsidRDefault="006F34BD" w:rsidP="00277D7F">
            <w:pPr>
              <w:rPr>
                <w:rFonts w:ascii="Arial" w:hAnsi="Arial" w:cs="Arial"/>
                <w:caps/>
                <w:color w:val="000000"/>
                <w:sz w:val="16"/>
                <w:szCs w:val="16"/>
              </w:rPr>
            </w:pPr>
            <w:r w:rsidRPr="00EA727F">
              <w:rPr>
                <w:rFonts w:ascii="Arial" w:hAnsi="Arial" w:cs="Arial"/>
                <w:caps/>
                <w:color w:val="000000"/>
                <w:sz w:val="16"/>
                <w:szCs w:val="16"/>
              </w:rPr>
              <w:t>TIDJANI</w:t>
            </w:r>
          </w:p>
        </w:tc>
        <w:tc>
          <w:tcPr>
            <w:tcW w:w="2504" w:type="pct"/>
            <w:vMerge/>
            <w:shd w:val="clear" w:color="auto" w:fill="auto"/>
            <w:noWrap/>
            <w:vAlign w:val="bottom"/>
            <w:hideMark/>
          </w:tcPr>
          <w:p w:rsidR="006F34BD" w:rsidRPr="00EA727F" w:rsidRDefault="006F34BD" w:rsidP="00F30E6B">
            <w:pPr>
              <w:rPr>
                <w:rFonts w:ascii="Arial" w:hAnsi="Arial" w:cs="Arial"/>
                <w:smallCaps/>
                <w:color w:val="000000"/>
                <w:sz w:val="16"/>
                <w:szCs w:val="16"/>
              </w:rPr>
            </w:pPr>
          </w:p>
        </w:tc>
        <w:tc>
          <w:tcPr>
            <w:tcW w:w="436" w:type="pct"/>
            <w:vMerge/>
            <w:shd w:val="clear" w:color="auto" w:fill="auto"/>
            <w:noWrap/>
            <w:vAlign w:val="bottom"/>
            <w:hideMark/>
          </w:tcPr>
          <w:p w:rsidR="006F34BD" w:rsidRPr="00EA727F" w:rsidRDefault="006F34BD" w:rsidP="000536D6">
            <w:pPr>
              <w:rPr>
                <w:rFonts w:ascii="Arial" w:hAnsi="Arial" w:cs="Arial"/>
                <w:caps/>
                <w:color w:val="000000"/>
                <w:sz w:val="16"/>
                <w:szCs w:val="16"/>
              </w:rPr>
            </w:pPr>
          </w:p>
        </w:tc>
        <w:tc>
          <w:tcPr>
            <w:tcW w:w="977" w:type="pct"/>
            <w:vMerge/>
          </w:tcPr>
          <w:p w:rsidR="006F34BD" w:rsidRPr="00EA727F" w:rsidRDefault="006F34BD" w:rsidP="00277D7F">
            <w:pPr>
              <w:rPr>
                <w:rFonts w:ascii="Arial" w:hAnsi="Arial" w:cs="Arial"/>
                <w:caps/>
                <w:color w:val="000000"/>
                <w:sz w:val="16"/>
                <w:szCs w:val="16"/>
              </w:rPr>
            </w:pPr>
          </w:p>
        </w:tc>
      </w:tr>
      <w:tr w:rsidR="006F34BD" w:rsidRPr="00EA727F" w:rsidTr="006F34BD">
        <w:trPr>
          <w:trHeight w:val="20"/>
        </w:trPr>
        <w:tc>
          <w:tcPr>
            <w:tcW w:w="181" w:type="pct"/>
            <w:shd w:val="clear" w:color="auto" w:fill="auto"/>
            <w:noWrap/>
            <w:vAlign w:val="bottom"/>
            <w:hideMark/>
          </w:tcPr>
          <w:p w:rsidR="006F34BD" w:rsidRPr="00EA727F" w:rsidRDefault="006F34BD" w:rsidP="00BB3352">
            <w:pPr>
              <w:jc w:val="center"/>
              <w:rPr>
                <w:rFonts w:ascii="Arial" w:hAnsi="Arial" w:cs="Arial"/>
                <w:caps/>
                <w:color w:val="000000"/>
                <w:sz w:val="16"/>
                <w:szCs w:val="16"/>
              </w:rPr>
            </w:pPr>
            <w:r w:rsidRPr="00EA727F">
              <w:rPr>
                <w:rFonts w:ascii="Arial" w:hAnsi="Arial" w:cs="Arial"/>
                <w:caps/>
                <w:color w:val="000000"/>
                <w:sz w:val="16"/>
                <w:szCs w:val="16"/>
              </w:rPr>
              <w:lastRenderedPageBreak/>
              <w:t>29</w:t>
            </w:r>
          </w:p>
        </w:tc>
        <w:tc>
          <w:tcPr>
            <w:tcW w:w="902" w:type="pct"/>
            <w:shd w:val="clear" w:color="auto" w:fill="auto"/>
            <w:noWrap/>
            <w:vAlign w:val="bottom"/>
            <w:hideMark/>
          </w:tcPr>
          <w:p w:rsidR="006F34BD" w:rsidRPr="00EA727F" w:rsidRDefault="006F34BD" w:rsidP="00277D7F">
            <w:pPr>
              <w:rPr>
                <w:rFonts w:ascii="Arial" w:hAnsi="Arial" w:cs="Arial"/>
                <w:caps/>
                <w:color w:val="000000"/>
                <w:sz w:val="16"/>
                <w:szCs w:val="16"/>
              </w:rPr>
            </w:pPr>
            <w:r w:rsidRPr="00EA727F">
              <w:rPr>
                <w:rFonts w:ascii="Arial" w:hAnsi="Arial" w:cs="Arial"/>
                <w:caps/>
                <w:color w:val="000000"/>
                <w:sz w:val="16"/>
                <w:szCs w:val="16"/>
              </w:rPr>
              <w:t>abani ali</w:t>
            </w:r>
          </w:p>
        </w:tc>
        <w:tc>
          <w:tcPr>
            <w:tcW w:w="2504" w:type="pct"/>
            <w:vMerge/>
            <w:shd w:val="clear" w:color="auto" w:fill="auto"/>
            <w:noWrap/>
            <w:vAlign w:val="bottom"/>
            <w:hideMark/>
          </w:tcPr>
          <w:p w:rsidR="006F34BD" w:rsidRPr="00EA727F" w:rsidRDefault="006F34BD" w:rsidP="00F30E6B">
            <w:pPr>
              <w:rPr>
                <w:rFonts w:ascii="Arial" w:hAnsi="Arial" w:cs="Arial"/>
                <w:smallCaps/>
                <w:color w:val="000000"/>
                <w:sz w:val="16"/>
                <w:szCs w:val="16"/>
              </w:rPr>
            </w:pPr>
          </w:p>
        </w:tc>
        <w:tc>
          <w:tcPr>
            <w:tcW w:w="436" w:type="pct"/>
            <w:vMerge/>
            <w:shd w:val="clear" w:color="auto" w:fill="auto"/>
            <w:noWrap/>
            <w:vAlign w:val="bottom"/>
            <w:hideMark/>
          </w:tcPr>
          <w:p w:rsidR="006F34BD" w:rsidRPr="00EA727F" w:rsidRDefault="006F34BD" w:rsidP="000536D6">
            <w:pPr>
              <w:rPr>
                <w:rFonts w:ascii="Arial" w:hAnsi="Arial" w:cs="Arial"/>
                <w:caps/>
                <w:color w:val="000000"/>
                <w:sz w:val="16"/>
                <w:szCs w:val="16"/>
              </w:rPr>
            </w:pPr>
          </w:p>
        </w:tc>
        <w:tc>
          <w:tcPr>
            <w:tcW w:w="977" w:type="pct"/>
            <w:vMerge/>
          </w:tcPr>
          <w:p w:rsidR="006F34BD" w:rsidRPr="00EA727F" w:rsidRDefault="006F34BD" w:rsidP="00277D7F">
            <w:pPr>
              <w:rPr>
                <w:rFonts w:ascii="Arial" w:hAnsi="Arial" w:cs="Arial"/>
                <w:caps/>
                <w:color w:val="000000"/>
                <w:sz w:val="16"/>
                <w:szCs w:val="16"/>
              </w:rPr>
            </w:pPr>
          </w:p>
        </w:tc>
      </w:tr>
      <w:tr w:rsidR="006F34BD" w:rsidRPr="00EA727F" w:rsidTr="006F34BD">
        <w:trPr>
          <w:trHeight w:val="20"/>
        </w:trPr>
        <w:tc>
          <w:tcPr>
            <w:tcW w:w="181" w:type="pct"/>
            <w:shd w:val="clear" w:color="auto" w:fill="auto"/>
            <w:noWrap/>
            <w:vAlign w:val="bottom"/>
            <w:hideMark/>
          </w:tcPr>
          <w:p w:rsidR="006F34BD" w:rsidRPr="00EA727F" w:rsidRDefault="006F34BD" w:rsidP="00BB3352">
            <w:pPr>
              <w:jc w:val="center"/>
              <w:rPr>
                <w:rFonts w:ascii="Arial" w:hAnsi="Arial" w:cs="Arial"/>
                <w:caps/>
                <w:color w:val="000000"/>
                <w:sz w:val="16"/>
                <w:szCs w:val="16"/>
              </w:rPr>
            </w:pPr>
            <w:r w:rsidRPr="00EA727F">
              <w:rPr>
                <w:rFonts w:ascii="Arial" w:hAnsi="Arial" w:cs="Arial"/>
                <w:caps/>
                <w:color w:val="000000"/>
                <w:sz w:val="16"/>
                <w:szCs w:val="16"/>
              </w:rPr>
              <w:t>30</w:t>
            </w:r>
          </w:p>
        </w:tc>
        <w:tc>
          <w:tcPr>
            <w:tcW w:w="902" w:type="pct"/>
            <w:shd w:val="clear" w:color="auto" w:fill="auto"/>
            <w:noWrap/>
            <w:vAlign w:val="bottom"/>
            <w:hideMark/>
          </w:tcPr>
          <w:p w:rsidR="006F34BD" w:rsidRPr="00EA727F" w:rsidRDefault="006F34BD" w:rsidP="00D160C1">
            <w:pPr>
              <w:rPr>
                <w:rFonts w:ascii="Arial" w:hAnsi="Arial" w:cs="Arial"/>
                <w:caps/>
                <w:color w:val="000000"/>
                <w:sz w:val="16"/>
                <w:szCs w:val="16"/>
              </w:rPr>
            </w:pPr>
            <w:r w:rsidRPr="00EA727F">
              <w:rPr>
                <w:rFonts w:ascii="Arial" w:hAnsi="Arial" w:cs="Arial"/>
                <w:caps/>
                <w:color w:val="000000"/>
                <w:sz w:val="16"/>
                <w:szCs w:val="16"/>
              </w:rPr>
              <w:t>adama Alhassane DIALLO</w:t>
            </w:r>
          </w:p>
        </w:tc>
        <w:tc>
          <w:tcPr>
            <w:tcW w:w="2504" w:type="pct"/>
            <w:vMerge/>
            <w:shd w:val="clear" w:color="auto" w:fill="auto"/>
            <w:noWrap/>
            <w:vAlign w:val="bottom"/>
            <w:hideMark/>
          </w:tcPr>
          <w:p w:rsidR="006F34BD" w:rsidRPr="00EA727F" w:rsidRDefault="006F34BD" w:rsidP="00F30E6B">
            <w:pPr>
              <w:rPr>
                <w:rFonts w:ascii="Arial" w:hAnsi="Arial" w:cs="Arial"/>
                <w:smallCaps/>
                <w:color w:val="000000"/>
                <w:sz w:val="16"/>
                <w:szCs w:val="16"/>
              </w:rPr>
            </w:pPr>
          </w:p>
        </w:tc>
        <w:tc>
          <w:tcPr>
            <w:tcW w:w="436" w:type="pct"/>
            <w:vMerge/>
            <w:shd w:val="clear" w:color="auto" w:fill="auto"/>
            <w:noWrap/>
            <w:vAlign w:val="bottom"/>
            <w:hideMark/>
          </w:tcPr>
          <w:p w:rsidR="006F34BD" w:rsidRPr="00EA727F" w:rsidRDefault="006F34BD" w:rsidP="000536D6">
            <w:pPr>
              <w:rPr>
                <w:rFonts w:ascii="Arial" w:hAnsi="Arial" w:cs="Arial"/>
                <w:caps/>
                <w:color w:val="000000"/>
                <w:sz w:val="16"/>
                <w:szCs w:val="16"/>
              </w:rPr>
            </w:pPr>
          </w:p>
        </w:tc>
        <w:tc>
          <w:tcPr>
            <w:tcW w:w="977" w:type="pct"/>
            <w:vMerge/>
          </w:tcPr>
          <w:p w:rsidR="006F34BD" w:rsidRPr="00EA727F" w:rsidRDefault="006F34BD" w:rsidP="00277D7F">
            <w:pPr>
              <w:rPr>
                <w:rFonts w:ascii="Arial" w:hAnsi="Arial" w:cs="Arial"/>
                <w:caps/>
                <w:color w:val="000000"/>
                <w:sz w:val="16"/>
                <w:szCs w:val="16"/>
              </w:rPr>
            </w:pPr>
          </w:p>
        </w:tc>
      </w:tr>
      <w:tr w:rsidR="006F34BD" w:rsidRPr="00EA727F" w:rsidTr="006F34BD">
        <w:trPr>
          <w:trHeight w:val="20"/>
        </w:trPr>
        <w:tc>
          <w:tcPr>
            <w:tcW w:w="181" w:type="pct"/>
            <w:shd w:val="clear" w:color="auto" w:fill="auto"/>
            <w:noWrap/>
            <w:vAlign w:val="bottom"/>
            <w:hideMark/>
          </w:tcPr>
          <w:p w:rsidR="006F34BD" w:rsidRPr="00EA727F" w:rsidRDefault="006F34BD" w:rsidP="00BB3352">
            <w:pPr>
              <w:jc w:val="center"/>
              <w:rPr>
                <w:rFonts w:ascii="Arial" w:hAnsi="Arial" w:cs="Arial"/>
                <w:caps/>
                <w:color w:val="000000"/>
                <w:sz w:val="16"/>
                <w:szCs w:val="16"/>
              </w:rPr>
            </w:pPr>
            <w:r w:rsidRPr="00EA727F">
              <w:rPr>
                <w:rFonts w:ascii="Arial" w:hAnsi="Arial" w:cs="Arial"/>
                <w:caps/>
                <w:color w:val="000000"/>
                <w:sz w:val="16"/>
                <w:szCs w:val="16"/>
              </w:rPr>
              <w:t>31</w:t>
            </w:r>
          </w:p>
        </w:tc>
        <w:tc>
          <w:tcPr>
            <w:tcW w:w="902" w:type="pct"/>
            <w:shd w:val="clear" w:color="auto" w:fill="auto"/>
            <w:noWrap/>
            <w:vAlign w:val="bottom"/>
            <w:hideMark/>
          </w:tcPr>
          <w:p w:rsidR="006F34BD" w:rsidRPr="00EA727F" w:rsidRDefault="006F34BD" w:rsidP="00277D7F">
            <w:pPr>
              <w:rPr>
                <w:rFonts w:ascii="Arial" w:hAnsi="Arial" w:cs="Arial"/>
                <w:caps/>
                <w:color w:val="000000"/>
                <w:sz w:val="16"/>
                <w:szCs w:val="16"/>
              </w:rPr>
            </w:pPr>
            <w:r w:rsidRPr="00EA727F">
              <w:rPr>
                <w:rFonts w:ascii="Arial" w:hAnsi="Arial" w:cs="Arial"/>
                <w:caps/>
                <w:color w:val="000000"/>
                <w:sz w:val="16"/>
                <w:szCs w:val="16"/>
              </w:rPr>
              <w:t xml:space="preserve">traoré </w:t>
            </w:r>
          </w:p>
        </w:tc>
        <w:tc>
          <w:tcPr>
            <w:tcW w:w="2504" w:type="pct"/>
            <w:vMerge/>
            <w:shd w:val="clear" w:color="auto" w:fill="auto"/>
            <w:noWrap/>
            <w:vAlign w:val="bottom"/>
            <w:hideMark/>
          </w:tcPr>
          <w:p w:rsidR="006F34BD" w:rsidRPr="00EA727F" w:rsidRDefault="006F34BD" w:rsidP="00277D7F">
            <w:pPr>
              <w:rPr>
                <w:rFonts w:ascii="Arial" w:hAnsi="Arial" w:cs="Arial"/>
                <w:smallCaps/>
                <w:color w:val="000000"/>
                <w:sz w:val="16"/>
                <w:szCs w:val="16"/>
              </w:rPr>
            </w:pPr>
          </w:p>
        </w:tc>
        <w:tc>
          <w:tcPr>
            <w:tcW w:w="436" w:type="pct"/>
            <w:vMerge/>
            <w:shd w:val="clear" w:color="auto" w:fill="auto"/>
            <w:noWrap/>
            <w:vAlign w:val="bottom"/>
            <w:hideMark/>
          </w:tcPr>
          <w:p w:rsidR="006F34BD" w:rsidRPr="00EA727F" w:rsidRDefault="006F34BD" w:rsidP="000536D6">
            <w:pPr>
              <w:rPr>
                <w:rFonts w:ascii="Arial" w:hAnsi="Arial" w:cs="Arial"/>
                <w:caps/>
                <w:color w:val="000000"/>
                <w:sz w:val="16"/>
                <w:szCs w:val="16"/>
              </w:rPr>
            </w:pPr>
          </w:p>
        </w:tc>
        <w:tc>
          <w:tcPr>
            <w:tcW w:w="977" w:type="pct"/>
            <w:vMerge/>
          </w:tcPr>
          <w:p w:rsidR="006F34BD" w:rsidRPr="00EA727F" w:rsidRDefault="006F34BD" w:rsidP="00277D7F">
            <w:pPr>
              <w:rPr>
                <w:rFonts w:ascii="Arial" w:hAnsi="Arial" w:cs="Arial"/>
                <w:caps/>
                <w:color w:val="000000"/>
                <w:sz w:val="16"/>
                <w:szCs w:val="16"/>
              </w:rPr>
            </w:pPr>
          </w:p>
        </w:tc>
      </w:tr>
      <w:tr w:rsidR="006F34BD" w:rsidRPr="00EA727F" w:rsidTr="006F34BD">
        <w:trPr>
          <w:trHeight w:val="20"/>
        </w:trPr>
        <w:tc>
          <w:tcPr>
            <w:tcW w:w="181" w:type="pct"/>
            <w:shd w:val="clear" w:color="auto" w:fill="auto"/>
            <w:noWrap/>
            <w:vAlign w:val="bottom"/>
            <w:hideMark/>
          </w:tcPr>
          <w:p w:rsidR="006F34BD" w:rsidRPr="00EA727F" w:rsidRDefault="006F34BD" w:rsidP="00BB3352">
            <w:pPr>
              <w:jc w:val="center"/>
              <w:rPr>
                <w:rFonts w:ascii="Arial" w:hAnsi="Arial" w:cs="Arial"/>
                <w:caps/>
                <w:color w:val="000000"/>
                <w:sz w:val="16"/>
                <w:szCs w:val="16"/>
              </w:rPr>
            </w:pPr>
            <w:r w:rsidRPr="00EA727F">
              <w:rPr>
                <w:rFonts w:ascii="Arial" w:hAnsi="Arial" w:cs="Arial"/>
                <w:caps/>
                <w:color w:val="000000"/>
                <w:sz w:val="16"/>
                <w:szCs w:val="16"/>
              </w:rPr>
              <w:t>32</w:t>
            </w:r>
          </w:p>
        </w:tc>
        <w:tc>
          <w:tcPr>
            <w:tcW w:w="902" w:type="pct"/>
            <w:shd w:val="clear" w:color="auto" w:fill="auto"/>
            <w:noWrap/>
            <w:vAlign w:val="bottom"/>
            <w:hideMark/>
          </w:tcPr>
          <w:p w:rsidR="006F34BD" w:rsidRPr="00EA727F" w:rsidRDefault="006F34BD" w:rsidP="00277D7F">
            <w:pPr>
              <w:rPr>
                <w:rFonts w:ascii="Arial" w:hAnsi="Arial" w:cs="Arial"/>
                <w:caps/>
                <w:color w:val="000000"/>
                <w:sz w:val="16"/>
                <w:szCs w:val="16"/>
              </w:rPr>
            </w:pPr>
            <w:r w:rsidRPr="00EA727F">
              <w:rPr>
                <w:rFonts w:ascii="Arial" w:hAnsi="Arial" w:cs="Arial"/>
                <w:caps/>
                <w:color w:val="000000"/>
                <w:sz w:val="16"/>
                <w:szCs w:val="16"/>
              </w:rPr>
              <w:t xml:space="preserve">labbé </w:t>
            </w:r>
          </w:p>
        </w:tc>
        <w:tc>
          <w:tcPr>
            <w:tcW w:w="2504" w:type="pct"/>
            <w:vMerge/>
            <w:shd w:val="clear" w:color="auto" w:fill="auto"/>
            <w:noWrap/>
            <w:vAlign w:val="bottom"/>
            <w:hideMark/>
          </w:tcPr>
          <w:p w:rsidR="006F34BD" w:rsidRPr="00EA727F" w:rsidRDefault="006F34BD" w:rsidP="00277D7F">
            <w:pPr>
              <w:rPr>
                <w:rFonts w:ascii="Arial" w:hAnsi="Arial" w:cs="Arial"/>
                <w:smallCaps/>
                <w:color w:val="000000"/>
                <w:sz w:val="16"/>
                <w:szCs w:val="16"/>
              </w:rPr>
            </w:pPr>
          </w:p>
        </w:tc>
        <w:tc>
          <w:tcPr>
            <w:tcW w:w="436" w:type="pct"/>
            <w:vMerge/>
            <w:shd w:val="clear" w:color="auto" w:fill="auto"/>
            <w:noWrap/>
            <w:vAlign w:val="bottom"/>
            <w:hideMark/>
          </w:tcPr>
          <w:p w:rsidR="006F34BD" w:rsidRPr="00EA727F" w:rsidRDefault="006F34BD" w:rsidP="000536D6">
            <w:pPr>
              <w:rPr>
                <w:rFonts w:ascii="Arial" w:hAnsi="Arial" w:cs="Arial"/>
                <w:caps/>
                <w:color w:val="000000"/>
                <w:sz w:val="16"/>
                <w:szCs w:val="16"/>
              </w:rPr>
            </w:pPr>
          </w:p>
        </w:tc>
        <w:tc>
          <w:tcPr>
            <w:tcW w:w="977" w:type="pct"/>
            <w:vMerge/>
          </w:tcPr>
          <w:p w:rsidR="006F34BD" w:rsidRPr="00EA727F" w:rsidRDefault="006F34BD" w:rsidP="00277D7F">
            <w:pPr>
              <w:rPr>
                <w:rFonts w:ascii="Arial" w:hAnsi="Arial" w:cs="Arial"/>
                <w:caps/>
                <w:color w:val="000000"/>
                <w:sz w:val="16"/>
                <w:szCs w:val="16"/>
              </w:rPr>
            </w:pPr>
          </w:p>
        </w:tc>
      </w:tr>
      <w:tr w:rsidR="006F34BD" w:rsidRPr="00EA727F" w:rsidTr="006F34BD">
        <w:trPr>
          <w:trHeight w:val="20"/>
        </w:trPr>
        <w:tc>
          <w:tcPr>
            <w:tcW w:w="181" w:type="pct"/>
            <w:shd w:val="clear" w:color="auto" w:fill="auto"/>
            <w:noWrap/>
            <w:vAlign w:val="bottom"/>
            <w:hideMark/>
          </w:tcPr>
          <w:p w:rsidR="006F34BD" w:rsidRPr="00EA727F" w:rsidRDefault="006F34BD" w:rsidP="00BB3352">
            <w:pPr>
              <w:jc w:val="center"/>
              <w:rPr>
                <w:rFonts w:ascii="Arial" w:hAnsi="Arial" w:cs="Arial"/>
                <w:caps/>
                <w:color w:val="000000"/>
                <w:sz w:val="16"/>
                <w:szCs w:val="16"/>
              </w:rPr>
            </w:pPr>
            <w:r w:rsidRPr="00EA727F">
              <w:rPr>
                <w:rFonts w:ascii="Arial" w:hAnsi="Arial" w:cs="Arial"/>
                <w:caps/>
                <w:color w:val="000000"/>
                <w:sz w:val="16"/>
                <w:szCs w:val="16"/>
              </w:rPr>
              <w:t>33</w:t>
            </w:r>
          </w:p>
        </w:tc>
        <w:tc>
          <w:tcPr>
            <w:tcW w:w="902" w:type="pct"/>
            <w:shd w:val="clear" w:color="auto" w:fill="auto"/>
            <w:noWrap/>
            <w:vAlign w:val="bottom"/>
            <w:hideMark/>
          </w:tcPr>
          <w:p w:rsidR="006F34BD" w:rsidRPr="00EA727F" w:rsidRDefault="006F34BD" w:rsidP="003F52FB">
            <w:pPr>
              <w:rPr>
                <w:rFonts w:ascii="Arial" w:hAnsi="Arial" w:cs="Arial"/>
                <w:caps/>
                <w:color w:val="000000"/>
                <w:sz w:val="16"/>
                <w:szCs w:val="16"/>
              </w:rPr>
            </w:pPr>
            <w:r w:rsidRPr="00EA727F">
              <w:rPr>
                <w:rFonts w:ascii="Arial" w:hAnsi="Arial" w:cs="Arial"/>
                <w:caps/>
                <w:color w:val="000000"/>
                <w:sz w:val="16"/>
                <w:szCs w:val="16"/>
              </w:rPr>
              <w:t>LAZREG BENAICHATTA</w:t>
            </w:r>
          </w:p>
        </w:tc>
        <w:tc>
          <w:tcPr>
            <w:tcW w:w="2504" w:type="pct"/>
            <w:vMerge w:val="restart"/>
            <w:shd w:val="clear" w:color="auto" w:fill="auto"/>
            <w:noWrap/>
            <w:vAlign w:val="bottom"/>
            <w:hideMark/>
          </w:tcPr>
          <w:p w:rsidR="006F34BD" w:rsidRPr="00EA727F" w:rsidRDefault="006F34BD" w:rsidP="00067360">
            <w:pPr>
              <w:rPr>
                <w:rFonts w:ascii="Arial" w:hAnsi="Arial" w:cs="Arial"/>
                <w:smallCaps/>
                <w:color w:val="000000"/>
                <w:sz w:val="16"/>
                <w:szCs w:val="16"/>
              </w:rPr>
            </w:pPr>
            <w:r w:rsidRPr="00EA727F">
              <w:rPr>
                <w:rFonts w:ascii="Arial" w:hAnsi="Arial" w:cs="Arial"/>
                <w:smallCaps/>
                <w:color w:val="000000"/>
                <w:sz w:val="16"/>
                <w:szCs w:val="16"/>
              </w:rPr>
              <w:t>presanor  _ Tunis  (23-29-sept-12</w:t>
            </w:r>
          </w:p>
        </w:tc>
        <w:tc>
          <w:tcPr>
            <w:tcW w:w="436" w:type="pct"/>
            <w:vMerge w:val="restart"/>
            <w:shd w:val="clear" w:color="auto" w:fill="auto"/>
            <w:noWrap/>
            <w:vAlign w:val="bottom"/>
            <w:hideMark/>
          </w:tcPr>
          <w:p w:rsidR="006F34BD" w:rsidRPr="00EA727F" w:rsidRDefault="006F34BD" w:rsidP="000536D6">
            <w:pPr>
              <w:rPr>
                <w:rFonts w:ascii="Arial" w:hAnsi="Arial" w:cs="Arial"/>
                <w:caps/>
                <w:color w:val="000000"/>
                <w:sz w:val="16"/>
                <w:szCs w:val="16"/>
              </w:rPr>
            </w:pPr>
            <w:r w:rsidRPr="00EA727F">
              <w:rPr>
                <w:rFonts w:ascii="Arial" w:hAnsi="Arial" w:cs="Arial"/>
                <w:caps/>
                <w:color w:val="000000"/>
                <w:sz w:val="16"/>
                <w:szCs w:val="16"/>
              </w:rPr>
              <w:t>ISACIP</w:t>
            </w:r>
          </w:p>
        </w:tc>
        <w:tc>
          <w:tcPr>
            <w:tcW w:w="977" w:type="pct"/>
            <w:vMerge w:val="restart"/>
          </w:tcPr>
          <w:p w:rsidR="006F34BD" w:rsidRPr="00EA727F" w:rsidRDefault="006F34BD" w:rsidP="00CA3589">
            <w:pPr>
              <w:rPr>
                <w:rFonts w:ascii="Arial" w:hAnsi="Arial" w:cs="Arial"/>
                <w:color w:val="000000"/>
                <w:sz w:val="16"/>
                <w:szCs w:val="16"/>
              </w:rPr>
            </w:pPr>
            <w:r w:rsidRPr="00EA727F">
              <w:rPr>
                <w:rFonts w:ascii="Arial" w:hAnsi="Arial" w:cs="Arial"/>
                <w:color w:val="000000"/>
                <w:sz w:val="16"/>
                <w:szCs w:val="16"/>
              </w:rPr>
              <w:t xml:space="preserve">Opérationnalisation </w:t>
            </w:r>
          </w:p>
          <w:p w:rsidR="006F34BD" w:rsidRPr="00EA727F" w:rsidRDefault="006F34BD" w:rsidP="00D82ECB">
            <w:pPr>
              <w:rPr>
                <w:rFonts w:ascii="Arial" w:hAnsi="Arial" w:cs="Arial"/>
                <w:color w:val="000000"/>
                <w:sz w:val="16"/>
                <w:szCs w:val="16"/>
              </w:rPr>
            </w:pPr>
            <w:r w:rsidRPr="00EA727F">
              <w:rPr>
                <w:rFonts w:ascii="Arial" w:hAnsi="Arial" w:cs="Arial"/>
                <w:color w:val="000000"/>
                <w:sz w:val="16"/>
                <w:szCs w:val="16"/>
              </w:rPr>
              <w:t>PRESANORD03</w:t>
            </w:r>
          </w:p>
        </w:tc>
      </w:tr>
      <w:tr w:rsidR="006F34BD" w:rsidRPr="00EA727F" w:rsidTr="006F34BD">
        <w:trPr>
          <w:trHeight w:val="20"/>
        </w:trPr>
        <w:tc>
          <w:tcPr>
            <w:tcW w:w="181" w:type="pct"/>
            <w:shd w:val="clear" w:color="auto" w:fill="auto"/>
            <w:noWrap/>
            <w:vAlign w:val="bottom"/>
            <w:hideMark/>
          </w:tcPr>
          <w:p w:rsidR="006F34BD" w:rsidRPr="00EA727F" w:rsidRDefault="006F34BD" w:rsidP="00BB3352">
            <w:pPr>
              <w:jc w:val="center"/>
              <w:rPr>
                <w:rFonts w:ascii="Arial" w:hAnsi="Arial" w:cs="Arial"/>
                <w:caps/>
                <w:color w:val="000000"/>
                <w:sz w:val="16"/>
                <w:szCs w:val="16"/>
              </w:rPr>
            </w:pPr>
            <w:r w:rsidRPr="00EA727F">
              <w:rPr>
                <w:rFonts w:ascii="Arial" w:hAnsi="Arial" w:cs="Arial"/>
                <w:caps/>
                <w:color w:val="000000"/>
                <w:sz w:val="16"/>
                <w:szCs w:val="16"/>
              </w:rPr>
              <w:t>34</w:t>
            </w:r>
          </w:p>
        </w:tc>
        <w:tc>
          <w:tcPr>
            <w:tcW w:w="902" w:type="pct"/>
            <w:shd w:val="clear" w:color="auto" w:fill="auto"/>
            <w:noWrap/>
            <w:vAlign w:val="bottom"/>
            <w:hideMark/>
          </w:tcPr>
          <w:p w:rsidR="006F34BD" w:rsidRPr="00EA727F" w:rsidRDefault="006F34BD" w:rsidP="003F52FB">
            <w:pPr>
              <w:rPr>
                <w:rFonts w:ascii="Arial" w:hAnsi="Arial" w:cs="Arial"/>
                <w:caps/>
                <w:color w:val="000000"/>
                <w:sz w:val="16"/>
                <w:szCs w:val="16"/>
              </w:rPr>
            </w:pPr>
            <w:r w:rsidRPr="00EA727F">
              <w:rPr>
                <w:rFonts w:ascii="Arial" w:hAnsi="Arial" w:cs="Arial"/>
                <w:caps/>
                <w:color w:val="000000"/>
                <w:sz w:val="16"/>
                <w:szCs w:val="16"/>
              </w:rPr>
              <w:t xml:space="preserve">andré kamga foamouhoue </w:t>
            </w:r>
          </w:p>
        </w:tc>
        <w:tc>
          <w:tcPr>
            <w:tcW w:w="2504" w:type="pct"/>
            <w:vMerge/>
            <w:shd w:val="clear" w:color="auto" w:fill="auto"/>
            <w:noWrap/>
            <w:vAlign w:val="bottom"/>
            <w:hideMark/>
          </w:tcPr>
          <w:p w:rsidR="006F34BD" w:rsidRPr="00EA727F" w:rsidRDefault="006F34BD" w:rsidP="00067360">
            <w:pPr>
              <w:rPr>
                <w:rFonts w:ascii="Arial" w:hAnsi="Arial" w:cs="Arial"/>
                <w:smallCaps/>
                <w:color w:val="000000"/>
                <w:sz w:val="16"/>
                <w:szCs w:val="16"/>
              </w:rPr>
            </w:pPr>
          </w:p>
        </w:tc>
        <w:tc>
          <w:tcPr>
            <w:tcW w:w="436" w:type="pct"/>
            <w:vMerge/>
            <w:shd w:val="clear" w:color="auto" w:fill="auto"/>
            <w:noWrap/>
            <w:vAlign w:val="bottom"/>
            <w:hideMark/>
          </w:tcPr>
          <w:p w:rsidR="006F34BD" w:rsidRPr="00EA727F" w:rsidRDefault="006F34BD" w:rsidP="000536D6">
            <w:pPr>
              <w:rPr>
                <w:rFonts w:ascii="Arial" w:hAnsi="Arial" w:cs="Arial"/>
                <w:caps/>
                <w:color w:val="000000"/>
                <w:sz w:val="16"/>
                <w:szCs w:val="16"/>
              </w:rPr>
            </w:pPr>
          </w:p>
        </w:tc>
        <w:tc>
          <w:tcPr>
            <w:tcW w:w="977" w:type="pct"/>
            <w:vMerge/>
          </w:tcPr>
          <w:p w:rsidR="006F34BD" w:rsidRPr="00EA727F" w:rsidRDefault="006F34BD" w:rsidP="00277D7F">
            <w:pPr>
              <w:rPr>
                <w:rFonts w:ascii="Arial" w:hAnsi="Arial" w:cs="Arial"/>
                <w:caps/>
                <w:color w:val="000000"/>
                <w:sz w:val="16"/>
                <w:szCs w:val="16"/>
              </w:rPr>
            </w:pPr>
          </w:p>
        </w:tc>
      </w:tr>
      <w:tr w:rsidR="006F34BD" w:rsidRPr="00EA727F" w:rsidTr="00BB3352">
        <w:trPr>
          <w:trHeight w:val="20"/>
        </w:trPr>
        <w:tc>
          <w:tcPr>
            <w:tcW w:w="181" w:type="pct"/>
            <w:shd w:val="clear" w:color="auto" w:fill="auto"/>
            <w:noWrap/>
            <w:vAlign w:val="bottom"/>
            <w:hideMark/>
          </w:tcPr>
          <w:p w:rsidR="006F34BD" w:rsidRPr="00EA727F" w:rsidRDefault="006F34BD" w:rsidP="00BB3352">
            <w:pPr>
              <w:jc w:val="center"/>
              <w:rPr>
                <w:rFonts w:ascii="Arial" w:hAnsi="Arial" w:cs="Arial"/>
                <w:caps/>
                <w:color w:val="000000"/>
                <w:sz w:val="16"/>
                <w:szCs w:val="16"/>
              </w:rPr>
            </w:pPr>
            <w:r w:rsidRPr="00EA727F">
              <w:rPr>
                <w:rFonts w:ascii="Arial" w:hAnsi="Arial" w:cs="Arial"/>
                <w:caps/>
                <w:color w:val="000000"/>
                <w:sz w:val="16"/>
                <w:szCs w:val="16"/>
              </w:rPr>
              <w:t>35</w:t>
            </w:r>
          </w:p>
        </w:tc>
        <w:tc>
          <w:tcPr>
            <w:tcW w:w="902" w:type="pct"/>
            <w:shd w:val="clear" w:color="auto" w:fill="auto"/>
            <w:noWrap/>
            <w:vAlign w:val="bottom"/>
            <w:hideMark/>
          </w:tcPr>
          <w:p w:rsidR="006F34BD" w:rsidRPr="00EA727F" w:rsidRDefault="006F34BD" w:rsidP="00BB3352">
            <w:pPr>
              <w:rPr>
                <w:rFonts w:ascii="Arial" w:hAnsi="Arial" w:cs="Arial"/>
                <w:caps/>
                <w:color w:val="000000"/>
                <w:sz w:val="16"/>
                <w:szCs w:val="16"/>
              </w:rPr>
            </w:pPr>
            <w:r w:rsidRPr="00EA727F">
              <w:rPr>
                <w:rFonts w:ascii="Arial" w:hAnsi="Arial" w:cs="Arial"/>
                <w:caps/>
                <w:color w:val="000000"/>
                <w:sz w:val="16"/>
                <w:szCs w:val="16"/>
              </w:rPr>
              <w:t xml:space="preserve">Kadi Mohammed </w:t>
            </w:r>
          </w:p>
        </w:tc>
        <w:tc>
          <w:tcPr>
            <w:tcW w:w="2504" w:type="pct"/>
            <w:shd w:val="clear" w:color="auto" w:fill="auto"/>
            <w:noWrap/>
            <w:vAlign w:val="bottom"/>
            <w:hideMark/>
          </w:tcPr>
          <w:p w:rsidR="006F34BD" w:rsidRPr="00EA727F" w:rsidRDefault="006F34BD" w:rsidP="00BB3352">
            <w:pPr>
              <w:rPr>
                <w:rFonts w:ascii="Arial" w:hAnsi="Arial" w:cs="Arial"/>
                <w:smallCaps/>
                <w:color w:val="000000"/>
                <w:sz w:val="16"/>
                <w:szCs w:val="16"/>
                <w:lang w:val="en-US"/>
              </w:rPr>
            </w:pPr>
            <w:r w:rsidRPr="00EA727F">
              <w:rPr>
                <w:rFonts w:ascii="Arial" w:hAnsi="Arial" w:cs="Arial"/>
                <w:smallCaps/>
                <w:color w:val="000000"/>
                <w:sz w:val="16"/>
                <w:szCs w:val="16"/>
                <w:lang w:val="en-US"/>
              </w:rPr>
              <w:t>second core group meeting of africa group 26-sept-12 29-sept-12</w:t>
            </w:r>
          </w:p>
        </w:tc>
        <w:tc>
          <w:tcPr>
            <w:tcW w:w="436" w:type="pct"/>
            <w:shd w:val="clear" w:color="auto" w:fill="auto"/>
            <w:noWrap/>
            <w:vAlign w:val="bottom"/>
            <w:hideMark/>
          </w:tcPr>
          <w:p w:rsidR="006F34BD" w:rsidRPr="00EA727F" w:rsidRDefault="006F34BD" w:rsidP="00BB3352">
            <w:pPr>
              <w:rPr>
                <w:rFonts w:ascii="Arial" w:hAnsi="Arial" w:cs="Arial"/>
                <w:caps/>
                <w:color w:val="000000"/>
                <w:sz w:val="16"/>
                <w:szCs w:val="16"/>
              </w:rPr>
            </w:pPr>
            <w:r w:rsidRPr="00EA727F">
              <w:rPr>
                <w:rFonts w:ascii="Arial" w:hAnsi="Arial" w:cs="Arial"/>
                <w:caps/>
                <w:color w:val="000000"/>
                <w:sz w:val="16"/>
                <w:szCs w:val="16"/>
              </w:rPr>
              <w:t>UNISDR</w:t>
            </w:r>
          </w:p>
        </w:tc>
        <w:tc>
          <w:tcPr>
            <w:tcW w:w="977" w:type="pct"/>
            <w:vMerge w:val="restart"/>
          </w:tcPr>
          <w:p w:rsidR="006F34BD" w:rsidRPr="00EA727F" w:rsidRDefault="006F34BD" w:rsidP="00CA3589">
            <w:pPr>
              <w:rPr>
                <w:rFonts w:ascii="Arial" w:hAnsi="Arial" w:cs="Arial"/>
                <w:sz w:val="16"/>
                <w:szCs w:val="16"/>
              </w:rPr>
            </w:pPr>
            <w:r w:rsidRPr="00EA727F">
              <w:rPr>
                <w:rFonts w:ascii="Arial" w:hAnsi="Arial" w:cs="Arial"/>
                <w:sz w:val="16"/>
                <w:szCs w:val="16"/>
              </w:rPr>
              <w:t>Renforcement capacité des scientifiques</w:t>
            </w:r>
          </w:p>
        </w:tc>
      </w:tr>
      <w:tr w:rsidR="006F34BD" w:rsidRPr="00EA727F" w:rsidTr="006F34BD">
        <w:trPr>
          <w:trHeight w:val="20"/>
        </w:trPr>
        <w:tc>
          <w:tcPr>
            <w:tcW w:w="181" w:type="pct"/>
            <w:shd w:val="clear" w:color="auto" w:fill="auto"/>
            <w:noWrap/>
            <w:vAlign w:val="bottom"/>
            <w:hideMark/>
          </w:tcPr>
          <w:p w:rsidR="006F34BD" w:rsidRPr="00EA727F" w:rsidRDefault="006F34BD" w:rsidP="00FA3275">
            <w:pPr>
              <w:jc w:val="center"/>
              <w:rPr>
                <w:rFonts w:ascii="Arial" w:hAnsi="Arial" w:cs="Arial"/>
                <w:caps/>
                <w:color w:val="000000"/>
                <w:sz w:val="16"/>
                <w:szCs w:val="16"/>
              </w:rPr>
            </w:pPr>
            <w:r w:rsidRPr="00EA727F">
              <w:rPr>
                <w:rFonts w:ascii="Arial" w:hAnsi="Arial" w:cs="Arial"/>
                <w:caps/>
                <w:color w:val="000000"/>
                <w:sz w:val="16"/>
                <w:szCs w:val="16"/>
              </w:rPr>
              <w:t>36</w:t>
            </w:r>
          </w:p>
        </w:tc>
        <w:tc>
          <w:tcPr>
            <w:tcW w:w="902" w:type="pct"/>
            <w:shd w:val="clear" w:color="auto" w:fill="auto"/>
            <w:vAlign w:val="bottom"/>
            <w:hideMark/>
          </w:tcPr>
          <w:p w:rsidR="006F34BD" w:rsidRPr="00EA727F" w:rsidRDefault="006F34BD" w:rsidP="00277D7F">
            <w:pPr>
              <w:rPr>
                <w:rFonts w:ascii="Arial" w:hAnsi="Arial" w:cs="Arial"/>
                <w:caps/>
                <w:color w:val="000000"/>
                <w:sz w:val="16"/>
                <w:szCs w:val="16"/>
              </w:rPr>
            </w:pPr>
            <w:r w:rsidRPr="00EA727F">
              <w:rPr>
                <w:rFonts w:ascii="Arial" w:hAnsi="Arial" w:cs="Arial"/>
                <w:caps/>
                <w:color w:val="000000"/>
                <w:sz w:val="16"/>
                <w:szCs w:val="16"/>
              </w:rPr>
              <w:t>adama  DIALLO</w:t>
            </w:r>
          </w:p>
        </w:tc>
        <w:tc>
          <w:tcPr>
            <w:tcW w:w="2504" w:type="pct"/>
            <w:shd w:val="clear" w:color="auto" w:fill="auto"/>
            <w:noWrap/>
            <w:vAlign w:val="bottom"/>
            <w:hideMark/>
          </w:tcPr>
          <w:p w:rsidR="006F34BD" w:rsidRPr="00EA727F" w:rsidRDefault="006F34BD" w:rsidP="00067360">
            <w:pPr>
              <w:rPr>
                <w:rFonts w:ascii="Arial" w:hAnsi="Arial" w:cs="Arial"/>
                <w:smallCaps/>
                <w:color w:val="FF0000"/>
                <w:sz w:val="16"/>
                <w:szCs w:val="16"/>
              </w:rPr>
            </w:pPr>
            <w:r w:rsidRPr="00EA727F">
              <w:rPr>
                <w:rFonts w:ascii="Arial" w:hAnsi="Arial" w:cs="Arial"/>
                <w:smallCaps/>
                <w:color w:val="000000"/>
                <w:sz w:val="16"/>
                <w:szCs w:val="16"/>
              </w:rPr>
              <w:t>Congrès Météorologique Mondial qui se tiendra  à Genève- Suisse  (25-oct/ 02-nov</w:t>
            </w:r>
          </w:p>
        </w:tc>
        <w:tc>
          <w:tcPr>
            <w:tcW w:w="436" w:type="pct"/>
            <w:shd w:val="clear" w:color="auto" w:fill="auto"/>
            <w:noWrap/>
            <w:vAlign w:val="bottom"/>
            <w:hideMark/>
          </w:tcPr>
          <w:p w:rsidR="006F34BD" w:rsidRPr="00EA727F" w:rsidRDefault="006F34BD" w:rsidP="000536D6">
            <w:pPr>
              <w:rPr>
                <w:rFonts w:ascii="Arial" w:hAnsi="Arial" w:cs="Arial"/>
                <w:caps/>
                <w:sz w:val="16"/>
                <w:szCs w:val="16"/>
              </w:rPr>
            </w:pPr>
            <w:r w:rsidRPr="00EA727F">
              <w:rPr>
                <w:rFonts w:ascii="Arial" w:hAnsi="Arial" w:cs="Arial"/>
                <w:caps/>
                <w:sz w:val="16"/>
                <w:szCs w:val="16"/>
              </w:rPr>
              <w:t>ICASIP</w:t>
            </w:r>
          </w:p>
        </w:tc>
        <w:tc>
          <w:tcPr>
            <w:tcW w:w="977" w:type="pct"/>
            <w:vMerge/>
          </w:tcPr>
          <w:p w:rsidR="006F34BD" w:rsidRPr="00EA727F" w:rsidRDefault="006F34BD" w:rsidP="00CA3589">
            <w:pPr>
              <w:rPr>
                <w:rFonts w:ascii="Arial" w:hAnsi="Arial" w:cs="Arial"/>
                <w:sz w:val="16"/>
                <w:szCs w:val="16"/>
              </w:rPr>
            </w:pPr>
          </w:p>
        </w:tc>
      </w:tr>
      <w:tr w:rsidR="006F34BD" w:rsidRPr="00EA727F" w:rsidTr="006F34BD">
        <w:trPr>
          <w:trHeight w:val="20"/>
        </w:trPr>
        <w:tc>
          <w:tcPr>
            <w:tcW w:w="181" w:type="pct"/>
            <w:shd w:val="clear" w:color="auto" w:fill="auto"/>
            <w:noWrap/>
            <w:vAlign w:val="bottom"/>
            <w:hideMark/>
          </w:tcPr>
          <w:p w:rsidR="006F34BD" w:rsidRPr="00EA727F" w:rsidRDefault="006F34BD" w:rsidP="00FA3275">
            <w:pPr>
              <w:jc w:val="center"/>
              <w:rPr>
                <w:rFonts w:ascii="Arial" w:hAnsi="Arial" w:cs="Arial"/>
                <w:caps/>
                <w:color w:val="000000"/>
                <w:sz w:val="16"/>
                <w:szCs w:val="16"/>
              </w:rPr>
            </w:pPr>
            <w:r w:rsidRPr="00EA727F">
              <w:rPr>
                <w:rFonts w:ascii="Arial" w:hAnsi="Arial" w:cs="Arial"/>
                <w:caps/>
                <w:color w:val="000000"/>
                <w:sz w:val="16"/>
                <w:szCs w:val="16"/>
              </w:rPr>
              <w:t>37</w:t>
            </w:r>
          </w:p>
        </w:tc>
        <w:tc>
          <w:tcPr>
            <w:tcW w:w="902" w:type="pct"/>
            <w:shd w:val="clear" w:color="auto" w:fill="auto"/>
            <w:vAlign w:val="bottom"/>
            <w:hideMark/>
          </w:tcPr>
          <w:p w:rsidR="006F34BD" w:rsidRPr="00EA727F" w:rsidRDefault="006F34BD" w:rsidP="00277D7F">
            <w:pPr>
              <w:rPr>
                <w:rFonts w:ascii="Arial" w:hAnsi="Arial" w:cs="Arial"/>
                <w:caps/>
                <w:color w:val="000000"/>
                <w:sz w:val="16"/>
                <w:szCs w:val="16"/>
              </w:rPr>
            </w:pPr>
            <w:r w:rsidRPr="00EA727F">
              <w:rPr>
                <w:rFonts w:ascii="Arial" w:hAnsi="Arial" w:cs="Arial"/>
                <w:caps/>
                <w:color w:val="000000"/>
                <w:sz w:val="16"/>
                <w:szCs w:val="16"/>
              </w:rPr>
              <w:t>bachir elh garba d bouzoua</w:t>
            </w:r>
          </w:p>
        </w:tc>
        <w:tc>
          <w:tcPr>
            <w:tcW w:w="2504" w:type="pct"/>
            <w:shd w:val="clear" w:color="auto" w:fill="auto"/>
            <w:noWrap/>
            <w:vAlign w:val="bottom"/>
            <w:hideMark/>
          </w:tcPr>
          <w:p w:rsidR="006F34BD" w:rsidRPr="00EA727F" w:rsidRDefault="006F34BD" w:rsidP="00067360">
            <w:pPr>
              <w:rPr>
                <w:rFonts w:ascii="Arial" w:hAnsi="Arial" w:cs="Arial"/>
                <w:smallCaps/>
                <w:color w:val="000000"/>
                <w:sz w:val="16"/>
                <w:szCs w:val="16"/>
              </w:rPr>
            </w:pPr>
            <w:r w:rsidRPr="00EA727F">
              <w:rPr>
                <w:rFonts w:ascii="Arial" w:hAnsi="Arial" w:cs="Arial"/>
                <w:smallCaps/>
                <w:color w:val="000000"/>
                <w:sz w:val="16"/>
                <w:szCs w:val="16"/>
              </w:rPr>
              <w:t>réunion de travail SUR LES JUSTIFICATIFS DES DEPENSES DU PROJET (Tunis- 07-12-nov-12</w:t>
            </w:r>
          </w:p>
        </w:tc>
        <w:tc>
          <w:tcPr>
            <w:tcW w:w="436" w:type="pct"/>
            <w:shd w:val="clear" w:color="auto" w:fill="auto"/>
            <w:noWrap/>
            <w:vAlign w:val="bottom"/>
            <w:hideMark/>
          </w:tcPr>
          <w:p w:rsidR="006F34BD" w:rsidRPr="00EA727F" w:rsidRDefault="006F34BD" w:rsidP="000536D6">
            <w:pPr>
              <w:rPr>
                <w:rFonts w:ascii="Arial" w:hAnsi="Arial" w:cs="Arial"/>
                <w:caps/>
                <w:sz w:val="16"/>
                <w:szCs w:val="16"/>
              </w:rPr>
            </w:pPr>
            <w:r w:rsidRPr="00EA727F">
              <w:rPr>
                <w:rFonts w:ascii="Arial" w:hAnsi="Arial" w:cs="Arial"/>
                <w:caps/>
                <w:sz w:val="16"/>
                <w:szCs w:val="16"/>
              </w:rPr>
              <w:t>ISACIP</w:t>
            </w:r>
          </w:p>
        </w:tc>
        <w:tc>
          <w:tcPr>
            <w:tcW w:w="977" w:type="pct"/>
          </w:tcPr>
          <w:p w:rsidR="006F34BD" w:rsidRPr="00EA727F" w:rsidRDefault="006F34BD" w:rsidP="00277D7F">
            <w:pPr>
              <w:rPr>
                <w:rFonts w:ascii="Arial" w:hAnsi="Arial" w:cs="Arial"/>
                <w:sz w:val="16"/>
                <w:szCs w:val="16"/>
              </w:rPr>
            </w:pPr>
            <w:r w:rsidRPr="00EA727F">
              <w:rPr>
                <w:rFonts w:ascii="Arial" w:hAnsi="Arial" w:cs="Arial"/>
                <w:sz w:val="16"/>
                <w:szCs w:val="16"/>
              </w:rPr>
              <w:t>Coordination</w:t>
            </w:r>
          </w:p>
        </w:tc>
      </w:tr>
      <w:tr w:rsidR="006F34BD" w:rsidRPr="00EA727F" w:rsidTr="006F34BD">
        <w:trPr>
          <w:trHeight w:val="20"/>
        </w:trPr>
        <w:tc>
          <w:tcPr>
            <w:tcW w:w="181" w:type="pct"/>
            <w:shd w:val="clear" w:color="auto" w:fill="auto"/>
            <w:noWrap/>
            <w:vAlign w:val="bottom"/>
            <w:hideMark/>
          </w:tcPr>
          <w:p w:rsidR="006F34BD" w:rsidRPr="00EA727F" w:rsidRDefault="006F34BD" w:rsidP="00FA3275">
            <w:pPr>
              <w:jc w:val="center"/>
              <w:rPr>
                <w:rFonts w:ascii="Arial" w:hAnsi="Arial" w:cs="Arial"/>
                <w:caps/>
                <w:color w:val="000000"/>
                <w:sz w:val="16"/>
                <w:szCs w:val="16"/>
              </w:rPr>
            </w:pPr>
            <w:r w:rsidRPr="00EA727F">
              <w:rPr>
                <w:rFonts w:ascii="Arial" w:hAnsi="Arial" w:cs="Arial"/>
                <w:caps/>
                <w:color w:val="000000"/>
                <w:sz w:val="16"/>
                <w:szCs w:val="16"/>
              </w:rPr>
              <w:t>38</w:t>
            </w:r>
          </w:p>
        </w:tc>
        <w:tc>
          <w:tcPr>
            <w:tcW w:w="902" w:type="pct"/>
            <w:shd w:val="clear" w:color="auto" w:fill="auto"/>
            <w:vAlign w:val="bottom"/>
            <w:hideMark/>
          </w:tcPr>
          <w:p w:rsidR="006F34BD" w:rsidRPr="00EA727F" w:rsidRDefault="006F34BD" w:rsidP="00277D7F">
            <w:pPr>
              <w:rPr>
                <w:rFonts w:ascii="Arial" w:hAnsi="Arial" w:cs="Arial"/>
                <w:caps/>
                <w:color w:val="000000"/>
                <w:sz w:val="16"/>
                <w:szCs w:val="16"/>
              </w:rPr>
            </w:pPr>
            <w:r w:rsidRPr="00EA727F">
              <w:rPr>
                <w:rFonts w:ascii="Arial" w:hAnsi="Arial" w:cs="Arial"/>
                <w:caps/>
                <w:color w:val="000000"/>
                <w:sz w:val="16"/>
                <w:szCs w:val="16"/>
              </w:rPr>
              <w:t xml:space="preserve">andré kamga foamouhoue </w:t>
            </w:r>
          </w:p>
        </w:tc>
        <w:tc>
          <w:tcPr>
            <w:tcW w:w="2504" w:type="pct"/>
            <w:shd w:val="clear" w:color="auto" w:fill="auto"/>
            <w:noWrap/>
            <w:vAlign w:val="bottom"/>
            <w:hideMark/>
          </w:tcPr>
          <w:p w:rsidR="006F34BD" w:rsidRPr="00EA727F" w:rsidRDefault="006F34BD" w:rsidP="00DE1C3C">
            <w:pPr>
              <w:rPr>
                <w:rFonts w:ascii="Arial" w:hAnsi="Arial" w:cs="Arial"/>
                <w:smallCaps/>
                <w:color w:val="000000"/>
                <w:sz w:val="16"/>
                <w:szCs w:val="16"/>
              </w:rPr>
            </w:pPr>
            <w:r w:rsidRPr="00EA727F">
              <w:rPr>
                <w:rFonts w:ascii="Arial" w:hAnsi="Arial" w:cs="Arial"/>
                <w:smallCaps/>
                <w:color w:val="000000"/>
                <w:sz w:val="16"/>
                <w:szCs w:val="16"/>
              </w:rPr>
              <w:t>Participation à l'Atelier IMPACT 2C Luxembourg (12-nov-12 ; 18-nov-12</w:t>
            </w:r>
          </w:p>
        </w:tc>
        <w:tc>
          <w:tcPr>
            <w:tcW w:w="436" w:type="pct"/>
            <w:shd w:val="clear" w:color="auto" w:fill="auto"/>
            <w:noWrap/>
            <w:vAlign w:val="bottom"/>
            <w:hideMark/>
          </w:tcPr>
          <w:p w:rsidR="006F34BD" w:rsidRPr="00EA727F" w:rsidRDefault="006F34BD" w:rsidP="000536D6">
            <w:pPr>
              <w:rPr>
                <w:rFonts w:ascii="Arial" w:hAnsi="Arial" w:cs="Arial"/>
                <w:caps/>
                <w:color w:val="000000"/>
                <w:sz w:val="16"/>
                <w:szCs w:val="16"/>
              </w:rPr>
            </w:pPr>
            <w:r w:rsidRPr="00EA727F">
              <w:rPr>
                <w:rFonts w:ascii="Arial" w:hAnsi="Arial" w:cs="Arial"/>
                <w:caps/>
                <w:color w:val="000000"/>
                <w:sz w:val="16"/>
                <w:szCs w:val="16"/>
              </w:rPr>
              <w:t>IMPACT 2C</w:t>
            </w:r>
          </w:p>
        </w:tc>
        <w:tc>
          <w:tcPr>
            <w:tcW w:w="977" w:type="pct"/>
          </w:tcPr>
          <w:p w:rsidR="006F34BD" w:rsidRPr="00EA727F" w:rsidRDefault="006F34BD" w:rsidP="00277D7F">
            <w:pPr>
              <w:rPr>
                <w:rFonts w:ascii="Arial" w:hAnsi="Arial" w:cs="Arial"/>
                <w:color w:val="000000"/>
                <w:sz w:val="16"/>
                <w:szCs w:val="16"/>
              </w:rPr>
            </w:pPr>
            <w:r w:rsidRPr="00EA727F">
              <w:rPr>
                <w:rFonts w:ascii="Arial" w:hAnsi="Arial" w:cs="Arial"/>
                <w:color w:val="000000"/>
                <w:sz w:val="16"/>
                <w:szCs w:val="16"/>
              </w:rPr>
              <w:t>Evaluation d’impacts</w:t>
            </w:r>
          </w:p>
        </w:tc>
      </w:tr>
      <w:tr w:rsidR="006F34BD" w:rsidRPr="00EA727F" w:rsidTr="006F34BD">
        <w:trPr>
          <w:trHeight w:val="20"/>
        </w:trPr>
        <w:tc>
          <w:tcPr>
            <w:tcW w:w="181" w:type="pct"/>
            <w:shd w:val="clear" w:color="auto" w:fill="auto"/>
            <w:noWrap/>
            <w:vAlign w:val="bottom"/>
            <w:hideMark/>
          </w:tcPr>
          <w:p w:rsidR="006F34BD" w:rsidRPr="00EA727F" w:rsidRDefault="006F34BD" w:rsidP="00FA3275">
            <w:pPr>
              <w:jc w:val="center"/>
              <w:rPr>
                <w:rFonts w:ascii="Arial" w:hAnsi="Arial" w:cs="Arial"/>
                <w:caps/>
                <w:color w:val="000000"/>
                <w:sz w:val="16"/>
                <w:szCs w:val="16"/>
              </w:rPr>
            </w:pPr>
            <w:r w:rsidRPr="00EA727F">
              <w:rPr>
                <w:rFonts w:ascii="Arial" w:hAnsi="Arial" w:cs="Arial"/>
                <w:caps/>
                <w:color w:val="000000"/>
                <w:sz w:val="16"/>
                <w:szCs w:val="16"/>
              </w:rPr>
              <w:t>39</w:t>
            </w:r>
          </w:p>
        </w:tc>
        <w:tc>
          <w:tcPr>
            <w:tcW w:w="902" w:type="pct"/>
            <w:shd w:val="clear" w:color="auto" w:fill="auto"/>
            <w:noWrap/>
            <w:vAlign w:val="bottom"/>
            <w:hideMark/>
          </w:tcPr>
          <w:p w:rsidR="006F34BD" w:rsidRPr="00EA727F" w:rsidRDefault="006F34BD" w:rsidP="00277D7F">
            <w:pPr>
              <w:rPr>
                <w:rFonts w:ascii="Arial" w:hAnsi="Arial" w:cs="Arial"/>
                <w:caps/>
                <w:color w:val="000000"/>
                <w:sz w:val="16"/>
                <w:szCs w:val="16"/>
              </w:rPr>
            </w:pPr>
            <w:r w:rsidRPr="00EA727F">
              <w:rPr>
                <w:rFonts w:ascii="Arial" w:hAnsi="Arial" w:cs="Arial"/>
                <w:caps/>
                <w:color w:val="000000"/>
                <w:sz w:val="16"/>
                <w:szCs w:val="16"/>
              </w:rPr>
              <w:t>adama AlhassaNE DIALLO</w:t>
            </w:r>
          </w:p>
        </w:tc>
        <w:tc>
          <w:tcPr>
            <w:tcW w:w="2504" w:type="pct"/>
            <w:vMerge w:val="restart"/>
            <w:shd w:val="clear" w:color="auto" w:fill="auto"/>
            <w:noWrap/>
            <w:vAlign w:val="bottom"/>
            <w:hideMark/>
          </w:tcPr>
          <w:p w:rsidR="006F34BD" w:rsidRPr="00EA727F" w:rsidRDefault="006F34BD" w:rsidP="00F30E6B">
            <w:pPr>
              <w:rPr>
                <w:rFonts w:ascii="Arial" w:hAnsi="Arial" w:cs="Arial"/>
                <w:smallCaps/>
                <w:color w:val="000000"/>
                <w:sz w:val="16"/>
                <w:szCs w:val="16"/>
              </w:rPr>
            </w:pPr>
            <w:r w:rsidRPr="00EA727F">
              <w:rPr>
                <w:rFonts w:ascii="Arial" w:hAnsi="Arial" w:cs="Arial"/>
                <w:smallCaps/>
                <w:color w:val="000000"/>
                <w:sz w:val="16"/>
                <w:szCs w:val="16"/>
              </w:rPr>
              <w:t>participation à l'atelier international sur le sauvetage des données et la numération des archives climatologiques pour les pays d'Afrique de l'Ouest et réunion de l'équipe spéciale de la CCI pour le sauvetage des données (Accra, Ghana, 117-24 novembre 2012)</w:t>
            </w:r>
          </w:p>
        </w:tc>
        <w:tc>
          <w:tcPr>
            <w:tcW w:w="436" w:type="pct"/>
            <w:shd w:val="clear" w:color="auto" w:fill="auto"/>
            <w:noWrap/>
            <w:vAlign w:val="bottom"/>
            <w:hideMark/>
          </w:tcPr>
          <w:p w:rsidR="006F34BD" w:rsidRPr="00EA727F" w:rsidRDefault="006F34BD" w:rsidP="000536D6">
            <w:pPr>
              <w:rPr>
                <w:rFonts w:ascii="Arial" w:hAnsi="Arial" w:cs="Arial"/>
                <w:caps/>
                <w:color w:val="000000"/>
                <w:sz w:val="16"/>
                <w:szCs w:val="16"/>
              </w:rPr>
            </w:pPr>
            <w:r w:rsidRPr="00EA727F">
              <w:rPr>
                <w:rFonts w:ascii="Arial" w:hAnsi="Arial" w:cs="Arial"/>
                <w:caps/>
                <w:color w:val="000000"/>
                <w:sz w:val="16"/>
                <w:szCs w:val="16"/>
              </w:rPr>
              <w:t xml:space="preserve">ISACIP </w:t>
            </w:r>
          </w:p>
        </w:tc>
        <w:tc>
          <w:tcPr>
            <w:tcW w:w="977" w:type="pct"/>
            <w:vMerge w:val="restart"/>
          </w:tcPr>
          <w:p w:rsidR="006F34BD" w:rsidRPr="00EA727F" w:rsidRDefault="006F34BD" w:rsidP="00FD0BA0">
            <w:pPr>
              <w:rPr>
                <w:rFonts w:ascii="Arial" w:hAnsi="Arial" w:cs="Arial"/>
                <w:color w:val="000000"/>
                <w:sz w:val="16"/>
                <w:szCs w:val="16"/>
              </w:rPr>
            </w:pPr>
            <w:r w:rsidRPr="00EA727F">
              <w:rPr>
                <w:rFonts w:ascii="Arial" w:hAnsi="Arial" w:cs="Arial"/>
                <w:color w:val="000000"/>
                <w:sz w:val="16"/>
                <w:szCs w:val="16"/>
              </w:rPr>
              <w:t>Opérationnalisation / Sauvegarde des données</w:t>
            </w:r>
          </w:p>
          <w:p w:rsidR="006F34BD" w:rsidRPr="00EA727F" w:rsidRDefault="006F34BD" w:rsidP="00277D7F">
            <w:pPr>
              <w:rPr>
                <w:rFonts w:ascii="Arial" w:hAnsi="Arial" w:cs="Arial"/>
                <w:caps/>
                <w:color w:val="000000"/>
                <w:sz w:val="16"/>
                <w:szCs w:val="16"/>
              </w:rPr>
            </w:pPr>
          </w:p>
        </w:tc>
      </w:tr>
      <w:tr w:rsidR="006F34BD" w:rsidRPr="00EA727F" w:rsidTr="006F34BD">
        <w:trPr>
          <w:trHeight w:val="20"/>
        </w:trPr>
        <w:tc>
          <w:tcPr>
            <w:tcW w:w="181" w:type="pct"/>
            <w:shd w:val="clear" w:color="auto" w:fill="auto"/>
            <w:noWrap/>
            <w:vAlign w:val="bottom"/>
            <w:hideMark/>
          </w:tcPr>
          <w:p w:rsidR="006F34BD" w:rsidRPr="00EA727F" w:rsidRDefault="006F34BD" w:rsidP="00FA3275">
            <w:pPr>
              <w:jc w:val="center"/>
              <w:rPr>
                <w:rFonts w:ascii="Arial" w:hAnsi="Arial" w:cs="Arial"/>
                <w:caps/>
                <w:color w:val="000000"/>
                <w:sz w:val="16"/>
                <w:szCs w:val="16"/>
              </w:rPr>
            </w:pPr>
            <w:r w:rsidRPr="00EA727F">
              <w:rPr>
                <w:rFonts w:ascii="Arial" w:hAnsi="Arial" w:cs="Arial"/>
                <w:caps/>
                <w:color w:val="000000"/>
                <w:sz w:val="16"/>
                <w:szCs w:val="16"/>
              </w:rPr>
              <w:t>40</w:t>
            </w:r>
          </w:p>
        </w:tc>
        <w:tc>
          <w:tcPr>
            <w:tcW w:w="902" w:type="pct"/>
            <w:shd w:val="clear" w:color="auto" w:fill="auto"/>
            <w:vAlign w:val="bottom"/>
            <w:hideMark/>
          </w:tcPr>
          <w:p w:rsidR="006F34BD" w:rsidRPr="00EA727F" w:rsidRDefault="006F34BD" w:rsidP="00277D7F">
            <w:pPr>
              <w:rPr>
                <w:rFonts w:ascii="Arial" w:hAnsi="Arial" w:cs="Arial"/>
                <w:caps/>
                <w:color w:val="000000"/>
                <w:sz w:val="16"/>
                <w:szCs w:val="16"/>
              </w:rPr>
            </w:pPr>
            <w:r w:rsidRPr="00EA727F">
              <w:rPr>
                <w:rFonts w:ascii="Arial" w:hAnsi="Arial" w:cs="Arial"/>
                <w:caps/>
                <w:color w:val="000000"/>
                <w:sz w:val="16"/>
                <w:szCs w:val="16"/>
              </w:rPr>
              <w:t xml:space="preserve">andré kamga foamouhoue </w:t>
            </w:r>
          </w:p>
        </w:tc>
        <w:tc>
          <w:tcPr>
            <w:tcW w:w="2504" w:type="pct"/>
            <w:vMerge/>
            <w:shd w:val="clear" w:color="auto" w:fill="auto"/>
            <w:noWrap/>
            <w:vAlign w:val="bottom"/>
            <w:hideMark/>
          </w:tcPr>
          <w:p w:rsidR="006F34BD" w:rsidRPr="00EA727F" w:rsidRDefault="006F34BD" w:rsidP="00277D7F">
            <w:pPr>
              <w:jc w:val="right"/>
              <w:rPr>
                <w:rFonts w:ascii="Arial" w:hAnsi="Arial" w:cs="Arial"/>
                <w:smallCaps/>
                <w:color w:val="000000"/>
                <w:sz w:val="16"/>
                <w:szCs w:val="16"/>
              </w:rPr>
            </w:pPr>
          </w:p>
        </w:tc>
        <w:tc>
          <w:tcPr>
            <w:tcW w:w="436" w:type="pct"/>
            <w:vMerge w:val="restart"/>
            <w:shd w:val="clear" w:color="auto" w:fill="auto"/>
            <w:noWrap/>
            <w:vAlign w:val="bottom"/>
            <w:hideMark/>
          </w:tcPr>
          <w:p w:rsidR="006F34BD" w:rsidRPr="00EA727F" w:rsidRDefault="006F34BD" w:rsidP="000536D6">
            <w:pPr>
              <w:rPr>
                <w:rFonts w:ascii="Arial" w:hAnsi="Arial" w:cs="Arial"/>
                <w:caps/>
                <w:color w:val="000000"/>
                <w:sz w:val="16"/>
                <w:szCs w:val="16"/>
              </w:rPr>
            </w:pPr>
          </w:p>
          <w:p w:rsidR="006F34BD" w:rsidRPr="00EA727F" w:rsidRDefault="006F34BD" w:rsidP="000536D6">
            <w:pPr>
              <w:rPr>
                <w:rFonts w:ascii="Arial" w:hAnsi="Arial" w:cs="Arial"/>
                <w:caps/>
                <w:color w:val="000000"/>
                <w:sz w:val="16"/>
                <w:szCs w:val="16"/>
              </w:rPr>
            </w:pPr>
            <w:r w:rsidRPr="00EA727F">
              <w:rPr>
                <w:rFonts w:ascii="Arial" w:hAnsi="Arial" w:cs="Arial"/>
                <w:caps/>
                <w:color w:val="000000"/>
                <w:sz w:val="16"/>
                <w:szCs w:val="16"/>
              </w:rPr>
              <w:t>OMM</w:t>
            </w:r>
          </w:p>
        </w:tc>
        <w:tc>
          <w:tcPr>
            <w:tcW w:w="977" w:type="pct"/>
            <w:vMerge/>
          </w:tcPr>
          <w:p w:rsidR="006F34BD" w:rsidRPr="00EA727F" w:rsidRDefault="006F34BD" w:rsidP="00277D7F">
            <w:pPr>
              <w:rPr>
                <w:rFonts w:ascii="Arial" w:hAnsi="Arial" w:cs="Arial"/>
                <w:caps/>
                <w:color w:val="000000"/>
                <w:sz w:val="16"/>
                <w:szCs w:val="16"/>
              </w:rPr>
            </w:pPr>
          </w:p>
        </w:tc>
      </w:tr>
      <w:tr w:rsidR="006F34BD" w:rsidRPr="00EA727F" w:rsidTr="006F34BD">
        <w:trPr>
          <w:trHeight w:val="20"/>
        </w:trPr>
        <w:tc>
          <w:tcPr>
            <w:tcW w:w="181" w:type="pct"/>
            <w:shd w:val="clear" w:color="auto" w:fill="auto"/>
            <w:noWrap/>
            <w:vAlign w:val="bottom"/>
            <w:hideMark/>
          </w:tcPr>
          <w:p w:rsidR="006F34BD" w:rsidRPr="00EA727F" w:rsidRDefault="006F34BD" w:rsidP="00FA3275">
            <w:pPr>
              <w:jc w:val="center"/>
              <w:rPr>
                <w:rFonts w:ascii="Arial" w:hAnsi="Arial" w:cs="Arial"/>
                <w:caps/>
                <w:color w:val="000000"/>
                <w:sz w:val="16"/>
                <w:szCs w:val="16"/>
              </w:rPr>
            </w:pPr>
            <w:r w:rsidRPr="00EA727F">
              <w:rPr>
                <w:rFonts w:ascii="Arial" w:hAnsi="Arial" w:cs="Arial"/>
                <w:caps/>
                <w:color w:val="000000"/>
                <w:sz w:val="16"/>
                <w:szCs w:val="16"/>
              </w:rPr>
              <w:t>41</w:t>
            </w:r>
          </w:p>
        </w:tc>
        <w:tc>
          <w:tcPr>
            <w:tcW w:w="902" w:type="pct"/>
            <w:shd w:val="clear" w:color="auto" w:fill="auto"/>
            <w:noWrap/>
            <w:vAlign w:val="bottom"/>
            <w:hideMark/>
          </w:tcPr>
          <w:p w:rsidR="006F34BD" w:rsidRPr="00EA727F" w:rsidRDefault="006F34BD" w:rsidP="00277D7F">
            <w:pPr>
              <w:rPr>
                <w:rFonts w:ascii="Arial" w:hAnsi="Arial" w:cs="Arial"/>
                <w:caps/>
                <w:color w:val="000000"/>
                <w:sz w:val="16"/>
                <w:szCs w:val="16"/>
              </w:rPr>
            </w:pPr>
            <w:r w:rsidRPr="00EA727F">
              <w:rPr>
                <w:rFonts w:ascii="Arial" w:hAnsi="Arial" w:cs="Arial"/>
                <w:caps/>
                <w:color w:val="000000"/>
                <w:sz w:val="16"/>
                <w:szCs w:val="16"/>
              </w:rPr>
              <w:t>FATOU SIMA</w:t>
            </w:r>
          </w:p>
        </w:tc>
        <w:tc>
          <w:tcPr>
            <w:tcW w:w="2504" w:type="pct"/>
            <w:vMerge/>
            <w:shd w:val="clear" w:color="auto" w:fill="auto"/>
            <w:noWrap/>
            <w:vAlign w:val="bottom"/>
            <w:hideMark/>
          </w:tcPr>
          <w:p w:rsidR="006F34BD" w:rsidRPr="00EA727F" w:rsidRDefault="006F34BD" w:rsidP="00277D7F">
            <w:pPr>
              <w:rPr>
                <w:rFonts w:ascii="Arial" w:hAnsi="Arial" w:cs="Arial"/>
                <w:smallCaps/>
                <w:color w:val="000000"/>
                <w:sz w:val="16"/>
                <w:szCs w:val="16"/>
              </w:rPr>
            </w:pPr>
          </w:p>
        </w:tc>
        <w:tc>
          <w:tcPr>
            <w:tcW w:w="436" w:type="pct"/>
            <w:vMerge/>
            <w:shd w:val="clear" w:color="auto" w:fill="auto"/>
            <w:noWrap/>
            <w:vAlign w:val="bottom"/>
            <w:hideMark/>
          </w:tcPr>
          <w:p w:rsidR="006F34BD" w:rsidRPr="00EA727F" w:rsidRDefault="006F34BD" w:rsidP="000536D6">
            <w:pPr>
              <w:rPr>
                <w:rFonts w:ascii="Arial" w:hAnsi="Arial" w:cs="Arial"/>
                <w:caps/>
                <w:color w:val="000000"/>
                <w:sz w:val="16"/>
                <w:szCs w:val="16"/>
              </w:rPr>
            </w:pPr>
          </w:p>
        </w:tc>
        <w:tc>
          <w:tcPr>
            <w:tcW w:w="977" w:type="pct"/>
            <w:vMerge/>
          </w:tcPr>
          <w:p w:rsidR="006F34BD" w:rsidRPr="00EA727F" w:rsidRDefault="006F34BD" w:rsidP="00277D7F">
            <w:pPr>
              <w:rPr>
                <w:rFonts w:ascii="Arial" w:hAnsi="Arial" w:cs="Arial"/>
                <w:caps/>
                <w:color w:val="000000"/>
                <w:sz w:val="16"/>
                <w:szCs w:val="16"/>
              </w:rPr>
            </w:pPr>
          </w:p>
        </w:tc>
      </w:tr>
      <w:tr w:rsidR="006F34BD" w:rsidRPr="00EA727F" w:rsidTr="006F34BD">
        <w:trPr>
          <w:trHeight w:val="20"/>
        </w:trPr>
        <w:tc>
          <w:tcPr>
            <w:tcW w:w="181" w:type="pct"/>
            <w:shd w:val="clear" w:color="auto" w:fill="auto"/>
            <w:noWrap/>
            <w:vAlign w:val="bottom"/>
            <w:hideMark/>
          </w:tcPr>
          <w:p w:rsidR="006F34BD" w:rsidRPr="00EA727F" w:rsidRDefault="006F34BD" w:rsidP="00FA3275">
            <w:pPr>
              <w:jc w:val="center"/>
              <w:rPr>
                <w:rFonts w:ascii="Arial" w:hAnsi="Arial" w:cs="Arial"/>
                <w:caps/>
                <w:color w:val="000000"/>
                <w:sz w:val="16"/>
                <w:szCs w:val="16"/>
              </w:rPr>
            </w:pPr>
            <w:r w:rsidRPr="00EA727F">
              <w:rPr>
                <w:rFonts w:ascii="Arial" w:hAnsi="Arial" w:cs="Arial"/>
                <w:caps/>
                <w:color w:val="000000"/>
                <w:sz w:val="16"/>
                <w:szCs w:val="16"/>
              </w:rPr>
              <w:t>42</w:t>
            </w:r>
          </w:p>
        </w:tc>
        <w:tc>
          <w:tcPr>
            <w:tcW w:w="902" w:type="pct"/>
            <w:shd w:val="clear" w:color="auto" w:fill="auto"/>
            <w:noWrap/>
            <w:vAlign w:val="bottom"/>
            <w:hideMark/>
          </w:tcPr>
          <w:p w:rsidR="006F34BD" w:rsidRPr="00EA727F" w:rsidRDefault="006F34BD" w:rsidP="003F52FB">
            <w:pPr>
              <w:rPr>
                <w:rFonts w:ascii="Arial" w:hAnsi="Arial" w:cs="Arial"/>
                <w:caps/>
                <w:color w:val="000000"/>
                <w:sz w:val="16"/>
                <w:szCs w:val="16"/>
              </w:rPr>
            </w:pPr>
            <w:r w:rsidRPr="00EA727F">
              <w:rPr>
                <w:rFonts w:ascii="Arial" w:hAnsi="Arial" w:cs="Arial"/>
                <w:caps/>
                <w:color w:val="000000"/>
                <w:sz w:val="16"/>
                <w:szCs w:val="16"/>
              </w:rPr>
              <w:t xml:space="preserve">andré kamga foamouhoue </w:t>
            </w:r>
          </w:p>
        </w:tc>
        <w:tc>
          <w:tcPr>
            <w:tcW w:w="2504" w:type="pct"/>
            <w:vMerge w:val="restart"/>
            <w:shd w:val="clear" w:color="auto" w:fill="auto"/>
            <w:noWrap/>
            <w:vAlign w:val="bottom"/>
            <w:hideMark/>
          </w:tcPr>
          <w:p w:rsidR="006F34BD" w:rsidRPr="00EA727F" w:rsidRDefault="006F34BD" w:rsidP="00242956">
            <w:pPr>
              <w:rPr>
                <w:rFonts w:ascii="Arial" w:hAnsi="Arial" w:cs="Arial"/>
                <w:smallCaps/>
                <w:color w:val="000000"/>
                <w:sz w:val="16"/>
                <w:szCs w:val="16"/>
                <w:lang w:val="en-US"/>
              </w:rPr>
            </w:pPr>
            <w:r w:rsidRPr="00EA727F">
              <w:rPr>
                <w:rFonts w:ascii="Arial" w:hAnsi="Arial" w:cs="Arial"/>
                <w:smallCaps/>
                <w:color w:val="000000"/>
                <w:sz w:val="16"/>
                <w:szCs w:val="16"/>
                <w:lang w:val="en-US"/>
              </w:rPr>
              <w:t xml:space="preserve"> 6th Meningitis environnement risk information technologies (MERIT) MEETING FROM26 TO 30 November, 2012 hosted by the Ghana Health service in partnership with the MERIT Steering Committee (25-nov-12 /01dec2012)</w:t>
            </w:r>
          </w:p>
        </w:tc>
        <w:tc>
          <w:tcPr>
            <w:tcW w:w="436" w:type="pct"/>
            <w:vMerge w:val="restart"/>
            <w:shd w:val="clear" w:color="auto" w:fill="auto"/>
            <w:noWrap/>
            <w:vAlign w:val="bottom"/>
            <w:hideMark/>
          </w:tcPr>
          <w:p w:rsidR="006F34BD" w:rsidRPr="00EA727F" w:rsidRDefault="006F34BD" w:rsidP="000536D6">
            <w:pPr>
              <w:rPr>
                <w:rFonts w:ascii="Arial" w:hAnsi="Arial" w:cs="Arial"/>
                <w:caps/>
                <w:color w:val="000000"/>
                <w:sz w:val="16"/>
                <w:szCs w:val="16"/>
              </w:rPr>
            </w:pPr>
            <w:r w:rsidRPr="00EA727F">
              <w:rPr>
                <w:rFonts w:ascii="Arial" w:hAnsi="Arial" w:cs="Arial"/>
                <w:caps/>
                <w:color w:val="000000"/>
                <w:sz w:val="16"/>
                <w:szCs w:val="16"/>
              </w:rPr>
              <w:t xml:space="preserve">UCAR </w:t>
            </w:r>
          </w:p>
        </w:tc>
        <w:tc>
          <w:tcPr>
            <w:tcW w:w="977" w:type="pct"/>
            <w:vMerge w:val="restart"/>
          </w:tcPr>
          <w:p w:rsidR="006F34BD" w:rsidRPr="00EA727F" w:rsidRDefault="006F34BD" w:rsidP="00CA3589">
            <w:pPr>
              <w:rPr>
                <w:rFonts w:ascii="Arial" w:hAnsi="Arial" w:cs="Arial"/>
                <w:sz w:val="16"/>
                <w:szCs w:val="16"/>
              </w:rPr>
            </w:pPr>
            <w:r w:rsidRPr="00EA727F">
              <w:rPr>
                <w:rFonts w:ascii="Arial" w:hAnsi="Arial" w:cs="Arial"/>
                <w:sz w:val="16"/>
                <w:szCs w:val="16"/>
              </w:rPr>
              <w:t>Renforcement capacité des scientifiques</w:t>
            </w:r>
          </w:p>
        </w:tc>
      </w:tr>
      <w:tr w:rsidR="006F34BD" w:rsidRPr="00EA727F" w:rsidTr="006F34BD">
        <w:trPr>
          <w:trHeight w:val="20"/>
        </w:trPr>
        <w:tc>
          <w:tcPr>
            <w:tcW w:w="181" w:type="pct"/>
            <w:shd w:val="clear" w:color="auto" w:fill="auto"/>
            <w:noWrap/>
            <w:vAlign w:val="bottom"/>
            <w:hideMark/>
          </w:tcPr>
          <w:p w:rsidR="006F34BD" w:rsidRPr="00EA727F" w:rsidRDefault="006F34BD" w:rsidP="00FA3275">
            <w:pPr>
              <w:jc w:val="center"/>
              <w:rPr>
                <w:rFonts w:ascii="Arial" w:hAnsi="Arial" w:cs="Arial"/>
                <w:caps/>
                <w:color w:val="000000"/>
                <w:sz w:val="16"/>
                <w:szCs w:val="16"/>
              </w:rPr>
            </w:pPr>
            <w:r w:rsidRPr="00EA727F">
              <w:rPr>
                <w:rFonts w:ascii="Arial" w:hAnsi="Arial" w:cs="Arial"/>
                <w:caps/>
                <w:color w:val="000000"/>
                <w:sz w:val="16"/>
                <w:szCs w:val="16"/>
              </w:rPr>
              <w:t>43</w:t>
            </w:r>
          </w:p>
        </w:tc>
        <w:tc>
          <w:tcPr>
            <w:tcW w:w="902" w:type="pct"/>
            <w:shd w:val="clear" w:color="auto" w:fill="auto"/>
            <w:noWrap/>
            <w:vAlign w:val="bottom"/>
            <w:hideMark/>
          </w:tcPr>
          <w:p w:rsidR="006F34BD" w:rsidRPr="00EA727F" w:rsidRDefault="006F34BD" w:rsidP="00277D7F">
            <w:pPr>
              <w:rPr>
                <w:rFonts w:ascii="Arial" w:hAnsi="Arial" w:cs="Arial"/>
                <w:caps/>
                <w:color w:val="000000"/>
                <w:sz w:val="16"/>
                <w:szCs w:val="16"/>
              </w:rPr>
            </w:pPr>
            <w:r w:rsidRPr="00EA727F">
              <w:rPr>
                <w:rFonts w:ascii="Arial" w:hAnsi="Arial" w:cs="Arial"/>
                <w:caps/>
                <w:color w:val="000000"/>
                <w:sz w:val="16"/>
                <w:szCs w:val="16"/>
              </w:rPr>
              <w:t>LEON GUY</w:t>
            </w:r>
          </w:p>
        </w:tc>
        <w:tc>
          <w:tcPr>
            <w:tcW w:w="2504" w:type="pct"/>
            <w:vMerge/>
            <w:shd w:val="clear" w:color="auto" w:fill="auto"/>
            <w:noWrap/>
            <w:vAlign w:val="bottom"/>
            <w:hideMark/>
          </w:tcPr>
          <w:p w:rsidR="006F34BD" w:rsidRPr="00EA727F" w:rsidRDefault="006F34BD" w:rsidP="00D160C1">
            <w:pPr>
              <w:rPr>
                <w:rFonts w:ascii="Arial" w:hAnsi="Arial" w:cs="Arial"/>
                <w:smallCaps/>
                <w:color w:val="000000"/>
                <w:sz w:val="16"/>
                <w:szCs w:val="16"/>
              </w:rPr>
            </w:pPr>
          </w:p>
        </w:tc>
        <w:tc>
          <w:tcPr>
            <w:tcW w:w="436" w:type="pct"/>
            <w:vMerge/>
            <w:shd w:val="clear" w:color="auto" w:fill="auto"/>
            <w:noWrap/>
            <w:vAlign w:val="bottom"/>
            <w:hideMark/>
          </w:tcPr>
          <w:p w:rsidR="006F34BD" w:rsidRPr="00EA727F" w:rsidRDefault="006F34BD" w:rsidP="000536D6">
            <w:pPr>
              <w:rPr>
                <w:rFonts w:ascii="Arial" w:hAnsi="Arial" w:cs="Arial"/>
                <w:caps/>
                <w:color w:val="000000"/>
                <w:sz w:val="16"/>
                <w:szCs w:val="16"/>
              </w:rPr>
            </w:pPr>
          </w:p>
        </w:tc>
        <w:tc>
          <w:tcPr>
            <w:tcW w:w="977" w:type="pct"/>
            <w:vMerge/>
          </w:tcPr>
          <w:p w:rsidR="006F34BD" w:rsidRPr="00EA727F" w:rsidRDefault="006F34BD" w:rsidP="00277D7F">
            <w:pPr>
              <w:rPr>
                <w:rFonts w:ascii="Arial" w:hAnsi="Arial" w:cs="Arial"/>
                <w:caps/>
                <w:color w:val="000000"/>
                <w:sz w:val="16"/>
                <w:szCs w:val="16"/>
              </w:rPr>
            </w:pPr>
          </w:p>
        </w:tc>
      </w:tr>
      <w:tr w:rsidR="006F34BD" w:rsidRPr="00EA727F" w:rsidTr="006F34BD">
        <w:trPr>
          <w:trHeight w:val="20"/>
        </w:trPr>
        <w:tc>
          <w:tcPr>
            <w:tcW w:w="181" w:type="pct"/>
            <w:shd w:val="clear" w:color="auto" w:fill="auto"/>
            <w:noWrap/>
            <w:vAlign w:val="bottom"/>
            <w:hideMark/>
          </w:tcPr>
          <w:p w:rsidR="006F34BD" w:rsidRPr="00EA727F" w:rsidRDefault="006F34BD" w:rsidP="00FA3275">
            <w:pPr>
              <w:jc w:val="center"/>
              <w:rPr>
                <w:rFonts w:ascii="Arial" w:hAnsi="Arial" w:cs="Arial"/>
                <w:caps/>
                <w:color w:val="000000"/>
                <w:sz w:val="16"/>
                <w:szCs w:val="16"/>
              </w:rPr>
            </w:pPr>
            <w:r w:rsidRPr="00EA727F">
              <w:rPr>
                <w:rFonts w:ascii="Arial" w:hAnsi="Arial" w:cs="Arial"/>
                <w:caps/>
                <w:color w:val="000000"/>
                <w:sz w:val="16"/>
                <w:szCs w:val="16"/>
              </w:rPr>
              <w:t>44</w:t>
            </w:r>
          </w:p>
        </w:tc>
        <w:tc>
          <w:tcPr>
            <w:tcW w:w="902" w:type="pct"/>
            <w:shd w:val="clear" w:color="auto" w:fill="auto"/>
            <w:noWrap/>
            <w:vAlign w:val="bottom"/>
            <w:hideMark/>
          </w:tcPr>
          <w:p w:rsidR="006F34BD" w:rsidRPr="00EA727F" w:rsidRDefault="006F34BD" w:rsidP="00D160C1">
            <w:pPr>
              <w:rPr>
                <w:rFonts w:ascii="Arial" w:hAnsi="Arial" w:cs="Arial"/>
                <w:caps/>
                <w:color w:val="000000"/>
                <w:sz w:val="16"/>
                <w:szCs w:val="16"/>
              </w:rPr>
            </w:pPr>
            <w:r w:rsidRPr="00EA727F">
              <w:rPr>
                <w:rFonts w:ascii="Arial" w:hAnsi="Arial" w:cs="Arial"/>
                <w:caps/>
                <w:color w:val="000000"/>
                <w:sz w:val="16"/>
                <w:szCs w:val="16"/>
              </w:rPr>
              <w:t xml:space="preserve">ali hamadou </w:t>
            </w:r>
          </w:p>
        </w:tc>
        <w:tc>
          <w:tcPr>
            <w:tcW w:w="2504" w:type="pct"/>
            <w:vMerge/>
            <w:shd w:val="clear" w:color="auto" w:fill="auto"/>
            <w:noWrap/>
            <w:vAlign w:val="bottom"/>
            <w:hideMark/>
          </w:tcPr>
          <w:p w:rsidR="006F34BD" w:rsidRPr="00EA727F" w:rsidRDefault="006F34BD" w:rsidP="00D160C1">
            <w:pPr>
              <w:rPr>
                <w:rFonts w:ascii="Arial" w:hAnsi="Arial" w:cs="Arial"/>
                <w:smallCaps/>
                <w:color w:val="000000"/>
                <w:sz w:val="16"/>
                <w:szCs w:val="16"/>
              </w:rPr>
            </w:pPr>
          </w:p>
        </w:tc>
        <w:tc>
          <w:tcPr>
            <w:tcW w:w="436" w:type="pct"/>
            <w:vMerge/>
            <w:shd w:val="clear" w:color="auto" w:fill="auto"/>
            <w:noWrap/>
            <w:vAlign w:val="bottom"/>
            <w:hideMark/>
          </w:tcPr>
          <w:p w:rsidR="006F34BD" w:rsidRPr="00EA727F" w:rsidRDefault="006F34BD" w:rsidP="000536D6">
            <w:pPr>
              <w:rPr>
                <w:rFonts w:ascii="Arial" w:hAnsi="Arial" w:cs="Arial"/>
                <w:caps/>
                <w:color w:val="000000"/>
                <w:sz w:val="16"/>
                <w:szCs w:val="16"/>
              </w:rPr>
            </w:pPr>
          </w:p>
        </w:tc>
        <w:tc>
          <w:tcPr>
            <w:tcW w:w="977" w:type="pct"/>
            <w:vMerge/>
          </w:tcPr>
          <w:p w:rsidR="006F34BD" w:rsidRPr="00EA727F" w:rsidRDefault="006F34BD" w:rsidP="00277D7F">
            <w:pPr>
              <w:rPr>
                <w:rFonts w:ascii="Arial" w:hAnsi="Arial" w:cs="Arial"/>
                <w:caps/>
                <w:color w:val="000000"/>
                <w:sz w:val="16"/>
                <w:szCs w:val="16"/>
              </w:rPr>
            </w:pPr>
          </w:p>
        </w:tc>
      </w:tr>
      <w:tr w:rsidR="006F34BD" w:rsidRPr="00EA727F" w:rsidTr="006F34BD">
        <w:trPr>
          <w:trHeight w:val="20"/>
        </w:trPr>
        <w:tc>
          <w:tcPr>
            <w:tcW w:w="181" w:type="pct"/>
            <w:shd w:val="clear" w:color="auto" w:fill="auto"/>
            <w:noWrap/>
            <w:vAlign w:val="bottom"/>
            <w:hideMark/>
          </w:tcPr>
          <w:p w:rsidR="006F34BD" w:rsidRPr="00EA727F" w:rsidRDefault="006F34BD" w:rsidP="00FA3275">
            <w:pPr>
              <w:jc w:val="center"/>
              <w:rPr>
                <w:rFonts w:ascii="Arial" w:hAnsi="Arial" w:cs="Arial"/>
                <w:caps/>
                <w:color w:val="000000"/>
                <w:sz w:val="16"/>
                <w:szCs w:val="16"/>
              </w:rPr>
            </w:pPr>
            <w:r w:rsidRPr="00EA727F">
              <w:rPr>
                <w:rFonts w:ascii="Arial" w:hAnsi="Arial" w:cs="Arial"/>
                <w:caps/>
                <w:color w:val="000000"/>
                <w:sz w:val="16"/>
                <w:szCs w:val="16"/>
              </w:rPr>
              <w:t>45</w:t>
            </w:r>
          </w:p>
        </w:tc>
        <w:tc>
          <w:tcPr>
            <w:tcW w:w="902" w:type="pct"/>
            <w:shd w:val="clear" w:color="auto" w:fill="auto"/>
            <w:noWrap/>
            <w:vAlign w:val="bottom"/>
            <w:hideMark/>
          </w:tcPr>
          <w:p w:rsidR="006F34BD" w:rsidRPr="00EA727F" w:rsidRDefault="006F34BD" w:rsidP="00277D7F">
            <w:pPr>
              <w:rPr>
                <w:rFonts w:ascii="Arial" w:hAnsi="Arial" w:cs="Arial"/>
                <w:caps/>
                <w:color w:val="000000"/>
                <w:sz w:val="16"/>
                <w:szCs w:val="16"/>
              </w:rPr>
            </w:pPr>
            <w:r w:rsidRPr="00EA727F">
              <w:rPr>
                <w:rFonts w:ascii="Arial" w:hAnsi="Arial" w:cs="Arial"/>
                <w:caps/>
                <w:color w:val="000000"/>
                <w:sz w:val="16"/>
                <w:szCs w:val="16"/>
              </w:rPr>
              <w:t xml:space="preserve">adama DIALLO alhassane </w:t>
            </w:r>
          </w:p>
        </w:tc>
        <w:tc>
          <w:tcPr>
            <w:tcW w:w="2504" w:type="pct"/>
            <w:shd w:val="clear" w:color="auto" w:fill="auto"/>
            <w:noWrap/>
            <w:vAlign w:val="bottom"/>
            <w:hideMark/>
          </w:tcPr>
          <w:p w:rsidR="006F34BD" w:rsidRPr="00EA727F" w:rsidRDefault="006F34BD" w:rsidP="00DE1C3C">
            <w:pPr>
              <w:rPr>
                <w:rFonts w:ascii="Arial" w:hAnsi="Arial" w:cs="Arial"/>
                <w:smallCaps/>
                <w:color w:val="000000"/>
                <w:sz w:val="16"/>
                <w:szCs w:val="16"/>
              </w:rPr>
            </w:pPr>
            <w:r w:rsidRPr="00EA727F">
              <w:rPr>
                <w:rFonts w:ascii="Arial" w:hAnsi="Arial" w:cs="Arial"/>
                <w:smallCaps/>
                <w:color w:val="000000"/>
                <w:sz w:val="16"/>
                <w:szCs w:val="16"/>
              </w:rPr>
              <w:t>Participation 19ème COP Doha/quatar  (30-nov-12 _06-déc-12</w:t>
            </w:r>
          </w:p>
        </w:tc>
        <w:tc>
          <w:tcPr>
            <w:tcW w:w="436" w:type="pct"/>
            <w:shd w:val="clear" w:color="auto" w:fill="auto"/>
            <w:vAlign w:val="bottom"/>
            <w:hideMark/>
          </w:tcPr>
          <w:p w:rsidR="006F34BD" w:rsidRPr="00EA727F" w:rsidRDefault="006F34BD" w:rsidP="000536D6">
            <w:pPr>
              <w:rPr>
                <w:rFonts w:ascii="Arial" w:hAnsi="Arial" w:cs="Arial"/>
                <w:caps/>
                <w:sz w:val="16"/>
                <w:szCs w:val="16"/>
              </w:rPr>
            </w:pPr>
            <w:r w:rsidRPr="00EA727F">
              <w:rPr>
                <w:rFonts w:ascii="Arial" w:hAnsi="Arial" w:cs="Arial"/>
                <w:caps/>
                <w:sz w:val="16"/>
                <w:szCs w:val="16"/>
              </w:rPr>
              <w:t>ISACIP</w:t>
            </w:r>
          </w:p>
        </w:tc>
        <w:tc>
          <w:tcPr>
            <w:tcW w:w="977" w:type="pct"/>
            <w:vMerge/>
          </w:tcPr>
          <w:p w:rsidR="006F34BD" w:rsidRPr="00EA727F" w:rsidRDefault="006F34BD" w:rsidP="00277D7F">
            <w:pPr>
              <w:rPr>
                <w:rFonts w:ascii="Arial" w:hAnsi="Arial" w:cs="Arial"/>
                <w:caps/>
                <w:color w:val="FF0000"/>
                <w:sz w:val="16"/>
                <w:szCs w:val="16"/>
              </w:rPr>
            </w:pPr>
          </w:p>
        </w:tc>
      </w:tr>
      <w:tr w:rsidR="006F34BD" w:rsidRPr="00EA727F" w:rsidTr="006F34BD">
        <w:trPr>
          <w:trHeight w:val="20"/>
        </w:trPr>
        <w:tc>
          <w:tcPr>
            <w:tcW w:w="181" w:type="pct"/>
            <w:shd w:val="clear" w:color="auto" w:fill="auto"/>
            <w:noWrap/>
            <w:vAlign w:val="bottom"/>
            <w:hideMark/>
          </w:tcPr>
          <w:p w:rsidR="006F34BD" w:rsidRPr="00EA727F" w:rsidRDefault="006F34BD" w:rsidP="00FA3275">
            <w:pPr>
              <w:jc w:val="center"/>
              <w:rPr>
                <w:rFonts w:ascii="Arial" w:hAnsi="Arial" w:cs="Arial"/>
                <w:caps/>
                <w:color w:val="000000"/>
                <w:sz w:val="16"/>
                <w:szCs w:val="16"/>
              </w:rPr>
            </w:pPr>
            <w:r w:rsidRPr="00EA727F">
              <w:rPr>
                <w:rFonts w:ascii="Arial" w:hAnsi="Arial" w:cs="Arial"/>
                <w:caps/>
                <w:color w:val="000000"/>
                <w:sz w:val="16"/>
                <w:szCs w:val="16"/>
              </w:rPr>
              <w:t>46</w:t>
            </w:r>
          </w:p>
        </w:tc>
        <w:tc>
          <w:tcPr>
            <w:tcW w:w="902" w:type="pct"/>
            <w:shd w:val="clear" w:color="auto" w:fill="auto"/>
            <w:noWrap/>
            <w:vAlign w:val="bottom"/>
            <w:hideMark/>
          </w:tcPr>
          <w:p w:rsidR="006F34BD" w:rsidRPr="00EA727F" w:rsidRDefault="006F34BD" w:rsidP="00277D7F">
            <w:pPr>
              <w:rPr>
                <w:rFonts w:ascii="Arial" w:hAnsi="Arial" w:cs="Arial"/>
                <w:caps/>
                <w:color w:val="000000"/>
                <w:sz w:val="16"/>
                <w:szCs w:val="16"/>
              </w:rPr>
            </w:pPr>
            <w:r w:rsidRPr="00EA727F">
              <w:rPr>
                <w:rFonts w:ascii="Arial" w:hAnsi="Arial" w:cs="Arial"/>
                <w:caps/>
                <w:color w:val="000000"/>
                <w:sz w:val="16"/>
                <w:szCs w:val="16"/>
              </w:rPr>
              <w:t xml:space="preserve">adama alhassane </w:t>
            </w:r>
          </w:p>
        </w:tc>
        <w:tc>
          <w:tcPr>
            <w:tcW w:w="2504" w:type="pct"/>
            <w:shd w:val="clear" w:color="auto" w:fill="auto"/>
            <w:noWrap/>
            <w:vAlign w:val="bottom"/>
            <w:hideMark/>
          </w:tcPr>
          <w:p w:rsidR="006F34BD" w:rsidRPr="00EA727F" w:rsidRDefault="006F34BD" w:rsidP="00DE1C3C">
            <w:pPr>
              <w:rPr>
                <w:rFonts w:ascii="Arial" w:hAnsi="Arial" w:cs="Arial"/>
                <w:smallCaps/>
                <w:color w:val="000000"/>
                <w:sz w:val="16"/>
                <w:szCs w:val="16"/>
                <w:lang w:val="en-US"/>
              </w:rPr>
            </w:pPr>
            <w:r w:rsidRPr="00EA727F">
              <w:rPr>
                <w:rFonts w:ascii="Arial" w:hAnsi="Arial" w:cs="Arial"/>
                <w:smallCaps/>
                <w:color w:val="000000"/>
                <w:sz w:val="16"/>
                <w:szCs w:val="16"/>
                <w:lang w:val="en-US"/>
              </w:rPr>
              <w:t>CSP-CCAFS-WMO-USAID Workshop Concept Note: Scaling Up Climate Services for Farmers in Africa and South Asia, Dakar, Sénégal, 09-12dec2012</w:t>
            </w:r>
          </w:p>
        </w:tc>
        <w:tc>
          <w:tcPr>
            <w:tcW w:w="436" w:type="pct"/>
            <w:shd w:val="clear" w:color="auto" w:fill="auto"/>
            <w:noWrap/>
            <w:vAlign w:val="bottom"/>
            <w:hideMark/>
          </w:tcPr>
          <w:p w:rsidR="006F34BD" w:rsidRPr="00EA727F" w:rsidRDefault="006F34BD" w:rsidP="000536D6">
            <w:pPr>
              <w:rPr>
                <w:rFonts w:ascii="Arial" w:hAnsi="Arial" w:cs="Arial"/>
                <w:caps/>
                <w:color w:val="000000"/>
                <w:sz w:val="16"/>
                <w:szCs w:val="16"/>
              </w:rPr>
            </w:pPr>
            <w:r w:rsidRPr="00EA727F">
              <w:rPr>
                <w:rFonts w:ascii="Arial" w:hAnsi="Arial" w:cs="Arial"/>
                <w:caps/>
                <w:color w:val="000000"/>
                <w:sz w:val="16"/>
                <w:szCs w:val="16"/>
              </w:rPr>
              <w:t>WMO</w:t>
            </w:r>
          </w:p>
        </w:tc>
        <w:tc>
          <w:tcPr>
            <w:tcW w:w="977" w:type="pct"/>
            <w:vMerge/>
          </w:tcPr>
          <w:p w:rsidR="006F34BD" w:rsidRPr="00EA727F" w:rsidRDefault="006F34BD" w:rsidP="00277D7F">
            <w:pPr>
              <w:rPr>
                <w:rFonts w:ascii="Arial" w:hAnsi="Arial" w:cs="Arial"/>
                <w:caps/>
                <w:color w:val="000000"/>
                <w:sz w:val="16"/>
                <w:szCs w:val="16"/>
              </w:rPr>
            </w:pPr>
          </w:p>
        </w:tc>
      </w:tr>
    </w:tbl>
    <w:p w:rsidR="00CD08F1" w:rsidRPr="00EA727F" w:rsidRDefault="00CD08F1">
      <w:pPr>
        <w:rPr>
          <w:rFonts w:ascii="Arial" w:hAnsi="Arial" w:cs="Arial"/>
          <w:caps/>
          <w:sz w:val="16"/>
          <w:szCs w:val="16"/>
        </w:rPr>
      </w:pPr>
    </w:p>
    <w:p w:rsidR="00CD08F1" w:rsidRPr="00EA727F" w:rsidRDefault="00CD08F1">
      <w:pPr>
        <w:rPr>
          <w:rFonts w:ascii="Arial" w:hAnsi="Arial" w:cs="Arial"/>
          <w:caps/>
          <w:sz w:val="16"/>
          <w:szCs w:val="16"/>
        </w:rPr>
      </w:pPr>
    </w:p>
    <w:p w:rsidR="00BC0DDF" w:rsidRPr="00EA727F" w:rsidRDefault="00BC0DDF" w:rsidP="00BC0DDF">
      <w:pPr>
        <w:tabs>
          <w:tab w:val="left" w:pos="-720"/>
        </w:tabs>
        <w:jc w:val="both"/>
        <w:rPr>
          <w:rFonts w:ascii="Arial" w:hAnsi="Arial" w:cs="Arial"/>
          <w:spacing w:val="-2"/>
          <w:lang w:val="en-US"/>
        </w:rPr>
      </w:pPr>
    </w:p>
    <w:p w:rsidR="002B0793" w:rsidRPr="00EA727F" w:rsidRDefault="002B0793" w:rsidP="00BC0DDF">
      <w:pPr>
        <w:tabs>
          <w:tab w:val="left" w:pos="-720"/>
        </w:tabs>
        <w:jc w:val="both"/>
        <w:rPr>
          <w:rFonts w:ascii="Arial" w:hAnsi="Arial" w:cs="Arial"/>
          <w:spacing w:val="-2"/>
          <w:lang w:val="en-US"/>
        </w:rPr>
      </w:pPr>
    </w:p>
    <w:p w:rsidR="000A1B9C" w:rsidRPr="00EA727F" w:rsidRDefault="000A1B9C" w:rsidP="00BC0DDF">
      <w:pPr>
        <w:tabs>
          <w:tab w:val="left" w:pos="-720"/>
        </w:tabs>
        <w:jc w:val="both"/>
        <w:rPr>
          <w:rFonts w:ascii="Arial" w:hAnsi="Arial" w:cs="Arial"/>
          <w:spacing w:val="-2"/>
          <w:lang w:val="en-US"/>
        </w:rPr>
        <w:sectPr w:rsidR="000A1B9C" w:rsidRPr="00EA727F" w:rsidSect="00046739">
          <w:pgSz w:w="11907" w:h="16840" w:code="9"/>
          <w:pgMar w:top="1701" w:right="1134" w:bottom="1134" w:left="1134" w:header="720" w:footer="720" w:gutter="0"/>
          <w:cols w:space="720"/>
          <w:titlePg/>
          <w:docGrid w:linePitch="326"/>
        </w:sectPr>
      </w:pPr>
    </w:p>
    <w:p w:rsidR="00AD0684" w:rsidRPr="00EA727F" w:rsidRDefault="00AD0684" w:rsidP="00EA727F">
      <w:pPr>
        <w:pStyle w:val="ISACIP3"/>
      </w:pPr>
      <w:bookmarkStart w:id="50" w:name="_Toc350962430"/>
      <w:bookmarkStart w:id="51" w:name="_Toc351480913"/>
      <w:r w:rsidRPr="00EA727F">
        <w:lastRenderedPageBreak/>
        <w:t>A</w:t>
      </w:r>
      <w:r w:rsidR="00EA727F">
        <w:t>nnexe</w:t>
      </w:r>
      <w:r w:rsidR="00B85FB9" w:rsidRPr="00EA727F">
        <w:t xml:space="preserve"> 2</w:t>
      </w:r>
      <w:r w:rsidR="001419F4" w:rsidRPr="00EA727F">
        <w:t xml:space="preserve"> : </w:t>
      </w:r>
      <w:r w:rsidR="00EA727F">
        <w:t>Liste des b</w:t>
      </w:r>
      <w:r w:rsidR="001419F4" w:rsidRPr="00EA727F">
        <w:t>énéficiaires des programmes de renforcement de capacités</w:t>
      </w:r>
      <w:bookmarkEnd w:id="50"/>
      <w:bookmarkEnd w:id="51"/>
      <w:r w:rsidR="006509FC" w:rsidRPr="00EA727F">
        <w:t xml:space="preserve"> </w:t>
      </w:r>
    </w:p>
    <w:p w:rsidR="006509FC" w:rsidRPr="00EA727F" w:rsidRDefault="006509FC" w:rsidP="00AD0684">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sidRPr="00EA727F">
        <w:rPr>
          <w:rFonts w:ascii="Arial" w:hAnsi="Arial" w:cs="Arial"/>
          <w:b/>
          <w:sz w:val="20"/>
          <w:szCs w:val="20"/>
        </w:rPr>
        <w:t>FORMATION ACTION, DE MISE A DISPOSITION ET DE BOURSES</w:t>
      </w:r>
    </w:p>
    <w:p w:rsidR="000A1B9C" w:rsidRPr="00EA727F" w:rsidRDefault="000A1B9C" w:rsidP="000A1B9C">
      <w:pPr>
        <w:rPr>
          <w:rFonts w:ascii="Arial" w:hAnsi="Arial" w:cs="Arial"/>
          <w:sz w:val="20"/>
          <w:szCs w:val="20"/>
        </w:rPr>
      </w:pPr>
    </w:p>
    <w:p w:rsidR="001D495B" w:rsidRPr="00EA727F" w:rsidRDefault="001D495B" w:rsidP="001D495B">
      <w:pPr>
        <w:rPr>
          <w:rFonts w:ascii="Arial" w:hAnsi="Arial" w:cs="Arial"/>
          <w:sz w:val="20"/>
          <w:szCs w:val="20"/>
        </w:rPr>
      </w:pPr>
    </w:p>
    <w:p w:rsidR="001D495B" w:rsidRPr="00EA727F" w:rsidRDefault="001D495B" w:rsidP="002C2174">
      <w:pPr>
        <w:pStyle w:val="Paragraphedeliste"/>
        <w:numPr>
          <w:ilvl w:val="2"/>
          <w:numId w:val="49"/>
        </w:numPr>
        <w:ind w:left="426"/>
        <w:rPr>
          <w:rFonts w:ascii="Arial" w:hAnsi="Arial" w:cs="Arial"/>
          <w:sz w:val="20"/>
          <w:szCs w:val="20"/>
        </w:rPr>
      </w:pPr>
      <w:r w:rsidRPr="00EA727F">
        <w:rPr>
          <w:rFonts w:ascii="Arial" w:hAnsi="Arial" w:cs="Arial"/>
          <w:sz w:val="20"/>
          <w:szCs w:val="20"/>
        </w:rPr>
        <w:t>FORMATION - ACTION</w:t>
      </w:r>
    </w:p>
    <w:p w:rsidR="001D495B" w:rsidRPr="00EA727F" w:rsidRDefault="001D495B" w:rsidP="001D495B">
      <w:pPr>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2480"/>
        <w:gridCol w:w="1376"/>
        <w:gridCol w:w="2576"/>
        <w:gridCol w:w="2821"/>
      </w:tblGrid>
      <w:tr w:rsidR="001D495B" w:rsidRPr="00EA727F" w:rsidTr="008F14B2">
        <w:tc>
          <w:tcPr>
            <w:tcW w:w="305" w:type="pct"/>
          </w:tcPr>
          <w:p w:rsidR="001D495B" w:rsidRPr="00EA727F" w:rsidRDefault="001D495B" w:rsidP="001D495B">
            <w:pPr>
              <w:pStyle w:val="Paragraphedeliste"/>
              <w:ind w:left="133" w:hanging="142"/>
              <w:contextualSpacing/>
              <w:rPr>
                <w:rFonts w:ascii="Arial" w:hAnsi="Arial" w:cs="Arial"/>
                <w:sz w:val="16"/>
                <w:szCs w:val="16"/>
              </w:rPr>
            </w:pPr>
            <w:r w:rsidRPr="00EA727F">
              <w:rPr>
                <w:rFonts w:ascii="Arial" w:hAnsi="Arial" w:cs="Arial"/>
                <w:sz w:val="16"/>
                <w:szCs w:val="16"/>
              </w:rPr>
              <w:t>N°</w:t>
            </w:r>
          </w:p>
        </w:tc>
        <w:tc>
          <w:tcPr>
            <w:tcW w:w="1258" w:type="pct"/>
          </w:tcPr>
          <w:p w:rsidR="001D495B" w:rsidRPr="00EA727F" w:rsidRDefault="001D495B" w:rsidP="001D495B">
            <w:pPr>
              <w:pStyle w:val="Paragraphedeliste"/>
              <w:ind w:left="133" w:hanging="142"/>
              <w:contextualSpacing/>
              <w:rPr>
                <w:rFonts w:ascii="Arial" w:hAnsi="Arial" w:cs="Arial"/>
                <w:sz w:val="16"/>
                <w:szCs w:val="16"/>
              </w:rPr>
            </w:pPr>
            <w:r w:rsidRPr="00EA727F">
              <w:rPr>
                <w:rFonts w:ascii="Arial" w:hAnsi="Arial" w:cs="Arial"/>
                <w:sz w:val="16"/>
                <w:szCs w:val="16"/>
              </w:rPr>
              <w:t>Noms/Prénoms</w:t>
            </w:r>
          </w:p>
        </w:tc>
        <w:tc>
          <w:tcPr>
            <w:tcW w:w="698"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Pays</w:t>
            </w:r>
          </w:p>
        </w:tc>
        <w:tc>
          <w:tcPr>
            <w:tcW w:w="1307"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Département Bénéficiaire/Période</w:t>
            </w:r>
          </w:p>
        </w:tc>
        <w:tc>
          <w:tcPr>
            <w:tcW w:w="1431"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Rapport Remis</w:t>
            </w:r>
          </w:p>
        </w:tc>
      </w:tr>
      <w:tr w:rsidR="001D495B" w:rsidRPr="00EA727F" w:rsidTr="008F14B2">
        <w:tc>
          <w:tcPr>
            <w:tcW w:w="305" w:type="pct"/>
          </w:tcPr>
          <w:p w:rsidR="001D495B" w:rsidRPr="00EA727F" w:rsidRDefault="001D495B" w:rsidP="001D495B">
            <w:pPr>
              <w:pStyle w:val="Paragraphedeliste"/>
              <w:ind w:left="133" w:hanging="142"/>
              <w:contextualSpacing/>
              <w:rPr>
                <w:rFonts w:ascii="Arial" w:hAnsi="Arial" w:cs="Arial"/>
                <w:sz w:val="16"/>
                <w:szCs w:val="16"/>
              </w:rPr>
            </w:pPr>
            <w:r w:rsidRPr="00EA727F">
              <w:rPr>
                <w:rFonts w:ascii="Arial" w:hAnsi="Arial" w:cs="Arial"/>
                <w:sz w:val="16"/>
                <w:szCs w:val="16"/>
              </w:rPr>
              <w:t>01</w:t>
            </w:r>
          </w:p>
        </w:tc>
        <w:tc>
          <w:tcPr>
            <w:tcW w:w="1258" w:type="pct"/>
          </w:tcPr>
          <w:p w:rsidR="001D495B" w:rsidRPr="00EA727F" w:rsidRDefault="001D495B" w:rsidP="001D495B">
            <w:pPr>
              <w:pStyle w:val="Paragraphedeliste"/>
              <w:ind w:left="133" w:hanging="142"/>
              <w:contextualSpacing/>
              <w:rPr>
                <w:rFonts w:ascii="Arial" w:hAnsi="Arial" w:cs="Arial"/>
                <w:sz w:val="16"/>
                <w:szCs w:val="16"/>
              </w:rPr>
            </w:pPr>
            <w:r w:rsidRPr="00EA727F">
              <w:rPr>
                <w:rFonts w:ascii="Arial" w:hAnsi="Arial" w:cs="Arial"/>
                <w:sz w:val="16"/>
                <w:szCs w:val="16"/>
              </w:rPr>
              <w:t>Lucien Onka</w:t>
            </w:r>
          </w:p>
        </w:tc>
        <w:tc>
          <w:tcPr>
            <w:tcW w:w="698"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Congo</w:t>
            </w:r>
          </w:p>
        </w:tc>
        <w:tc>
          <w:tcPr>
            <w:tcW w:w="1307"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DVP /09 /01/ 12- 08 /05/ 12</w:t>
            </w:r>
          </w:p>
        </w:tc>
        <w:tc>
          <w:tcPr>
            <w:tcW w:w="1431" w:type="pct"/>
            <w:vMerge w:val="restar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Prévision et interprétation des produits numériques du temps</w:t>
            </w:r>
          </w:p>
          <w:p w:rsidR="001D495B" w:rsidRPr="00EA727F" w:rsidRDefault="001D495B" w:rsidP="001D495B">
            <w:pPr>
              <w:contextualSpacing/>
              <w:rPr>
                <w:rFonts w:ascii="Arial" w:hAnsi="Arial" w:cs="Arial"/>
                <w:sz w:val="16"/>
                <w:szCs w:val="16"/>
              </w:rPr>
            </w:pPr>
          </w:p>
        </w:tc>
      </w:tr>
      <w:tr w:rsidR="001D495B" w:rsidRPr="00EA727F" w:rsidTr="008F14B2">
        <w:tc>
          <w:tcPr>
            <w:tcW w:w="305"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02</w:t>
            </w:r>
          </w:p>
        </w:tc>
        <w:tc>
          <w:tcPr>
            <w:tcW w:w="1258"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Mme Gualdina Fernandes</w:t>
            </w:r>
          </w:p>
        </w:tc>
        <w:tc>
          <w:tcPr>
            <w:tcW w:w="698"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Guinée  _ Biss</w:t>
            </w:r>
          </w:p>
        </w:tc>
        <w:tc>
          <w:tcPr>
            <w:tcW w:w="1307"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DVP/10 /01/ 12 – 09 /05/ 12</w:t>
            </w:r>
          </w:p>
        </w:tc>
        <w:tc>
          <w:tcPr>
            <w:tcW w:w="1431" w:type="pct"/>
            <w:vMerge/>
          </w:tcPr>
          <w:p w:rsidR="001D495B" w:rsidRPr="00EA727F" w:rsidRDefault="001D495B" w:rsidP="001D495B">
            <w:pPr>
              <w:contextualSpacing/>
              <w:rPr>
                <w:rFonts w:ascii="Arial" w:hAnsi="Arial" w:cs="Arial"/>
                <w:sz w:val="16"/>
                <w:szCs w:val="16"/>
              </w:rPr>
            </w:pPr>
          </w:p>
        </w:tc>
      </w:tr>
      <w:tr w:rsidR="001D495B" w:rsidRPr="00EA727F" w:rsidTr="008F14B2">
        <w:tc>
          <w:tcPr>
            <w:tcW w:w="305"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03</w:t>
            </w:r>
          </w:p>
        </w:tc>
        <w:tc>
          <w:tcPr>
            <w:tcW w:w="1258"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Mme Odile Kilambalamba</w:t>
            </w:r>
          </w:p>
        </w:tc>
        <w:tc>
          <w:tcPr>
            <w:tcW w:w="698"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RDC</w:t>
            </w:r>
          </w:p>
        </w:tc>
        <w:tc>
          <w:tcPr>
            <w:tcW w:w="1307"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DVP/ 24 /05/ 12 – 29 /09/ 12</w:t>
            </w:r>
          </w:p>
        </w:tc>
        <w:tc>
          <w:tcPr>
            <w:tcW w:w="1431" w:type="pct"/>
            <w:vMerge/>
          </w:tcPr>
          <w:p w:rsidR="001D495B" w:rsidRPr="00EA727F" w:rsidRDefault="001D495B" w:rsidP="001D495B">
            <w:pPr>
              <w:contextualSpacing/>
              <w:rPr>
                <w:rFonts w:ascii="Arial" w:hAnsi="Arial" w:cs="Arial"/>
                <w:sz w:val="16"/>
                <w:szCs w:val="16"/>
              </w:rPr>
            </w:pPr>
          </w:p>
        </w:tc>
      </w:tr>
      <w:tr w:rsidR="001D495B" w:rsidRPr="00EA727F" w:rsidTr="008F14B2">
        <w:tc>
          <w:tcPr>
            <w:tcW w:w="305"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04</w:t>
            </w:r>
          </w:p>
        </w:tc>
        <w:tc>
          <w:tcPr>
            <w:tcW w:w="1258"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Edward Andrew</w:t>
            </w:r>
          </w:p>
        </w:tc>
        <w:tc>
          <w:tcPr>
            <w:tcW w:w="698"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South Sudan</w:t>
            </w:r>
          </w:p>
        </w:tc>
        <w:tc>
          <w:tcPr>
            <w:tcW w:w="1307"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DVP /02 /06/ 12 – 30 /09/ 12</w:t>
            </w:r>
          </w:p>
        </w:tc>
        <w:tc>
          <w:tcPr>
            <w:tcW w:w="1431" w:type="pct"/>
            <w:vMerge/>
          </w:tcPr>
          <w:p w:rsidR="001D495B" w:rsidRPr="00EA727F" w:rsidRDefault="001D495B" w:rsidP="001D495B">
            <w:pPr>
              <w:contextualSpacing/>
              <w:rPr>
                <w:rFonts w:ascii="Arial" w:hAnsi="Arial" w:cs="Arial"/>
                <w:sz w:val="16"/>
                <w:szCs w:val="16"/>
              </w:rPr>
            </w:pPr>
          </w:p>
        </w:tc>
      </w:tr>
      <w:tr w:rsidR="001D495B" w:rsidRPr="00EA727F" w:rsidTr="008F14B2">
        <w:tc>
          <w:tcPr>
            <w:tcW w:w="305"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05</w:t>
            </w:r>
          </w:p>
        </w:tc>
        <w:tc>
          <w:tcPr>
            <w:tcW w:w="1258"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Nicole Stelly Peya</w:t>
            </w:r>
          </w:p>
        </w:tc>
        <w:tc>
          <w:tcPr>
            <w:tcW w:w="698"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Centrafrique</w:t>
            </w:r>
          </w:p>
        </w:tc>
        <w:tc>
          <w:tcPr>
            <w:tcW w:w="1307"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DVP / 24 /09/ 12 – 24 /01/ 13</w:t>
            </w:r>
          </w:p>
        </w:tc>
        <w:tc>
          <w:tcPr>
            <w:tcW w:w="1431" w:type="pct"/>
            <w:vMerge/>
          </w:tcPr>
          <w:p w:rsidR="001D495B" w:rsidRPr="00EA727F" w:rsidRDefault="001D495B" w:rsidP="001D495B">
            <w:pPr>
              <w:contextualSpacing/>
              <w:rPr>
                <w:rFonts w:ascii="Arial" w:hAnsi="Arial" w:cs="Arial"/>
                <w:sz w:val="16"/>
                <w:szCs w:val="16"/>
              </w:rPr>
            </w:pPr>
          </w:p>
        </w:tc>
      </w:tr>
      <w:tr w:rsidR="001D495B" w:rsidRPr="00EA727F" w:rsidTr="008F14B2">
        <w:tc>
          <w:tcPr>
            <w:tcW w:w="305"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06</w:t>
            </w:r>
          </w:p>
        </w:tc>
        <w:tc>
          <w:tcPr>
            <w:tcW w:w="1258"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 xml:space="preserve">Amos G. Yloe                         </w:t>
            </w:r>
          </w:p>
        </w:tc>
        <w:tc>
          <w:tcPr>
            <w:tcW w:w="698"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Libéria</w:t>
            </w:r>
          </w:p>
        </w:tc>
        <w:tc>
          <w:tcPr>
            <w:tcW w:w="1307"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 xml:space="preserve"> DCE / 14 /05/ 12 – 13 /09/ 12</w:t>
            </w:r>
          </w:p>
        </w:tc>
        <w:tc>
          <w:tcPr>
            <w:tcW w:w="1431"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Rapport final</w:t>
            </w:r>
          </w:p>
        </w:tc>
      </w:tr>
      <w:tr w:rsidR="001D495B" w:rsidRPr="00EA727F" w:rsidTr="008F14B2">
        <w:tc>
          <w:tcPr>
            <w:tcW w:w="305"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07</w:t>
            </w:r>
          </w:p>
        </w:tc>
        <w:tc>
          <w:tcPr>
            <w:tcW w:w="1258"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Aboubacar DIALLO</w:t>
            </w:r>
          </w:p>
        </w:tc>
        <w:tc>
          <w:tcPr>
            <w:tcW w:w="698"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Guinée -Conakry</w:t>
            </w:r>
          </w:p>
        </w:tc>
        <w:tc>
          <w:tcPr>
            <w:tcW w:w="1307"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DCE /16 /01/ 12 – 15 /05/ 12</w:t>
            </w:r>
          </w:p>
        </w:tc>
        <w:tc>
          <w:tcPr>
            <w:tcW w:w="1431"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Rapport final</w:t>
            </w:r>
          </w:p>
        </w:tc>
      </w:tr>
      <w:tr w:rsidR="001D495B" w:rsidRPr="00EA727F" w:rsidTr="008F14B2">
        <w:tc>
          <w:tcPr>
            <w:tcW w:w="305"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08</w:t>
            </w:r>
          </w:p>
        </w:tc>
        <w:tc>
          <w:tcPr>
            <w:tcW w:w="1258"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Taba née TKO Bilha Djako</w:t>
            </w:r>
          </w:p>
        </w:tc>
        <w:tc>
          <w:tcPr>
            <w:tcW w:w="698"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Tchad</w:t>
            </w:r>
          </w:p>
        </w:tc>
        <w:tc>
          <w:tcPr>
            <w:tcW w:w="1307"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DCE/ 15 /05/ 12 – 19 /09/ 12</w:t>
            </w:r>
          </w:p>
        </w:tc>
        <w:tc>
          <w:tcPr>
            <w:tcW w:w="1431"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 xml:space="preserve"> Rapport final</w:t>
            </w:r>
          </w:p>
        </w:tc>
      </w:tr>
      <w:tr w:rsidR="001D495B" w:rsidRPr="00EA727F" w:rsidTr="008F14B2">
        <w:tc>
          <w:tcPr>
            <w:tcW w:w="305"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09</w:t>
            </w:r>
          </w:p>
        </w:tc>
        <w:tc>
          <w:tcPr>
            <w:tcW w:w="1258"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Said Hamid</w:t>
            </w:r>
          </w:p>
        </w:tc>
        <w:tc>
          <w:tcPr>
            <w:tcW w:w="698"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Comores</w:t>
            </w:r>
          </w:p>
        </w:tc>
        <w:tc>
          <w:tcPr>
            <w:tcW w:w="1307"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DIT/ 28 /01/ 12 -27 /05/ 12</w:t>
            </w:r>
          </w:p>
        </w:tc>
        <w:tc>
          <w:tcPr>
            <w:tcW w:w="1431"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-Rapport final</w:t>
            </w:r>
          </w:p>
        </w:tc>
      </w:tr>
      <w:tr w:rsidR="001D495B" w:rsidRPr="00EA727F" w:rsidTr="008F14B2">
        <w:tc>
          <w:tcPr>
            <w:tcW w:w="305"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10</w:t>
            </w:r>
          </w:p>
        </w:tc>
        <w:tc>
          <w:tcPr>
            <w:tcW w:w="1258"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Faisal Ibrahim</w:t>
            </w:r>
          </w:p>
        </w:tc>
        <w:tc>
          <w:tcPr>
            <w:tcW w:w="698"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Soudan</w:t>
            </w:r>
          </w:p>
        </w:tc>
        <w:tc>
          <w:tcPr>
            <w:tcW w:w="1307"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DIT/31 /01/ 12 – 30 /05/ 12</w:t>
            </w:r>
          </w:p>
        </w:tc>
        <w:tc>
          <w:tcPr>
            <w:tcW w:w="1431"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-Rapport final</w:t>
            </w:r>
          </w:p>
        </w:tc>
      </w:tr>
      <w:tr w:rsidR="001D495B" w:rsidRPr="00EA727F" w:rsidTr="008F14B2">
        <w:tc>
          <w:tcPr>
            <w:tcW w:w="305"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11</w:t>
            </w:r>
          </w:p>
        </w:tc>
        <w:tc>
          <w:tcPr>
            <w:tcW w:w="1258"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Isaias Raiva</w:t>
            </w:r>
          </w:p>
        </w:tc>
        <w:tc>
          <w:tcPr>
            <w:tcW w:w="698"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Mozambique</w:t>
            </w:r>
          </w:p>
        </w:tc>
        <w:tc>
          <w:tcPr>
            <w:tcW w:w="1307"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01 /10/ 12 – 25 /01/ 13</w:t>
            </w:r>
          </w:p>
        </w:tc>
        <w:tc>
          <w:tcPr>
            <w:tcW w:w="1431"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Rapport final</w:t>
            </w:r>
          </w:p>
        </w:tc>
      </w:tr>
      <w:tr w:rsidR="001D495B" w:rsidRPr="00EA727F" w:rsidTr="008F14B2">
        <w:tc>
          <w:tcPr>
            <w:tcW w:w="305"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12</w:t>
            </w:r>
          </w:p>
        </w:tc>
        <w:tc>
          <w:tcPr>
            <w:tcW w:w="1258"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Mlle Josiane Issine Goana</w:t>
            </w:r>
          </w:p>
        </w:tc>
        <w:tc>
          <w:tcPr>
            <w:tcW w:w="698"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RCA</w:t>
            </w:r>
          </w:p>
        </w:tc>
        <w:tc>
          <w:tcPr>
            <w:tcW w:w="1307"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DIT/03 /06/ 12- 02 /10/ 12</w:t>
            </w:r>
          </w:p>
        </w:tc>
        <w:tc>
          <w:tcPr>
            <w:tcW w:w="1431"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Rapport final</w:t>
            </w:r>
          </w:p>
        </w:tc>
      </w:tr>
      <w:tr w:rsidR="001D495B" w:rsidRPr="00EA727F" w:rsidTr="008F14B2">
        <w:tc>
          <w:tcPr>
            <w:tcW w:w="305"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13</w:t>
            </w:r>
          </w:p>
        </w:tc>
        <w:tc>
          <w:tcPr>
            <w:tcW w:w="1258"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Mme Balkissa</w:t>
            </w:r>
          </w:p>
        </w:tc>
        <w:tc>
          <w:tcPr>
            <w:tcW w:w="698"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Niger</w:t>
            </w:r>
          </w:p>
        </w:tc>
        <w:tc>
          <w:tcPr>
            <w:tcW w:w="1307"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SAF/18 /07/ 12 -17 /01/ 13</w:t>
            </w:r>
          </w:p>
        </w:tc>
        <w:tc>
          <w:tcPr>
            <w:tcW w:w="1431"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Rapport de stage</w:t>
            </w:r>
          </w:p>
        </w:tc>
      </w:tr>
      <w:tr w:rsidR="001D495B" w:rsidRPr="00EA727F" w:rsidTr="008F14B2">
        <w:tc>
          <w:tcPr>
            <w:tcW w:w="305" w:type="pct"/>
          </w:tcPr>
          <w:p w:rsidR="001D495B" w:rsidRPr="00EA727F" w:rsidRDefault="001D495B" w:rsidP="001D495B">
            <w:pPr>
              <w:contextualSpacing/>
              <w:jc w:val="right"/>
              <w:rPr>
                <w:rFonts w:ascii="Arial" w:hAnsi="Arial" w:cs="Arial"/>
                <w:b/>
                <w:sz w:val="16"/>
                <w:szCs w:val="16"/>
              </w:rPr>
            </w:pPr>
          </w:p>
        </w:tc>
        <w:tc>
          <w:tcPr>
            <w:tcW w:w="1956" w:type="pct"/>
            <w:gridSpan w:val="2"/>
          </w:tcPr>
          <w:p w:rsidR="001D495B" w:rsidRPr="00EA727F" w:rsidRDefault="001D495B" w:rsidP="001D495B">
            <w:pPr>
              <w:contextualSpacing/>
              <w:jc w:val="right"/>
              <w:rPr>
                <w:rFonts w:ascii="Arial" w:hAnsi="Arial" w:cs="Arial"/>
                <w:b/>
                <w:sz w:val="16"/>
                <w:szCs w:val="16"/>
              </w:rPr>
            </w:pPr>
            <w:r w:rsidRPr="00EA727F">
              <w:rPr>
                <w:rFonts w:ascii="Arial" w:hAnsi="Arial" w:cs="Arial"/>
                <w:b/>
                <w:sz w:val="16"/>
                <w:szCs w:val="16"/>
              </w:rPr>
              <w:t>CO – Financement</w:t>
            </w:r>
          </w:p>
        </w:tc>
        <w:tc>
          <w:tcPr>
            <w:tcW w:w="1307" w:type="pct"/>
          </w:tcPr>
          <w:p w:rsidR="001D495B" w:rsidRPr="00EA727F" w:rsidRDefault="001D495B" w:rsidP="001D495B">
            <w:pPr>
              <w:contextualSpacing/>
              <w:jc w:val="right"/>
              <w:rPr>
                <w:rFonts w:ascii="Arial" w:hAnsi="Arial" w:cs="Arial"/>
                <w:b/>
                <w:sz w:val="16"/>
                <w:szCs w:val="16"/>
              </w:rPr>
            </w:pPr>
          </w:p>
        </w:tc>
        <w:tc>
          <w:tcPr>
            <w:tcW w:w="1431" w:type="pct"/>
          </w:tcPr>
          <w:p w:rsidR="001D495B" w:rsidRPr="00EA727F" w:rsidRDefault="001D495B" w:rsidP="001D495B">
            <w:pPr>
              <w:contextualSpacing/>
              <w:jc w:val="right"/>
              <w:rPr>
                <w:rFonts w:ascii="Arial" w:hAnsi="Arial" w:cs="Arial"/>
                <w:b/>
                <w:sz w:val="16"/>
                <w:szCs w:val="16"/>
              </w:rPr>
            </w:pPr>
          </w:p>
        </w:tc>
      </w:tr>
      <w:tr w:rsidR="001D495B" w:rsidRPr="00EA727F" w:rsidTr="008F14B2">
        <w:tc>
          <w:tcPr>
            <w:tcW w:w="305"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15</w:t>
            </w:r>
          </w:p>
        </w:tc>
        <w:tc>
          <w:tcPr>
            <w:tcW w:w="1258"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Kabebe Tikri</w:t>
            </w:r>
          </w:p>
        </w:tc>
        <w:tc>
          <w:tcPr>
            <w:tcW w:w="698"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Tchad</w:t>
            </w:r>
          </w:p>
        </w:tc>
        <w:tc>
          <w:tcPr>
            <w:tcW w:w="1307"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DVP/07 /12/ 12 – 14 /12/ 12</w:t>
            </w:r>
          </w:p>
        </w:tc>
        <w:tc>
          <w:tcPr>
            <w:tcW w:w="1431" w:type="pct"/>
            <w:vMerge w:val="restar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Imagerie Satellitaire pour l’Ensemencement des nuages au Tchad</w:t>
            </w:r>
          </w:p>
        </w:tc>
      </w:tr>
      <w:tr w:rsidR="001D495B" w:rsidRPr="00EA727F" w:rsidTr="008F14B2">
        <w:tc>
          <w:tcPr>
            <w:tcW w:w="305"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16</w:t>
            </w:r>
          </w:p>
        </w:tc>
        <w:tc>
          <w:tcPr>
            <w:tcW w:w="1258"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Mahamat Hissein Wakaye</w:t>
            </w:r>
          </w:p>
        </w:tc>
        <w:tc>
          <w:tcPr>
            <w:tcW w:w="698"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Tchad</w:t>
            </w:r>
          </w:p>
        </w:tc>
        <w:tc>
          <w:tcPr>
            <w:tcW w:w="1307"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DVP/07 /12/ 12 – 14 /12/ 12</w:t>
            </w:r>
          </w:p>
        </w:tc>
        <w:tc>
          <w:tcPr>
            <w:tcW w:w="1431" w:type="pct"/>
            <w:vMerge/>
          </w:tcPr>
          <w:p w:rsidR="001D495B" w:rsidRPr="00EA727F" w:rsidRDefault="001D495B" w:rsidP="001D495B">
            <w:pPr>
              <w:contextualSpacing/>
              <w:rPr>
                <w:rFonts w:ascii="Arial" w:hAnsi="Arial" w:cs="Arial"/>
                <w:sz w:val="16"/>
                <w:szCs w:val="16"/>
              </w:rPr>
            </w:pPr>
          </w:p>
        </w:tc>
      </w:tr>
      <w:tr w:rsidR="001D495B" w:rsidRPr="00EA727F" w:rsidTr="008F14B2">
        <w:tc>
          <w:tcPr>
            <w:tcW w:w="305"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17</w:t>
            </w:r>
          </w:p>
        </w:tc>
        <w:tc>
          <w:tcPr>
            <w:tcW w:w="1258"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Djergo Gaya</w:t>
            </w:r>
          </w:p>
        </w:tc>
        <w:tc>
          <w:tcPr>
            <w:tcW w:w="698"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Tchad</w:t>
            </w:r>
          </w:p>
        </w:tc>
        <w:tc>
          <w:tcPr>
            <w:tcW w:w="1307"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DVP/07 /12/ 12 – 14 /12/ 12</w:t>
            </w:r>
          </w:p>
        </w:tc>
        <w:tc>
          <w:tcPr>
            <w:tcW w:w="1431" w:type="pct"/>
            <w:vMerge/>
          </w:tcPr>
          <w:p w:rsidR="001D495B" w:rsidRPr="00EA727F" w:rsidRDefault="001D495B" w:rsidP="001D495B">
            <w:pPr>
              <w:contextualSpacing/>
              <w:rPr>
                <w:rFonts w:ascii="Arial" w:hAnsi="Arial" w:cs="Arial"/>
                <w:sz w:val="16"/>
                <w:szCs w:val="16"/>
              </w:rPr>
            </w:pPr>
          </w:p>
        </w:tc>
      </w:tr>
      <w:tr w:rsidR="001D495B" w:rsidRPr="00EA727F" w:rsidTr="008F14B2">
        <w:tc>
          <w:tcPr>
            <w:tcW w:w="305"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18</w:t>
            </w:r>
          </w:p>
        </w:tc>
        <w:tc>
          <w:tcPr>
            <w:tcW w:w="1258"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SAWADOGO LAZARE</w:t>
            </w:r>
          </w:p>
        </w:tc>
        <w:tc>
          <w:tcPr>
            <w:tcW w:w="698"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Burkina</w:t>
            </w:r>
          </w:p>
        </w:tc>
        <w:tc>
          <w:tcPr>
            <w:tcW w:w="1307"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DIT/03 /12/ 12 -14 /12/ 12</w:t>
            </w:r>
          </w:p>
        </w:tc>
        <w:tc>
          <w:tcPr>
            <w:tcW w:w="1431" w:type="pct"/>
            <w:vMerge w:val="restar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Système de gestion de base de données CLIMSOFT</w:t>
            </w:r>
          </w:p>
        </w:tc>
      </w:tr>
      <w:tr w:rsidR="001D495B" w:rsidRPr="00EA727F" w:rsidTr="008F14B2">
        <w:tc>
          <w:tcPr>
            <w:tcW w:w="305"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19</w:t>
            </w:r>
          </w:p>
        </w:tc>
        <w:tc>
          <w:tcPr>
            <w:tcW w:w="1258"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OUEDRAGO Aimé Evariste</w:t>
            </w:r>
          </w:p>
        </w:tc>
        <w:tc>
          <w:tcPr>
            <w:tcW w:w="698"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Burkina</w:t>
            </w:r>
          </w:p>
        </w:tc>
        <w:tc>
          <w:tcPr>
            <w:tcW w:w="1307" w:type="pct"/>
          </w:tcPr>
          <w:p w:rsidR="001D495B" w:rsidRPr="00EA727F" w:rsidRDefault="001D495B" w:rsidP="001D495B">
            <w:pPr>
              <w:rPr>
                <w:rFonts w:ascii="Arial" w:hAnsi="Arial" w:cs="Arial"/>
                <w:sz w:val="16"/>
                <w:szCs w:val="16"/>
              </w:rPr>
            </w:pPr>
            <w:r w:rsidRPr="00EA727F">
              <w:rPr>
                <w:rFonts w:ascii="Arial" w:hAnsi="Arial" w:cs="Arial"/>
                <w:sz w:val="16"/>
                <w:szCs w:val="16"/>
              </w:rPr>
              <w:t>DIT/03 /12/ 12 -14 /12/ 12</w:t>
            </w:r>
          </w:p>
        </w:tc>
        <w:tc>
          <w:tcPr>
            <w:tcW w:w="1431" w:type="pct"/>
            <w:vMerge/>
          </w:tcPr>
          <w:p w:rsidR="001D495B" w:rsidRPr="00EA727F" w:rsidRDefault="001D495B" w:rsidP="001D495B">
            <w:pPr>
              <w:rPr>
                <w:rFonts w:ascii="Arial" w:hAnsi="Arial" w:cs="Arial"/>
              </w:rPr>
            </w:pPr>
          </w:p>
        </w:tc>
      </w:tr>
      <w:tr w:rsidR="001D495B" w:rsidRPr="00EA727F" w:rsidTr="008F14B2">
        <w:tc>
          <w:tcPr>
            <w:tcW w:w="305"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20</w:t>
            </w:r>
          </w:p>
        </w:tc>
        <w:tc>
          <w:tcPr>
            <w:tcW w:w="1258"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BAZIE Jean-Marc</w:t>
            </w:r>
          </w:p>
        </w:tc>
        <w:tc>
          <w:tcPr>
            <w:tcW w:w="698"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Burkina</w:t>
            </w:r>
          </w:p>
        </w:tc>
        <w:tc>
          <w:tcPr>
            <w:tcW w:w="1307" w:type="pct"/>
          </w:tcPr>
          <w:p w:rsidR="001D495B" w:rsidRPr="00EA727F" w:rsidRDefault="001D495B" w:rsidP="001D495B">
            <w:pPr>
              <w:rPr>
                <w:rFonts w:ascii="Arial" w:hAnsi="Arial" w:cs="Arial"/>
                <w:sz w:val="16"/>
                <w:szCs w:val="16"/>
              </w:rPr>
            </w:pPr>
            <w:r w:rsidRPr="00EA727F">
              <w:rPr>
                <w:rFonts w:ascii="Arial" w:hAnsi="Arial" w:cs="Arial"/>
                <w:sz w:val="16"/>
                <w:szCs w:val="16"/>
              </w:rPr>
              <w:t>DIT/03 /12/ 12 -14 /12/ 12</w:t>
            </w:r>
          </w:p>
        </w:tc>
        <w:tc>
          <w:tcPr>
            <w:tcW w:w="1431" w:type="pct"/>
            <w:vMerge/>
          </w:tcPr>
          <w:p w:rsidR="001D495B" w:rsidRPr="00EA727F" w:rsidRDefault="001D495B" w:rsidP="001D495B">
            <w:pPr>
              <w:rPr>
                <w:rFonts w:ascii="Arial" w:hAnsi="Arial" w:cs="Arial"/>
              </w:rPr>
            </w:pPr>
          </w:p>
        </w:tc>
      </w:tr>
      <w:tr w:rsidR="001D495B" w:rsidRPr="00EA727F" w:rsidTr="008F14B2">
        <w:tc>
          <w:tcPr>
            <w:tcW w:w="305"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21</w:t>
            </w:r>
          </w:p>
        </w:tc>
        <w:tc>
          <w:tcPr>
            <w:tcW w:w="1258"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NDZIE MEVIANE Alain</w:t>
            </w:r>
          </w:p>
        </w:tc>
        <w:tc>
          <w:tcPr>
            <w:tcW w:w="698"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Gabon</w:t>
            </w:r>
          </w:p>
        </w:tc>
        <w:tc>
          <w:tcPr>
            <w:tcW w:w="1307"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DVP/28 /11/ 12 – 28 /12/ 12</w:t>
            </w:r>
          </w:p>
        </w:tc>
        <w:tc>
          <w:tcPr>
            <w:tcW w:w="1431"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Prévision climatologique</w:t>
            </w:r>
          </w:p>
        </w:tc>
      </w:tr>
      <w:tr w:rsidR="001D495B" w:rsidRPr="00EA727F" w:rsidTr="008F14B2">
        <w:tc>
          <w:tcPr>
            <w:tcW w:w="305"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22</w:t>
            </w:r>
          </w:p>
        </w:tc>
        <w:tc>
          <w:tcPr>
            <w:tcW w:w="1258"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MOUSSOUNDA  NZIGOU</w:t>
            </w:r>
          </w:p>
        </w:tc>
        <w:tc>
          <w:tcPr>
            <w:tcW w:w="698"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Gabon</w:t>
            </w:r>
          </w:p>
        </w:tc>
        <w:tc>
          <w:tcPr>
            <w:tcW w:w="1307" w:type="pct"/>
          </w:tcPr>
          <w:p w:rsidR="001D495B" w:rsidRPr="00EA727F" w:rsidRDefault="001D495B" w:rsidP="001D495B">
            <w:pPr>
              <w:rPr>
                <w:rFonts w:ascii="Arial" w:hAnsi="Arial" w:cs="Arial"/>
              </w:rPr>
            </w:pPr>
            <w:r w:rsidRPr="00EA727F">
              <w:rPr>
                <w:rFonts w:ascii="Arial" w:hAnsi="Arial" w:cs="Arial"/>
                <w:sz w:val="16"/>
                <w:szCs w:val="16"/>
              </w:rPr>
              <w:t>DVP/28 /11/ 12 – 28 /12/ 12</w:t>
            </w:r>
          </w:p>
        </w:tc>
        <w:tc>
          <w:tcPr>
            <w:tcW w:w="1431"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Gestion de base de données</w:t>
            </w:r>
          </w:p>
        </w:tc>
      </w:tr>
      <w:tr w:rsidR="001D495B" w:rsidRPr="00EA727F" w:rsidTr="008F14B2">
        <w:tc>
          <w:tcPr>
            <w:tcW w:w="305"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23</w:t>
            </w:r>
          </w:p>
        </w:tc>
        <w:tc>
          <w:tcPr>
            <w:tcW w:w="1258"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ASSINGONE NDONG Mathilde</w:t>
            </w:r>
          </w:p>
        </w:tc>
        <w:tc>
          <w:tcPr>
            <w:tcW w:w="698"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Gabon</w:t>
            </w:r>
          </w:p>
        </w:tc>
        <w:tc>
          <w:tcPr>
            <w:tcW w:w="1307" w:type="pct"/>
          </w:tcPr>
          <w:p w:rsidR="001D495B" w:rsidRPr="00EA727F" w:rsidRDefault="001D495B" w:rsidP="001D495B">
            <w:pPr>
              <w:rPr>
                <w:rFonts w:ascii="Arial" w:hAnsi="Arial" w:cs="Arial"/>
              </w:rPr>
            </w:pPr>
            <w:r w:rsidRPr="00EA727F">
              <w:rPr>
                <w:rFonts w:ascii="Arial" w:hAnsi="Arial" w:cs="Arial"/>
                <w:sz w:val="16"/>
                <w:szCs w:val="16"/>
              </w:rPr>
              <w:t>DVP/28 /11/ 12 – 28 /12/ 12</w:t>
            </w:r>
          </w:p>
        </w:tc>
        <w:tc>
          <w:tcPr>
            <w:tcW w:w="1431"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Prévision générale météorologique</w:t>
            </w:r>
          </w:p>
        </w:tc>
      </w:tr>
    </w:tbl>
    <w:p w:rsidR="001D495B" w:rsidRPr="00EA727F" w:rsidRDefault="001D495B" w:rsidP="001D495B">
      <w:pPr>
        <w:tabs>
          <w:tab w:val="left" w:pos="2085"/>
        </w:tabs>
        <w:rPr>
          <w:rFonts w:ascii="Arial" w:hAnsi="Arial" w:cs="Arial"/>
          <w:sz w:val="20"/>
          <w:szCs w:val="20"/>
        </w:rPr>
      </w:pPr>
    </w:p>
    <w:p w:rsidR="001D495B" w:rsidRPr="00EA727F" w:rsidRDefault="001D495B" w:rsidP="001D495B">
      <w:pPr>
        <w:tabs>
          <w:tab w:val="left" w:pos="2085"/>
        </w:tabs>
        <w:rPr>
          <w:rFonts w:ascii="Arial" w:hAnsi="Arial" w:cs="Arial"/>
          <w:b/>
          <w:sz w:val="20"/>
          <w:szCs w:val="20"/>
        </w:rPr>
      </w:pPr>
    </w:p>
    <w:p w:rsidR="001D495B" w:rsidRPr="00EA727F" w:rsidRDefault="001D495B" w:rsidP="002C2174">
      <w:pPr>
        <w:pStyle w:val="Paragraphedeliste"/>
        <w:numPr>
          <w:ilvl w:val="2"/>
          <w:numId w:val="49"/>
        </w:numPr>
        <w:ind w:left="426"/>
        <w:rPr>
          <w:rFonts w:ascii="Arial" w:hAnsi="Arial" w:cs="Arial"/>
          <w:b/>
          <w:sz w:val="20"/>
          <w:szCs w:val="20"/>
        </w:rPr>
      </w:pPr>
      <w:r w:rsidRPr="00EA727F">
        <w:rPr>
          <w:rFonts w:ascii="Arial" w:hAnsi="Arial" w:cs="Arial"/>
          <w:b/>
          <w:sz w:val="20"/>
          <w:szCs w:val="20"/>
        </w:rPr>
        <w:t>EXPERTS MIS A DISPOSITION DE L’ACMAD PAR LES PAYS</w:t>
      </w:r>
    </w:p>
    <w:p w:rsidR="001D495B" w:rsidRPr="00EA727F" w:rsidRDefault="001D495B" w:rsidP="001D495B">
      <w:pPr>
        <w:tabs>
          <w:tab w:val="left" w:pos="2085"/>
        </w:tabs>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2"/>
        <w:gridCol w:w="34"/>
        <w:gridCol w:w="1311"/>
        <w:gridCol w:w="3333"/>
        <w:gridCol w:w="3875"/>
      </w:tblGrid>
      <w:tr w:rsidR="001D495B" w:rsidRPr="00EA727F" w:rsidTr="001D495B">
        <w:tc>
          <w:tcPr>
            <w:tcW w:w="678" w:type="pct"/>
            <w:gridSpan w:val="2"/>
          </w:tcPr>
          <w:p w:rsidR="001D495B" w:rsidRPr="00EA727F" w:rsidRDefault="001D495B" w:rsidP="001D495B">
            <w:pPr>
              <w:pStyle w:val="Paragraphedeliste"/>
              <w:ind w:left="133" w:hanging="142"/>
              <w:contextualSpacing/>
              <w:rPr>
                <w:rFonts w:ascii="Arial" w:hAnsi="Arial" w:cs="Arial"/>
                <w:sz w:val="16"/>
                <w:szCs w:val="16"/>
              </w:rPr>
            </w:pPr>
            <w:r w:rsidRPr="00EA727F">
              <w:rPr>
                <w:rFonts w:ascii="Arial" w:hAnsi="Arial" w:cs="Arial"/>
                <w:sz w:val="16"/>
                <w:szCs w:val="16"/>
              </w:rPr>
              <w:t>Non/Prénom</w:t>
            </w:r>
          </w:p>
        </w:tc>
        <w:tc>
          <w:tcPr>
            <w:tcW w:w="665"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Pays</w:t>
            </w:r>
          </w:p>
        </w:tc>
        <w:tc>
          <w:tcPr>
            <w:tcW w:w="1691" w:type="pct"/>
          </w:tcPr>
          <w:p w:rsidR="001D495B" w:rsidRPr="00EA727F" w:rsidRDefault="001D495B" w:rsidP="001D495B">
            <w:pPr>
              <w:pStyle w:val="Paragraphedeliste"/>
              <w:ind w:left="221" w:hanging="142"/>
              <w:contextualSpacing/>
              <w:rPr>
                <w:rFonts w:ascii="Arial" w:hAnsi="Arial" w:cs="Arial"/>
                <w:sz w:val="16"/>
                <w:szCs w:val="16"/>
              </w:rPr>
            </w:pPr>
            <w:r w:rsidRPr="00EA727F">
              <w:rPr>
                <w:rFonts w:ascii="Arial" w:hAnsi="Arial" w:cs="Arial"/>
                <w:sz w:val="16"/>
                <w:szCs w:val="16"/>
              </w:rPr>
              <w:t>Dpt Activité Bénéficiaire / Période</w:t>
            </w:r>
          </w:p>
        </w:tc>
        <w:tc>
          <w:tcPr>
            <w:tcW w:w="1966" w:type="pct"/>
          </w:tcPr>
          <w:p w:rsidR="001D495B" w:rsidRPr="00EA727F" w:rsidRDefault="001D495B" w:rsidP="001D495B">
            <w:pPr>
              <w:pStyle w:val="Paragraphedeliste"/>
              <w:ind w:left="468" w:hanging="142"/>
              <w:contextualSpacing/>
              <w:rPr>
                <w:rFonts w:ascii="Arial" w:hAnsi="Arial" w:cs="Arial"/>
                <w:sz w:val="16"/>
                <w:szCs w:val="16"/>
              </w:rPr>
            </w:pPr>
            <w:r w:rsidRPr="00EA727F">
              <w:rPr>
                <w:rFonts w:ascii="Arial" w:hAnsi="Arial" w:cs="Arial"/>
                <w:sz w:val="16"/>
                <w:szCs w:val="16"/>
              </w:rPr>
              <w:t>Rapport Remis</w:t>
            </w:r>
          </w:p>
        </w:tc>
      </w:tr>
      <w:tr w:rsidR="001D495B" w:rsidRPr="00EA727F" w:rsidTr="001D495B">
        <w:tc>
          <w:tcPr>
            <w:tcW w:w="5000" w:type="pct"/>
            <w:gridSpan w:val="5"/>
          </w:tcPr>
          <w:p w:rsidR="001D495B" w:rsidRPr="00EA727F" w:rsidRDefault="001D495B" w:rsidP="001D495B">
            <w:pPr>
              <w:contextualSpacing/>
              <w:jc w:val="center"/>
              <w:rPr>
                <w:rFonts w:ascii="Arial" w:hAnsi="Arial" w:cs="Arial"/>
                <w:b/>
                <w:sz w:val="16"/>
                <w:szCs w:val="16"/>
              </w:rPr>
            </w:pPr>
            <w:r w:rsidRPr="00EA727F">
              <w:rPr>
                <w:rFonts w:ascii="Arial" w:hAnsi="Arial" w:cs="Arial"/>
                <w:b/>
                <w:sz w:val="16"/>
                <w:szCs w:val="16"/>
              </w:rPr>
              <w:t>PREMIERE PROMOTION (SEMESTRE 1 12)</w:t>
            </w:r>
          </w:p>
        </w:tc>
      </w:tr>
      <w:tr w:rsidR="001D495B" w:rsidRPr="00EA727F" w:rsidTr="001D495B">
        <w:tc>
          <w:tcPr>
            <w:tcW w:w="661" w:type="pct"/>
          </w:tcPr>
          <w:p w:rsidR="001D495B" w:rsidRPr="00EA727F" w:rsidRDefault="001D495B" w:rsidP="001D495B">
            <w:pPr>
              <w:pStyle w:val="Paragraphedeliste"/>
              <w:ind w:left="133" w:hanging="142"/>
              <w:contextualSpacing/>
              <w:rPr>
                <w:rFonts w:ascii="Arial" w:hAnsi="Arial" w:cs="Arial"/>
                <w:sz w:val="16"/>
                <w:szCs w:val="16"/>
              </w:rPr>
            </w:pPr>
            <w:r w:rsidRPr="00EA727F">
              <w:rPr>
                <w:rFonts w:ascii="Arial" w:hAnsi="Arial" w:cs="Arial"/>
                <w:sz w:val="16"/>
                <w:szCs w:val="16"/>
              </w:rPr>
              <w:t>M.khamis.N</w:t>
            </w:r>
          </w:p>
        </w:tc>
        <w:tc>
          <w:tcPr>
            <w:tcW w:w="682" w:type="pct"/>
            <w:gridSpan w:val="2"/>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Tanzanie</w:t>
            </w:r>
          </w:p>
        </w:tc>
        <w:tc>
          <w:tcPr>
            <w:tcW w:w="1691" w:type="pct"/>
          </w:tcPr>
          <w:p w:rsidR="001D495B" w:rsidRPr="00EA727F" w:rsidRDefault="001D495B" w:rsidP="001D495B">
            <w:pPr>
              <w:pStyle w:val="Paragraphedeliste"/>
              <w:ind w:left="221" w:hanging="142"/>
              <w:contextualSpacing/>
              <w:rPr>
                <w:rFonts w:ascii="Arial" w:hAnsi="Arial" w:cs="Arial"/>
                <w:sz w:val="16"/>
                <w:szCs w:val="16"/>
              </w:rPr>
            </w:pPr>
            <w:r w:rsidRPr="00EA727F">
              <w:rPr>
                <w:rFonts w:ascii="Arial" w:hAnsi="Arial" w:cs="Arial"/>
                <w:sz w:val="16"/>
                <w:szCs w:val="16"/>
              </w:rPr>
              <w:t>DVP /17 /01/ 12 -19 /08/ 12</w:t>
            </w:r>
          </w:p>
        </w:tc>
        <w:tc>
          <w:tcPr>
            <w:tcW w:w="1966"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Weather Forecast Verification</w:t>
            </w:r>
          </w:p>
        </w:tc>
      </w:tr>
      <w:tr w:rsidR="001D495B" w:rsidRPr="005266F7" w:rsidTr="001D495B">
        <w:tc>
          <w:tcPr>
            <w:tcW w:w="661"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Belachew. K</w:t>
            </w:r>
          </w:p>
        </w:tc>
        <w:tc>
          <w:tcPr>
            <w:tcW w:w="682" w:type="pct"/>
            <w:gridSpan w:val="2"/>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Ethiopie</w:t>
            </w:r>
          </w:p>
        </w:tc>
        <w:tc>
          <w:tcPr>
            <w:tcW w:w="1691" w:type="pct"/>
          </w:tcPr>
          <w:p w:rsidR="001D495B" w:rsidRPr="00EA727F" w:rsidRDefault="001D495B" w:rsidP="001D495B">
            <w:pPr>
              <w:pStyle w:val="Paragraphedeliste"/>
              <w:ind w:left="221" w:hanging="142"/>
              <w:contextualSpacing/>
              <w:rPr>
                <w:rFonts w:ascii="Arial" w:hAnsi="Arial" w:cs="Arial"/>
                <w:sz w:val="16"/>
                <w:szCs w:val="16"/>
              </w:rPr>
            </w:pPr>
            <w:r w:rsidRPr="00EA727F">
              <w:rPr>
                <w:rFonts w:ascii="Arial" w:hAnsi="Arial" w:cs="Arial"/>
                <w:sz w:val="16"/>
                <w:szCs w:val="16"/>
              </w:rPr>
              <w:t>DCE/ 16 /01/ 12- 15 /06/ 12</w:t>
            </w:r>
          </w:p>
        </w:tc>
        <w:tc>
          <w:tcPr>
            <w:tcW w:w="1966" w:type="pct"/>
          </w:tcPr>
          <w:p w:rsidR="001D495B" w:rsidRPr="00EA727F" w:rsidRDefault="001D495B" w:rsidP="001D495B">
            <w:pPr>
              <w:contextualSpacing/>
              <w:rPr>
                <w:rFonts w:ascii="Arial" w:hAnsi="Arial" w:cs="Arial"/>
                <w:sz w:val="16"/>
                <w:szCs w:val="16"/>
                <w:lang w:val="en-US"/>
              </w:rPr>
            </w:pPr>
            <w:r w:rsidRPr="00EA727F">
              <w:rPr>
                <w:rFonts w:ascii="Arial" w:hAnsi="Arial" w:cs="Arial"/>
                <w:sz w:val="16"/>
                <w:szCs w:val="16"/>
                <w:lang w:val="en-US"/>
              </w:rPr>
              <w:t>Climate &amp; Health : Application to Malaria</w:t>
            </w:r>
          </w:p>
        </w:tc>
      </w:tr>
      <w:tr w:rsidR="001D495B" w:rsidRPr="00EA727F" w:rsidTr="001D495B">
        <w:tc>
          <w:tcPr>
            <w:tcW w:w="661"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 xml:space="preserve">Papa WADE </w:t>
            </w:r>
          </w:p>
        </w:tc>
        <w:tc>
          <w:tcPr>
            <w:tcW w:w="682" w:type="pct"/>
            <w:gridSpan w:val="2"/>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Sénégal</w:t>
            </w:r>
          </w:p>
        </w:tc>
        <w:tc>
          <w:tcPr>
            <w:tcW w:w="1691" w:type="pct"/>
          </w:tcPr>
          <w:p w:rsidR="001D495B" w:rsidRPr="00EA727F" w:rsidRDefault="001D495B" w:rsidP="001D495B">
            <w:pPr>
              <w:pStyle w:val="Paragraphedeliste"/>
              <w:ind w:left="221" w:hanging="142"/>
              <w:contextualSpacing/>
              <w:rPr>
                <w:rFonts w:ascii="Arial" w:hAnsi="Arial" w:cs="Arial"/>
                <w:sz w:val="16"/>
                <w:szCs w:val="16"/>
              </w:rPr>
            </w:pPr>
            <w:r w:rsidRPr="00EA727F">
              <w:rPr>
                <w:rFonts w:ascii="Arial" w:hAnsi="Arial" w:cs="Arial"/>
                <w:sz w:val="16"/>
                <w:szCs w:val="16"/>
              </w:rPr>
              <w:t>DVP/SG/ 14 /05/ 12-13 /11/ 12</w:t>
            </w:r>
          </w:p>
        </w:tc>
        <w:tc>
          <w:tcPr>
            <w:tcW w:w="1966"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Rapport final</w:t>
            </w:r>
          </w:p>
        </w:tc>
      </w:tr>
      <w:tr w:rsidR="001D495B" w:rsidRPr="00EA727F" w:rsidTr="001D495B">
        <w:tc>
          <w:tcPr>
            <w:tcW w:w="661"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T.  Komma</w:t>
            </w:r>
          </w:p>
        </w:tc>
        <w:tc>
          <w:tcPr>
            <w:tcW w:w="682" w:type="pct"/>
            <w:gridSpan w:val="2"/>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Gambie</w:t>
            </w:r>
          </w:p>
        </w:tc>
        <w:tc>
          <w:tcPr>
            <w:tcW w:w="1691"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DIT/20 Mars 12 – 19 /09/ 12</w:t>
            </w:r>
          </w:p>
        </w:tc>
        <w:tc>
          <w:tcPr>
            <w:tcW w:w="1966"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Rapport final</w:t>
            </w:r>
          </w:p>
        </w:tc>
      </w:tr>
      <w:tr w:rsidR="001D495B" w:rsidRPr="00EA727F" w:rsidTr="001D495B">
        <w:tc>
          <w:tcPr>
            <w:tcW w:w="661"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 xml:space="preserve">A.Mhanda </w:t>
            </w:r>
          </w:p>
        </w:tc>
        <w:tc>
          <w:tcPr>
            <w:tcW w:w="682" w:type="pct"/>
            <w:gridSpan w:val="2"/>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Zimbabwe</w:t>
            </w:r>
          </w:p>
        </w:tc>
        <w:tc>
          <w:tcPr>
            <w:tcW w:w="1691" w:type="pct"/>
          </w:tcPr>
          <w:p w:rsidR="001D495B" w:rsidRPr="00EA727F" w:rsidRDefault="001D495B" w:rsidP="001D495B">
            <w:pPr>
              <w:pStyle w:val="Paragraphedeliste"/>
              <w:ind w:left="221" w:hanging="142"/>
              <w:contextualSpacing/>
              <w:rPr>
                <w:rFonts w:ascii="Arial" w:hAnsi="Arial" w:cs="Arial"/>
                <w:sz w:val="16"/>
                <w:szCs w:val="16"/>
              </w:rPr>
            </w:pPr>
            <w:r w:rsidRPr="00EA727F">
              <w:rPr>
                <w:rFonts w:ascii="Arial" w:hAnsi="Arial" w:cs="Arial"/>
                <w:sz w:val="16"/>
                <w:szCs w:val="16"/>
              </w:rPr>
              <w:t>DIT/ 16 /01/ 12- 15 /07/ 12</w:t>
            </w:r>
          </w:p>
        </w:tc>
        <w:tc>
          <w:tcPr>
            <w:tcW w:w="1966"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Rapport final</w:t>
            </w:r>
          </w:p>
        </w:tc>
      </w:tr>
      <w:tr w:rsidR="001D495B" w:rsidRPr="00EA727F" w:rsidTr="001D495B">
        <w:tc>
          <w:tcPr>
            <w:tcW w:w="5000" w:type="pct"/>
            <w:gridSpan w:val="5"/>
          </w:tcPr>
          <w:p w:rsidR="001D495B" w:rsidRPr="00EA727F" w:rsidRDefault="001D495B" w:rsidP="001D495B">
            <w:pPr>
              <w:contextualSpacing/>
              <w:jc w:val="center"/>
              <w:rPr>
                <w:rFonts w:ascii="Arial" w:hAnsi="Arial" w:cs="Arial"/>
                <w:sz w:val="16"/>
                <w:szCs w:val="16"/>
              </w:rPr>
            </w:pPr>
            <w:r w:rsidRPr="00EA727F">
              <w:rPr>
                <w:rFonts w:ascii="Arial" w:hAnsi="Arial" w:cs="Arial"/>
                <w:b/>
                <w:sz w:val="16"/>
                <w:szCs w:val="16"/>
              </w:rPr>
              <w:t>DEUXIEME PROMOTION</w:t>
            </w:r>
          </w:p>
        </w:tc>
      </w:tr>
      <w:tr w:rsidR="001D495B" w:rsidRPr="00EA727F" w:rsidTr="001D495B">
        <w:tc>
          <w:tcPr>
            <w:tcW w:w="678" w:type="pct"/>
            <w:gridSpan w:val="2"/>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 xml:space="preserve">Fatou Sima                                 </w:t>
            </w:r>
          </w:p>
        </w:tc>
        <w:tc>
          <w:tcPr>
            <w:tcW w:w="665"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Gambie</w:t>
            </w:r>
          </w:p>
        </w:tc>
        <w:tc>
          <w:tcPr>
            <w:tcW w:w="1691"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 xml:space="preserve"> DCE /05 Sept 12- 05 Mars 13</w:t>
            </w:r>
          </w:p>
        </w:tc>
        <w:tc>
          <w:tcPr>
            <w:tcW w:w="1966"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En cours</w:t>
            </w:r>
          </w:p>
        </w:tc>
      </w:tr>
      <w:tr w:rsidR="001D495B" w:rsidRPr="00EA727F" w:rsidTr="001D495B">
        <w:tc>
          <w:tcPr>
            <w:tcW w:w="678" w:type="pct"/>
            <w:gridSpan w:val="2"/>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 xml:space="preserve">Papa WADE </w:t>
            </w:r>
          </w:p>
        </w:tc>
        <w:tc>
          <w:tcPr>
            <w:tcW w:w="665"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Sénégal</w:t>
            </w:r>
          </w:p>
        </w:tc>
        <w:tc>
          <w:tcPr>
            <w:tcW w:w="1691" w:type="pct"/>
          </w:tcPr>
          <w:p w:rsidR="001D495B" w:rsidRPr="00EA727F" w:rsidRDefault="001D495B" w:rsidP="001D495B">
            <w:pPr>
              <w:pStyle w:val="Paragraphedeliste"/>
              <w:ind w:left="0"/>
              <w:contextualSpacing/>
              <w:rPr>
                <w:rFonts w:ascii="Arial" w:hAnsi="Arial" w:cs="Arial"/>
                <w:sz w:val="16"/>
                <w:szCs w:val="16"/>
              </w:rPr>
            </w:pPr>
            <w:r w:rsidRPr="00EA727F">
              <w:rPr>
                <w:rFonts w:ascii="Arial" w:hAnsi="Arial" w:cs="Arial"/>
                <w:sz w:val="16"/>
                <w:szCs w:val="16"/>
              </w:rPr>
              <w:t>DVP/SG / 07 /12/ 12- 06 /06/ 13</w:t>
            </w:r>
          </w:p>
        </w:tc>
        <w:tc>
          <w:tcPr>
            <w:tcW w:w="1966"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En cours</w:t>
            </w:r>
          </w:p>
        </w:tc>
      </w:tr>
      <w:tr w:rsidR="001D495B" w:rsidRPr="00EA727F" w:rsidTr="001D495B">
        <w:tc>
          <w:tcPr>
            <w:tcW w:w="678" w:type="pct"/>
            <w:gridSpan w:val="2"/>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T. Komma</w:t>
            </w:r>
          </w:p>
        </w:tc>
        <w:tc>
          <w:tcPr>
            <w:tcW w:w="665"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Gambie</w:t>
            </w:r>
          </w:p>
        </w:tc>
        <w:tc>
          <w:tcPr>
            <w:tcW w:w="1691"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DIT/ 01 /11/ 12-30 /04/ 13</w:t>
            </w:r>
          </w:p>
        </w:tc>
        <w:tc>
          <w:tcPr>
            <w:tcW w:w="1966"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En cours</w:t>
            </w:r>
          </w:p>
        </w:tc>
      </w:tr>
      <w:tr w:rsidR="001D495B" w:rsidRPr="00EA727F" w:rsidTr="001D495B">
        <w:tc>
          <w:tcPr>
            <w:tcW w:w="678" w:type="pct"/>
            <w:gridSpan w:val="2"/>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M. Albert</w:t>
            </w:r>
          </w:p>
        </w:tc>
        <w:tc>
          <w:tcPr>
            <w:tcW w:w="665"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Zimbabwe</w:t>
            </w:r>
          </w:p>
        </w:tc>
        <w:tc>
          <w:tcPr>
            <w:tcW w:w="1691" w:type="pct"/>
          </w:tcPr>
          <w:p w:rsidR="001D495B" w:rsidRPr="00EA727F" w:rsidRDefault="001D495B" w:rsidP="001D495B">
            <w:pPr>
              <w:pStyle w:val="Paragraphedeliste"/>
              <w:ind w:left="0"/>
              <w:contextualSpacing/>
              <w:rPr>
                <w:rFonts w:ascii="Arial" w:hAnsi="Arial" w:cs="Arial"/>
                <w:sz w:val="16"/>
                <w:szCs w:val="16"/>
              </w:rPr>
            </w:pPr>
            <w:r w:rsidRPr="00EA727F">
              <w:rPr>
                <w:rFonts w:ascii="Arial" w:hAnsi="Arial" w:cs="Arial"/>
                <w:sz w:val="16"/>
                <w:szCs w:val="16"/>
              </w:rPr>
              <w:t>DIT / 16 /01/ 12- 16 /01/  13</w:t>
            </w:r>
          </w:p>
        </w:tc>
        <w:tc>
          <w:tcPr>
            <w:tcW w:w="1966"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En cours</w:t>
            </w:r>
          </w:p>
        </w:tc>
      </w:tr>
      <w:tr w:rsidR="001D495B" w:rsidRPr="00EA727F" w:rsidTr="001D495B">
        <w:tc>
          <w:tcPr>
            <w:tcW w:w="678" w:type="pct"/>
            <w:gridSpan w:val="2"/>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X</w:t>
            </w:r>
          </w:p>
        </w:tc>
        <w:tc>
          <w:tcPr>
            <w:tcW w:w="665"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Kenya</w:t>
            </w:r>
          </w:p>
        </w:tc>
        <w:tc>
          <w:tcPr>
            <w:tcW w:w="1691" w:type="pct"/>
          </w:tcPr>
          <w:p w:rsidR="001D495B" w:rsidRPr="00EA727F" w:rsidRDefault="001D495B" w:rsidP="001D495B">
            <w:pPr>
              <w:pStyle w:val="Paragraphedeliste"/>
              <w:ind w:left="0"/>
              <w:contextualSpacing/>
              <w:rPr>
                <w:rFonts w:ascii="Arial" w:hAnsi="Arial" w:cs="Arial"/>
                <w:sz w:val="16"/>
                <w:szCs w:val="16"/>
              </w:rPr>
            </w:pPr>
            <w:r w:rsidRPr="00EA727F">
              <w:rPr>
                <w:rFonts w:ascii="Arial" w:hAnsi="Arial" w:cs="Arial"/>
                <w:sz w:val="16"/>
                <w:szCs w:val="16"/>
              </w:rPr>
              <w:t>DVP / Reporté à 13</w:t>
            </w:r>
          </w:p>
        </w:tc>
        <w:tc>
          <w:tcPr>
            <w:tcW w:w="1966" w:type="pct"/>
          </w:tcPr>
          <w:p w:rsidR="001D495B" w:rsidRPr="00EA727F" w:rsidRDefault="001D495B" w:rsidP="001D495B">
            <w:pPr>
              <w:contextualSpacing/>
              <w:rPr>
                <w:rFonts w:ascii="Arial" w:hAnsi="Arial" w:cs="Arial"/>
                <w:sz w:val="16"/>
                <w:szCs w:val="16"/>
              </w:rPr>
            </w:pPr>
          </w:p>
        </w:tc>
      </w:tr>
    </w:tbl>
    <w:p w:rsidR="001D495B" w:rsidRPr="00EA727F" w:rsidRDefault="001D495B" w:rsidP="001D495B">
      <w:pPr>
        <w:tabs>
          <w:tab w:val="left" w:pos="2085"/>
        </w:tabs>
        <w:rPr>
          <w:rFonts w:ascii="Arial" w:hAnsi="Arial" w:cs="Arial"/>
          <w:sz w:val="20"/>
          <w:szCs w:val="20"/>
        </w:rPr>
      </w:pPr>
    </w:p>
    <w:p w:rsidR="001D495B" w:rsidRPr="00EA727F" w:rsidRDefault="001D495B" w:rsidP="001D495B">
      <w:pPr>
        <w:tabs>
          <w:tab w:val="left" w:pos="2085"/>
        </w:tabs>
        <w:rPr>
          <w:rFonts w:ascii="Arial" w:hAnsi="Arial" w:cs="Arial"/>
          <w:b/>
          <w:sz w:val="20"/>
          <w:szCs w:val="20"/>
        </w:rPr>
      </w:pPr>
    </w:p>
    <w:p w:rsidR="001D495B" w:rsidRPr="00EA727F" w:rsidRDefault="001D495B" w:rsidP="002C2174">
      <w:pPr>
        <w:pStyle w:val="Paragraphedeliste"/>
        <w:numPr>
          <w:ilvl w:val="2"/>
          <w:numId w:val="49"/>
        </w:numPr>
        <w:ind w:left="426"/>
        <w:rPr>
          <w:rFonts w:ascii="Arial" w:hAnsi="Arial" w:cs="Arial"/>
          <w:b/>
          <w:sz w:val="20"/>
          <w:szCs w:val="20"/>
        </w:rPr>
      </w:pPr>
      <w:r w:rsidRPr="00EA727F">
        <w:rPr>
          <w:rFonts w:ascii="Arial" w:hAnsi="Arial" w:cs="Arial"/>
          <w:b/>
          <w:sz w:val="20"/>
          <w:szCs w:val="20"/>
        </w:rPr>
        <w:t>BOURSIERS</w:t>
      </w:r>
    </w:p>
    <w:p w:rsidR="001D495B" w:rsidRPr="00EA727F" w:rsidRDefault="001D495B" w:rsidP="001D495B">
      <w:pPr>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4"/>
        <w:gridCol w:w="1309"/>
        <w:gridCol w:w="3339"/>
        <w:gridCol w:w="3873"/>
      </w:tblGrid>
      <w:tr w:rsidR="001D495B" w:rsidRPr="00EA727F" w:rsidTr="001D495B">
        <w:tc>
          <w:tcPr>
            <w:tcW w:w="677" w:type="pct"/>
          </w:tcPr>
          <w:p w:rsidR="001D495B" w:rsidRPr="00EA727F" w:rsidRDefault="001D495B" w:rsidP="001D495B">
            <w:pPr>
              <w:pStyle w:val="Paragraphedeliste"/>
              <w:ind w:left="133" w:hanging="142"/>
              <w:contextualSpacing/>
              <w:rPr>
                <w:rFonts w:ascii="Arial" w:hAnsi="Arial" w:cs="Arial"/>
                <w:sz w:val="16"/>
                <w:szCs w:val="16"/>
              </w:rPr>
            </w:pPr>
            <w:r w:rsidRPr="00EA727F">
              <w:rPr>
                <w:rFonts w:ascii="Arial" w:hAnsi="Arial" w:cs="Arial"/>
                <w:sz w:val="16"/>
                <w:szCs w:val="16"/>
              </w:rPr>
              <w:t>Non/Prénom</w:t>
            </w:r>
          </w:p>
        </w:tc>
        <w:tc>
          <w:tcPr>
            <w:tcW w:w="664"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Pays</w:t>
            </w:r>
          </w:p>
        </w:tc>
        <w:tc>
          <w:tcPr>
            <w:tcW w:w="1694" w:type="pct"/>
          </w:tcPr>
          <w:p w:rsidR="001D495B" w:rsidRPr="00EA727F" w:rsidRDefault="001D495B" w:rsidP="001D495B">
            <w:pPr>
              <w:pStyle w:val="Paragraphedeliste"/>
              <w:ind w:left="221" w:hanging="142"/>
              <w:contextualSpacing/>
              <w:rPr>
                <w:rFonts w:ascii="Arial" w:hAnsi="Arial" w:cs="Arial"/>
                <w:sz w:val="16"/>
                <w:szCs w:val="16"/>
              </w:rPr>
            </w:pPr>
            <w:r w:rsidRPr="00EA727F">
              <w:rPr>
                <w:rFonts w:ascii="Arial" w:hAnsi="Arial" w:cs="Arial"/>
                <w:sz w:val="16"/>
                <w:szCs w:val="16"/>
              </w:rPr>
              <w:t>Dpt Activité  Bénéficiaire/Periode</w:t>
            </w:r>
          </w:p>
        </w:tc>
        <w:tc>
          <w:tcPr>
            <w:tcW w:w="1965" w:type="pct"/>
          </w:tcPr>
          <w:p w:rsidR="001D495B" w:rsidRPr="00EA727F" w:rsidRDefault="001D495B" w:rsidP="001D495B">
            <w:pPr>
              <w:pStyle w:val="Paragraphedeliste"/>
              <w:ind w:left="468" w:hanging="142"/>
              <w:contextualSpacing/>
              <w:rPr>
                <w:rFonts w:ascii="Arial" w:hAnsi="Arial" w:cs="Arial"/>
                <w:sz w:val="16"/>
                <w:szCs w:val="16"/>
              </w:rPr>
            </w:pPr>
            <w:r w:rsidRPr="00EA727F">
              <w:rPr>
                <w:rFonts w:ascii="Arial" w:hAnsi="Arial" w:cs="Arial"/>
                <w:sz w:val="16"/>
                <w:szCs w:val="16"/>
              </w:rPr>
              <w:t>Rapport remis</w:t>
            </w:r>
          </w:p>
        </w:tc>
      </w:tr>
      <w:tr w:rsidR="001D495B" w:rsidRPr="00EA727F" w:rsidTr="001D495B">
        <w:tc>
          <w:tcPr>
            <w:tcW w:w="677" w:type="pct"/>
          </w:tcPr>
          <w:p w:rsidR="001D495B" w:rsidRPr="00EA727F" w:rsidRDefault="001D495B" w:rsidP="001D495B">
            <w:pPr>
              <w:pStyle w:val="Paragraphedeliste"/>
              <w:ind w:left="133" w:hanging="142"/>
              <w:contextualSpacing/>
              <w:rPr>
                <w:rFonts w:ascii="Arial" w:hAnsi="Arial" w:cs="Arial"/>
                <w:sz w:val="16"/>
                <w:szCs w:val="16"/>
              </w:rPr>
            </w:pPr>
            <w:r w:rsidRPr="00EA727F">
              <w:rPr>
                <w:rFonts w:ascii="Arial" w:hAnsi="Arial" w:cs="Arial"/>
                <w:sz w:val="16"/>
                <w:szCs w:val="16"/>
              </w:rPr>
              <w:t>B. Doukpolo</w:t>
            </w:r>
          </w:p>
        </w:tc>
        <w:tc>
          <w:tcPr>
            <w:tcW w:w="664"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Centre Afrique</w:t>
            </w:r>
          </w:p>
        </w:tc>
        <w:tc>
          <w:tcPr>
            <w:tcW w:w="1694" w:type="pct"/>
          </w:tcPr>
          <w:p w:rsidR="001D495B" w:rsidRPr="00EA727F" w:rsidRDefault="001D495B" w:rsidP="001D495B">
            <w:pPr>
              <w:pStyle w:val="Paragraphedeliste"/>
              <w:ind w:left="221" w:hanging="142"/>
              <w:contextualSpacing/>
              <w:rPr>
                <w:rFonts w:ascii="Arial" w:hAnsi="Arial" w:cs="Arial"/>
                <w:sz w:val="16"/>
                <w:szCs w:val="16"/>
              </w:rPr>
            </w:pPr>
            <w:r w:rsidRPr="00EA727F">
              <w:rPr>
                <w:rFonts w:ascii="Arial" w:hAnsi="Arial" w:cs="Arial"/>
                <w:sz w:val="16"/>
                <w:szCs w:val="16"/>
              </w:rPr>
              <w:t>DCE (16-07/12 au 15-01 13</w:t>
            </w:r>
          </w:p>
        </w:tc>
        <w:tc>
          <w:tcPr>
            <w:tcW w:w="1965" w:type="pct"/>
          </w:tcPr>
          <w:p w:rsidR="001D495B" w:rsidRPr="00EA727F" w:rsidRDefault="001D495B" w:rsidP="001D495B">
            <w:pPr>
              <w:contextualSpacing/>
              <w:rPr>
                <w:rFonts w:ascii="Arial" w:hAnsi="Arial" w:cs="Arial"/>
                <w:sz w:val="16"/>
                <w:szCs w:val="16"/>
              </w:rPr>
            </w:pPr>
            <w:r w:rsidRPr="00EA727F">
              <w:rPr>
                <w:rFonts w:ascii="Arial" w:hAnsi="Arial" w:cs="Arial"/>
                <w:sz w:val="16"/>
                <w:szCs w:val="16"/>
              </w:rPr>
              <w:t>Changements Climatiques et Agriculture dans l’Ouest de la République Centrafricaine.</w:t>
            </w:r>
          </w:p>
        </w:tc>
      </w:tr>
    </w:tbl>
    <w:p w:rsidR="001D495B" w:rsidRPr="00EA727F" w:rsidRDefault="001D495B" w:rsidP="001D495B">
      <w:pPr>
        <w:rPr>
          <w:rFonts w:ascii="Arial" w:hAnsi="Arial" w:cs="Arial"/>
        </w:rPr>
      </w:pPr>
    </w:p>
    <w:p w:rsidR="005A1C1D" w:rsidRPr="00EA727F" w:rsidRDefault="005A1C1D" w:rsidP="004C6093">
      <w:pPr>
        <w:rPr>
          <w:rFonts w:ascii="Arial" w:hAnsi="Arial" w:cs="Arial"/>
          <w:sz w:val="20"/>
          <w:szCs w:val="20"/>
        </w:rPr>
      </w:pPr>
    </w:p>
    <w:p w:rsidR="005A1C1D" w:rsidRPr="00EA727F" w:rsidRDefault="005A1C1D" w:rsidP="004C6093">
      <w:pPr>
        <w:rPr>
          <w:rFonts w:ascii="Arial" w:hAnsi="Arial" w:cs="Arial"/>
          <w:sz w:val="20"/>
          <w:szCs w:val="20"/>
        </w:rPr>
      </w:pPr>
    </w:p>
    <w:p w:rsidR="005A1C1D" w:rsidRPr="00EA727F" w:rsidRDefault="005A1C1D" w:rsidP="004C6093">
      <w:pPr>
        <w:rPr>
          <w:rFonts w:ascii="Arial" w:hAnsi="Arial" w:cs="Arial"/>
          <w:sz w:val="20"/>
          <w:szCs w:val="20"/>
        </w:rPr>
      </w:pPr>
    </w:p>
    <w:p w:rsidR="005A1C1D" w:rsidRPr="00EA727F" w:rsidRDefault="005A1C1D" w:rsidP="004C6093">
      <w:pPr>
        <w:rPr>
          <w:rFonts w:ascii="Arial" w:hAnsi="Arial" w:cs="Arial"/>
          <w:sz w:val="20"/>
          <w:szCs w:val="20"/>
        </w:rPr>
      </w:pPr>
    </w:p>
    <w:p w:rsidR="005A1C1D" w:rsidRPr="00EA727F" w:rsidRDefault="005A1C1D" w:rsidP="004C6093">
      <w:pPr>
        <w:rPr>
          <w:rFonts w:ascii="Arial" w:hAnsi="Arial" w:cs="Arial"/>
          <w:sz w:val="20"/>
          <w:szCs w:val="20"/>
        </w:rPr>
      </w:pPr>
    </w:p>
    <w:p w:rsidR="005A1C1D" w:rsidRPr="00EA727F" w:rsidRDefault="005A1C1D" w:rsidP="004C6093">
      <w:pPr>
        <w:rPr>
          <w:rFonts w:ascii="Arial" w:hAnsi="Arial" w:cs="Arial"/>
          <w:sz w:val="20"/>
          <w:szCs w:val="20"/>
        </w:rPr>
      </w:pPr>
    </w:p>
    <w:p w:rsidR="00E90490" w:rsidRPr="00EA727F" w:rsidRDefault="00E90490" w:rsidP="004C6093">
      <w:pPr>
        <w:rPr>
          <w:rFonts w:ascii="Arial" w:hAnsi="Arial" w:cs="Arial"/>
          <w:sz w:val="20"/>
          <w:szCs w:val="20"/>
        </w:rPr>
        <w:sectPr w:rsidR="00E90490" w:rsidRPr="00EA727F" w:rsidSect="00586F5C">
          <w:headerReference w:type="default" r:id="rId19"/>
          <w:footerReference w:type="default" r:id="rId20"/>
          <w:pgSz w:w="11907" w:h="16840" w:code="9"/>
          <w:pgMar w:top="1134" w:right="1134" w:bottom="1134" w:left="1134" w:header="720" w:footer="720" w:gutter="0"/>
          <w:cols w:space="720"/>
          <w:titlePg/>
        </w:sectPr>
      </w:pPr>
    </w:p>
    <w:p w:rsidR="00E90490" w:rsidRPr="00EA727F" w:rsidRDefault="00E90490" w:rsidP="00E90490">
      <w:pPr>
        <w:jc w:val="center"/>
        <w:rPr>
          <w:rFonts w:ascii="Arial" w:hAnsi="Arial" w:cs="Arial"/>
          <w:b/>
          <w:sz w:val="20"/>
          <w:szCs w:val="20"/>
          <w:u w:val="single"/>
        </w:rPr>
      </w:pPr>
    </w:p>
    <w:p w:rsidR="00E90490" w:rsidRPr="00EA727F" w:rsidRDefault="00E90490" w:rsidP="00E90490">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p>
    <w:p w:rsidR="00E90490" w:rsidRPr="00EA727F" w:rsidRDefault="00EA727F" w:rsidP="00EA727F">
      <w:pPr>
        <w:pStyle w:val="ISACIP3"/>
      </w:pPr>
      <w:bookmarkStart w:id="52" w:name="_Toc350962431"/>
      <w:bookmarkStart w:id="53" w:name="_Toc351480914"/>
      <w:r>
        <w:t>Annexe</w:t>
      </w:r>
      <w:r w:rsidR="00B85FB9" w:rsidRPr="00EA727F">
        <w:t xml:space="preserve"> 3</w:t>
      </w:r>
      <w:r w:rsidR="00E90490" w:rsidRPr="00EA727F">
        <w:t xml:space="preserve"> </w:t>
      </w:r>
      <w:r w:rsidR="001419F4" w:rsidRPr="00EA727F">
        <w:t>: Liste des biens acquis par le projet en 2012</w:t>
      </w:r>
      <w:bookmarkEnd w:id="52"/>
      <w:bookmarkEnd w:id="53"/>
    </w:p>
    <w:p w:rsidR="005A1C1D" w:rsidRPr="00EA727F" w:rsidRDefault="00E90490" w:rsidP="00E90490">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sidRPr="00EA727F">
        <w:rPr>
          <w:rFonts w:ascii="Arial" w:hAnsi="Arial" w:cs="Arial"/>
          <w:b/>
          <w:sz w:val="20"/>
          <w:szCs w:val="20"/>
        </w:rPr>
        <w:t>LISTE DES BIENS ACQUIS PAR LE PROJET</w:t>
      </w:r>
    </w:p>
    <w:p w:rsidR="00E90490" w:rsidRPr="00EA727F" w:rsidRDefault="00E90490" w:rsidP="00E90490">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p>
    <w:p w:rsidR="00E90490" w:rsidRPr="00EA727F" w:rsidRDefault="00E90490" w:rsidP="00E90490">
      <w:pPr>
        <w:jc w:val="center"/>
        <w:rPr>
          <w:rFonts w:ascii="Arial" w:hAnsi="Arial" w:cs="Arial"/>
          <w:b/>
          <w:sz w:val="20"/>
          <w:szCs w:val="20"/>
          <w:u w:val="single"/>
        </w:rPr>
      </w:pPr>
    </w:p>
    <w:p w:rsidR="00E90490" w:rsidRPr="00EA727F" w:rsidRDefault="006F34BD" w:rsidP="006F34BD">
      <w:pPr>
        <w:rPr>
          <w:rFonts w:ascii="Arial" w:hAnsi="Arial" w:cs="Arial"/>
          <w:b/>
          <w:sz w:val="18"/>
          <w:szCs w:val="18"/>
        </w:rPr>
      </w:pPr>
      <w:r w:rsidRPr="00EA727F">
        <w:rPr>
          <w:rFonts w:ascii="Arial" w:hAnsi="Arial" w:cs="Arial"/>
          <w:b/>
          <w:sz w:val="18"/>
          <w:szCs w:val="18"/>
        </w:rPr>
        <w:t xml:space="preserve">PROPOSITION DE CLASSIFICATION ET </w:t>
      </w:r>
      <w:r w:rsidR="00E90490" w:rsidRPr="00EA727F">
        <w:rPr>
          <w:rFonts w:ascii="Arial" w:hAnsi="Arial" w:cs="Arial"/>
          <w:b/>
          <w:sz w:val="18"/>
          <w:szCs w:val="18"/>
        </w:rPr>
        <w:t>NOMENCLATURE DES MATERIELS DU PROJET</w:t>
      </w:r>
    </w:p>
    <w:p w:rsidR="00E90490" w:rsidRPr="00EA727F" w:rsidRDefault="00E90490" w:rsidP="004C6093">
      <w:pPr>
        <w:rPr>
          <w:rFonts w:ascii="Arial" w:hAnsi="Arial" w:cs="Arial"/>
          <w:sz w:val="18"/>
          <w:szCs w:val="18"/>
        </w:rPr>
      </w:pPr>
    </w:p>
    <w:p w:rsidR="00E90490" w:rsidRPr="00EA727F" w:rsidRDefault="00E90490" w:rsidP="004C6093">
      <w:pPr>
        <w:rPr>
          <w:rFonts w:ascii="Arial" w:hAnsi="Arial" w:cs="Arial"/>
          <w:sz w:val="18"/>
          <w:szCs w:val="18"/>
        </w:rPr>
      </w:pPr>
      <w:r w:rsidRPr="00EA727F">
        <w:rPr>
          <w:rFonts w:ascii="Arial" w:hAnsi="Arial" w:cs="Arial"/>
          <w:sz w:val="18"/>
          <w:szCs w:val="18"/>
        </w:rPr>
        <w:t>A l’effet de permettre un suivi des matériels acquis par le projet pour le renforcement des capacités de l’ACMAD, la coordination</w:t>
      </w:r>
      <w:r w:rsidR="002E78A7" w:rsidRPr="00EA727F">
        <w:rPr>
          <w:rFonts w:ascii="Arial" w:hAnsi="Arial" w:cs="Arial"/>
          <w:sz w:val="18"/>
          <w:szCs w:val="18"/>
        </w:rPr>
        <w:t xml:space="preserve"> du projet</w:t>
      </w:r>
      <w:r w:rsidRPr="00EA727F">
        <w:rPr>
          <w:rFonts w:ascii="Arial" w:hAnsi="Arial" w:cs="Arial"/>
          <w:sz w:val="18"/>
          <w:szCs w:val="18"/>
        </w:rPr>
        <w:t xml:space="preserve"> a proposé la nomenclature suivante.</w:t>
      </w:r>
      <w:r w:rsidR="004A0561" w:rsidRPr="00EA727F">
        <w:rPr>
          <w:rFonts w:ascii="Arial" w:hAnsi="Arial" w:cs="Arial"/>
          <w:sz w:val="18"/>
          <w:szCs w:val="18"/>
        </w:rPr>
        <w:t xml:space="preserve"> </w:t>
      </w:r>
      <w:r w:rsidR="002E78A7" w:rsidRPr="00EA727F">
        <w:rPr>
          <w:rFonts w:ascii="Arial" w:hAnsi="Arial" w:cs="Arial"/>
          <w:sz w:val="18"/>
          <w:szCs w:val="18"/>
        </w:rPr>
        <w:t xml:space="preserve">Elle reste à mettre en œuvre par le </w:t>
      </w:r>
      <w:r w:rsidR="004A0561" w:rsidRPr="00EA727F">
        <w:rPr>
          <w:rFonts w:ascii="Arial" w:hAnsi="Arial" w:cs="Arial"/>
          <w:sz w:val="18"/>
          <w:szCs w:val="18"/>
        </w:rPr>
        <w:t>Service Administratif et Financier.</w:t>
      </w:r>
    </w:p>
    <w:p w:rsidR="004A0561" w:rsidRPr="00EA727F" w:rsidRDefault="002E78A7" w:rsidP="004C6093">
      <w:pPr>
        <w:rPr>
          <w:rFonts w:ascii="Arial" w:hAnsi="Arial" w:cs="Arial"/>
          <w:sz w:val="18"/>
          <w:szCs w:val="18"/>
        </w:rPr>
      </w:pPr>
      <w:r w:rsidRPr="00EA727F">
        <w:rPr>
          <w:rFonts w:ascii="Arial" w:hAnsi="Arial" w:cs="Arial"/>
          <w:sz w:val="18"/>
          <w:szCs w:val="18"/>
        </w:rPr>
        <w:t>Vo</w:t>
      </w:r>
      <w:r w:rsidR="004A0561" w:rsidRPr="00EA727F">
        <w:rPr>
          <w:rFonts w:ascii="Arial" w:hAnsi="Arial" w:cs="Arial"/>
          <w:sz w:val="18"/>
          <w:szCs w:val="18"/>
        </w:rPr>
        <w:t xml:space="preserve">ici </w:t>
      </w:r>
      <w:r w:rsidRPr="00EA727F">
        <w:rPr>
          <w:rFonts w:ascii="Arial" w:hAnsi="Arial" w:cs="Arial"/>
          <w:sz w:val="18"/>
          <w:szCs w:val="18"/>
        </w:rPr>
        <w:t>la nomenclature proposée</w:t>
      </w:r>
      <w:r w:rsidR="004A0561" w:rsidRPr="00EA727F">
        <w:rPr>
          <w:rFonts w:ascii="Arial" w:hAnsi="Arial" w:cs="Arial"/>
          <w:sz w:val="18"/>
          <w:szCs w:val="18"/>
        </w:rPr>
        <w:t>.</w:t>
      </w:r>
    </w:p>
    <w:p w:rsidR="004A0561" w:rsidRPr="00EA727F" w:rsidRDefault="004A0561" w:rsidP="004A0561">
      <w:pPr>
        <w:rPr>
          <w:rFonts w:ascii="Arial" w:hAnsi="Arial" w:cs="Arial"/>
          <w:sz w:val="18"/>
          <w:szCs w:val="18"/>
        </w:rPr>
      </w:pPr>
      <w:r w:rsidRPr="00EA727F">
        <w:rPr>
          <w:rFonts w:ascii="Arial" w:hAnsi="Arial" w:cs="Arial"/>
          <w:sz w:val="18"/>
          <w:szCs w:val="18"/>
        </w:rPr>
        <w:t xml:space="preserve"> </w:t>
      </w:r>
    </w:p>
    <w:p w:rsidR="004A0561" w:rsidRPr="00EA727F" w:rsidRDefault="004A0561" w:rsidP="002C2174">
      <w:pPr>
        <w:numPr>
          <w:ilvl w:val="0"/>
          <w:numId w:val="60"/>
        </w:numPr>
        <w:rPr>
          <w:rFonts w:ascii="Arial" w:hAnsi="Arial" w:cs="Arial"/>
          <w:sz w:val="18"/>
          <w:szCs w:val="18"/>
        </w:rPr>
      </w:pPr>
      <w:r w:rsidRPr="00EA727F">
        <w:rPr>
          <w:rFonts w:ascii="Arial" w:hAnsi="Arial" w:cs="Arial"/>
          <w:sz w:val="18"/>
          <w:szCs w:val="18"/>
        </w:rPr>
        <w:t xml:space="preserve">Etablir pour chaque matériel une fiche d’inventaire comportant : </w:t>
      </w:r>
    </w:p>
    <w:p w:rsidR="004A0561" w:rsidRPr="00EA727F" w:rsidRDefault="004A0561" w:rsidP="002C2174">
      <w:pPr>
        <w:numPr>
          <w:ilvl w:val="0"/>
          <w:numId w:val="59"/>
        </w:numPr>
        <w:rPr>
          <w:rFonts w:ascii="Arial" w:hAnsi="Arial" w:cs="Arial"/>
          <w:sz w:val="18"/>
          <w:szCs w:val="18"/>
        </w:rPr>
      </w:pPr>
      <w:r w:rsidRPr="00EA727F">
        <w:rPr>
          <w:rFonts w:ascii="Arial" w:hAnsi="Arial" w:cs="Arial"/>
          <w:sz w:val="18"/>
          <w:szCs w:val="18"/>
        </w:rPr>
        <w:t>Numéro d’inventaire, marque, Numéro de série, date d’acquisition, coût, affectation ….</w:t>
      </w:r>
    </w:p>
    <w:p w:rsidR="004A0561" w:rsidRPr="00EA727F" w:rsidRDefault="004A0561" w:rsidP="002C2174">
      <w:pPr>
        <w:numPr>
          <w:ilvl w:val="0"/>
          <w:numId w:val="60"/>
        </w:numPr>
        <w:rPr>
          <w:rFonts w:ascii="Arial" w:hAnsi="Arial" w:cs="Arial"/>
          <w:sz w:val="18"/>
          <w:szCs w:val="18"/>
        </w:rPr>
      </w:pPr>
      <w:r w:rsidRPr="00EA727F">
        <w:rPr>
          <w:rFonts w:ascii="Arial" w:hAnsi="Arial" w:cs="Arial"/>
          <w:sz w:val="18"/>
          <w:szCs w:val="18"/>
        </w:rPr>
        <w:t xml:space="preserve"> Etablir une nomenclature avec </w:t>
      </w:r>
      <w:r w:rsidR="00B527C4" w:rsidRPr="00EA727F">
        <w:rPr>
          <w:rFonts w:ascii="Arial" w:hAnsi="Arial" w:cs="Arial"/>
          <w:sz w:val="18"/>
          <w:szCs w:val="18"/>
        </w:rPr>
        <w:t>un numéro d’indentification comprenant neuf (09) chiffres dont</w:t>
      </w:r>
    </w:p>
    <w:p w:rsidR="00B527C4" w:rsidRPr="00EA727F" w:rsidRDefault="00B527C4" w:rsidP="002C2174">
      <w:pPr>
        <w:pStyle w:val="Paragraphedeliste"/>
        <w:numPr>
          <w:ilvl w:val="0"/>
          <w:numId w:val="59"/>
        </w:numPr>
        <w:rPr>
          <w:rFonts w:ascii="Arial" w:hAnsi="Arial" w:cs="Arial"/>
          <w:sz w:val="18"/>
          <w:szCs w:val="18"/>
        </w:rPr>
      </w:pPr>
      <w:r w:rsidRPr="00EA727F">
        <w:rPr>
          <w:rFonts w:ascii="Arial" w:hAnsi="Arial" w:cs="Arial"/>
          <w:sz w:val="18"/>
          <w:szCs w:val="18"/>
        </w:rPr>
        <w:t>Deux pour la source de financement</w:t>
      </w:r>
    </w:p>
    <w:p w:rsidR="00B527C4" w:rsidRPr="00EA727F" w:rsidRDefault="00B527C4" w:rsidP="002C2174">
      <w:pPr>
        <w:pStyle w:val="Paragraphedeliste"/>
        <w:numPr>
          <w:ilvl w:val="0"/>
          <w:numId w:val="59"/>
        </w:numPr>
        <w:rPr>
          <w:rFonts w:ascii="Arial" w:hAnsi="Arial" w:cs="Arial"/>
          <w:sz w:val="18"/>
          <w:szCs w:val="18"/>
        </w:rPr>
      </w:pPr>
      <w:r w:rsidRPr="00EA727F">
        <w:rPr>
          <w:rFonts w:ascii="Arial" w:hAnsi="Arial" w:cs="Arial"/>
          <w:sz w:val="18"/>
          <w:szCs w:val="18"/>
        </w:rPr>
        <w:t>Deux pour la catégorie de  matériel</w:t>
      </w:r>
    </w:p>
    <w:p w:rsidR="00B527C4" w:rsidRPr="00EA727F" w:rsidRDefault="00B527C4" w:rsidP="002C2174">
      <w:pPr>
        <w:pStyle w:val="Paragraphedeliste"/>
        <w:numPr>
          <w:ilvl w:val="0"/>
          <w:numId w:val="59"/>
        </w:numPr>
        <w:rPr>
          <w:rFonts w:ascii="Arial" w:hAnsi="Arial" w:cs="Arial"/>
          <w:sz w:val="18"/>
          <w:szCs w:val="18"/>
        </w:rPr>
      </w:pPr>
      <w:r w:rsidRPr="00EA727F">
        <w:rPr>
          <w:rFonts w:ascii="Arial" w:hAnsi="Arial" w:cs="Arial"/>
          <w:sz w:val="18"/>
          <w:szCs w:val="18"/>
        </w:rPr>
        <w:t>Deux pour le type dans la catégorie</w:t>
      </w:r>
    </w:p>
    <w:p w:rsidR="00B527C4" w:rsidRPr="00EA727F" w:rsidRDefault="00B527C4" w:rsidP="002C2174">
      <w:pPr>
        <w:pStyle w:val="Paragraphedeliste"/>
        <w:numPr>
          <w:ilvl w:val="0"/>
          <w:numId w:val="59"/>
        </w:numPr>
        <w:rPr>
          <w:rFonts w:ascii="Arial" w:hAnsi="Arial" w:cs="Arial"/>
          <w:sz w:val="18"/>
          <w:szCs w:val="18"/>
        </w:rPr>
      </w:pPr>
      <w:r w:rsidRPr="00EA727F">
        <w:rPr>
          <w:rFonts w:ascii="Arial" w:hAnsi="Arial" w:cs="Arial"/>
          <w:sz w:val="18"/>
          <w:szCs w:val="18"/>
        </w:rPr>
        <w:t>Trois pour le numéro d’ordre du type de matériel (chronologie)</w:t>
      </w:r>
    </w:p>
    <w:p w:rsidR="004A0561" w:rsidRPr="00EA727F" w:rsidRDefault="004A0561" w:rsidP="004A0561">
      <w:pPr>
        <w:rPr>
          <w:rFonts w:ascii="Arial" w:hAnsi="Arial" w:cs="Arial"/>
          <w:sz w:val="18"/>
          <w:szCs w:val="18"/>
        </w:rPr>
      </w:pPr>
    </w:p>
    <w:p w:rsidR="004A0561" w:rsidRPr="00EA727F" w:rsidRDefault="004A0561" w:rsidP="004A0561">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6"/>
        <w:gridCol w:w="1761"/>
        <w:gridCol w:w="689"/>
        <w:gridCol w:w="2236"/>
        <w:gridCol w:w="563"/>
        <w:gridCol w:w="2400"/>
        <w:gridCol w:w="1265"/>
      </w:tblGrid>
      <w:tr w:rsidR="00EE04BA" w:rsidRPr="00EA727F" w:rsidTr="00EE04BA">
        <w:tc>
          <w:tcPr>
            <w:tcW w:w="343" w:type="pct"/>
          </w:tcPr>
          <w:p w:rsidR="00EE04BA" w:rsidRPr="00EA727F" w:rsidRDefault="00EE04BA" w:rsidP="00EF1BC4">
            <w:pPr>
              <w:rPr>
                <w:rFonts w:ascii="Arial" w:hAnsi="Arial" w:cs="Arial"/>
                <w:sz w:val="18"/>
                <w:szCs w:val="18"/>
              </w:rPr>
            </w:pPr>
          </w:p>
        </w:tc>
        <w:tc>
          <w:tcPr>
            <w:tcW w:w="920" w:type="pct"/>
          </w:tcPr>
          <w:p w:rsidR="00EE04BA" w:rsidRPr="00EA727F" w:rsidRDefault="00EE04BA" w:rsidP="00EF1BC4">
            <w:pPr>
              <w:rPr>
                <w:rFonts w:ascii="Arial" w:hAnsi="Arial" w:cs="Arial"/>
                <w:sz w:val="18"/>
                <w:szCs w:val="18"/>
              </w:rPr>
            </w:pPr>
            <w:r w:rsidRPr="00EA727F">
              <w:rPr>
                <w:rFonts w:ascii="Arial" w:hAnsi="Arial" w:cs="Arial"/>
                <w:sz w:val="18"/>
                <w:szCs w:val="18"/>
              </w:rPr>
              <w:t>Source de financement</w:t>
            </w:r>
          </w:p>
        </w:tc>
        <w:tc>
          <w:tcPr>
            <w:tcW w:w="1528" w:type="pct"/>
            <w:gridSpan w:val="2"/>
          </w:tcPr>
          <w:p w:rsidR="00EE04BA" w:rsidRPr="00EA727F" w:rsidRDefault="00EE04BA" w:rsidP="00EF1BC4">
            <w:pPr>
              <w:rPr>
                <w:rFonts w:ascii="Arial" w:hAnsi="Arial" w:cs="Arial"/>
                <w:sz w:val="18"/>
                <w:szCs w:val="18"/>
              </w:rPr>
            </w:pPr>
            <w:r w:rsidRPr="00EA727F">
              <w:rPr>
                <w:rFonts w:ascii="Arial" w:hAnsi="Arial" w:cs="Arial"/>
                <w:sz w:val="18"/>
                <w:szCs w:val="18"/>
              </w:rPr>
              <w:t>Catégorie de matériel</w:t>
            </w:r>
          </w:p>
        </w:tc>
        <w:tc>
          <w:tcPr>
            <w:tcW w:w="1548" w:type="pct"/>
            <w:gridSpan w:val="2"/>
          </w:tcPr>
          <w:p w:rsidR="00EE04BA" w:rsidRPr="00EA727F" w:rsidRDefault="00EE04BA" w:rsidP="00EF1BC4">
            <w:pPr>
              <w:rPr>
                <w:rFonts w:ascii="Arial" w:hAnsi="Arial" w:cs="Arial"/>
                <w:sz w:val="18"/>
                <w:szCs w:val="18"/>
              </w:rPr>
            </w:pPr>
            <w:r w:rsidRPr="00EA727F">
              <w:rPr>
                <w:rFonts w:ascii="Arial" w:hAnsi="Arial" w:cs="Arial"/>
                <w:sz w:val="18"/>
                <w:szCs w:val="18"/>
              </w:rPr>
              <w:t>Type de matériel</w:t>
            </w:r>
          </w:p>
        </w:tc>
        <w:tc>
          <w:tcPr>
            <w:tcW w:w="661" w:type="pct"/>
          </w:tcPr>
          <w:p w:rsidR="00EE04BA" w:rsidRPr="00EA727F" w:rsidRDefault="00EE04BA" w:rsidP="00EF1BC4">
            <w:pPr>
              <w:rPr>
                <w:rFonts w:ascii="Arial" w:hAnsi="Arial" w:cs="Arial"/>
                <w:sz w:val="18"/>
                <w:szCs w:val="18"/>
              </w:rPr>
            </w:pPr>
            <w:r w:rsidRPr="00EA727F">
              <w:rPr>
                <w:rFonts w:ascii="Arial" w:hAnsi="Arial" w:cs="Arial"/>
                <w:sz w:val="18"/>
                <w:szCs w:val="18"/>
              </w:rPr>
              <w:t>Numéro d’ordre</w:t>
            </w:r>
          </w:p>
        </w:tc>
      </w:tr>
      <w:tr w:rsidR="00EE04BA" w:rsidRPr="00EA727F" w:rsidTr="00EE04BA">
        <w:tc>
          <w:tcPr>
            <w:tcW w:w="343" w:type="pct"/>
            <w:vMerge w:val="restart"/>
          </w:tcPr>
          <w:p w:rsidR="00EE04BA" w:rsidRPr="00EA727F" w:rsidRDefault="00EE04BA" w:rsidP="00EF1BC4">
            <w:pPr>
              <w:rPr>
                <w:rFonts w:ascii="Arial" w:hAnsi="Arial" w:cs="Arial"/>
                <w:sz w:val="18"/>
                <w:szCs w:val="18"/>
              </w:rPr>
            </w:pPr>
            <w:r w:rsidRPr="00EA727F">
              <w:rPr>
                <w:rFonts w:ascii="Arial" w:hAnsi="Arial" w:cs="Arial"/>
                <w:sz w:val="18"/>
                <w:szCs w:val="18"/>
              </w:rPr>
              <w:t>01</w:t>
            </w:r>
          </w:p>
        </w:tc>
        <w:tc>
          <w:tcPr>
            <w:tcW w:w="920" w:type="pct"/>
            <w:vMerge w:val="restart"/>
          </w:tcPr>
          <w:p w:rsidR="00EE04BA" w:rsidRPr="00EA727F" w:rsidRDefault="00EE04BA" w:rsidP="00EF1BC4">
            <w:pPr>
              <w:rPr>
                <w:rFonts w:ascii="Arial" w:hAnsi="Arial" w:cs="Arial"/>
                <w:sz w:val="18"/>
                <w:szCs w:val="18"/>
              </w:rPr>
            </w:pPr>
            <w:r w:rsidRPr="00EA727F">
              <w:rPr>
                <w:rFonts w:ascii="Arial" w:hAnsi="Arial" w:cs="Arial"/>
                <w:sz w:val="18"/>
                <w:szCs w:val="18"/>
              </w:rPr>
              <w:t>Projet ISACIP</w:t>
            </w:r>
          </w:p>
        </w:tc>
        <w:tc>
          <w:tcPr>
            <w:tcW w:w="360" w:type="pct"/>
            <w:vMerge w:val="restart"/>
          </w:tcPr>
          <w:p w:rsidR="00EE04BA" w:rsidRPr="00EA727F" w:rsidRDefault="00EE04BA" w:rsidP="00EF1BC4">
            <w:pPr>
              <w:rPr>
                <w:rFonts w:ascii="Arial" w:hAnsi="Arial" w:cs="Arial"/>
                <w:sz w:val="18"/>
                <w:szCs w:val="18"/>
              </w:rPr>
            </w:pPr>
            <w:r w:rsidRPr="00EA727F">
              <w:rPr>
                <w:rFonts w:ascii="Arial" w:hAnsi="Arial" w:cs="Arial"/>
                <w:sz w:val="18"/>
                <w:szCs w:val="18"/>
              </w:rPr>
              <w:t>01</w:t>
            </w:r>
          </w:p>
        </w:tc>
        <w:tc>
          <w:tcPr>
            <w:tcW w:w="1168" w:type="pct"/>
            <w:vMerge w:val="restart"/>
          </w:tcPr>
          <w:p w:rsidR="00EE04BA" w:rsidRPr="00EA727F" w:rsidRDefault="00EE04BA" w:rsidP="00EF1BC4">
            <w:pPr>
              <w:rPr>
                <w:rFonts w:ascii="Arial" w:hAnsi="Arial" w:cs="Arial"/>
                <w:sz w:val="18"/>
                <w:szCs w:val="18"/>
              </w:rPr>
            </w:pPr>
            <w:r w:rsidRPr="00EA727F">
              <w:rPr>
                <w:rFonts w:ascii="Arial" w:hAnsi="Arial" w:cs="Arial"/>
                <w:sz w:val="18"/>
                <w:szCs w:val="18"/>
              </w:rPr>
              <w:t>Matériel Informatique</w:t>
            </w:r>
          </w:p>
        </w:tc>
        <w:tc>
          <w:tcPr>
            <w:tcW w:w="294" w:type="pct"/>
          </w:tcPr>
          <w:p w:rsidR="00EE04BA" w:rsidRPr="00EA727F" w:rsidRDefault="00EE04BA" w:rsidP="00EF1BC4">
            <w:pPr>
              <w:rPr>
                <w:rFonts w:ascii="Arial" w:hAnsi="Arial" w:cs="Arial"/>
                <w:sz w:val="18"/>
                <w:szCs w:val="18"/>
              </w:rPr>
            </w:pPr>
            <w:r w:rsidRPr="00EA727F">
              <w:rPr>
                <w:rFonts w:ascii="Arial" w:hAnsi="Arial" w:cs="Arial"/>
                <w:sz w:val="18"/>
                <w:szCs w:val="18"/>
              </w:rPr>
              <w:t>01</w:t>
            </w:r>
          </w:p>
        </w:tc>
        <w:tc>
          <w:tcPr>
            <w:tcW w:w="1254" w:type="pct"/>
          </w:tcPr>
          <w:p w:rsidR="00EE04BA" w:rsidRPr="00EA727F" w:rsidRDefault="00EE04BA" w:rsidP="00EF1BC4">
            <w:pPr>
              <w:rPr>
                <w:rFonts w:ascii="Arial" w:hAnsi="Arial" w:cs="Arial"/>
                <w:sz w:val="18"/>
                <w:szCs w:val="18"/>
              </w:rPr>
            </w:pPr>
            <w:r w:rsidRPr="00EA727F">
              <w:rPr>
                <w:rFonts w:ascii="Arial" w:hAnsi="Arial" w:cs="Arial"/>
                <w:sz w:val="18"/>
                <w:szCs w:val="18"/>
              </w:rPr>
              <w:t>Station de Travail</w:t>
            </w:r>
          </w:p>
        </w:tc>
        <w:tc>
          <w:tcPr>
            <w:tcW w:w="661" w:type="pct"/>
          </w:tcPr>
          <w:p w:rsidR="00EE04BA" w:rsidRPr="00EA727F" w:rsidRDefault="00EE04BA" w:rsidP="00EF1BC4">
            <w:pPr>
              <w:rPr>
                <w:rFonts w:ascii="Arial" w:hAnsi="Arial" w:cs="Arial"/>
                <w:sz w:val="18"/>
                <w:szCs w:val="18"/>
              </w:rPr>
            </w:pPr>
            <w:r w:rsidRPr="00EA727F">
              <w:rPr>
                <w:rFonts w:ascii="Arial" w:hAnsi="Arial" w:cs="Arial"/>
                <w:sz w:val="18"/>
                <w:szCs w:val="18"/>
              </w:rPr>
              <w:t>001 à 999</w:t>
            </w:r>
          </w:p>
        </w:tc>
      </w:tr>
      <w:tr w:rsidR="00EE04BA" w:rsidRPr="00EA727F" w:rsidTr="00EE04BA">
        <w:tc>
          <w:tcPr>
            <w:tcW w:w="343" w:type="pct"/>
            <w:vMerge/>
          </w:tcPr>
          <w:p w:rsidR="00EE04BA" w:rsidRPr="00EA727F" w:rsidRDefault="00EE04BA" w:rsidP="00EF1BC4">
            <w:pPr>
              <w:rPr>
                <w:rFonts w:ascii="Arial" w:hAnsi="Arial" w:cs="Arial"/>
                <w:sz w:val="18"/>
                <w:szCs w:val="18"/>
              </w:rPr>
            </w:pPr>
          </w:p>
        </w:tc>
        <w:tc>
          <w:tcPr>
            <w:tcW w:w="920" w:type="pct"/>
            <w:vMerge/>
          </w:tcPr>
          <w:p w:rsidR="00EE04BA" w:rsidRPr="00EA727F" w:rsidRDefault="00EE04BA" w:rsidP="00EF1BC4">
            <w:pPr>
              <w:rPr>
                <w:rFonts w:ascii="Arial" w:hAnsi="Arial" w:cs="Arial"/>
                <w:sz w:val="18"/>
                <w:szCs w:val="18"/>
              </w:rPr>
            </w:pPr>
          </w:p>
        </w:tc>
        <w:tc>
          <w:tcPr>
            <w:tcW w:w="360" w:type="pct"/>
            <w:vMerge/>
          </w:tcPr>
          <w:p w:rsidR="00EE04BA" w:rsidRPr="00EA727F" w:rsidRDefault="00EE04BA" w:rsidP="00EF1BC4">
            <w:pPr>
              <w:rPr>
                <w:rFonts w:ascii="Arial" w:hAnsi="Arial" w:cs="Arial"/>
                <w:sz w:val="18"/>
                <w:szCs w:val="18"/>
              </w:rPr>
            </w:pPr>
          </w:p>
        </w:tc>
        <w:tc>
          <w:tcPr>
            <w:tcW w:w="1168" w:type="pct"/>
            <w:vMerge/>
          </w:tcPr>
          <w:p w:rsidR="00EE04BA" w:rsidRPr="00EA727F" w:rsidRDefault="00EE04BA" w:rsidP="00EF1BC4">
            <w:pPr>
              <w:rPr>
                <w:rFonts w:ascii="Arial" w:hAnsi="Arial" w:cs="Arial"/>
                <w:sz w:val="18"/>
                <w:szCs w:val="18"/>
              </w:rPr>
            </w:pPr>
          </w:p>
        </w:tc>
        <w:tc>
          <w:tcPr>
            <w:tcW w:w="294" w:type="pct"/>
          </w:tcPr>
          <w:p w:rsidR="00EE04BA" w:rsidRPr="00EA727F" w:rsidRDefault="00EE04BA" w:rsidP="00EF1BC4">
            <w:pPr>
              <w:rPr>
                <w:rFonts w:ascii="Arial" w:hAnsi="Arial" w:cs="Arial"/>
                <w:sz w:val="18"/>
                <w:szCs w:val="18"/>
              </w:rPr>
            </w:pPr>
            <w:r w:rsidRPr="00EA727F">
              <w:rPr>
                <w:rFonts w:ascii="Arial" w:hAnsi="Arial" w:cs="Arial"/>
                <w:sz w:val="18"/>
                <w:szCs w:val="18"/>
              </w:rPr>
              <w:t>02</w:t>
            </w:r>
          </w:p>
        </w:tc>
        <w:tc>
          <w:tcPr>
            <w:tcW w:w="1254" w:type="pct"/>
          </w:tcPr>
          <w:p w:rsidR="00EE04BA" w:rsidRPr="00EA727F" w:rsidRDefault="00EE04BA" w:rsidP="00EF1BC4">
            <w:pPr>
              <w:rPr>
                <w:rFonts w:ascii="Arial" w:hAnsi="Arial" w:cs="Arial"/>
                <w:sz w:val="18"/>
                <w:szCs w:val="18"/>
              </w:rPr>
            </w:pPr>
            <w:r w:rsidRPr="00EA727F">
              <w:rPr>
                <w:rFonts w:ascii="Arial" w:hAnsi="Arial" w:cs="Arial"/>
                <w:sz w:val="18"/>
                <w:szCs w:val="18"/>
              </w:rPr>
              <w:t>Destop</w:t>
            </w:r>
          </w:p>
        </w:tc>
        <w:tc>
          <w:tcPr>
            <w:tcW w:w="661" w:type="pct"/>
          </w:tcPr>
          <w:p w:rsidR="00EE04BA" w:rsidRPr="00EA727F" w:rsidRDefault="00EE04BA" w:rsidP="00EF1BC4">
            <w:pPr>
              <w:rPr>
                <w:rFonts w:ascii="Arial" w:hAnsi="Arial" w:cs="Arial"/>
                <w:sz w:val="18"/>
                <w:szCs w:val="18"/>
              </w:rPr>
            </w:pPr>
          </w:p>
        </w:tc>
      </w:tr>
      <w:tr w:rsidR="00EE04BA" w:rsidRPr="00EA727F" w:rsidTr="00EE04BA">
        <w:tc>
          <w:tcPr>
            <w:tcW w:w="343" w:type="pct"/>
            <w:vMerge/>
          </w:tcPr>
          <w:p w:rsidR="00EE04BA" w:rsidRPr="00EA727F" w:rsidRDefault="00EE04BA" w:rsidP="00EF1BC4">
            <w:pPr>
              <w:rPr>
                <w:rFonts w:ascii="Arial" w:hAnsi="Arial" w:cs="Arial"/>
                <w:sz w:val="18"/>
                <w:szCs w:val="18"/>
              </w:rPr>
            </w:pPr>
          </w:p>
        </w:tc>
        <w:tc>
          <w:tcPr>
            <w:tcW w:w="920" w:type="pct"/>
            <w:vMerge/>
          </w:tcPr>
          <w:p w:rsidR="00EE04BA" w:rsidRPr="00EA727F" w:rsidRDefault="00EE04BA" w:rsidP="00EF1BC4">
            <w:pPr>
              <w:rPr>
                <w:rFonts w:ascii="Arial" w:hAnsi="Arial" w:cs="Arial"/>
                <w:sz w:val="18"/>
                <w:szCs w:val="18"/>
              </w:rPr>
            </w:pPr>
          </w:p>
        </w:tc>
        <w:tc>
          <w:tcPr>
            <w:tcW w:w="360" w:type="pct"/>
            <w:vMerge/>
          </w:tcPr>
          <w:p w:rsidR="00EE04BA" w:rsidRPr="00EA727F" w:rsidRDefault="00EE04BA" w:rsidP="00EF1BC4">
            <w:pPr>
              <w:rPr>
                <w:rFonts w:ascii="Arial" w:hAnsi="Arial" w:cs="Arial"/>
                <w:sz w:val="18"/>
                <w:szCs w:val="18"/>
              </w:rPr>
            </w:pPr>
          </w:p>
        </w:tc>
        <w:tc>
          <w:tcPr>
            <w:tcW w:w="1168" w:type="pct"/>
            <w:vMerge/>
          </w:tcPr>
          <w:p w:rsidR="00EE04BA" w:rsidRPr="00EA727F" w:rsidRDefault="00EE04BA" w:rsidP="00EF1BC4">
            <w:pPr>
              <w:rPr>
                <w:rFonts w:ascii="Arial" w:hAnsi="Arial" w:cs="Arial"/>
                <w:sz w:val="18"/>
                <w:szCs w:val="18"/>
              </w:rPr>
            </w:pPr>
          </w:p>
        </w:tc>
        <w:tc>
          <w:tcPr>
            <w:tcW w:w="294" w:type="pct"/>
          </w:tcPr>
          <w:p w:rsidR="00EE04BA" w:rsidRPr="00EA727F" w:rsidRDefault="00EE04BA" w:rsidP="00EF1BC4">
            <w:pPr>
              <w:rPr>
                <w:rFonts w:ascii="Arial" w:hAnsi="Arial" w:cs="Arial"/>
                <w:sz w:val="18"/>
                <w:szCs w:val="18"/>
              </w:rPr>
            </w:pPr>
            <w:r w:rsidRPr="00EA727F">
              <w:rPr>
                <w:rFonts w:ascii="Arial" w:hAnsi="Arial" w:cs="Arial"/>
                <w:sz w:val="18"/>
                <w:szCs w:val="18"/>
              </w:rPr>
              <w:t>03</w:t>
            </w:r>
          </w:p>
        </w:tc>
        <w:tc>
          <w:tcPr>
            <w:tcW w:w="1254" w:type="pct"/>
          </w:tcPr>
          <w:p w:rsidR="00EE04BA" w:rsidRPr="00EA727F" w:rsidRDefault="00EE04BA" w:rsidP="00EF1BC4">
            <w:pPr>
              <w:rPr>
                <w:rFonts w:ascii="Arial" w:hAnsi="Arial" w:cs="Arial"/>
                <w:sz w:val="18"/>
                <w:szCs w:val="18"/>
              </w:rPr>
            </w:pPr>
            <w:r w:rsidRPr="00EA727F">
              <w:rPr>
                <w:rFonts w:ascii="Arial" w:hAnsi="Arial" w:cs="Arial"/>
                <w:sz w:val="18"/>
                <w:szCs w:val="18"/>
              </w:rPr>
              <w:t>Laptop</w:t>
            </w:r>
          </w:p>
        </w:tc>
        <w:tc>
          <w:tcPr>
            <w:tcW w:w="661" w:type="pct"/>
          </w:tcPr>
          <w:p w:rsidR="00EE04BA" w:rsidRPr="00EA727F" w:rsidRDefault="00EE04BA" w:rsidP="00EF1BC4">
            <w:pPr>
              <w:rPr>
                <w:rFonts w:ascii="Arial" w:hAnsi="Arial" w:cs="Arial"/>
                <w:sz w:val="18"/>
                <w:szCs w:val="18"/>
              </w:rPr>
            </w:pPr>
          </w:p>
        </w:tc>
      </w:tr>
      <w:tr w:rsidR="00EE04BA" w:rsidRPr="00EA727F" w:rsidTr="00EE04BA">
        <w:tc>
          <w:tcPr>
            <w:tcW w:w="343" w:type="pct"/>
            <w:vMerge/>
          </w:tcPr>
          <w:p w:rsidR="00EE04BA" w:rsidRPr="00EA727F" w:rsidRDefault="00EE04BA" w:rsidP="00EF1BC4">
            <w:pPr>
              <w:rPr>
                <w:rFonts w:ascii="Arial" w:hAnsi="Arial" w:cs="Arial"/>
                <w:sz w:val="18"/>
                <w:szCs w:val="18"/>
              </w:rPr>
            </w:pPr>
          </w:p>
        </w:tc>
        <w:tc>
          <w:tcPr>
            <w:tcW w:w="920" w:type="pct"/>
            <w:vMerge/>
          </w:tcPr>
          <w:p w:rsidR="00EE04BA" w:rsidRPr="00EA727F" w:rsidRDefault="00EE04BA" w:rsidP="00EF1BC4">
            <w:pPr>
              <w:rPr>
                <w:rFonts w:ascii="Arial" w:hAnsi="Arial" w:cs="Arial"/>
                <w:sz w:val="18"/>
                <w:szCs w:val="18"/>
              </w:rPr>
            </w:pPr>
          </w:p>
        </w:tc>
        <w:tc>
          <w:tcPr>
            <w:tcW w:w="360" w:type="pct"/>
            <w:vMerge/>
          </w:tcPr>
          <w:p w:rsidR="00EE04BA" w:rsidRPr="00EA727F" w:rsidRDefault="00EE04BA" w:rsidP="00EF1BC4">
            <w:pPr>
              <w:rPr>
                <w:rFonts w:ascii="Arial" w:hAnsi="Arial" w:cs="Arial"/>
                <w:sz w:val="18"/>
                <w:szCs w:val="18"/>
              </w:rPr>
            </w:pPr>
          </w:p>
        </w:tc>
        <w:tc>
          <w:tcPr>
            <w:tcW w:w="1168" w:type="pct"/>
            <w:vMerge/>
          </w:tcPr>
          <w:p w:rsidR="00EE04BA" w:rsidRPr="00EA727F" w:rsidRDefault="00EE04BA" w:rsidP="00EF1BC4">
            <w:pPr>
              <w:rPr>
                <w:rFonts w:ascii="Arial" w:hAnsi="Arial" w:cs="Arial"/>
                <w:sz w:val="18"/>
                <w:szCs w:val="18"/>
              </w:rPr>
            </w:pPr>
          </w:p>
        </w:tc>
        <w:tc>
          <w:tcPr>
            <w:tcW w:w="294" w:type="pct"/>
          </w:tcPr>
          <w:p w:rsidR="00EE04BA" w:rsidRPr="00EA727F" w:rsidRDefault="00EE04BA" w:rsidP="00EF1BC4">
            <w:pPr>
              <w:rPr>
                <w:rFonts w:ascii="Arial" w:hAnsi="Arial" w:cs="Arial"/>
                <w:sz w:val="18"/>
                <w:szCs w:val="18"/>
              </w:rPr>
            </w:pPr>
            <w:r w:rsidRPr="00EA727F">
              <w:rPr>
                <w:rFonts w:ascii="Arial" w:hAnsi="Arial" w:cs="Arial"/>
                <w:sz w:val="18"/>
                <w:szCs w:val="18"/>
              </w:rPr>
              <w:t>04</w:t>
            </w:r>
          </w:p>
        </w:tc>
        <w:tc>
          <w:tcPr>
            <w:tcW w:w="1254" w:type="pct"/>
          </w:tcPr>
          <w:p w:rsidR="00EE04BA" w:rsidRPr="00EA727F" w:rsidRDefault="00EE04BA" w:rsidP="00EF1BC4">
            <w:pPr>
              <w:rPr>
                <w:rFonts w:ascii="Arial" w:hAnsi="Arial" w:cs="Arial"/>
                <w:sz w:val="18"/>
                <w:szCs w:val="18"/>
              </w:rPr>
            </w:pPr>
            <w:r w:rsidRPr="00EA727F">
              <w:rPr>
                <w:rFonts w:ascii="Arial" w:hAnsi="Arial" w:cs="Arial"/>
                <w:sz w:val="18"/>
                <w:szCs w:val="18"/>
              </w:rPr>
              <w:t>imprimante</w:t>
            </w:r>
          </w:p>
        </w:tc>
        <w:tc>
          <w:tcPr>
            <w:tcW w:w="661" w:type="pct"/>
          </w:tcPr>
          <w:p w:rsidR="00EE04BA" w:rsidRPr="00EA727F" w:rsidRDefault="00EE04BA" w:rsidP="00EF1BC4">
            <w:pPr>
              <w:rPr>
                <w:rFonts w:ascii="Arial" w:hAnsi="Arial" w:cs="Arial"/>
                <w:sz w:val="18"/>
                <w:szCs w:val="18"/>
              </w:rPr>
            </w:pPr>
          </w:p>
        </w:tc>
      </w:tr>
      <w:tr w:rsidR="00EE04BA" w:rsidRPr="00EA727F" w:rsidTr="00EE04BA">
        <w:tc>
          <w:tcPr>
            <w:tcW w:w="343" w:type="pct"/>
            <w:vMerge/>
          </w:tcPr>
          <w:p w:rsidR="00EE04BA" w:rsidRPr="00EA727F" w:rsidRDefault="00EE04BA" w:rsidP="00EF1BC4">
            <w:pPr>
              <w:rPr>
                <w:rFonts w:ascii="Arial" w:hAnsi="Arial" w:cs="Arial"/>
                <w:sz w:val="18"/>
                <w:szCs w:val="18"/>
              </w:rPr>
            </w:pPr>
          </w:p>
        </w:tc>
        <w:tc>
          <w:tcPr>
            <w:tcW w:w="920" w:type="pct"/>
            <w:vMerge/>
          </w:tcPr>
          <w:p w:rsidR="00EE04BA" w:rsidRPr="00EA727F" w:rsidRDefault="00EE04BA" w:rsidP="00EF1BC4">
            <w:pPr>
              <w:rPr>
                <w:rFonts w:ascii="Arial" w:hAnsi="Arial" w:cs="Arial"/>
                <w:sz w:val="18"/>
                <w:szCs w:val="18"/>
              </w:rPr>
            </w:pPr>
          </w:p>
        </w:tc>
        <w:tc>
          <w:tcPr>
            <w:tcW w:w="360" w:type="pct"/>
            <w:vMerge/>
          </w:tcPr>
          <w:p w:rsidR="00EE04BA" w:rsidRPr="00EA727F" w:rsidRDefault="00EE04BA" w:rsidP="00EF1BC4">
            <w:pPr>
              <w:rPr>
                <w:rFonts w:ascii="Arial" w:hAnsi="Arial" w:cs="Arial"/>
                <w:sz w:val="18"/>
                <w:szCs w:val="18"/>
              </w:rPr>
            </w:pPr>
          </w:p>
        </w:tc>
        <w:tc>
          <w:tcPr>
            <w:tcW w:w="1168" w:type="pct"/>
            <w:vMerge/>
          </w:tcPr>
          <w:p w:rsidR="00EE04BA" w:rsidRPr="00EA727F" w:rsidRDefault="00EE04BA" w:rsidP="00EF1BC4">
            <w:pPr>
              <w:rPr>
                <w:rFonts w:ascii="Arial" w:hAnsi="Arial" w:cs="Arial"/>
                <w:sz w:val="18"/>
                <w:szCs w:val="18"/>
              </w:rPr>
            </w:pPr>
          </w:p>
        </w:tc>
        <w:tc>
          <w:tcPr>
            <w:tcW w:w="294" w:type="pct"/>
          </w:tcPr>
          <w:p w:rsidR="00EE04BA" w:rsidRPr="00EA727F" w:rsidRDefault="00EE04BA" w:rsidP="00EF1BC4">
            <w:pPr>
              <w:rPr>
                <w:rFonts w:ascii="Arial" w:hAnsi="Arial" w:cs="Arial"/>
                <w:sz w:val="18"/>
                <w:szCs w:val="18"/>
              </w:rPr>
            </w:pPr>
            <w:r w:rsidRPr="00EA727F">
              <w:rPr>
                <w:rFonts w:ascii="Arial" w:hAnsi="Arial" w:cs="Arial"/>
                <w:sz w:val="18"/>
                <w:szCs w:val="18"/>
              </w:rPr>
              <w:t>05</w:t>
            </w:r>
          </w:p>
        </w:tc>
        <w:tc>
          <w:tcPr>
            <w:tcW w:w="1254" w:type="pct"/>
          </w:tcPr>
          <w:p w:rsidR="00EE04BA" w:rsidRPr="00EA727F" w:rsidRDefault="00EE04BA" w:rsidP="00EF1BC4">
            <w:pPr>
              <w:rPr>
                <w:rFonts w:ascii="Arial" w:hAnsi="Arial" w:cs="Arial"/>
                <w:sz w:val="18"/>
                <w:szCs w:val="18"/>
              </w:rPr>
            </w:pPr>
            <w:r w:rsidRPr="00EA727F">
              <w:rPr>
                <w:rFonts w:ascii="Arial" w:hAnsi="Arial" w:cs="Arial"/>
                <w:sz w:val="18"/>
                <w:szCs w:val="18"/>
              </w:rPr>
              <w:t>Switch</w:t>
            </w:r>
          </w:p>
        </w:tc>
        <w:tc>
          <w:tcPr>
            <w:tcW w:w="661" w:type="pct"/>
          </w:tcPr>
          <w:p w:rsidR="00EE04BA" w:rsidRPr="00EA727F" w:rsidRDefault="00EE04BA" w:rsidP="00EF1BC4">
            <w:pPr>
              <w:rPr>
                <w:rFonts w:ascii="Arial" w:hAnsi="Arial" w:cs="Arial"/>
                <w:sz w:val="18"/>
                <w:szCs w:val="18"/>
              </w:rPr>
            </w:pPr>
          </w:p>
        </w:tc>
      </w:tr>
      <w:tr w:rsidR="00EE04BA" w:rsidRPr="00EA727F" w:rsidTr="00EE04BA">
        <w:tc>
          <w:tcPr>
            <w:tcW w:w="343" w:type="pct"/>
            <w:vMerge/>
          </w:tcPr>
          <w:p w:rsidR="00EE04BA" w:rsidRPr="00EA727F" w:rsidRDefault="00EE04BA" w:rsidP="00EF1BC4">
            <w:pPr>
              <w:rPr>
                <w:rFonts w:ascii="Arial" w:hAnsi="Arial" w:cs="Arial"/>
                <w:sz w:val="18"/>
                <w:szCs w:val="18"/>
              </w:rPr>
            </w:pPr>
          </w:p>
        </w:tc>
        <w:tc>
          <w:tcPr>
            <w:tcW w:w="920" w:type="pct"/>
            <w:vMerge/>
          </w:tcPr>
          <w:p w:rsidR="00EE04BA" w:rsidRPr="00EA727F" w:rsidRDefault="00EE04BA" w:rsidP="00EF1BC4">
            <w:pPr>
              <w:rPr>
                <w:rFonts w:ascii="Arial" w:hAnsi="Arial" w:cs="Arial"/>
                <w:sz w:val="18"/>
                <w:szCs w:val="18"/>
              </w:rPr>
            </w:pPr>
          </w:p>
        </w:tc>
        <w:tc>
          <w:tcPr>
            <w:tcW w:w="360" w:type="pct"/>
            <w:vMerge/>
          </w:tcPr>
          <w:p w:rsidR="00EE04BA" w:rsidRPr="00EA727F" w:rsidRDefault="00EE04BA" w:rsidP="00EF1BC4">
            <w:pPr>
              <w:rPr>
                <w:rFonts w:ascii="Arial" w:hAnsi="Arial" w:cs="Arial"/>
                <w:sz w:val="18"/>
                <w:szCs w:val="18"/>
              </w:rPr>
            </w:pPr>
          </w:p>
        </w:tc>
        <w:tc>
          <w:tcPr>
            <w:tcW w:w="1168" w:type="pct"/>
            <w:vMerge/>
          </w:tcPr>
          <w:p w:rsidR="00EE04BA" w:rsidRPr="00EA727F" w:rsidRDefault="00EE04BA" w:rsidP="00EF1BC4">
            <w:pPr>
              <w:rPr>
                <w:rFonts w:ascii="Arial" w:hAnsi="Arial" w:cs="Arial"/>
                <w:sz w:val="18"/>
                <w:szCs w:val="18"/>
              </w:rPr>
            </w:pPr>
          </w:p>
        </w:tc>
        <w:tc>
          <w:tcPr>
            <w:tcW w:w="294" w:type="pct"/>
          </w:tcPr>
          <w:p w:rsidR="00EE04BA" w:rsidRPr="00EA727F" w:rsidRDefault="00EE04BA" w:rsidP="00EF1BC4">
            <w:pPr>
              <w:rPr>
                <w:rFonts w:ascii="Arial" w:hAnsi="Arial" w:cs="Arial"/>
                <w:sz w:val="18"/>
                <w:szCs w:val="18"/>
              </w:rPr>
            </w:pPr>
            <w:r w:rsidRPr="00EA727F">
              <w:rPr>
                <w:rFonts w:ascii="Arial" w:hAnsi="Arial" w:cs="Arial"/>
                <w:sz w:val="18"/>
                <w:szCs w:val="18"/>
              </w:rPr>
              <w:t>06</w:t>
            </w:r>
          </w:p>
        </w:tc>
        <w:tc>
          <w:tcPr>
            <w:tcW w:w="1254" w:type="pct"/>
          </w:tcPr>
          <w:p w:rsidR="00EE04BA" w:rsidRPr="00EA727F" w:rsidRDefault="00EE04BA" w:rsidP="00EF1BC4">
            <w:pPr>
              <w:rPr>
                <w:rFonts w:ascii="Arial" w:hAnsi="Arial" w:cs="Arial"/>
                <w:sz w:val="18"/>
                <w:szCs w:val="18"/>
              </w:rPr>
            </w:pPr>
            <w:r w:rsidRPr="00EA727F">
              <w:rPr>
                <w:rFonts w:ascii="Arial" w:hAnsi="Arial" w:cs="Arial"/>
                <w:sz w:val="18"/>
                <w:szCs w:val="18"/>
              </w:rPr>
              <w:t>logiciel</w:t>
            </w:r>
          </w:p>
        </w:tc>
        <w:tc>
          <w:tcPr>
            <w:tcW w:w="661" w:type="pct"/>
          </w:tcPr>
          <w:p w:rsidR="00EE04BA" w:rsidRPr="00EA727F" w:rsidRDefault="00EE04BA" w:rsidP="00EF1BC4">
            <w:pPr>
              <w:rPr>
                <w:rFonts w:ascii="Arial" w:hAnsi="Arial" w:cs="Arial"/>
                <w:sz w:val="18"/>
                <w:szCs w:val="18"/>
              </w:rPr>
            </w:pPr>
          </w:p>
        </w:tc>
      </w:tr>
      <w:tr w:rsidR="00EE04BA" w:rsidRPr="00EA727F" w:rsidTr="00EE04BA">
        <w:tc>
          <w:tcPr>
            <w:tcW w:w="343" w:type="pct"/>
            <w:vMerge/>
          </w:tcPr>
          <w:p w:rsidR="00EE04BA" w:rsidRPr="00EA727F" w:rsidRDefault="00EE04BA" w:rsidP="00EF1BC4">
            <w:pPr>
              <w:rPr>
                <w:rFonts w:ascii="Arial" w:hAnsi="Arial" w:cs="Arial"/>
                <w:sz w:val="18"/>
                <w:szCs w:val="18"/>
              </w:rPr>
            </w:pPr>
          </w:p>
        </w:tc>
        <w:tc>
          <w:tcPr>
            <w:tcW w:w="920" w:type="pct"/>
            <w:vMerge/>
          </w:tcPr>
          <w:p w:rsidR="00EE04BA" w:rsidRPr="00EA727F" w:rsidRDefault="00EE04BA" w:rsidP="00EF1BC4">
            <w:pPr>
              <w:rPr>
                <w:rFonts w:ascii="Arial" w:hAnsi="Arial" w:cs="Arial"/>
                <w:sz w:val="18"/>
                <w:szCs w:val="18"/>
              </w:rPr>
            </w:pPr>
          </w:p>
        </w:tc>
        <w:tc>
          <w:tcPr>
            <w:tcW w:w="360" w:type="pct"/>
            <w:vMerge/>
          </w:tcPr>
          <w:p w:rsidR="00EE04BA" w:rsidRPr="00EA727F" w:rsidRDefault="00EE04BA" w:rsidP="00EF1BC4">
            <w:pPr>
              <w:rPr>
                <w:rFonts w:ascii="Arial" w:hAnsi="Arial" w:cs="Arial"/>
                <w:sz w:val="18"/>
                <w:szCs w:val="18"/>
              </w:rPr>
            </w:pPr>
          </w:p>
        </w:tc>
        <w:tc>
          <w:tcPr>
            <w:tcW w:w="1168" w:type="pct"/>
            <w:vMerge/>
          </w:tcPr>
          <w:p w:rsidR="00EE04BA" w:rsidRPr="00EA727F" w:rsidRDefault="00EE04BA" w:rsidP="00EF1BC4">
            <w:pPr>
              <w:rPr>
                <w:rFonts w:ascii="Arial" w:hAnsi="Arial" w:cs="Arial"/>
                <w:sz w:val="18"/>
                <w:szCs w:val="18"/>
              </w:rPr>
            </w:pPr>
          </w:p>
        </w:tc>
        <w:tc>
          <w:tcPr>
            <w:tcW w:w="294" w:type="pct"/>
          </w:tcPr>
          <w:p w:rsidR="00EE04BA" w:rsidRPr="00EA727F" w:rsidRDefault="00EE04BA" w:rsidP="00EF1BC4">
            <w:pPr>
              <w:rPr>
                <w:rFonts w:ascii="Arial" w:hAnsi="Arial" w:cs="Arial"/>
                <w:sz w:val="18"/>
                <w:szCs w:val="18"/>
              </w:rPr>
            </w:pPr>
            <w:r w:rsidRPr="00EA727F">
              <w:rPr>
                <w:rFonts w:ascii="Arial" w:hAnsi="Arial" w:cs="Arial"/>
                <w:sz w:val="18"/>
                <w:szCs w:val="18"/>
              </w:rPr>
              <w:t>07</w:t>
            </w:r>
          </w:p>
        </w:tc>
        <w:tc>
          <w:tcPr>
            <w:tcW w:w="1254" w:type="pct"/>
          </w:tcPr>
          <w:p w:rsidR="00EE04BA" w:rsidRPr="00EA727F" w:rsidRDefault="00EE04BA" w:rsidP="00EF1BC4">
            <w:pPr>
              <w:rPr>
                <w:rFonts w:ascii="Arial" w:hAnsi="Arial" w:cs="Arial"/>
                <w:sz w:val="18"/>
                <w:szCs w:val="18"/>
              </w:rPr>
            </w:pPr>
          </w:p>
        </w:tc>
        <w:tc>
          <w:tcPr>
            <w:tcW w:w="661" w:type="pct"/>
          </w:tcPr>
          <w:p w:rsidR="00EE04BA" w:rsidRPr="00EA727F" w:rsidRDefault="00EE04BA" w:rsidP="00EF1BC4">
            <w:pPr>
              <w:rPr>
                <w:rFonts w:ascii="Arial" w:hAnsi="Arial" w:cs="Arial"/>
                <w:sz w:val="18"/>
                <w:szCs w:val="18"/>
              </w:rPr>
            </w:pPr>
          </w:p>
        </w:tc>
      </w:tr>
      <w:tr w:rsidR="00EE04BA" w:rsidRPr="00EA727F" w:rsidTr="00EE04BA">
        <w:tc>
          <w:tcPr>
            <w:tcW w:w="343" w:type="pct"/>
            <w:vMerge/>
          </w:tcPr>
          <w:p w:rsidR="00EE04BA" w:rsidRPr="00EA727F" w:rsidRDefault="00EE04BA" w:rsidP="00EF1BC4">
            <w:pPr>
              <w:rPr>
                <w:rFonts w:ascii="Arial" w:hAnsi="Arial" w:cs="Arial"/>
                <w:sz w:val="18"/>
                <w:szCs w:val="18"/>
              </w:rPr>
            </w:pPr>
          </w:p>
        </w:tc>
        <w:tc>
          <w:tcPr>
            <w:tcW w:w="920" w:type="pct"/>
            <w:vMerge/>
          </w:tcPr>
          <w:p w:rsidR="00EE04BA" w:rsidRPr="00EA727F" w:rsidRDefault="00EE04BA" w:rsidP="00EF1BC4">
            <w:pPr>
              <w:rPr>
                <w:rFonts w:ascii="Arial" w:hAnsi="Arial" w:cs="Arial"/>
                <w:sz w:val="18"/>
                <w:szCs w:val="18"/>
              </w:rPr>
            </w:pPr>
          </w:p>
        </w:tc>
        <w:tc>
          <w:tcPr>
            <w:tcW w:w="360" w:type="pct"/>
            <w:vMerge w:val="restart"/>
          </w:tcPr>
          <w:p w:rsidR="00EE04BA" w:rsidRPr="00EA727F" w:rsidRDefault="00EE04BA" w:rsidP="00EF1BC4">
            <w:pPr>
              <w:rPr>
                <w:rFonts w:ascii="Arial" w:hAnsi="Arial" w:cs="Arial"/>
                <w:sz w:val="18"/>
                <w:szCs w:val="18"/>
              </w:rPr>
            </w:pPr>
            <w:r w:rsidRPr="00EA727F">
              <w:rPr>
                <w:rFonts w:ascii="Arial" w:hAnsi="Arial" w:cs="Arial"/>
                <w:sz w:val="18"/>
                <w:szCs w:val="18"/>
              </w:rPr>
              <w:t>02</w:t>
            </w:r>
          </w:p>
        </w:tc>
        <w:tc>
          <w:tcPr>
            <w:tcW w:w="1168" w:type="pct"/>
            <w:vMerge w:val="restart"/>
          </w:tcPr>
          <w:p w:rsidR="00EE04BA" w:rsidRPr="00EA727F" w:rsidRDefault="00EE04BA" w:rsidP="00CC00EF">
            <w:pPr>
              <w:rPr>
                <w:rFonts w:ascii="Arial" w:hAnsi="Arial" w:cs="Arial"/>
                <w:sz w:val="18"/>
                <w:szCs w:val="18"/>
              </w:rPr>
            </w:pPr>
            <w:r w:rsidRPr="00EA727F">
              <w:rPr>
                <w:rFonts w:ascii="Arial" w:hAnsi="Arial" w:cs="Arial"/>
                <w:sz w:val="18"/>
                <w:szCs w:val="18"/>
              </w:rPr>
              <w:t>Matériel de  bureau</w:t>
            </w:r>
          </w:p>
        </w:tc>
        <w:tc>
          <w:tcPr>
            <w:tcW w:w="294" w:type="pct"/>
          </w:tcPr>
          <w:p w:rsidR="00EE04BA" w:rsidRPr="00EA727F" w:rsidRDefault="00EE04BA" w:rsidP="00EF1BC4">
            <w:pPr>
              <w:rPr>
                <w:rFonts w:ascii="Arial" w:hAnsi="Arial" w:cs="Arial"/>
                <w:sz w:val="18"/>
                <w:szCs w:val="18"/>
              </w:rPr>
            </w:pPr>
            <w:r w:rsidRPr="00EA727F">
              <w:rPr>
                <w:rFonts w:ascii="Arial" w:hAnsi="Arial" w:cs="Arial"/>
                <w:sz w:val="18"/>
                <w:szCs w:val="18"/>
              </w:rPr>
              <w:t>01</w:t>
            </w:r>
          </w:p>
        </w:tc>
        <w:tc>
          <w:tcPr>
            <w:tcW w:w="1254" w:type="pct"/>
          </w:tcPr>
          <w:p w:rsidR="00EE04BA" w:rsidRPr="00EA727F" w:rsidRDefault="00EE04BA" w:rsidP="00EF1BC4">
            <w:pPr>
              <w:rPr>
                <w:rFonts w:ascii="Arial" w:hAnsi="Arial" w:cs="Arial"/>
                <w:sz w:val="18"/>
                <w:szCs w:val="18"/>
              </w:rPr>
            </w:pPr>
            <w:r w:rsidRPr="00EA727F">
              <w:rPr>
                <w:rFonts w:ascii="Arial" w:hAnsi="Arial" w:cs="Arial"/>
                <w:sz w:val="18"/>
                <w:szCs w:val="18"/>
              </w:rPr>
              <w:t>Bureau avec retour</w:t>
            </w:r>
          </w:p>
        </w:tc>
        <w:tc>
          <w:tcPr>
            <w:tcW w:w="661" w:type="pct"/>
          </w:tcPr>
          <w:p w:rsidR="00EE04BA" w:rsidRPr="00EA727F" w:rsidRDefault="00EE04BA" w:rsidP="00EF1BC4">
            <w:pPr>
              <w:rPr>
                <w:rFonts w:ascii="Arial" w:hAnsi="Arial" w:cs="Arial"/>
                <w:sz w:val="18"/>
                <w:szCs w:val="18"/>
              </w:rPr>
            </w:pPr>
          </w:p>
        </w:tc>
      </w:tr>
      <w:tr w:rsidR="00EE04BA" w:rsidRPr="00EA727F" w:rsidTr="00EE04BA">
        <w:tc>
          <w:tcPr>
            <w:tcW w:w="343" w:type="pct"/>
            <w:vMerge/>
          </w:tcPr>
          <w:p w:rsidR="00EE04BA" w:rsidRPr="00EA727F" w:rsidRDefault="00EE04BA" w:rsidP="00EF1BC4">
            <w:pPr>
              <w:rPr>
                <w:rFonts w:ascii="Arial" w:hAnsi="Arial" w:cs="Arial"/>
                <w:sz w:val="18"/>
                <w:szCs w:val="18"/>
              </w:rPr>
            </w:pPr>
          </w:p>
        </w:tc>
        <w:tc>
          <w:tcPr>
            <w:tcW w:w="920" w:type="pct"/>
            <w:vMerge/>
          </w:tcPr>
          <w:p w:rsidR="00EE04BA" w:rsidRPr="00EA727F" w:rsidRDefault="00EE04BA" w:rsidP="00EF1BC4">
            <w:pPr>
              <w:rPr>
                <w:rFonts w:ascii="Arial" w:hAnsi="Arial" w:cs="Arial"/>
                <w:sz w:val="18"/>
                <w:szCs w:val="18"/>
              </w:rPr>
            </w:pPr>
          </w:p>
        </w:tc>
        <w:tc>
          <w:tcPr>
            <w:tcW w:w="360" w:type="pct"/>
            <w:vMerge/>
          </w:tcPr>
          <w:p w:rsidR="00EE04BA" w:rsidRPr="00EA727F" w:rsidRDefault="00EE04BA" w:rsidP="00EF1BC4">
            <w:pPr>
              <w:rPr>
                <w:rFonts w:ascii="Arial" w:hAnsi="Arial" w:cs="Arial"/>
                <w:sz w:val="18"/>
                <w:szCs w:val="18"/>
              </w:rPr>
            </w:pPr>
          </w:p>
        </w:tc>
        <w:tc>
          <w:tcPr>
            <w:tcW w:w="1168" w:type="pct"/>
            <w:vMerge/>
          </w:tcPr>
          <w:p w:rsidR="00EE04BA" w:rsidRPr="00EA727F" w:rsidRDefault="00EE04BA" w:rsidP="00EF1BC4">
            <w:pPr>
              <w:rPr>
                <w:rFonts w:ascii="Arial" w:hAnsi="Arial" w:cs="Arial"/>
                <w:sz w:val="18"/>
                <w:szCs w:val="18"/>
              </w:rPr>
            </w:pPr>
          </w:p>
        </w:tc>
        <w:tc>
          <w:tcPr>
            <w:tcW w:w="294" w:type="pct"/>
          </w:tcPr>
          <w:p w:rsidR="00EE04BA" w:rsidRPr="00EA727F" w:rsidRDefault="00EE04BA" w:rsidP="00EF1BC4">
            <w:pPr>
              <w:rPr>
                <w:rFonts w:ascii="Arial" w:hAnsi="Arial" w:cs="Arial"/>
                <w:sz w:val="18"/>
                <w:szCs w:val="18"/>
              </w:rPr>
            </w:pPr>
            <w:r w:rsidRPr="00EA727F">
              <w:rPr>
                <w:rFonts w:ascii="Arial" w:hAnsi="Arial" w:cs="Arial"/>
                <w:sz w:val="18"/>
                <w:szCs w:val="18"/>
              </w:rPr>
              <w:t>02</w:t>
            </w:r>
          </w:p>
        </w:tc>
        <w:tc>
          <w:tcPr>
            <w:tcW w:w="1254" w:type="pct"/>
          </w:tcPr>
          <w:p w:rsidR="00EE04BA" w:rsidRPr="00EA727F" w:rsidRDefault="00EE04BA" w:rsidP="00EF1BC4">
            <w:pPr>
              <w:rPr>
                <w:rFonts w:ascii="Arial" w:hAnsi="Arial" w:cs="Arial"/>
                <w:sz w:val="18"/>
                <w:szCs w:val="18"/>
              </w:rPr>
            </w:pPr>
            <w:r w:rsidRPr="00EA727F">
              <w:rPr>
                <w:rFonts w:ascii="Arial" w:hAnsi="Arial" w:cs="Arial"/>
                <w:sz w:val="18"/>
                <w:szCs w:val="18"/>
              </w:rPr>
              <w:t>Bureau simple</w:t>
            </w:r>
          </w:p>
        </w:tc>
        <w:tc>
          <w:tcPr>
            <w:tcW w:w="661" w:type="pct"/>
          </w:tcPr>
          <w:p w:rsidR="00EE04BA" w:rsidRPr="00EA727F" w:rsidRDefault="00EE04BA" w:rsidP="00EF1BC4">
            <w:pPr>
              <w:rPr>
                <w:rFonts w:ascii="Arial" w:hAnsi="Arial" w:cs="Arial"/>
                <w:sz w:val="18"/>
                <w:szCs w:val="18"/>
              </w:rPr>
            </w:pPr>
          </w:p>
        </w:tc>
      </w:tr>
      <w:tr w:rsidR="00EE04BA" w:rsidRPr="00EA727F" w:rsidTr="00EE04BA">
        <w:tc>
          <w:tcPr>
            <w:tcW w:w="343" w:type="pct"/>
            <w:vMerge/>
          </w:tcPr>
          <w:p w:rsidR="00EE04BA" w:rsidRPr="00EA727F" w:rsidRDefault="00EE04BA" w:rsidP="00EF1BC4">
            <w:pPr>
              <w:rPr>
                <w:rFonts w:ascii="Arial" w:hAnsi="Arial" w:cs="Arial"/>
                <w:sz w:val="18"/>
                <w:szCs w:val="18"/>
              </w:rPr>
            </w:pPr>
          </w:p>
        </w:tc>
        <w:tc>
          <w:tcPr>
            <w:tcW w:w="920" w:type="pct"/>
            <w:vMerge/>
          </w:tcPr>
          <w:p w:rsidR="00EE04BA" w:rsidRPr="00EA727F" w:rsidRDefault="00EE04BA" w:rsidP="00EF1BC4">
            <w:pPr>
              <w:rPr>
                <w:rFonts w:ascii="Arial" w:hAnsi="Arial" w:cs="Arial"/>
                <w:sz w:val="18"/>
                <w:szCs w:val="18"/>
              </w:rPr>
            </w:pPr>
          </w:p>
        </w:tc>
        <w:tc>
          <w:tcPr>
            <w:tcW w:w="360" w:type="pct"/>
            <w:vMerge/>
          </w:tcPr>
          <w:p w:rsidR="00EE04BA" w:rsidRPr="00EA727F" w:rsidRDefault="00EE04BA" w:rsidP="00EF1BC4">
            <w:pPr>
              <w:rPr>
                <w:rFonts w:ascii="Arial" w:hAnsi="Arial" w:cs="Arial"/>
                <w:sz w:val="18"/>
                <w:szCs w:val="18"/>
              </w:rPr>
            </w:pPr>
          </w:p>
        </w:tc>
        <w:tc>
          <w:tcPr>
            <w:tcW w:w="1168" w:type="pct"/>
            <w:vMerge/>
          </w:tcPr>
          <w:p w:rsidR="00EE04BA" w:rsidRPr="00EA727F" w:rsidRDefault="00EE04BA" w:rsidP="00EF1BC4">
            <w:pPr>
              <w:rPr>
                <w:rFonts w:ascii="Arial" w:hAnsi="Arial" w:cs="Arial"/>
                <w:sz w:val="18"/>
                <w:szCs w:val="18"/>
              </w:rPr>
            </w:pPr>
          </w:p>
        </w:tc>
        <w:tc>
          <w:tcPr>
            <w:tcW w:w="294" w:type="pct"/>
          </w:tcPr>
          <w:p w:rsidR="00EE04BA" w:rsidRPr="00EA727F" w:rsidRDefault="00EE04BA" w:rsidP="00EF1BC4">
            <w:pPr>
              <w:rPr>
                <w:rFonts w:ascii="Arial" w:hAnsi="Arial" w:cs="Arial"/>
                <w:sz w:val="18"/>
                <w:szCs w:val="18"/>
              </w:rPr>
            </w:pPr>
            <w:r w:rsidRPr="00EA727F">
              <w:rPr>
                <w:rFonts w:ascii="Arial" w:hAnsi="Arial" w:cs="Arial"/>
                <w:sz w:val="18"/>
                <w:szCs w:val="18"/>
              </w:rPr>
              <w:t>03</w:t>
            </w:r>
          </w:p>
        </w:tc>
        <w:tc>
          <w:tcPr>
            <w:tcW w:w="1254" w:type="pct"/>
          </w:tcPr>
          <w:p w:rsidR="00EE04BA" w:rsidRPr="00EA727F" w:rsidRDefault="00EE04BA" w:rsidP="00EF1BC4">
            <w:pPr>
              <w:rPr>
                <w:rFonts w:ascii="Arial" w:hAnsi="Arial" w:cs="Arial"/>
                <w:sz w:val="18"/>
                <w:szCs w:val="18"/>
              </w:rPr>
            </w:pPr>
            <w:r w:rsidRPr="00EA727F">
              <w:rPr>
                <w:rFonts w:ascii="Arial" w:hAnsi="Arial" w:cs="Arial"/>
                <w:sz w:val="18"/>
                <w:szCs w:val="18"/>
              </w:rPr>
              <w:t>Armoire/bibliothèque</w:t>
            </w:r>
          </w:p>
        </w:tc>
        <w:tc>
          <w:tcPr>
            <w:tcW w:w="661" w:type="pct"/>
          </w:tcPr>
          <w:p w:rsidR="00EE04BA" w:rsidRPr="00EA727F" w:rsidRDefault="00EE04BA" w:rsidP="00EF1BC4">
            <w:pPr>
              <w:rPr>
                <w:rFonts w:ascii="Arial" w:hAnsi="Arial" w:cs="Arial"/>
                <w:sz w:val="18"/>
                <w:szCs w:val="18"/>
              </w:rPr>
            </w:pPr>
          </w:p>
        </w:tc>
      </w:tr>
      <w:tr w:rsidR="00EE04BA" w:rsidRPr="00EA727F" w:rsidTr="00EE04BA">
        <w:tc>
          <w:tcPr>
            <w:tcW w:w="343" w:type="pct"/>
            <w:vMerge/>
          </w:tcPr>
          <w:p w:rsidR="00EE04BA" w:rsidRPr="00EA727F" w:rsidRDefault="00EE04BA" w:rsidP="00EF1BC4">
            <w:pPr>
              <w:rPr>
                <w:rFonts w:ascii="Arial" w:hAnsi="Arial" w:cs="Arial"/>
                <w:sz w:val="18"/>
                <w:szCs w:val="18"/>
              </w:rPr>
            </w:pPr>
          </w:p>
        </w:tc>
        <w:tc>
          <w:tcPr>
            <w:tcW w:w="920" w:type="pct"/>
            <w:vMerge/>
          </w:tcPr>
          <w:p w:rsidR="00EE04BA" w:rsidRPr="00EA727F" w:rsidRDefault="00EE04BA" w:rsidP="00EF1BC4">
            <w:pPr>
              <w:rPr>
                <w:rFonts w:ascii="Arial" w:hAnsi="Arial" w:cs="Arial"/>
                <w:sz w:val="18"/>
                <w:szCs w:val="18"/>
              </w:rPr>
            </w:pPr>
          </w:p>
        </w:tc>
        <w:tc>
          <w:tcPr>
            <w:tcW w:w="360" w:type="pct"/>
            <w:vMerge/>
          </w:tcPr>
          <w:p w:rsidR="00EE04BA" w:rsidRPr="00EA727F" w:rsidRDefault="00EE04BA" w:rsidP="00EF1BC4">
            <w:pPr>
              <w:rPr>
                <w:rFonts w:ascii="Arial" w:hAnsi="Arial" w:cs="Arial"/>
                <w:sz w:val="18"/>
                <w:szCs w:val="18"/>
              </w:rPr>
            </w:pPr>
          </w:p>
        </w:tc>
        <w:tc>
          <w:tcPr>
            <w:tcW w:w="1168" w:type="pct"/>
            <w:vMerge/>
          </w:tcPr>
          <w:p w:rsidR="00EE04BA" w:rsidRPr="00EA727F" w:rsidRDefault="00EE04BA" w:rsidP="00EF1BC4">
            <w:pPr>
              <w:rPr>
                <w:rFonts w:ascii="Arial" w:hAnsi="Arial" w:cs="Arial"/>
                <w:sz w:val="18"/>
                <w:szCs w:val="18"/>
              </w:rPr>
            </w:pPr>
          </w:p>
        </w:tc>
        <w:tc>
          <w:tcPr>
            <w:tcW w:w="294" w:type="pct"/>
          </w:tcPr>
          <w:p w:rsidR="00EE04BA" w:rsidRPr="00EA727F" w:rsidRDefault="00EE04BA" w:rsidP="00EF1BC4">
            <w:pPr>
              <w:rPr>
                <w:rFonts w:ascii="Arial" w:hAnsi="Arial" w:cs="Arial"/>
                <w:sz w:val="18"/>
                <w:szCs w:val="18"/>
              </w:rPr>
            </w:pPr>
            <w:r w:rsidRPr="00EA727F">
              <w:rPr>
                <w:rFonts w:ascii="Arial" w:hAnsi="Arial" w:cs="Arial"/>
                <w:sz w:val="18"/>
                <w:szCs w:val="18"/>
              </w:rPr>
              <w:t>04</w:t>
            </w:r>
          </w:p>
        </w:tc>
        <w:tc>
          <w:tcPr>
            <w:tcW w:w="1254" w:type="pct"/>
          </w:tcPr>
          <w:p w:rsidR="00EE04BA" w:rsidRPr="00EA727F" w:rsidRDefault="00EE04BA" w:rsidP="00EF1BC4">
            <w:pPr>
              <w:rPr>
                <w:rFonts w:ascii="Arial" w:hAnsi="Arial" w:cs="Arial"/>
                <w:sz w:val="18"/>
                <w:szCs w:val="18"/>
              </w:rPr>
            </w:pPr>
            <w:r w:rsidRPr="00EA727F">
              <w:rPr>
                <w:rFonts w:ascii="Arial" w:hAnsi="Arial" w:cs="Arial"/>
                <w:sz w:val="18"/>
                <w:szCs w:val="18"/>
              </w:rPr>
              <w:t>Fauteuil</w:t>
            </w:r>
          </w:p>
        </w:tc>
        <w:tc>
          <w:tcPr>
            <w:tcW w:w="661" w:type="pct"/>
          </w:tcPr>
          <w:p w:rsidR="00EE04BA" w:rsidRPr="00EA727F" w:rsidRDefault="00EE04BA" w:rsidP="00EF1BC4">
            <w:pPr>
              <w:rPr>
                <w:rFonts w:ascii="Arial" w:hAnsi="Arial" w:cs="Arial"/>
                <w:sz w:val="18"/>
                <w:szCs w:val="18"/>
              </w:rPr>
            </w:pPr>
          </w:p>
        </w:tc>
      </w:tr>
      <w:tr w:rsidR="00EE04BA" w:rsidRPr="00EA727F" w:rsidTr="00EE04BA">
        <w:tc>
          <w:tcPr>
            <w:tcW w:w="343" w:type="pct"/>
            <w:vMerge/>
          </w:tcPr>
          <w:p w:rsidR="00EE04BA" w:rsidRPr="00EA727F" w:rsidRDefault="00EE04BA" w:rsidP="00EF1BC4">
            <w:pPr>
              <w:rPr>
                <w:rFonts w:ascii="Arial" w:hAnsi="Arial" w:cs="Arial"/>
                <w:sz w:val="18"/>
                <w:szCs w:val="18"/>
              </w:rPr>
            </w:pPr>
          </w:p>
        </w:tc>
        <w:tc>
          <w:tcPr>
            <w:tcW w:w="920" w:type="pct"/>
            <w:vMerge/>
          </w:tcPr>
          <w:p w:rsidR="00EE04BA" w:rsidRPr="00EA727F" w:rsidRDefault="00EE04BA" w:rsidP="00EF1BC4">
            <w:pPr>
              <w:rPr>
                <w:rFonts w:ascii="Arial" w:hAnsi="Arial" w:cs="Arial"/>
                <w:sz w:val="18"/>
                <w:szCs w:val="18"/>
              </w:rPr>
            </w:pPr>
          </w:p>
        </w:tc>
        <w:tc>
          <w:tcPr>
            <w:tcW w:w="360" w:type="pct"/>
            <w:vMerge/>
          </w:tcPr>
          <w:p w:rsidR="00EE04BA" w:rsidRPr="00EA727F" w:rsidRDefault="00EE04BA" w:rsidP="00EF1BC4">
            <w:pPr>
              <w:rPr>
                <w:rFonts w:ascii="Arial" w:hAnsi="Arial" w:cs="Arial"/>
                <w:sz w:val="18"/>
                <w:szCs w:val="18"/>
              </w:rPr>
            </w:pPr>
          </w:p>
        </w:tc>
        <w:tc>
          <w:tcPr>
            <w:tcW w:w="1168" w:type="pct"/>
            <w:vMerge/>
          </w:tcPr>
          <w:p w:rsidR="00EE04BA" w:rsidRPr="00EA727F" w:rsidRDefault="00EE04BA" w:rsidP="00EF1BC4">
            <w:pPr>
              <w:rPr>
                <w:rFonts w:ascii="Arial" w:hAnsi="Arial" w:cs="Arial"/>
                <w:sz w:val="18"/>
                <w:szCs w:val="18"/>
              </w:rPr>
            </w:pPr>
          </w:p>
        </w:tc>
        <w:tc>
          <w:tcPr>
            <w:tcW w:w="294" w:type="pct"/>
          </w:tcPr>
          <w:p w:rsidR="00EE04BA" w:rsidRPr="00EA727F" w:rsidRDefault="00EE04BA" w:rsidP="00EF1BC4">
            <w:pPr>
              <w:rPr>
                <w:rFonts w:ascii="Arial" w:hAnsi="Arial" w:cs="Arial"/>
                <w:sz w:val="18"/>
                <w:szCs w:val="18"/>
              </w:rPr>
            </w:pPr>
            <w:r w:rsidRPr="00EA727F">
              <w:rPr>
                <w:rFonts w:ascii="Arial" w:hAnsi="Arial" w:cs="Arial"/>
                <w:sz w:val="18"/>
                <w:szCs w:val="18"/>
              </w:rPr>
              <w:t>05</w:t>
            </w:r>
          </w:p>
        </w:tc>
        <w:tc>
          <w:tcPr>
            <w:tcW w:w="1254" w:type="pct"/>
          </w:tcPr>
          <w:p w:rsidR="00EE04BA" w:rsidRPr="00EA727F" w:rsidRDefault="00EE04BA" w:rsidP="00EF1BC4">
            <w:pPr>
              <w:rPr>
                <w:rFonts w:ascii="Arial" w:hAnsi="Arial" w:cs="Arial"/>
                <w:sz w:val="18"/>
                <w:szCs w:val="18"/>
              </w:rPr>
            </w:pPr>
            <w:r w:rsidRPr="00EA727F">
              <w:rPr>
                <w:rFonts w:ascii="Arial" w:hAnsi="Arial" w:cs="Arial"/>
                <w:sz w:val="18"/>
                <w:szCs w:val="18"/>
              </w:rPr>
              <w:t>Chaise visiteur</w:t>
            </w:r>
          </w:p>
        </w:tc>
        <w:tc>
          <w:tcPr>
            <w:tcW w:w="661" w:type="pct"/>
          </w:tcPr>
          <w:p w:rsidR="00EE04BA" w:rsidRPr="00EA727F" w:rsidRDefault="00EE04BA" w:rsidP="00EF1BC4">
            <w:pPr>
              <w:rPr>
                <w:rFonts w:ascii="Arial" w:hAnsi="Arial" w:cs="Arial"/>
                <w:sz w:val="18"/>
                <w:szCs w:val="18"/>
              </w:rPr>
            </w:pPr>
          </w:p>
        </w:tc>
      </w:tr>
      <w:tr w:rsidR="00EE04BA" w:rsidRPr="00EA727F" w:rsidTr="00EE04BA">
        <w:tc>
          <w:tcPr>
            <w:tcW w:w="343" w:type="pct"/>
            <w:vMerge/>
          </w:tcPr>
          <w:p w:rsidR="00EE04BA" w:rsidRPr="00EA727F" w:rsidRDefault="00EE04BA" w:rsidP="00EF1BC4">
            <w:pPr>
              <w:rPr>
                <w:rFonts w:ascii="Arial" w:hAnsi="Arial" w:cs="Arial"/>
                <w:sz w:val="18"/>
                <w:szCs w:val="18"/>
              </w:rPr>
            </w:pPr>
          </w:p>
        </w:tc>
        <w:tc>
          <w:tcPr>
            <w:tcW w:w="920" w:type="pct"/>
            <w:vMerge/>
          </w:tcPr>
          <w:p w:rsidR="00EE04BA" w:rsidRPr="00EA727F" w:rsidRDefault="00EE04BA" w:rsidP="00EF1BC4">
            <w:pPr>
              <w:rPr>
                <w:rFonts w:ascii="Arial" w:hAnsi="Arial" w:cs="Arial"/>
                <w:sz w:val="18"/>
                <w:szCs w:val="18"/>
              </w:rPr>
            </w:pPr>
          </w:p>
        </w:tc>
        <w:tc>
          <w:tcPr>
            <w:tcW w:w="360" w:type="pct"/>
            <w:vMerge/>
          </w:tcPr>
          <w:p w:rsidR="00EE04BA" w:rsidRPr="00EA727F" w:rsidRDefault="00EE04BA" w:rsidP="00EF1BC4">
            <w:pPr>
              <w:rPr>
                <w:rFonts w:ascii="Arial" w:hAnsi="Arial" w:cs="Arial"/>
                <w:sz w:val="18"/>
                <w:szCs w:val="18"/>
              </w:rPr>
            </w:pPr>
          </w:p>
        </w:tc>
        <w:tc>
          <w:tcPr>
            <w:tcW w:w="1168" w:type="pct"/>
            <w:vMerge/>
          </w:tcPr>
          <w:p w:rsidR="00EE04BA" w:rsidRPr="00EA727F" w:rsidRDefault="00EE04BA" w:rsidP="00EF1BC4">
            <w:pPr>
              <w:rPr>
                <w:rFonts w:ascii="Arial" w:hAnsi="Arial" w:cs="Arial"/>
                <w:sz w:val="18"/>
                <w:szCs w:val="18"/>
              </w:rPr>
            </w:pPr>
          </w:p>
        </w:tc>
        <w:tc>
          <w:tcPr>
            <w:tcW w:w="294" w:type="pct"/>
          </w:tcPr>
          <w:p w:rsidR="00EE04BA" w:rsidRPr="00EA727F" w:rsidRDefault="00EE04BA" w:rsidP="00EF1BC4">
            <w:pPr>
              <w:rPr>
                <w:rFonts w:ascii="Arial" w:hAnsi="Arial" w:cs="Arial"/>
                <w:sz w:val="18"/>
                <w:szCs w:val="18"/>
              </w:rPr>
            </w:pPr>
            <w:r w:rsidRPr="00EA727F">
              <w:rPr>
                <w:rFonts w:ascii="Arial" w:hAnsi="Arial" w:cs="Arial"/>
                <w:sz w:val="18"/>
                <w:szCs w:val="18"/>
              </w:rPr>
              <w:t>06</w:t>
            </w:r>
          </w:p>
        </w:tc>
        <w:tc>
          <w:tcPr>
            <w:tcW w:w="1254" w:type="pct"/>
          </w:tcPr>
          <w:p w:rsidR="00EE04BA" w:rsidRPr="00EA727F" w:rsidRDefault="00EE04BA" w:rsidP="00EF1BC4">
            <w:pPr>
              <w:rPr>
                <w:rFonts w:ascii="Arial" w:hAnsi="Arial" w:cs="Arial"/>
                <w:sz w:val="18"/>
                <w:szCs w:val="18"/>
              </w:rPr>
            </w:pPr>
            <w:r w:rsidRPr="00EA727F">
              <w:rPr>
                <w:rFonts w:ascii="Arial" w:hAnsi="Arial" w:cs="Arial"/>
                <w:sz w:val="18"/>
                <w:szCs w:val="18"/>
              </w:rPr>
              <w:t>Salon 3 pièces</w:t>
            </w:r>
          </w:p>
        </w:tc>
        <w:tc>
          <w:tcPr>
            <w:tcW w:w="661" w:type="pct"/>
          </w:tcPr>
          <w:p w:rsidR="00EE04BA" w:rsidRPr="00EA727F" w:rsidRDefault="00EE04BA" w:rsidP="00EF1BC4">
            <w:pPr>
              <w:rPr>
                <w:rFonts w:ascii="Arial" w:hAnsi="Arial" w:cs="Arial"/>
                <w:sz w:val="18"/>
                <w:szCs w:val="18"/>
              </w:rPr>
            </w:pPr>
          </w:p>
        </w:tc>
      </w:tr>
      <w:tr w:rsidR="00EE04BA" w:rsidRPr="00EA727F" w:rsidTr="00EE04BA">
        <w:tc>
          <w:tcPr>
            <w:tcW w:w="343" w:type="pct"/>
            <w:vMerge/>
          </w:tcPr>
          <w:p w:rsidR="00EE04BA" w:rsidRPr="00EA727F" w:rsidRDefault="00EE04BA" w:rsidP="00EF1BC4">
            <w:pPr>
              <w:rPr>
                <w:rFonts w:ascii="Arial" w:hAnsi="Arial" w:cs="Arial"/>
                <w:sz w:val="18"/>
                <w:szCs w:val="18"/>
              </w:rPr>
            </w:pPr>
          </w:p>
        </w:tc>
        <w:tc>
          <w:tcPr>
            <w:tcW w:w="920" w:type="pct"/>
            <w:vMerge/>
          </w:tcPr>
          <w:p w:rsidR="00EE04BA" w:rsidRPr="00EA727F" w:rsidRDefault="00EE04BA" w:rsidP="00EF1BC4">
            <w:pPr>
              <w:rPr>
                <w:rFonts w:ascii="Arial" w:hAnsi="Arial" w:cs="Arial"/>
                <w:sz w:val="18"/>
                <w:szCs w:val="18"/>
              </w:rPr>
            </w:pPr>
          </w:p>
        </w:tc>
        <w:tc>
          <w:tcPr>
            <w:tcW w:w="360" w:type="pct"/>
            <w:vMerge/>
          </w:tcPr>
          <w:p w:rsidR="00EE04BA" w:rsidRPr="00EA727F" w:rsidRDefault="00EE04BA" w:rsidP="00EF1BC4">
            <w:pPr>
              <w:rPr>
                <w:rFonts w:ascii="Arial" w:hAnsi="Arial" w:cs="Arial"/>
                <w:sz w:val="18"/>
                <w:szCs w:val="18"/>
              </w:rPr>
            </w:pPr>
          </w:p>
        </w:tc>
        <w:tc>
          <w:tcPr>
            <w:tcW w:w="1168" w:type="pct"/>
            <w:vMerge/>
          </w:tcPr>
          <w:p w:rsidR="00EE04BA" w:rsidRPr="00EA727F" w:rsidRDefault="00EE04BA" w:rsidP="00EF1BC4">
            <w:pPr>
              <w:rPr>
                <w:rFonts w:ascii="Arial" w:hAnsi="Arial" w:cs="Arial"/>
                <w:sz w:val="18"/>
                <w:szCs w:val="18"/>
              </w:rPr>
            </w:pPr>
          </w:p>
        </w:tc>
        <w:tc>
          <w:tcPr>
            <w:tcW w:w="294" w:type="pct"/>
          </w:tcPr>
          <w:p w:rsidR="00EE04BA" w:rsidRPr="00EA727F" w:rsidRDefault="00EE04BA" w:rsidP="00EF1BC4">
            <w:pPr>
              <w:rPr>
                <w:rFonts w:ascii="Arial" w:hAnsi="Arial" w:cs="Arial"/>
                <w:sz w:val="18"/>
                <w:szCs w:val="18"/>
              </w:rPr>
            </w:pPr>
            <w:r w:rsidRPr="00EA727F">
              <w:rPr>
                <w:rFonts w:ascii="Arial" w:hAnsi="Arial" w:cs="Arial"/>
                <w:sz w:val="18"/>
                <w:szCs w:val="18"/>
              </w:rPr>
              <w:t>07</w:t>
            </w:r>
          </w:p>
        </w:tc>
        <w:tc>
          <w:tcPr>
            <w:tcW w:w="1254" w:type="pct"/>
          </w:tcPr>
          <w:p w:rsidR="00EE04BA" w:rsidRPr="00EA727F" w:rsidRDefault="00EE04BA" w:rsidP="00EF1BC4">
            <w:pPr>
              <w:rPr>
                <w:rFonts w:ascii="Arial" w:hAnsi="Arial" w:cs="Arial"/>
                <w:sz w:val="18"/>
                <w:szCs w:val="18"/>
              </w:rPr>
            </w:pPr>
            <w:r w:rsidRPr="00EA727F">
              <w:rPr>
                <w:rFonts w:ascii="Arial" w:hAnsi="Arial" w:cs="Arial"/>
                <w:sz w:val="18"/>
                <w:szCs w:val="18"/>
              </w:rPr>
              <w:t>Chaise simple</w:t>
            </w:r>
          </w:p>
        </w:tc>
        <w:tc>
          <w:tcPr>
            <w:tcW w:w="661" w:type="pct"/>
          </w:tcPr>
          <w:p w:rsidR="00EE04BA" w:rsidRPr="00EA727F" w:rsidRDefault="00EE04BA" w:rsidP="00EF1BC4">
            <w:pPr>
              <w:rPr>
                <w:rFonts w:ascii="Arial" w:hAnsi="Arial" w:cs="Arial"/>
                <w:sz w:val="18"/>
                <w:szCs w:val="18"/>
              </w:rPr>
            </w:pPr>
          </w:p>
        </w:tc>
      </w:tr>
      <w:tr w:rsidR="00EE04BA" w:rsidRPr="00EA727F" w:rsidTr="00EE04BA">
        <w:tc>
          <w:tcPr>
            <w:tcW w:w="343" w:type="pct"/>
            <w:vMerge/>
          </w:tcPr>
          <w:p w:rsidR="00EE04BA" w:rsidRPr="00EA727F" w:rsidRDefault="00EE04BA" w:rsidP="00EF1BC4">
            <w:pPr>
              <w:rPr>
                <w:rFonts w:ascii="Arial" w:hAnsi="Arial" w:cs="Arial"/>
                <w:sz w:val="18"/>
                <w:szCs w:val="18"/>
              </w:rPr>
            </w:pPr>
          </w:p>
        </w:tc>
        <w:tc>
          <w:tcPr>
            <w:tcW w:w="920" w:type="pct"/>
            <w:vMerge/>
          </w:tcPr>
          <w:p w:rsidR="00EE04BA" w:rsidRPr="00EA727F" w:rsidRDefault="00EE04BA" w:rsidP="00EF1BC4">
            <w:pPr>
              <w:rPr>
                <w:rFonts w:ascii="Arial" w:hAnsi="Arial" w:cs="Arial"/>
                <w:sz w:val="18"/>
                <w:szCs w:val="18"/>
              </w:rPr>
            </w:pPr>
          </w:p>
        </w:tc>
        <w:tc>
          <w:tcPr>
            <w:tcW w:w="360" w:type="pct"/>
            <w:vMerge/>
          </w:tcPr>
          <w:p w:rsidR="00EE04BA" w:rsidRPr="00EA727F" w:rsidRDefault="00EE04BA" w:rsidP="00EF1BC4">
            <w:pPr>
              <w:rPr>
                <w:rFonts w:ascii="Arial" w:hAnsi="Arial" w:cs="Arial"/>
                <w:sz w:val="18"/>
                <w:szCs w:val="18"/>
              </w:rPr>
            </w:pPr>
          </w:p>
        </w:tc>
        <w:tc>
          <w:tcPr>
            <w:tcW w:w="1168" w:type="pct"/>
            <w:vMerge/>
          </w:tcPr>
          <w:p w:rsidR="00EE04BA" w:rsidRPr="00EA727F" w:rsidRDefault="00EE04BA" w:rsidP="00EF1BC4">
            <w:pPr>
              <w:rPr>
                <w:rFonts w:ascii="Arial" w:hAnsi="Arial" w:cs="Arial"/>
                <w:sz w:val="18"/>
                <w:szCs w:val="18"/>
              </w:rPr>
            </w:pPr>
          </w:p>
        </w:tc>
        <w:tc>
          <w:tcPr>
            <w:tcW w:w="294" w:type="pct"/>
          </w:tcPr>
          <w:p w:rsidR="00EE04BA" w:rsidRPr="00EA727F" w:rsidRDefault="00EE04BA" w:rsidP="00EF1BC4">
            <w:pPr>
              <w:rPr>
                <w:rFonts w:ascii="Arial" w:hAnsi="Arial" w:cs="Arial"/>
                <w:sz w:val="18"/>
                <w:szCs w:val="18"/>
              </w:rPr>
            </w:pPr>
            <w:r w:rsidRPr="00EA727F">
              <w:rPr>
                <w:rFonts w:ascii="Arial" w:hAnsi="Arial" w:cs="Arial"/>
                <w:sz w:val="18"/>
                <w:szCs w:val="18"/>
              </w:rPr>
              <w:t>08</w:t>
            </w:r>
          </w:p>
        </w:tc>
        <w:tc>
          <w:tcPr>
            <w:tcW w:w="1254" w:type="pct"/>
          </w:tcPr>
          <w:p w:rsidR="00EE04BA" w:rsidRPr="00EA727F" w:rsidRDefault="00EE04BA" w:rsidP="00EF1BC4">
            <w:pPr>
              <w:rPr>
                <w:rFonts w:ascii="Arial" w:hAnsi="Arial" w:cs="Arial"/>
                <w:sz w:val="18"/>
                <w:szCs w:val="18"/>
              </w:rPr>
            </w:pPr>
            <w:r w:rsidRPr="00EA727F">
              <w:rPr>
                <w:rFonts w:ascii="Arial" w:hAnsi="Arial" w:cs="Arial"/>
                <w:sz w:val="18"/>
                <w:szCs w:val="18"/>
              </w:rPr>
              <w:t>Table de réunion</w:t>
            </w:r>
          </w:p>
        </w:tc>
        <w:tc>
          <w:tcPr>
            <w:tcW w:w="661" w:type="pct"/>
          </w:tcPr>
          <w:p w:rsidR="00EE04BA" w:rsidRPr="00EA727F" w:rsidRDefault="00EE04BA" w:rsidP="00EF1BC4">
            <w:pPr>
              <w:rPr>
                <w:rFonts w:ascii="Arial" w:hAnsi="Arial" w:cs="Arial"/>
                <w:sz w:val="18"/>
                <w:szCs w:val="18"/>
              </w:rPr>
            </w:pPr>
          </w:p>
        </w:tc>
      </w:tr>
      <w:tr w:rsidR="00EE04BA" w:rsidRPr="00EA727F" w:rsidTr="00EE04BA">
        <w:tc>
          <w:tcPr>
            <w:tcW w:w="343" w:type="pct"/>
            <w:vMerge/>
          </w:tcPr>
          <w:p w:rsidR="00EE04BA" w:rsidRPr="00EA727F" w:rsidRDefault="00EE04BA" w:rsidP="00EF1BC4">
            <w:pPr>
              <w:rPr>
                <w:rFonts w:ascii="Arial" w:hAnsi="Arial" w:cs="Arial"/>
                <w:sz w:val="18"/>
                <w:szCs w:val="18"/>
              </w:rPr>
            </w:pPr>
          </w:p>
        </w:tc>
        <w:tc>
          <w:tcPr>
            <w:tcW w:w="920" w:type="pct"/>
            <w:vMerge/>
          </w:tcPr>
          <w:p w:rsidR="00EE04BA" w:rsidRPr="00EA727F" w:rsidRDefault="00EE04BA" w:rsidP="00EF1BC4">
            <w:pPr>
              <w:rPr>
                <w:rFonts w:ascii="Arial" w:hAnsi="Arial" w:cs="Arial"/>
                <w:sz w:val="18"/>
                <w:szCs w:val="18"/>
              </w:rPr>
            </w:pPr>
          </w:p>
        </w:tc>
        <w:tc>
          <w:tcPr>
            <w:tcW w:w="360" w:type="pct"/>
            <w:vMerge/>
          </w:tcPr>
          <w:p w:rsidR="00EE04BA" w:rsidRPr="00EA727F" w:rsidRDefault="00EE04BA" w:rsidP="00EF1BC4">
            <w:pPr>
              <w:rPr>
                <w:rFonts w:ascii="Arial" w:hAnsi="Arial" w:cs="Arial"/>
                <w:sz w:val="18"/>
                <w:szCs w:val="18"/>
              </w:rPr>
            </w:pPr>
          </w:p>
        </w:tc>
        <w:tc>
          <w:tcPr>
            <w:tcW w:w="1168" w:type="pct"/>
            <w:vMerge/>
          </w:tcPr>
          <w:p w:rsidR="00EE04BA" w:rsidRPr="00EA727F" w:rsidRDefault="00EE04BA" w:rsidP="00EF1BC4">
            <w:pPr>
              <w:rPr>
                <w:rFonts w:ascii="Arial" w:hAnsi="Arial" w:cs="Arial"/>
                <w:sz w:val="18"/>
                <w:szCs w:val="18"/>
              </w:rPr>
            </w:pPr>
          </w:p>
        </w:tc>
        <w:tc>
          <w:tcPr>
            <w:tcW w:w="294" w:type="pct"/>
          </w:tcPr>
          <w:p w:rsidR="00EE04BA" w:rsidRPr="00EA727F" w:rsidRDefault="00EE04BA" w:rsidP="00EF1BC4">
            <w:pPr>
              <w:rPr>
                <w:rFonts w:ascii="Arial" w:hAnsi="Arial" w:cs="Arial"/>
                <w:sz w:val="18"/>
                <w:szCs w:val="18"/>
              </w:rPr>
            </w:pPr>
            <w:r w:rsidRPr="00EA727F">
              <w:rPr>
                <w:rFonts w:ascii="Arial" w:hAnsi="Arial" w:cs="Arial"/>
                <w:sz w:val="18"/>
                <w:szCs w:val="18"/>
              </w:rPr>
              <w:t>09</w:t>
            </w:r>
          </w:p>
        </w:tc>
        <w:tc>
          <w:tcPr>
            <w:tcW w:w="1254" w:type="pct"/>
          </w:tcPr>
          <w:p w:rsidR="00EE04BA" w:rsidRPr="00EA727F" w:rsidRDefault="00EE04BA" w:rsidP="00EF1BC4">
            <w:pPr>
              <w:rPr>
                <w:rFonts w:ascii="Arial" w:hAnsi="Arial" w:cs="Arial"/>
                <w:sz w:val="18"/>
                <w:szCs w:val="18"/>
              </w:rPr>
            </w:pPr>
            <w:r w:rsidRPr="00EA727F">
              <w:rPr>
                <w:rFonts w:ascii="Arial" w:hAnsi="Arial" w:cs="Arial"/>
                <w:sz w:val="18"/>
                <w:szCs w:val="18"/>
              </w:rPr>
              <w:t>Table basse</w:t>
            </w:r>
          </w:p>
        </w:tc>
        <w:tc>
          <w:tcPr>
            <w:tcW w:w="661" w:type="pct"/>
          </w:tcPr>
          <w:p w:rsidR="00EE04BA" w:rsidRPr="00EA727F" w:rsidRDefault="00EE04BA" w:rsidP="00EF1BC4">
            <w:pPr>
              <w:rPr>
                <w:rFonts w:ascii="Arial" w:hAnsi="Arial" w:cs="Arial"/>
                <w:sz w:val="18"/>
                <w:szCs w:val="18"/>
              </w:rPr>
            </w:pPr>
          </w:p>
        </w:tc>
      </w:tr>
      <w:tr w:rsidR="00EE04BA" w:rsidRPr="00EA727F" w:rsidTr="00EE04BA">
        <w:tc>
          <w:tcPr>
            <w:tcW w:w="343" w:type="pct"/>
            <w:vMerge/>
          </w:tcPr>
          <w:p w:rsidR="00EE04BA" w:rsidRPr="00EA727F" w:rsidRDefault="00EE04BA" w:rsidP="00EF1BC4">
            <w:pPr>
              <w:rPr>
                <w:rFonts w:ascii="Arial" w:hAnsi="Arial" w:cs="Arial"/>
                <w:sz w:val="18"/>
                <w:szCs w:val="18"/>
              </w:rPr>
            </w:pPr>
          </w:p>
        </w:tc>
        <w:tc>
          <w:tcPr>
            <w:tcW w:w="920" w:type="pct"/>
            <w:vMerge/>
          </w:tcPr>
          <w:p w:rsidR="00EE04BA" w:rsidRPr="00EA727F" w:rsidRDefault="00EE04BA" w:rsidP="00EF1BC4">
            <w:pPr>
              <w:rPr>
                <w:rFonts w:ascii="Arial" w:hAnsi="Arial" w:cs="Arial"/>
                <w:sz w:val="18"/>
                <w:szCs w:val="18"/>
              </w:rPr>
            </w:pPr>
          </w:p>
        </w:tc>
        <w:tc>
          <w:tcPr>
            <w:tcW w:w="360" w:type="pct"/>
            <w:vMerge/>
          </w:tcPr>
          <w:p w:rsidR="00EE04BA" w:rsidRPr="00EA727F" w:rsidRDefault="00EE04BA" w:rsidP="00EF1BC4">
            <w:pPr>
              <w:rPr>
                <w:rFonts w:ascii="Arial" w:hAnsi="Arial" w:cs="Arial"/>
                <w:sz w:val="18"/>
                <w:szCs w:val="18"/>
              </w:rPr>
            </w:pPr>
          </w:p>
        </w:tc>
        <w:tc>
          <w:tcPr>
            <w:tcW w:w="1168" w:type="pct"/>
            <w:vMerge/>
          </w:tcPr>
          <w:p w:rsidR="00EE04BA" w:rsidRPr="00EA727F" w:rsidRDefault="00EE04BA" w:rsidP="00EF1BC4">
            <w:pPr>
              <w:rPr>
                <w:rFonts w:ascii="Arial" w:hAnsi="Arial" w:cs="Arial"/>
                <w:sz w:val="18"/>
                <w:szCs w:val="18"/>
              </w:rPr>
            </w:pPr>
          </w:p>
        </w:tc>
        <w:tc>
          <w:tcPr>
            <w:tcW w:w="294" w:type="pct"/>
          </w:tcPr>
          <w:p w:rsidR="00EE04BA" w:rsidRPr="00EA727F" w:rsidRDefault="00EE04BA" w:rsidP="00EF1BC4">
            <w:pPr>
              <w:rPr>
                <w:rFonts w:ascii="Arial" w:hAnsi="Arial" w:cs="Arial"/>
                <w:sz w:val="18"/>
                <w:szCs w:val="18"/>
              </w:rPr>
            </w:pPr>
            <w:r w:rsidRPr="00EA727F">
              <w:rPr>
                <w:rFonts w:ascii="Arial" w:hAnsi="Arial" w:cs="Arial"/>
                <w:sz w:val="18"/>
                <w:szCs w:val="18"/>
              </w:rPr>
              <w:t>10</w:t>
            </w:r>
          </w:p>
        </w:tc>
        <w:tc>
          <w:tcPr>
            <w:tcW w:w="1254" w:type="pct"/>
          </w:tcPr>
          <w:p w:rsidR="00EE04BA" w:rsidRPr="00EA727F" w:rsidRDefault="00EE04BA" w:rsidP="00EF1BC4">
            <w:pPr>
              <w:rPr>
                <w:rFonts w:ascii="Arial" w:hAnsi="Arial" w:cs="Arial"/>
                <w:sz w:val="18"/>
                <w:szCs w:val="18"/>
              </w:rPr>
            </w:pPr>
          </w:p>
        </w:tc>
        <w:tc>
          <w:tcPr>
            <w:tcW w:w="661" w:type="pct"/>
          </w:tcPr>
          <w:p w:rsidR="00EE04BA" w:rsidRPr="00EA727F" w:rsidRDefault="00EE04BA" w:rsidP="00EF1BC4">
            <w:pPr>
              <w:rPr>
                <w:rFonts w:ascii="Arial" w:hAnsi="Arial" w:cs="Arial"/>
                <w:sz w:val="18"/>
                <w:szCs w:val="18"/>
              </w:rPr>
            </w:pPr>
          </w:p>
        </w:tc>
      </w:tr>
      <w:tr w:rsidR="00EE04BA" w:rsidRPr="00EA727F" w:rsidTr="00EE04BA">
        <w:tc>
          <w:tcPr>
            <w:tcW w:w="343" w:type="pct"/>
            <w:vMerge/>
          </w:tcPr>
          <w:p w:rsidR="00EE04BA" w:rsidRPr="00EA727F" w:rsidRDefault="00EE04BA" w:rsidP="00EF1BC4">
            <w:pPr>
              <w:rPr>
                <w:rFonts w:ascii="Arial" w:hAnsi="Arial" w:cs="Arial"/>
                <w:sz w:val="18"/>
                <w:szCs w:val="18"/>
              </w:rPr>
            </w:pPr>
          </w:p>
        </w:tc>
        <w:tc>
          <w:tcPr>
            <w:tcW w:w="920" w:type="pct"/>
            <w:vMerge/>
          </w:tcPr>
          <w:p w:rsidR="00EE04BA" w:rsidRPr="00EA727F" w:rsidRDefault="00EE04BA" w:rsidP="00EF1BC4">
            <w:pPr>
              <w:rPr>
                <w:rFonts w:ascii="Arial" w:hAnsi="Arial" w:cs="Arial"/>
                <w:sz w:val="18"/>
                <w:szCs w:val="18"/>
              </w:rPr>
            </w:pPr>
          </w:p>
        </w:tc>
        <w:tc>
          <w:tcPr>
            <w:tcW w:w="360" w:type="pct"/>
            <w:vMerge w:val="restart"/>
          </w:tcPr>
          <w:p w:rsidR="00EE04BA" w:rsidRPr="00EA727F" w:rsidRDefault="00EE04BA" w:rsidP="00EF1BC4">
            <w:pPr>
              <w:rPr>
                <w:rFonts w:ascii="Arial" w:hAnsi="Arial" w:cs="Arial"/>
                <w:sz w:val="18"/>
                <w:szCs w:val="18"/>
              </w:rPr>
            </w:pPr>
            <w:r w:rsidRPr="00EA727F">
              <w:rPr>
                <w:rFonts w:ascii="Arial" w:hAnsi="Arial" w:cs="Arial"/>
                <w:sz w:val="18"/>
                <w:szCs w:val="18"/>
              </w:rPr>
              <w:t>03</w:t>
            </w:r>
          </w:p>
        </w:tc>
        <w:tc>
          <w:tcPr>
            <w:tcW w:w="1168" w:type="pct"/>
            <w:vMerge w:val="restart"/>
          </w:tcPr>
          <w:p w:rsidR="00EE04BA" w:rsidRPr="00EA727F" w:rsidRDefault="00EE04BA" w:rsidP="00EF1BC4">
            <w:pPr>
              <w:rPr>
                <w:rFonts w:ascii="Arial" w:hAnsi="Arial" w:cs="Arial"/>
                <w:sz w:val="18"/>
                <w:szCs w:val="18"/>
              </w:rPr>
            </w:pPr>
            <w:r w:rsidRPr="00EA727F">
              <w:rPr>
                <w:rFonts w:ascii="Arial" w:hAnsi="Arial" w:cs="Arial"/>
                <w:sz w:val="18"/>
                <w:szCs w:val="18"/>
              </w:rPr>
              <w:t>Matériel reproduction</w:t>
            </w:r>
          </w:p>
        </w:tc>
        <w:tc>
          <w:tcPr>
            <w:tcW w:w="294" w:type="pct"/>
          </w:tcPr>
          <w:p w:rsidR="00EE04BA" w:rsidRPr="00EA727F" w:rsidRDefault="00EE04BA" w:rsidP="00EF1BC4">
            <w:pPr>
              <w:rPr>
                <w:rFonts w:ascii="Arial" w:hAnsi="Arial" w:cs="Arial"/>
                <w:sz w:val="18"/>
                <w:szCs w:val="18"/>
              </w:rPr>
            </w:pPr>
            <w:r w:rsidRPr="00EA727F">
              <w:rPr>
                <w:rFonts w:ascii="Arial" w:hAnsi="Arial" w:cs="Arial"/>
                <w:sz w:val="18"/>
                <w:szCs w:val="18"/>
              </w:rPr>
              <w:t>01</w:t>
            </w:r>
          </w:p>
        </w:tc>
        <w:tc>
          <w:tcPr>
            <w:tcW w:w="1254" w:type="pct"/>
          </w:tcPr>
          <w:p w:rsidR="00EE04BA" w:rsidRPr="00EA727F" w:rsidRDefault="00EE04BA" w:rsidP="00EF1BC4">
            <w:pPr>
              <w:rPr>
                <w:rFonts w:ascii="Arial" w:hAnsi="Arial" w:cs="Arial"/>
                <w:sz w:val="18"/>
                <w:szCs w:val="18"/>
              </w:rPr>
            </w:pPr>
            <w:r w:rsidRPr="00EA727F">
              <w:rPr>
                <w:rFonts w:ascii="Arial" w:hAnsi="Arial" w:cs="Arial"/>
                <w:sz w:val="18"/>
                <w:szCs w:val="18"/>
              </w:rPr>
              <w:t>Photocopieur</w:t>
            </w:r>
          </w:p>
        </w:tc>
        <w:tc>
          <w:tcPr>
            <w:tcW w:w="661" w:type="pct"/>
          </w:tcPr>
          <w:p w:rsidR="00EE04BA" w:rsidRPr="00EA727F" w:rsidRDefault="00EE04BA" w:rsidP="00EF1BC4">
            <w:pPr>
              <w:rPr>
                <w:rFonts w:ascii="Arial" w:hAnsi="Arial" w:cs="Arial"/>
                <w:sz w:val="18"/>
                <w:szCs w:val="18"/>
              </w:rPr>
            </w:pPr>
          </w:p>
        </w:tc>
      </w:tr>
      <w:tr w:rsidR="00EE04BA" w:rsidRPr="00EA727F" w:rsidTr="00EE04BA">
        <w:tc>
          <w:tcPr>
            <w:tcW w:w="343" w:type="pct"/>
            <w:vMerge/>
          </w:tcPr>
          <w:p w:rsidR="00EE04BA" w:rsidRPr="00EA727F" w:rsidRDefault="00EE04BA" w:rsidP="00EF1BC4">
            <w:pPr>
              <w:rPr>
                <w:rFonts w:ascii="Arial" w:hAnsi="Arial" w:cs="Arial"/>
                <w:sz w:val="18"/>
                <w:szCs w:val="18"/>
              </w:rPr>
            </w:pPr>
          </w:p>
        </w:tc>
        <w:tc>
          <w:tcPr>
            <w:tcW w:w="920" w:type="pct"/>
            <w:vMerge/>
          </w:tcPr>
          <w:p w:rsidR="00EE04BA" w:rsidRPr="00EA727F" w:rsidRDefault="00EE04BA" w:rsidP="00EF1BC4">
            <w:pPr>
              <w:rPr>
                <w:rFonts w:ascii="Arial" w:hAnsi="Arial" w:cs="Arial"/>
                <w:sz w:val="18"/>
                <w:szCs w:val="18"/>
              </w:rPr>
            </w:pPr>
          </w:p>
        </w:tc>
        <w:tc>
          <w:tcPr>
            <w:tcW w:w="360" w:type="pct"/>
            <w:vMerge/>
          </w:tcPr>
          <w:p w:rsidR="00EE04BA" w:rsidRPr="00EA727F" w:rsidRDefault="00EE04BA" w:rsidP="00EF1BC4">
            <w:pPr>
              <w:rPr>
                <w:rFonts w:ascii="Arial" w:hAnsi="Arial" w:cs="Arial"/>
                <w:sz w:val="18"/>
                <w:szCs w:val="18"/>
              </w:rPr>
            </w:pPr>
          </w:p>
        </w:tc>
        <w:tc>
          <w:tcPr>
            <w:tcW w:w="1168" w:type="pct"/>
            <w:vMerge/>
          </w:tcPr>
          <w:p w:rsidR="00EE04BA" w:rsidRPr="00EA727F" w:rsidRDefault="00EE04BA" w:rsidP="00EF1BC4">
            <w:pPr>
              <w:rPr>
                <w:rFonts w:ascii="Arial" w:hAnsi="Arial" w:cs="Arial"/>
                <w:sz w:val="18"/>
                <w:szCs w:val="18"/>
              </w:rPr>
            </w:pPr>
          </w:p>
        </w:tc>
        <w:tc>
          <w:tcPr>
            <w:tcW w:w="294" w:type="pct"/>
          </w:tcPr>
          <w:p w:rsidR="00EE04BA" w:rsidRPr="00EA727F" w:rsidRDefault="00EE04BA" w:rsidP="00EF1BC4">
            <w:pPr>
              <w:rPr>
                <w:rFonts w:ascii="Arial" w:hAnsi="Arial" w:cs="Arial"/>
                <w:sz w:val="18"/>
                <w:szCs w:val="18"/>
              </w:rPr>
            </w:pPr>
            <w:r w:rsidRPr="00EA727F">
              <w:rPr>
                <w:rFonts w:ascii="Arial" w:hAnsi="Arial" w:cs="Arial"/>
                <w:sz w:val="18"/>
                <w:szCs w:val="18"/>
              </w:rPr>
              <w:t>02</w:t>
            </w:r>
          </w:p>
        </w:tc>
        <w:tc>
          <w:tcPr>
            <w:tcW w:w="1254" w:type="pct"/>
          </w:tcPr>
          <w:p w:rsidR="00EE04BA" w:rsidRPr="00EA727F" w:rsidRDefault="00EE04BA" w:rsidP="00EF1BC4">
            <w:pPr>
              <w:rPr>
                <w:rFonts w:ascii="Arial" w:hAnsi="Arial" w:cs="Arial"/>
                <w:sz w:val="18"/>
                <w:szCs w:val="18"/>
              </w:rPr>
            </w:pPr>
            <w:r w:rsidRPr="00EA727F">
              <w:rPr>
                <w:rFonts w:ascii="Arial" w:hAnsi="Arial" w:cs="Arial"/>
                <w:sz w:val="18"/>
                <w:szCs w:val="18"/>
              </w:rPr>
              <w:t>Massicot</w:t>
            </w:r>
          </w:p>
        </w:tc>
        <w:tc>
          <w:tcPr>
            <w:tcW w:w="661" w:type="pct"/>
          </w:tcPr>
          <w:p w:rsidR="00EE04BA" w:rsidRPr="00EA727F" w:rsidRDefault="00EE04BA" w:rsidP="00EF1BC4">
            <w:pPr>
              <w:rPr>
                <w:rFonts w:ascii="Arial" w:hAnsi="Arial" w:cs="Arial"/>
                <w:sz w:val="18"/>
                <w:szCs w:val="18"/>
              </w:rPr>
            </w:pPr>
          </w:p>
        </w:tc>
      </w:tr>
      <w:tr w:rsidR="00EE04BA" w:rsidRPr="00EA727F" w:rsidTr="00EE04BA">
        <w:tc>
          <w:tcPr>
            <w:tcW w:w="343" w:type="pct"/>
            <w:vMerge/>
          </w:tcPr>
          <w:p w:rsidR="00EE04BA" w:rsidRPr="00EA727F" w:rsidRDefault="00EE04BA" w:rsidP="00EF1BC4">
            <w:pPr>
              <w:rPr>
                <w:rFonts w:ascii="Arial" w:hAnsi="Arial" w:cs="Arial"/>
                <w:sz w:val="18"/>
                <w:szCs w:val="18"/>
              </w:rPr>
            </w:pPr>
          </w:p>
        </w:tc>
        <w:tc>
          <w:tcPr>
            <w:tcW w:w="920" w:type="pct"/>
            <w:vMerge/>
          </w:tcPr>
          <w:p w:rsidR="00EE04BA" w:rsidRPr="00EA727F" w:rsidRDefault="00EE04BA" w:rsidP="00EF1BC4">
            <w:pPr>
              <w:rPr>
                <w:rFonts w:ascii="Arial" w:hAnsi="Arial" w:cs="Arial"/>
                <w:sz w:val="18"/>
                <w:szCs w:val="18"/>
              </w:rPr>
            </w:pPr>
          </w:p>
        </w:tc>
        <w:tc>
          <w:tcPr>
            <w:tcW w:w="360" w:type="pct"/>
            <w:vMerge/>
          </w:tcPr>
          <w:p w:rsidR="00EE04BA" w:rsidRPr="00EA727F" w:rsidRDefault="00EE04BA" w:rsidP="00EF1BC4">
            <w:pPr>
              <w:rPr>
                <w:rFonts w:ascii="Arial" w:hAnsi="Arial" w:cs="Arial"/>
                <w:sz w:val="18"/>
                <w:szCs w:val="18"/>
              </w:rPr>
            </w:pPr>
          </w:p>
        </w:tc>
        <w:tc>
          <w:tcPr>
            <w:tcW w:w="1168" w:type="pct"/>
            <w:vMerge/>
          </w:tcPr>
          <w:p w:rsidR="00EE04BA" w:rsidRPr="00EA727F" w:rsidRDefault="00EE04BA" w:rsidP="00EF1BC4">
            <w:pPr>
              <w:rPr>
                <w:rFonts w:ascii="Arial" w:hAnsi="Arial" w:cs="Arial"/>
                <w:sz w:val="18"/>
                <w:szCs w:val="18"/>
              </w:rPr>
            </w:pPr>
          </w:p>
        </w:tc>
        <w:tc>
          <w:tcPr>
            <w:tcW w:w="294" w:type="pct"/>
          </w:tcPr>
          <w:p w:rsidR="00EE04BA" w:rsidRPr="00EA727F" w:rsidRDefault="00EE04BA" w:rsidP="00EF1BC4">
            <w:pPr>
              <w:rPr>
                <w:rFonts w:ascii="Arial" w:hAnsi="Arial" w:cs="Arial"/>
                <w:sz w:val="18"/>
                <w:szCs w:val="18"/>
              </w:rPr>
            </w:pPr>
            <w:r w:rsidRPr="00EA727F">
              <w:rPr>
                <w:rFonts w:ascii="Arial" w:hAnsi="Arial" w:cs="Arial"/>
                <w:sz w:val="18"/>
                <w:szCs w:val="18"/>
              </w:rPr>
              <w:t>03</w:t>
            </w:r>
          </w:p>
        </w:tc>
        <w:tc>
          <w:tcPr>
            <w:tcW w:w="1254" w:type="pct"/>
          </w:tcPr>
          <w:p w:rsidR="00EE04BA" w:rsidRPr="00EA727F" w:rsidRDefault="00EE04BA" w:rsidP="00EF1BC4">
            <w:pPr>
              <w:rPr>
                <w:rFonts w:ascii="Arial" w:hAnsi="Arial" w:cs="Arial"/>
                <w:sz w:val="18"/>
                <w:szCs w:val="18"/>
              </w:rPr>
            </w:pPr>
            <w:r w:rsidRPr="00EA727F">
              <w:rPr>
                <w:rFonts w:ascii="Arial" w:hAnsi="Arial" w:cs="Arial"/>
                <w:sz w:val="18"/>
                <w:szCs w:val="18"/>
              </w:rPr>
              <w:t>Relieuse</w:t>
            </w:r>
          </w:p>
        </w:tc>
        <w:tc>
          <w:tcPr>
            <w:tcW w:w="661" w:type="pct"/>
          </w:tcPr>
          <w:p w:rsidR="00EE04BA" w:rsidRPr="00EA727F" w:rsidRDefault="00EE04BA" w:rsidP="00EF1BC4">
            <w:pPr>
              <w:rPr>
                <w:rFonts w:ascii="Arial" w:hAnsi="Arial" w:cs="Arial"/>
                <w:sz w:val="18"/>
                <w:szCs w:val="18"/>
              </w:rPr>
            </w:pPr>
          </w:p>
        </w:tc>
      </w:tr>
      <w:tr w:rsidR="00EE04BA" w:rsidRPr="00EA727F" w:rsidTr="00EE04BA">
        <w:tc>
          <w:tcPr>
            <w:tcW w:w="343" w:type="pct"/>
            <w:vMerge/>
          </w:tcPr>
          <w:p w:rsidR="00EE04BA" w:rsidRPr="00EA727F" w:rsidRDefault="00EE04BA" w:rsidP="00EF1BC4">
            <w:pPr>
              <w:rPr>
                <w:rFonts w:ascii="Arial" w:hAnsi="Arial" w:cs="Arial"/>
                <w:sz w:val="18"/>
                <w:szCs w:val="18"/>
              </w:rPr>
            </w:pPr>
          </w:p>
        </w:tc>
        <w:tc>
          <w:tcPr>
            <w:tcW w:w="920" w:type="pct"/>
            <w:vMerge/>
          </w:tcPr>
          <w:p w:rsidR="00EE04BA" w:rsidRPr="00EA727F" w:rsidRDefault="00EE04BA" w:rsidP="00EF1BC4">
            <w:pPr>
              <w:rPr>
                <w:rFonts w:ascii="Arial" w:hAnsi="Arial" w:cs="Arial"/>
                <w:sz w:val="18"/>
                <w:szCs w:val="18"/>
              </w:rPr>
            </w:pPr>
          </w:p>
        </w:tc>
        <w:tc>
          <w:tcPr>
            <w:tcW w:w="360" w:type="pct"/>
            <w:vMerge/>
          </w:tcPr>
          <w:p w:rsidR="00EE04BA" w:rsidRPr="00EA727F" w:rsidRDefault="00EE04BA" w:rsidP="00EF1BC4">
            <w:pPr>
              <w:rPr>
                <w:rFonts w:ascii="Arial" w:hAnsi="Arial" w:cs="Arial"/>
                <w:sz w:val="18"/>
                <w:szCs w:val="18"/>
              </w:rPr>
            </w:pPr>
          </w:p>
        </w:tc>
        <w:tc>
          <w:tcPr>
            <w:tcW w:w="1168" w:type="pct"/>
            <w:vMerge/>
          </w:tcPr>
          <w:p w:rsidR="00EE04BA" w:rsidRPr="00EA727F" w:rsidRDefault="00EE04BA" w:rsidP="00EF1BC4">
            <w:pPr>
              <w:rPr>
                <w:rFonts w:ascii="Arial" w:hAnsi="Arial" w:cs="Arial"/>
                <w:sz w:val="18"/>
                <w:szCs w:val="18"/>
              </w:rPr>
            </w:pPr>
          </w:p>
        </w:tc>
        <w:tc>
          <w:tcPr>
            <w:tcW w:w="294" w:type="pct"/>
          </w:tcPr>
          <w:p w:rsidR="00EE04BA" w:rsidRPr="00EA727F" w:rsidRDefault="00EE04BA" w:rsidP="00EF1BC4">
            <w:pPr>
              <w:rPr>
                <w:rFonts w:ascii="Arial" w:hAnsi="Arial" w:cs="Arial"/>
                <w:sz w:val="18"/>
                <w:szCs w:val="18"/>
              </w:rPr>
            </w:pPr>
            <w:r w:rsidRPr="00EA727F">
              <w:rPr>
                <w:rFonts w:ascii="Arial" w:hAnsi="Arial" w:cs="Arial"/>
                <w:sz w:val="18"/>
                <w:szCs w:val="18"/>
              </w:rPr>
              <w:t>04</w:t>
            </w:r>
          </w:p>
        </w:tc>
        <w:tc>
          <w:tcPr>
            <w:tcW w:w="1254" w:type="pct"/>
          </w:tcPr>
          <w:p w:rsidR="00EE04BA" w:rsidRPr="00EA727F" w:rsidRDefault="00EE04BA" w:rsidP="00EF1BC4">
            <w:pPr>
              <w:rPr>
                <w:rFonts w:ascii="Arial" w:hAnsi="Arial" w:cs="Arial"/>
                <w:sz w:val="18"/>
                <w:szCs w:val="18"/>
              </w:rPr>
            </w:pPr>
          </w:p>
        </w:tc>
        <w:tc>
          <w:tcPr>
            <w:tcW w:w="661" w:type="pct"/>
          </w:tcPr>
          <w:p w:rsidR="00EE04BA" w:rsidRPr="00EA727F" w:rsidRDefault="00EE04BA" w:rsidP="00EF1BC4">
            <w:pPr>
              <w:rPr>
                <w:rFonts w:ascii="Arial" w:hAnsi="Arial" w:cs="Arial"/>
                <w:sz w:val="18"/>
                <w:szCs w:val="18"/>
              </w:rPr>
            </w:pPr>
          </w:p>
        </w:tc>
      </w:tr>
      <w:tr w:rsidR="00EE04BA" w:rsidRPr="00EA727F" w:rsidTr="00EE04BA">
        <w:tc>
          <w:tcPr>
            <w:tcW w:w="343" w:type="pct"/>
            <w:vMerge/>
          </w:tcPr>
          <w:p w:rsidR="00EE04BA" w:rsidRPr="00EA727F" w:rsidRDefault="00EE04BA" w:rsidP="00EF1BC4">
            <w:pPr>
              <w:rPr>
                <w:rFonts w:ascii="Arial" w:hAnsi="Arial" w:cs="Arial"/>
                <w:sz w:val="18"/>
                <w:szCs w:val="18"/>
              </w:rPr>
            </w:pPr>
          </w:p>
        </w:tc>
        <w:tc>
          <w:tcPr>
            <w:tcW w:w="920" w:type="pct"/>
            <w:vMerge/>
          </w:tcPr>
          <w:p w:rsidR="00EE04BA" w:rsidRPr="00EA727F" w:rsidRDefault="00EE04BA" w:rsidP="00EF1BC4">
            <w:pPr>
              <w:rPr>
                <w:rFonts w:ascii="Arial" w:hAnsi="Arial" w:cs="Arial"/>
                <w:sz w:val="18"/>
                <w:szCs w:val="18"/>
              </w:rPr>
            </w:pPr>
          </w:p>
        </w:tc>
        <w:tc>
          <w:tcPr>
            <w:tcW w:w="360" w:type="pct"/>
            <w:vMerge w:val="restart"/>
          </w:tcPr>
          <w:p w:rsidR="00EE04BA" w:rsidRPr="00EA727F" w:rsidRDefault="00EE04BA" w:rsidP="00EF1BC4">
            <w:pPr>
              <w:rPr>
                <w:rFonts w:ascii="Arial" w:hAnsi="Arial" w:cs="Arial"/>
                <w:sz w:val="18"/>
                <w:szCs w:val="18"/>
              </w:rPr>
            </w:pPr>
            <w:r w:rsidRPr="00EA727F">
              <w:rPr>
                <w:rFonts w:ascii="Arial" w:hAnsi="Arial" w:cs="Arial"/>
                <w:sz w:val="18"/>
                <w:szCs w:val="18"/>
              </w:rPr>
              <w:t>04</w:t>
            </w:r>
          </w:p>
        </w:tc>
        <w:tc>
          <w:tcPr>
            <w:tcW w:w="1168" w:type="pct"/>
            <w:vMerge w:val="restart"/>
          </w:tcPr>
          <w:p w:rsidR="00EE04BA" w:rsidRPr="00EA727F" w:rsidRDefault="00EE04BA" w:rsidP="00EF1BC4">
            <w:pPr>
              <w:rPr>
                <w:rFonts w:ascii="Arial" w:hAnsi="Arial" w:cs="Arial"/>
                <w:sz w:val="18"/>
                <w:szCs w:val="18"/>
              </w:rPr>
            </w:pPr>
            <w:r w:rsidRPr="00EA727F">
              <w:rPr>
                <w:rFonts w:ascii="Arial" w:hAnsi="Arial" w:cs="Arial"/>
                <w:sz w:val="18"/>
                <w:szCs w:val="18"/>
              </w:rPr>
              <w:t>Matériel climatisation</w:t>
            </w:r>
          </w:p>
        </w:tc>
        <w:tc>
          <w:tcPr>
            <w:tcW w:w="294" w:type="pct"/>
          </w:tcPr>
          <w:p w:rsidR="00EE04BA" w:rsidRPr="00EA727F" w:rsidRDefault="00EE04BA" w:rsidP="00EF1BC4">
            <w:pPr>
              <w:rPr>
                <w:rFonts w:ascii="Arial" w:hAnsi="Arial" w:cs="Arial"/>
                <w:sz w:val="18"/>
                <w:szCs w:val="18"/>
              </w:rPr>
            </w:pPr>
            <w:r w:rsidRPr="00EA727F">
              <w:rPr>
                <w:rFonts w:ascii="Arial" w:hAnsi="Arial" w:cs="Arial"/>
                <w:sz w:val="18"/>
                <w:szCs w:val="18"/>
              </w:rPr>
              <w:t>01</w:t>
            </w:r>
          </w:p>
        </w:tc>
        <w:tc>
          <w:tcPr>
            <w:tcW w:w="1254" w:type="pct"/>
          </w:tcPr>
          <w:p w:rsidR="00EE04BA" w:rsidRPr="00EA727F" w:rsidRDefault="00EE04BA" w:rsidP="00EF1BC4">
            <w:pPr>
              <w:rPr>
                <w:rFonts w:ascii="Arial" w:hAnsi="Arial" w:cs="Arial"/>
                <w:sz w:val="18"/>
                <w:szCs w:val="18"/>
              </w:rPr>
            </w:pPr>
            <w:r w:rsidRPr="00EA727F">
              <w:rPr>
                <w:rFonts w:ascii="Arial" w:hAnsi="Arial" w:cs="Arial"/>
                <w:sz w:val="18"/>
                <w:szCs w:val="18"/>
              </w:rPr>
              <w:t>Armoire clim</w:t>
            </w:r>
          </w:p>
        </w:tc>
        <w:tc>
          <w:tcPr>
            <w:tcW w:w="661" w:type="pct"/>
          </w:tcPr>
          <w:p w:rsidR="00EE04BA" w:rsidRPr="00EA727F" w:rsidRDefault="00EE04BA" w:rsidP="00EF1BC4">
            <w:pPr>
              <w:rPr>
                <w:rFonts w:ascii="Arial" w:hAnsi="Arial" w:cs="Arial"/>
                <w:sz w:val="18"/>
                <w:szCs w:val="18"/>
              </w:rPr>
            </w:pPr>
          </w:p>
        </w:tc>
      </w:tr>
      <w:tr w:rsidR="00EE04BA" w:rsidRPr="00EA727F" w:rsidTr="00EE04BA">
        <w:tc>
          <w:tcPr>
            <w:tcW w:w="343" w:type="pct"/>
            <w:vMerge/>
          </w:tcPr>
          <w:p w:rsidR="00EE04BA" w:rsidRPr="00EA727F" w:rsidRDefault="00EE04BA" w:rsidP="00EF1BC4">
            <w:pPr>
              <w:rPr>
                <w:rFonts w:ascii="Arial" w:hAnsi="Arial" w:cs="Arial"/>
                <w:sz w:val="18"/>
                <w:szCs w:val="18"/>
              </w:rPr>
            </w:pPr>
          </w:p>
        </w:tc>
        <w:tc>
          <w:tcPr>
            <w:tcW w:w="920" w:type="pct"/>
            <w:vMerge/>
          </w:tcPr>
          <w:p w:rsidR="00EE04BA" w:rsidRPr="00EA727F" w:rsidRDefault="00EE04BA" w:rsidP="00EF1BC4">
            <w:pPr>
              <w:rPr>
                <w:rFonts w:ascii="Arial" w:hAnsi="Arial" w:cs="Arial"/>
                <w:sz w:val="18"/>
                <w:szCs w:val="18"/>
              </w:rPr>
            </w:pPr>
          </w:p>
        </w:tc>
        <w:tc>
          <w:tcPr>
            <w:tcW w:w="360" w:type="pct"/>
            <w:vMerge/>
          </w:tcPr>
          <w:p w:rsidR="00EE04BA" w:rsidRPr="00EA727F" w:rsidRDefault="00EE04BA" w:rsidP="00EF1BC4">
            <w:pPr>
              <w:rPr>
                <w:rFonts w:ascii="Arial" w:hAnsi="Arial" w:cs="Arial"/>
                <w:sz w:val="18"/>
                <w:szCs w:val="18"/>
              </w:rPr>
            </w:pPr>
          </w:p>
        </w:tc>
        <w:tc>
          <w:tcPr>
            <w:tcW w:w="1168" w:type="pct"/>
            <w:vMerge/>
          </w:tcPr>
          <w:p w:rsidR="00EE04BA" w:rsidRPr="00EA727F" w:rsidRDefault="00EE04BA" w:rsidP="00EF1BC4">
            <w:pPr>
              <w:rPr>
                <w:rFonts w:ascii="Arial" w:hAnsi="Arial" w:cs="Arial"/>
                <w:sz w:val="18"/>
                <w:szCs w:val="18"/>
              </w:rPr>
            </w:pPr>
          </w:p>
        </w:tc>
        <w:tc>
          <w:tcPr>
            <w:tcW w:w="294" w:type="pct"/>
          </w:tcPr>
          <w:p w:rsidR="00EE04BA" w:rsidRPr="00EA727F" w:rsidRDefault="00EE04BA" w:rsidP="00EF1BC4">
            <w:pPr>
              <w:rPr>
                <w:rFonts w:ascii="Arial" w:hAnsi="Arial" w:cs="Arial"/>
                <w:sz w:val="18"/>
                <w:szCs w:val="18"/>
              </w:rPr>
            </w:pPr>
            <w:r w:rsidRPr="00EA727F">
              <w:rPr>
                <w:rFonts w:ascii="Arial" w:hAnsi="Arial" w:cs="Arial"/>
                <w:sz w:val="18"/>
                <w:szCs w:val="18"/>
              </w:rPr>
              <w:t>02</w:t>
            </w:r>
          </w:p>
        </w:tc>
        <w:tc>
          <w:tcPr>
            <w:tcW w:w="1254" w:type="pct"/>
          </w:tcPr>
          <w:p w:rsidR="00EE04BA" w:rsidRPr="00EA727F" w:rsidRDefault="00EE04BA" w:rsidP="00EF1BC4">
            <w:pPr>
              <w:rPr>
                <w:rFonts w:ascii="Arial" w:hAnsi="Arial" w:cs="Arial"/>
                <w:sz w:val="18"/>
                <w:szCs w:val="18"/>
              </w:rPr>
            </w:pPr>
            <w:r w:rsidRPr="00EA727F">
              <w:rPr>
                <w:rFonts w:ascii="Arial" w:hAnsi="Arial" w:cs="Arial"/>
                <w:sz w:val="18"/>
                <w:szCs w:val="18"/>
              </w:rPr>
              <w:t xml:space="preserve">Split </w:t>
            </w:r>
          </w:p>
        </w:tc>
        <w:tc>
          <w:tcPr>
            <w:tcW w:w="661" w:type="pct"/>
          </w:tcPr>
          <w:p w:rsidR="00EE04BA" w:rsidRPr="00EA727F" w:rsidRDefault="00EE04BA" w:rsidP="00EF1BC4">
            <w:pPr>
              <w:rPr>
                <w:rFonts w:ascii="Arial" w:hAnsi="Arial" w:cs="Arial"/>
                <w:sz w:val="18"/>
                <w:szCs w:val="18"/>
              </w:rPr>
            </w:pPr>
          </w:p>
        </w:tc>
      </w:tr>
      <w:tr w:rsidR="00EE04BA" w:rsidRPr="00EA727F" w:rsidTr="00EE04BA">
        <w:tc>
          <w:tcPr>
            <w:tcW w:w="343" w:type="pct"/>
            <w:vMerge/>
          </w:tcPr>
          <w:p w:rsidR="00EE04BA" w:rsidRPr="00EA727F" w:rsidRDefault="00EE04BA" w:rsidP="00EF1BC4">
            <w:pPr>
              <w:rPr>
                <w:rFonts w:ascii="Arial" w:hAnsi="Arial" w:cs="Arial"/>
                <w:sz w:val="18"/>
                <w:szCs w:val="18"/>
              </w:rPr>
            </w:pPr>
          </w:p>
        </w:tc>
        <w:tc>
          <w:tcPr>
            <w:tcW w:w="920" w:type="pct"/>
            <w:vMerge/>
          </w:tcPr>
          <w:p w:rsidR="00EE04BA" w:rsidRPr="00EA727F" w:rsidRDefault="00EE04BA" w:rsidP="00EF1BC4">
            <w:pPr>
              <w:rPr>
                <w:rFonts w:ascii="Arial" w:hAnsi="Arial" w:cs="Arial"/>
                <w:sz w:val="18"/>
                <w:szCs w:val="18"/>
              </w:rPr>
            </w:pPr>
          </w:p>
        </w:tc>
        <w:tc>
          <w:tcPr>
            <w:tcW w:w="360" w:type="pct"/>
            <w:vMerge/>
          </w:tcPr>
          <w:p w:rsidR="00EE04BA" w:rsidRPr="00EA727F" w:rsidRDefault="00EE04BA" w:rsidP="00EF1BC4">
            <w:pPr>
              <w:rPr>
                <w:rFonts w:ascii="Arial" w:hAnsi="Arial" w:cs="Arial"/>
                <w:sz w:val="18"/>
                <w:szCs w:val="18"/>
              </w:rPr>
            </w:pPr>
          </w:p>
        </w:tc>
        <w:tc>
          <w:tcPr>
            <w:tcW w:w="1168" w:type="pct"/>
            <w:vMerge/>
          </w:tcPr>
          <w:p w:rsidR="00EE04BA" w:rsidRPr="00EA727F" w:rsidRDefault="00EE04BA" w:rsidP="00EF1BC4">
            <w:pPr>
              <w:rPr>
                <w:rFonts w:ascii="Arial" w:hAnsi="Arial" w:cs="Arial"/>
                <w:sz w:val="18"/>
                <w:szCs w:val="18"/>
              </w:rPr>
            </w:pPr>
          </w:p>
        </w:tc>
        <w:tc>
          <w:tcPr>
            <w:tcW w:w="294" w:type="pct"/>
          </w:tcPr>
          <w:p w:rsidR="00EE04BA" w:rsidRPr="00EA727F" w:rsidRDefault="00EE04BA" w:rsidP="00EF1BC4">
            <w:pPr>
              <w:rPr>
                <w:rFonts w:ascii="Arial" w:hAnsi="Arial" w:cs="Arial"/>
                <w:sz w:val="18"/>
                <w:szCs w:val="18"/>
              </w:rPr>
            </w:pPr>
          </w:p>
        </w:tc>
        <w:tc>
          <w:tcPr>
            <w:tcW w:w="1254" w:type="pct"/>
          </w:tcPr>
          <w:p w:rsidR="00EE04BA" w:rsidRPr="00EA727F" w:rsidRDefault="00EE04BA" w:rsidP="00EF1BC4">
            <w:pPr>
              <w:rPr>
                <w:rFonts w:ascii="Arial" w:hAnsi="Arial" w:cs="Arial"/>
                <w:sz w:val="18"/>
                <w:szCs w:val="18"/>
              </w:rPr>
            </w:pPr>
          </w:p>
        </w:tc>
        <w:tc>
          <w:tcPr>
            <w:tcW w:w="661" w:type="pct"/>
          </w:tcPr>
          <w:p w:rsidR="00EE04BA" w:rsidRPr="00EA727F" w:rsidRDefault="00EE04BA" w:rsidP="00EF1BC4">
            <w:pPr>
              <w:rPr>
                <w:rFonts w:ascii="Arial" w:hAnsi="Arial" w:cs="Arial"/>
                <w:sz w:val="18"/>
                <w:szCs w:val="18"/>
              </w:rPr>
            </w:pPr>
          </w:p>
        </w:tc>
      </w:tr>
      <w:tr w:rsidR="00EE04BA" w:rsidRPr="00EA727F" w:rsidTr="00EE04BA">
        <w:tc>
          <w:tcPr>
            <w:tcW w:w="343" w:type="pct"/>
            <w:vMerge/>
          </w:tcPr>
          <w:p w:rsidR="00EE04BA" w:rsidRPr="00EA727F" w:rsidRDefault="00EE04BA" w:rsidP="00EF1BC4">
            <w:pPr>
              <w:rPr>
                <w:rFonts w:ascii="Arial" w:hAnsi="Arial" w:cs="Arial"/>
                <w:sz w:val="18"/>
                <w:szCs w:val="18"/>
              </w:rPr>
            </w:pPr>
          </w:p>
        </w:tc>
        <w:tc>
          <w:tcPr>
            <w:tcW w:w="920" w:type="pct"/>
            <w:vMerge/>
          </w:tcPr>
          <w:p w:rsidR="00EE04BA" w:rsidRPr="00EA727F" w:rsidRDefault="00EE04BA" w:rsidP="00EF1BC4">
            <w:pPr>
              <w:rPr>
                <w:rFonts w:ascii="Arial" w:hAnsi="Arial" w:cs="Arial"/>
                <w:sz w:val="18"/>
                <w:szCs w:val="18"/>
              </w:rPr>
            </w:pPr>
          </w:p>
        </w:tc>
        <w:tc>
          <w:tcPr>
            <w:tcW w:w="360" w:type="pct"/>
            <w:vMerge w:val="restart"/>
          </w:tcPr>
          <w:p w:rsidR="00EE04BA" w:rsidRPr="00EA727F" w:rsidRDefault="00EE04BA" w:rsidP="00EF1BC4">
            <w:pPr>
              <w:rPr>
                <w:rFonts w:ascii="Arial" w:hAnsi="Arial" w:cs="Arial"/>
                <w:sz w:val="18"/>
                <w:szCs w:val="18"/>
              </w:rPr>
            </w:pPr>
            <w:r w:rsidRPr="00EA727F">
              <w:rPr>
                <w:rFonts w:ascii="Arial" w:hAnsi="Arial" w:cs="Arial"/>
                <w:sz w:val="18"/>
                <w:szCs w:val="18"/>
              </w:rPr>
              <w:t>05</w:t>
            </w:r>
          </w:p>
        </w:tc>
        <w:tc>
          <w:tcPr>
            <w:tcW w:w="1168" w:type="pct"/>
            <w:vMerge w:val="restart"/>
          </w:tcPr>
          <w:p w:rsidR="00EE04BA" w:rsidRPr="00EA727F" w:rsidRDefault="00EE04BA" w:rsidP="00EF1BC4">
            <w:pPr>
              <w:rPr>
                <w:rFonts w:ascii="Arial" w:hAnsi="Arial" w:cs="Arial"/>
                <w:sz w:val="18"/>
                <w:szCs w:val="18"/>
              </w:rPr>
            </w:pPr>
            <w:r w:rsidRPr="00EA727F">
              <w:rPr>
                <w:rFonts w:ascii="Arial" w:hAnsi="Arial" w:cs="Arial"/>
                <w:sz w:val="18"/>
                <w:szCs w:val="18"/>
              </w:rPr>
              <w:t>Matériel Roulant</w:t>
            </w:r>
          </w:p>
        </w:tc>
        <w:tc>
          <w:tcPr>
            <w:tcW w:w="294" w:type="pct"/>
          </w:tcPr>
          <w:p w:rsidR="00EE04BA" w:rsidRPr="00EA727F" w:rsidRDefault="00EE04BA" w:rsidP="00EF1BC4">
            <w:pPr>
              <w:rPr>
                <w:rFonts w:ascii="Arial" w:hAnsi="Arial" w:cs="Arial"/>
                <w:sz w:val="18"/>
                <w:szCs w:val="18"/>
              </w:rPr>
            </w:pPr>
            <w:r w:rsidRPr="00EA727F">
              <w:rPr>
                <w:rFonts w:ascii="Arial" w:hAnsi="Arial" w:cs="Arial"/>
                <w:sz w:val="18"/>
                <w:szCs w:val="18"/>
              </w:rPr>
              <w:t>01</w:t>
            </w:r>
          </w:p>
        </w:tc>
        <w:tc>
          <w:tcPr>
            <w:tcW w:w="1254" w:type="pct"/>
          </w:tcPr>
          <w:p w:rsidR="00EE04BA" w:rsidRPr="00EA727F" w:rsidRDefault="00EE04BA" w:rsidP="00EF1BC4">
            <w:pPr>
              <w:rPr>
                <w:rFonts w:ascii="Arial" w:hAnsi="Arial" w:cs="Arial"/>
                <w:sz w:val="18"/>
                <w:szCs w:val="18"/>
              </w:rPr>
            </w:pPr>
            <w:r w:rsidRPr="00EA727F">
              <w:rPr>
                <w:rFonts w:ascii="Arial" w:hAnsi="Arial" w:cs="Arial"/>
                <w:sz w:val="18"/>
                <w:szCs w:val="18"/>
              </w:rPr>
              <w:t>Bus</w:t>
            </w:r>
          </w:p>
        </w:tc>
        <w:tc>
          <w:tcPr>
            <w:tcW w:w="661" w:type="pct"/>
          </w:tcPr>
          <w:p w:rsidR="00EE04BA" w:rsidRPr="00EA727F" w:rsidRDefault="00EE04BA" w:rsidP="00EF1BC4">
            <w:pPr>
              <w:rPr>
                <w:rFonts w:ascii="Arial" w:hAnsi="Arial" w:cs="Arial"/>
                <w:sz w:val="18"/>
                <w:szCs w:val="18"/>
              </w:rPr>
            </w:pPr>
          </w:p>
        </w:tc>
      </w:tr>
      <w:tr w:rsidR="00EE04BA" w:rsidRPr="00EA727F" w:rsidTr="00EE04BA">
        <w:tc>
          <w:tcPr>
            <w:tcW w:w="343" w:type="pct"/>
            <w:vMerge/>
          </w:tcPr>
          <w:p w:rsidR="00EE04BA" w:rsidRPr="00EA727F" w:rsidRDefault="00EE04BA" w:rsidP="00EF1BC4">
            <w:pPr>
              <w:rPr>
                <w:rFonts w:ascii="Arial" w:hAnsi="Arial" w:cs="Arial"/>
                <w:sz w:val="18"/>
                <w:szCs w:val="18"/>
              </w:rPr>
            </w:pPr>
          </w:p>
        </w:tc>
        <w:tc>
          <w:tcPr>
            <w:tcW w:w="920" w:type="pct"/>
            <w:vMerge/>
          </w:tcPr>
          <w:p w:rsidR="00EE04BA" w:rsidRPr="00EA727F" w:rsidRDefault="00EE04BA" w:rsidP="00EF1BC4">
            <w:pPr>
              <w:rPr>
                <w:rFonts w:ascii="Arial" w:hAnsi="Arial" w:cs="Arial"/>
                <w:sz w:val="18"/>
                <w:szCs w:val="18"/>
              </w:rPr>
            </w:pPr>
          </w:p>
        </w:tc>
        <w:tc>
          <w:tcPr>
            <w:tcW w:w="360" w:type="pct"/>
            <w:vMerge/>
          </w:tcPr>
          <w:p w:rsidR="00EE04BA" w:rsidRPr="00EA727F" w:rsidRDefault="00EE04BA" w:rsidP="00EF1BC4">
            <w:pPr>
              <w:rPr>
                <w:rFonts w:ascii="Arial" w:hAnsi="Arial" w:cs="Arial"/>
                <w:sz w:val="18"/>
                <w:szCs w:val="18"/>
              </w:rPr>
            </w:pPr>
          </w:p>
        </w:tc>
        <w:tc>
          <w:tcPr>
            <w:tcW w:w="1168" w:type="pct"/>
            <w:vMerge/>
          </w:tcPr>
          <w:p w:rsidR="00EE04BA" w:rsidRPr="00EA727F" w:rsidRDefault="00EE04BA" w:rsidP="00EF1BC4">
            <w:pPr>
              <w:rPr>
                <w:rFonts w:ascii="Arial" w:hAnsi="Arial" w:cs="Arial"/>
                <w:sz w:val="18"/>
                <w:szCs w:val="18"/>
              </w:rPr>
            </w:pPr>
          </w:p>
        </w:tc>
        <w:tc>
          <w:tcPr>
            <w:tcW w:w="294" w:type="pct"/>
          </w:tcPr>
          <w:p w:rsidR="00EE04BA" w:rsidRPr="00EA727F" w:rsidRDefault="00EE04BA" w:rsidP="00EF1BC4">
            <w:pPr>
              <w:rPr>
                <w:rFonts w:ascii="Arial" w:hAnsi="Arial" w:cs="Arial"/>
                <w:sz w:val="18"/>
                <w:szCs w:val="18"/>
              </w:rPr>
            </w:pPr>
            <w:r w:rsidRPr="00EA727F">
              <w:rPr>
                <w:rFonts w:ascii="Arial" w:hAnsi="Arial" w:cs="Arial"/>
                <w:sz w:val="18"/>
                <w:szCs w:val="18"/>
              </w:rPr>
              <w:t>02</w:t>
            </w:r>
          </w:p>
        </w:tc>
        <w:tc>
          <w:tcPr>
            <w:tcW w:w="1254" w:type="pct"/>
          </w:tcPr>
          <w:p w:rsidR="00EE04BA" w:rsidRPr="00EA727F" w:rsidRDefault="00EE04BA" w:rsidP="00EF1BC4">
            <w:pPr>
              <w:rPr>
                <w:rFonts w:ascii="Arial" w:hAnsi="Arial" w:cs="Arial"/>
                <w:sz w:val="18"/>
                <w:szCs w:val="18"/>
              </w:rPr>
            </w:pPr>
            <w:r w:rsidRPr="00EA727F">
              <w:rPr>
                <w:rFonts w:ascii="Arial" w:hAnsi="Arial" w:cs="Arial"/>
                <w:sz w:val="18"/>
                <w:szCs w:val="18"/>
              </w:rPr>
              <w:t xml:space="preserve">Voiture 4WD </w:t>
            </w:r>
          </w:p>
        </w:tc>
        <w:tc>
          <w:tcPr>
            <w:tcW w:w="661" w:type="pct"/>
          </w:tcPr>
          <w:p w:rsidR="00EE04BA" w:rsidRPr="00EA727F" w:rsidRDefault="00EE04BA" w:rsidP="00EF1BC4">
            <w:pPr>
              <w:rPr>
                <w:rFonts w:ascii="Arial" w:hAnsi="Arial" w:cs="Arial"/>
                <w:sz w:val="18"/>
                <w:szCs w:val="18"/>
              </w:rPr>
            </w:pPr>
          </w:p>
        </w:tc>
      </w:tr>
      <w:tr w:rsidR="00EE04BA" w:rsidRPr="00EA727F" w:rsidTr="00EE04BA">
        <w:tc>
          <w:tcPr>
            <w:tcW w:w="343" w:type="pct"/>
            <w:vMerge/>
          </w:tcPr>
          <w:p w:rsidR="00EE04BA" w:rsidRPr="00EA727F" w:rsidRDefault="00EE04BA" w:rsidP="00EF1BC4">
            <w:pPr>
              <w:rPr>
                <w:rFonts w:ascii="Arial" w:hAnsi="Arial" w:cs="Arial"/>
                <w:sz w:val="18"/>
                <w:szCs w:val="18"/>
              </w:rPr>
            </w:pPr>
          </w:p>
        </w:tc>
        <w:tc>
          <w:tcPr>
            <w:tcW w:w="920" w:type="pct"/>
            <w:vMerge/>
          </w:tcPr>
          <w:p w:rsidR="00EE04BA" w:rsidRPr="00EA727F" w:rsidRDefault="00EE04BA" w:rsidP="00EF1BC4">
            <w:pPr>
              <w:rPr>
                <w:rFonts w:ascii="Arial" w:hAnsi="Arial" w:cs="Arial"/>
                <w:sz w:val="18"/>
                <w:szCs w:val="18"/>
              </w:rPr>
            </w:pPr>
          </w:p>
        </w:tc>
        <w:tc>
          <w:tcPr>
            <w:tcW w:w="360" w:type="pct"/>
            <w:vMerge/>
          </w:tcPr>
          <w:p w:rsidR="00EE04BA" w:rsidRPr="00EA727F" w:rsidRDefault="00EE04BA" w:rsidP="00EF1BC4">
            <w:pPr>
              <w:rPr>
                <w:rFonts w:ascii="Arial" w:hAnsi="Arial" w:cs="Arial"/>
                <w:sz w:val="18"/>
                <w:szCs w:val="18"/>
              </w:rPr>
            </w:pPr>
          </w:p>
        </w:tc>
        <w:tc>
          <w:tcPr>
            <w:tcW w:w="1168" w:type="pct"/>
            <w:vMerge/>
          </w:tcPr>
          <w:p w:rsidR="00EE04BA" w:rsidRPr="00EA727F" w:rsidRDefault="00EE04BA" w:rsidP="00EF1BC4">
            <w:pPr>
              <w:rPr>
                <w:rFonts w:ascii="Arial" w:hAnsi="Arial" w:cs="Arial"/>
                <w:sz w:val="18"/>
                <w:szCs w:val="18"/>
              </w:rPr>
            </w:pPr>
          </w:p>
        </w:tc>
        <w:tc>
          <w:tcPr>
            <w:tcW w:w="294" w:type="pct"/>
          </w:tcPr>
          <w:p w:rsidR="00EE04BA" w:rsidRPr="00EA727F" w:rsidRDefault="00EE04BA" w:rsidP="00EF1BC4">
            <w:pPr>
              <w:rPr>
                <w:rFonts w:ascii="Arial" w:hAnsi="Arial" w:cs="Arial"/>
                <w:sz w:val="18"/>
                <w:szCs w:val="18"/>
              </w:rPr>
            </w:pPr>
            <w:r w:rsidRPr="00EA727F">
              <w:rPr>
                <w:rFonts w:ascii="Arial" w:hAnsi="Arial" w:cs="Arial"/>
                <w:sz w:val="18"/>
                <w:szCs w:val="18"/>
              </w:rPr>
              <w:t>03</w:t>
            </w:r>
          </w:p>
        </w:tc>
        <w:tc>
          <w:tcPr>
            <w:tcW w:w="1254" w:type="pct"/>
          </w:tcPr>
          <w:p w:rsidR="00EE04BA" w:rsidRPr="00EA727F" w:rsidRDefault="00EE04BA" w:rsidP="00EF1BC4">
            <w:pPr>
              <w:rPr>
                <w:rFonts w:ascii="Arial" w:hAnsi="Arial" w:cs="Arial"/>
                <w:sz w:val="18"/>
                <w:szCs w:val="18"/>
              </w:rPr>
            </w:pPr>
            <w:r w:rsidRPr="00EA727F">
              <w:rPr>
                <w:rFonts w:ascii="Arial" w:hAnsi="Arial" w:cs="Arial"/>
                <w:sz w:val="18"/>
                <w:szCs w:val="18"/>
              </w:rPr>
              <w:t xml:space="preserve">Voiture </w:t>
            </w:r>
          </w:p>
        </w:tc>
        <w:tc>
          <w:tcPr>
            <w:tcW w:w="661" w:type="pct"/>
          </w:tcPr>
          <w:p w:rsidR="00EE04BA" w:rsidRPr="00EA727F" w:rsidRDefault="00EE04BA" w:rsidP="00EF1BC4">
            <w:pPr>
              <w:rPr>
                <w:rFonts w:ascii="Arial" w:hAnsi="Arial" w:cs="Arial"/>
                <w:sz w:val="18"/>
                <w:szCs w:val="18"/>
              </w:rPr>
            </w:pPr>
          </w:p>
        </w:tc>
      </w:tr>
      <w:tr w:rsidR="00EE04BA" w:rsidRPr="00EA727F" w:rsidTr="00EE04BA">
        <w:tc>
          <w:tcPr>
            <w:tcW w:w="343" w:type="pct"/>
            <w:vMerge/>
          </w:tcPr>
          <w:p w:rsidR="00EE04BA" w:rsidRPr="00EA727F" w:rsidRDefault="00EE04BA" w:rsidP="00EF1BC4">
            <w:pPr>
              <w:rPr>
                <w:rFonts w:ascii="Arial" w:hAnsi="Arial" w:cs="Arial"/>
                <w:sz w:val="18"/>
                <w:szCs w:val="18"/>
              </w:rPr>
            </w:pPr>
          </w:p>
        </w:tc>
        <w:tc>
          <w:tcPr>
            <w:tcW w:w="920" w:type="pct"/>
            <w:vMerge/>
          </w:tcPr>
          <w:p w:rsidR="00EE04BA" w:rsidRPr="00EA727F" w:rsidRDefault="00EE04BA" w:rsidP="00EF1BC4">
            <w:pPr>
              <w:rPr>
                <w:rFonts w:ascii="Arial" w:hAnsi="Arial" w:cs="Arial"/>
                <w:sz w:val="18"/>
                <w:szCs w:val="18"/>
              </w:rPr>
            </w:pPr>
          </w:p>
        </w:tc>
        <w:tc>
          <w:tcPr>
            <w:tcW w:w="360" w:type="pct"/>
            <w:vMerge w:val="restart"/>
          </w:tcPr>
          <w:p w:rsidR="00EE04BA" w:rsidRPr="00EA727F" w:rsidRDefault="00EE04BA" w:rsidP="00EF1BC4">
            <w:pPr>
              <w:rPr>
                <w:rFonts w:ascii="Arial" w:hAnsi="Arial" w:cs="Arial"/>
                <w:sz w:val="18"/>
                <w:szCs w:val="18"/>
              </w:rPr>
            </w:pPr>
            <w:r w:rsidRPr="00EA727F">
              <w:rPr>
                <w:rFonts w:ascii="Arial" w:hAnsi="Arial" w:cs="Arial"/>
                <w:sz w:val="18"/>
                <w:szCs w:val="18"/>
              </w:rPr>
              <w:t>06</w:t>
            </w:r>
          </w:p>
        </w:tc>
        <w:tc>
          <w:tcPr>
            <w:tcW w:w="1168" w:type="pct"/>
            <w:vMerge w:val="restart"/>
          </w:tcPr>
          <w:p w:rsidR="00EE04BA" w:rsidRPr="00EA727F" w:rsidRDefault="00EE04BA" w:rsidP="00EF1BC4">
            <w:pPr>
              <w:rPr>
                <w:rFonts w:ascii="Arial" w:hAnsi="Arial" w:cs="Arial"/>
                <w:sz w:val="18"/>
                <w:szCs w:val="18"/>
              </w:rPr>
            </w:pPr>
            <w:r w:rsidRPr="00EA727F">
              <w:rPr>
                <w:rFonts w:ascii="Arial" w:hAnsi="Arial" w:cs="Arial"/>
                <w:sz w:val="18"/>
                <w:szCs w:val="18"/>
              </w:rPr>
              <w:t>Matériel d’énergie</w:t>
            </w:r>
          </w:p>
        </w:tc>
        <w:tc>
          <w:tcPr>
            <w:tcW w:w="294" w:type="pct"/>
          </w:tcPr>
          <w:p w:rsidR="00EE04BA" w:rsidRPr="00EA727F" w:rsidRDefault="00EE04BA" w:rsidP="00EF1BC4">
            <w:pPr>
              <w:rPr>
                <w:rFonts w:ascii="Arial" w:hAnsi="Arial" w:cs="Arial"/>
                <w:sz w:val="18"/>
                <w:szCs w:val="18"/>
              </w:rPr>
            </w:pPr>
            <w:r w:rsidRPr="00EA727F">
              <w:rPr>
                <w:rFonts w:ascii="Arial" w:hAnsi="Arial" w:cs="Arial"/>
                <w:sz w:val="18"/>
                <w:szCs w:val="18"/>
              </w:rPr>
              <w:t>01</w:t>
            </w:r>
          </w:p>
        </w:tc>
        <w:tc>
          <w:tcPr>
            <w:tcW w:w="1254" w:type="pct"/>
          </w:tcPr>
          <w:p w:rsidR="00EE04BA" w:rsidRPr="00EA727F" w:rsidRDefault="00EE04BA" w:rsidP="00EF1BC4">
            <w:pPr>
              <w:rPr>
                <w:rFonts w:ascii="Arial" w:hAnsi="Arial" w:cs="Arial"/>
                <w:sz w:val="18"/>
                <w:szCs w:val="18"/>
              </w:rPr>
            </w:pPr>
            <w:r w:rsidRPr="00EA727F">
              <w:rPr>
                <w:rFonts w:ascii="Arial" w:hAnsi="Arial" w:cs="Arial"/>
                <w:sz w:val="18"/>
                <w:szCs w:val="18"/>
              </w:rPr>
              <w:t>Groupe</w:t>
            </w:r>
          </w:p>
        </w:tc>
        <w:tc>
          <w:tcPr>
            <w:tcW w:w="661" w:type="pct"/>
          </w:tcPr>
          <w:p w:rsidR="00EE04BA" w:rsidRPr="00EA727F" w:rsidRDefault="00EE04BA" w:rsidP="00EF1BC4">
            <w:pPr>
              <w:rPr>
                <w:rFonts w:ascii="Arial" w:hAnsi="Arial" w:cs="Arial"/>
                <w:sz w:val="18"/>
                <w:szCs w:val="18"/>
              </w:rPr>
            </w:pPr>
          </w:p>
        </w:tc>
      </w:tr>
      <w:tr w:rsidR="00EE04BA" w:rsidRPr="00EA727F" w:rsidTr="00EE04BA">
        <w:tc>
          <w:tcPr>
            <w:tcW w:w="343" w:type="pct"/>
            <w:vMerge/>
          </w:tcPr>
          <w:p w:rsidR="00EE04BA" w:rsidRPr="00EA727F" w:rsidRDefault="00EE04BA" w:rsidP="00EF1BC4">
            <w:pPr>
              <w:rPr>
                <w:rFonts w:ascii="Arial" w:hAnsi="Arial" w:cs="Arial"/>
                <w:sz w:val="18"/>
                <w:szCs w:val="18"/>
              </w:rPr>
            </w:pPr>
          </w:p>
        </w:tc>
        <w:tc>
          <w:tcPr>
            <w:tcW w:w="920" w:type="pct"/>
            <w:vMerge/>
          </w:tcPr>
          <w:p w:rsidR="00EE04BA" w:rsidRPr="00EA727F" w:rsidRDefault="00EE04BA" w:rsidP="00EF1BC4">
            <w:pPr>
              <w:rPr>
                <w:rFonts w:ascii="Arial" w:hAnsi="Arial" w:cs="Arial"/>
                <w:sz w:val="18"/>
                <w:szCs w:val="18"/>
              </w:rPr>
            </w:pPr>
          </w:p>
        </w:tc>
        <w:tc>
          <w:tcPr>
            <w:tcW w:w="360" w:type="pct"/>
            <w:vMerge/>
          </w:tcPr>
          <w:p w:rsidR="00EE04BA" w:rsidRPr="00EA727F" w:rsidRDefault="00EE04BA" w:rsidP="00EF1BC4">
            <w:pPr>
              <w:rPr>
                <w:rFonts w:ascii="Arial" w:hAnsi="Arial" w:cs="Arial"/>
                <w:sz w:val="18"/>
                <w:szCs w:val="18"/>
              </w:rPr>
            </w:pPr>
          </w:p>
        </w:tc>
        <w:tc>
          <w:tcPr>
            <w:tcW w:w="1168" w:type="pct"/>
            <w:vMerge/>
          </w:tcPr>
          <w:p w:rsidR="00EE04BA" w:rsidRPr="00EA727F" w:rsidRDefault="00EE04BA" w:rsidP="00EF1BC4">
            <w:pPr>
              <w:rPr>
                <w:rFonts w:ascii="Arial" w:hAnsi="Arial" w:cs="Arial"/>
                <w:sz w:val="18"/>
                <w:szCs w:val="18"/>
              </w:rPr>
            </w:pPr>
          </w:p>
        </w:tc>
        <w:tc>
          <w:tcPr>
            <w:tcW w:w="294" w:type="pct"/>
          </w:tcPr>
          <w:p w:rsidR="00EE04BA" w:rsidRPr="00EA727F" w:rsidRDefault="00EE04BA" w:rsidP="00EF1BC4">
            <w:pPr>
              <w:rPr>
                <w:rFonts w:ascii="Arial" w:hAnsi="Arial" w:cs="Arial"/>
                <w:sz w:val="18"/>
                <w:szCs w:val="18"/>
              </w:rPr>
            </w:pPr>
            <w:r w:rsidRPr="00EA727F">
              <w:rPr>
                <w:rFonts w:ascii="Arial" w:hAnsi="Arial" w:cs="Arial"/>
                <w:sz w:val="18"/>
                <w:szCs w:val="18"/>
              </w:rPr>
              <w:t>02</w:t>
            </w:r>
          </w:p>
        </w:tc>
        <w:tc>
          <w:tcPr>
            <w:tcW w:w="1254" w:type="pct"/>
          </w:tcPr>
          <w:p w:rsidR="00EE04BA" w:rsidRPr="00EA727F" w:rsidRDefault="00EE04BA" w:rsidP="00EF1BC4">
            <w:pPr>
              <w:rPr>
                <w:rFonts w:ascii="Arial" w:hAnsi="Arial" w:cs="Arial"/>
                <w:sz w:val="18"/>
                <w:szCs w:val="18"/>
              </w:rPr>
            </w:pPr>
            <w:r w:rsidRPr="00EA727F">
              <w:rPr>
                <w:rFonts w:ascii="Arial" w:hAnsi="Arial" w:cs="Arial"/>
                <w:sz w:val="18"/>
                <w:szCs w:val="18"/>
              </w:rPr>
              <w:t>Stabilisateur/onduleur</w:t>
            </w:r>
          </w:p>
        </w:tc>
        <w:tc>
          <w:tcPr>
            <w:tcW w:w="661" w:type="pct"/>
          </w:tcPr>
          <w:p w:rsidR="00EE04BA" w:rsidRPr="00EA727F" w:rsidRDefault="00EE04BA" w:rsidP="00EF1BC4">
            <w:pPr>
              <w:rPr>
                <w:rFonts w:ascii="Arial" w:hAnsi="Arial" w:cs="Arial"/>
                <w:sz w:val="18"/>
                <w:szCs w:val="18"/>
              </w:rPr>
            </w:pPr>
            <w:r w:rsidRPr="00EA727F">
              <w:rPr>
                <w:rFonts w:ascii="Arial" w:hAnsi="Arial" w:cs="Arial"/>
                <w:sz w:val="18"/>
                <w:szCs w:val="18"/>
              </w:rPr>
              <w:t>001 à 999</w:t>
            </w:r>
          </w:p>
        </w:tc>
      </w:tr>
      <w:tr w:rsidR="00EE04BA" w:rsidRPr="00EA727F" w:rsidTr="00EE04BA">
        <w:tc>
          <w:tcPr>
            <w:tcW w:w="343" w:type="pct"/>
            <w:vMerge/>
          </w:tcPr>
          <w:p w:rsidR="00EE04BA" w:rsidRPr="00EA727F" w:rsidRDefault="00EE04BA" w:rsidP="00EF1BC4">
            <w:pPr>
              <w:rPr>
                <w:rFonts w:ascii="Arial" w:hAnsi="Arial" w:cs="Arial"/>
                <w:sz w:val="18"/>
                <w:szCs w:val="18"/>
              </w:rPr>
            </w:pPr>
          </w:p>
        </w:tc>
        <w:tc>
          <w:tcPr>
            <w:tcW w:w="920" w:type="pct"/>
            <w:vMerge/>
          </w:tcPr>
          <w:p w:rsidR="00EE04BA" w:rsidRPr="00EA727F" w:rsidRDefault="00EE04BA" w:rsidP="00EF1BC4">
            <w:pPr>
              <w:rPr>
                <w:rFonts w:ascii="Arial" w:hAnsi="Arial" w:cs="Arial"/>
                <w:sz w:val="18"/>
                <w:szCs w:val="18"/>
              </w:rPr>
            </w:pPr>
          </w:p>
        </w:tc>
        <w:tc>
          <w:tcPr>
            <w:tcW w:w="360" w:type="pct"/>
            <w:vMerge/>
          </w:tcPr>
          <w:p w:rsidR="00EE04BA" w:rsidRPr="00EA727F" w:rsidRDefault="00EE04BA" w:rsidP="00EF1BC4">
            <w:pPr>
              <w:rPr>
                <w:rFonts w:ascii="Arial" w:hAnsi="Arial" w:cs="Arial"/>
                <w:sz w:val="18"/>
                <w:szCs w:val="18"/>
              </w:rPr>
            </w:pPr>
          </w:p>
        </w:tc>
        <w:tc>
          <w:tcPr>
            <w:tcW w:w="1168" w:type="pct"/>
            <w:vMerge/>
          </w:tcPr>
          <w:p w:rsidR="00EE04BA" w:rsidRPr="00EA727F" w:rsidRDefault="00EE04BA" w:rsidP="00EF1BC4">
            <w:pPr>
              <w:rPr>
                <w:rFonts w:ascii="Arial" w:hAnsi="Arial" w:cs="Arial"/>
                <w:sz w:val="18"/>
                <w:szCs w:val="18"/>
              </w:rPr>
            </w:pPr>
          </w:p>
        </w:tc>
        <w:tc>
          <w:tcPr>
            <w:tcW w:w="294" w:type="pct"/>
          </w:tcPr>
          <w:p w:rsidR="00EE04BA" w:rsidRPr="00EA727F" w:rsidRDefault="00EE04BA" w:rsidP="00EF1BC4">
            <w:pPr>
              <w:rPr>
                <w:rFonts w:ascii="Arial" w:hAnsi="Arial" w:cs="Arial"/>
                <w:sz w:val="18"/>
                <w:szCs w:val="18"/>
              </w:rPr>
            </w:pPr>
            <w:r w:rsidRPr="00EA727F">
              <w:rPr>
                <w:rFonts w:ascii="Arial" w:hAnsi="Arial" w:cs="Arial"/>
                <w:sz w:val="18"/>
                <w:szCs w:val="18"/>
              </w:rPr>
              <w:t>03</w:t>
            </w:r>
          </w:p>
        </w:tc>
        <w:tc>
          <w:tcPr>
            <w:tcW w:w="1254" w:type="pct"/>
          </w:tcPr>
          <w:p w:rsidR="00EE04BA" w:rsidRPr="00EA727F" w:rsidRDefault="00EE04BA" w:rsidP="00EF1BC4">
            <w:pPr>
              <w:rPr>
                <w:rFonts w:ascii="Arial" w:hAnsi="Arial" w:cs="Arial"/>
                <w:sz w:val="18"/>
                <w:szCs w:val="18"/>
              </w:rPr>
            </w:pPr>
            <w:r w:rsidRPr="00EA727F">
              <w:rPr>
                <w:rFonts w:ascii="Arial" w:hAnsi="Arial" w:cs="Arial"/>
                <w:sz w:val="18"/>
                <w:szCs w:val="18"/>
              </w:rPr>
              <w:t>Transformateur</w:t>
            </w:r>
          </w:p>
        </w:tc>
        <w:tc>
          <w:tcPr>
            <w:tcW w:w="661" w:type="pct"/>
          </w:tcPr>
          <w:p w:rsidR="00EE04BA" w:rsidRPr="00EA727F" w:rsidRDefault="00EE04BA" w:rsidP="00EF1BC4">
            <w:pPr>
              <w:rPr>
                <w:rFonts w:ascii="Arial" w:hAnsi="Arial" w:cs="Arial"/>
                <w:sz w:val="18"/>
                <w:szCs w:val="18"/>
              </w:rPr>
            </w:pPr>
          </w:p>
        </w:tc>
      </w:tr>
      <w:tr w:rsidR="00EE04BA" w:rsidRPr="00EA727F" w:rsidTr="00EE04BA">
        <w:tc>
          <w:tcPr>
            <w:tcW w:w="343" w:type="pct"/>
            <w:vMerge/>
          </w:tcPr>
          <w:p w:rsidR="00EE04BA" w:rsidRPr="00EA727F" w:rsidRDefault="00EE04BA" w:rsidP="00EF1BC4">
            <w:pPr>
              <w:rPr>
                <w:rFonts w:ascii="Arial" w:hAnsi="Arial" w:cs="Arial"/>
                <w:sz w:val="18"/>
                <w:szCs w:val="18"/>
              </w:rPr>
            </w:pPr>
          </w:p>
        </w:tc>
        <w:tc>
          <w:tcPr>
            <w:tcW w:w="920" w:type="pct"/>
            <w:vMerge/>
          </w:tcPr>
          <w:p w:rsidR="00EE04BA" w:rsidRPr="00EA727F" w:rsidRDefault="00EE04BA" w:rsidP="00EF1BC4">
            <w:pPr>
              <w:rPr>
                <w:rFonts w:ascii="Arial" w:hAnsi="Arial" w:cs="Arial"/>
                <w:sz w:val="18"/>
                <w:szCs w:val="18"/>
              </w:rPr>
            </w:pPr>
          </w:p>
        </w:tc>
        <w:tc>
          <w:tcPr>
            <w:tcW w:w="360" w:type="pct"/>
            <w:vMerge/>
          </w:tcPr>
          <w:p w:rsidR="00EE04BA" w:rsidRPr="00EA727F" w:rsidRDefault="00EE04BA" w:rsidP="00EF1BC4">
            <w:pPr>
              <w:rPr>
                <w:rFonts w:ascii="Arial" w:hAnsi="Arial" w:cs="Arial"/>
                <w:sz w:val="18"/>
                <w:szCs w:val="18"/>
              </w:rPr>
            </w:pPr>
          </w:p>
        </w:tc>
        <w:tc>
          <w:tcPr>
            <w:tcW w:w="1168" w:type="pct"/>
            <w:vMerge/>
          </w:tcPr>
          <w:p w:rsidR="00EE04BA" w:rsidRPr="00EA727F" w:rsidRDefault="00EE04BA" w:rsidP="00EF1BC4">
            <w:pPr>
              <w:rPr>
                <w:rFonts w:ascii="Arial" w:hAnsi="Arial" w:cs="Arial"/>
                <w:sz w:val="18"/>
                <w:szCs w:val="18"/>
              </w:rPr>
            </w:pPr>
          </w:p>
        </w:tc>
        <w:tc>
          <w:tcPr>
            <w:tcW w:w="294" w:type="pct"/>
          </w:tcPr>
          <w:p w:rsidR="00EE04BA" w:rsidRPr="00EA727F" w:rsidRDefault="00EE04BA" w:rsidP="00EF1BC4">
            <w:pPr>
              <w:rPr>
                <w:rFonts w:ascii="Arial" w:hAnsi="Arial" w:cs="Arial"/>
                <w:sz w:val="18"/>
                <w:szCs w:val="18"/>
              </w:rPr>
            </w:pPr>
          </w:p>
        </w:tc>
        <w:tc>
          <w:tcPr>
            <w:tcW w:w="1254" w:type="pct"/>
          </w:tcPr>
          <w:p w:rsidR="00EE04BA" w:rsidRPr="00EA727F" w:rsidRDefault="00EE04BA" w:rsidP="00EF1BC4">
            <w:pPr>
              <w:rPr>
                <w:rFonts w:ascii="Arial" w:hAnsi="Arial" w:cs="Arial"/>
                <w:sz w:val="18"/>
                <w:szCs w:val="18"/>
              </w:rPr>
            </w:pPr>
          </w:p>
        </w:tc>
        <w:tc>
          <w:tcPr>
            <w:tcW w:w="661" w:type="pct"/>
          </w:tcPr>
          <w:p w:rsidR="00EE04BA" w:rsidRPr="00EA727F" w:rsidRDefault="00EE04BA" w:rsidP="00EF1BC4">
            <w:pPr>
              <w:rPr>
                <w:rFonts w:ascii="Arial" w:hAnsi="Arial" w:cs="Arial"/>
                <w:sz w:val="18"/>
                <w:szCs w:val="18"/>
              </w:rPr>
            </w:pPr>
          </w:p>
        </w:tc>
      </w:tr>
      <w:tr w:rsidR="00EE04BA" w:rsidRPr="00EA727F" w:rsidTr="00EE04BA">
        <w:tc>
          <w:tcPr>
            <w:tcW w:w="343" w:type="pct"/>
            <w:vMerge/>
          </w:tcPr>
          <w:p w:rsidR="00EE04BA" w:rsidRPr="00EA727F" w:rsidRDefault="00EE04BA" w:rsidP="00EF1BC4">
            <w:pPr>
              <w:rPr>
                <w:rFonts w:ascii="Arial" w:hAnsi="Arial" w:cs="Arial"/>
                <w:sz w:val="18"/>
                <w:szCs w:val="18"/>
              </w:rPr>
            </w:pPr>
          </w:p>
        </w:tc>
        <w:tc>
          <w:tcPr>
            <w:tcW w:w="920" w:type="pct"/>
            <w:vMerge/>
          </w:tcPr>
          <w:p w:rsidR="00EE04BA" w:rsidRPr="00EA727F" w:rsidRDefault="00EE04BA" w:rsidP="00EF1BC4">
            <w:pPr>
              <w:rPr>
                <w:rFonts w:ascii="Arial" w:hAnsi="Arial" w:cs="Arial"/>
                <w:sz w:val="18"/>
                <w:szCs w:val="18"/>
              </w:rPr>
            </w:pPr>
          </w:p>
        </w:tc>
        <w:tc>
          <w:tcPr>
            <w:tcW w:w="360" w:type="pct"/>
          </w:tcPr>
          <w:p w:rsidR="00EE04BA" w:rsidRPr="00EA727F" w:rsidRDefault="00EE04BA" w:rsidP="00EF1BC4">
            <w:pPr>
              <w:rPr>
                <w:rFonts w:ascii="Arial" w:hAnsi="Arial" w:cs="Arial"/>
                <w:sz w:val="18"/>
                <w:szCs w:val="18"/>
              </w:rPr>
            </w:pPr>
            <w:r w:rsidRPr="00EA727F">
              <w:rPr>
                <w:rFonts w:ascii="Arial" w:hAnsi="Arial" w:cs="Arial"/>
                <w:sz w:val="18"/>
                <w:szCs w:val="18"/>
              </w:rPr>
              <w:t>07</w:t>
            </w:r>
          </w:p>
        </w:tc>
        <w:tc>
          <w:tcPr>
            <w:tcW w:w="1168" w:type="pct"/>
          </w:tcPr>
          <w:p w:rsidR="00EE04BA" w:rsidRPr="00EA727F" w:rsidRDefault="00EE04BA" w:rsidP="00EF1BC4">
            <w:pPr>
              <w:rPr>
                <w:rFonts w:ascii="Arial" w:hAnsi="Arial" w:cs="Arial"/>
                <w:sz w:val="18"/>
                <w:szCs w:val="18"/>
              </w:rPr>
            </w:pPr>
            <w:r w:rsidRPr="00EA727F">
              <w:rPr>
                <w:rFonts w:ascii="Arial" w:hAnsi="Arial" w:cs="Arial"/>
                <w:sz w:val="18"/>
                <w:szCs w:val="18"/>
              </w:rPr>
              <w:t>XX</w:t>
            </w:r>
          </w:p>
        </w:tc>
        <w:tc>
          <w:tcPr>
            <w:tcW w:w="294" w:type="pct"/>
          </w:tcPr>
          <w:p w:rsidR="00EE04BA" w:rsidRPr="00EA727F" w:rsidRDefault="00EE04BA" w:rsidP="00EF1BC4">
            <w:pPr>
              <w:rPr>
                <w:rFonts w:ascii="Arial" w:hAnsi="Arial" w:cs="Arial"/>
                <w:sz w:val="18"/>
                <w:szCs w:val="18"/>
              </w:rPr>
            </w:pPr>
          </w:p>
        </w:tc>
        <w:tc>
          <w:tcPr>
            <w:tcW w:w="1254" w:type="pct"/>
          </w:tcPr>
          <w:p w:rsidR="00EE04BA" w:rsidRPr="00EA727F" w:rsidRDefault="00EE04BA" w:rsidP="00EF1BC4">
            <w:pPr>
              <w:rPr>
                <w:rFonts w:ascii="Arial" w:hAnsi="Arial" w:cs="Arial"/>
                <w:sz w:val="18"/>
                <w:szCs w:val="18"/>
              </w:rPr>
            </w:pPr>
          </w:p>
        </w:tc>
        <w:tc>
          <w:tcPr>
            <w:tcW w:w="661" w:type="pct"/>
          </w:tcPr>
          <w:p w:rsidR="00EE04BA" w:rsidRPr="00EA727F" w:rsidRDefault="00EE04BA" w:rsidP="00EF1BC4">
            <w:pPr>
              <w:rPr>
                <w:rFonts w:ascii="Arial" w:hAnsi="Arial" w:cs="Arial"/>
                <w:sz w:val="18"/>
                <w:szCs w:val="18"/>
              </w:rPr>
            </w:pPr>
          </w:p>
        </w:tc>
      </w:tr>
      <w:tr w:rsidR="00EE04BA" w:rsidRPr="00EA727F" w:rsidTr="00EE04BA">
        <w:tc>
          <w:tcPr>
            <w:tcW w:w="343" w:type="pct"/>
          </w:tcPr>
          <w:p w:rsidR="00EE04BA" w:rsidRPr="00EA727F" w:rsidRDefault="00EE04BA" w:rsidP="00EF1BC4">
            <w:pPr>
              <w:rPr>
                <w:rFonts w:ascii="Arial" w:hAnsi="Arial" w:cs="Arial"/>
                <w:sz w:val="18"/>
                <w:szCs w:val="18"/>
              </w:rPr>
            </w:pPr>
            <w:r w:rsidRPr="00EA727F">
              <w:rPr>
                <w:rFonts w:ascii="Arial" w:hAnsi="Arial" w:cs="Arial"/>
                <w:sz w:val="18"/>
                <w:szCs w:val="18"/>
              </w:rPr>
              <w:t>02</w:t>
            </w:r>
          </w:p>
        </w:tc>
        <w:tc>
          <w:tcPr>
            <w:tcW w:w="920" w:type="pct"/>
          </w:tcPr>
          <w:p w:rsidR="00EE04BA" w:rsidRPr="00EA727F" w:rsidRDefault="00EE04BA" w:rsidP="00EF1BC4">
            <w:pPr>
              <w:rPr>
                <w:rFonts w:ascii="Arial" w:hAnsi="Arial" w:cs="Arial"/>
                <w:sz w:val="18"/>
                <w:szCs w:val="18"/>
              </w:rPr>
            </w:pPr>
            <w:r w:rsidRPr="00EA727F">
              <w:rPr>
                <w:rFonts w:ascii="Arial" w:hAnsi="Arial" w:cs="Arial"/>
                <w:sz w:val="18"/>
                <w:szCs w:val="18"/>
              </w:rPr>
              <w:t>Projet xx</w:t>
            </w:r>
          </w:p>
        </w:tc>
        <w:tc>
          <w:tcPr>
            <w:tcW w:w="360" w:type="pct"/>
          </w:tcPr>
          <w:p w:rsidR="00EE04BA" w:rsidRPr="00EA727F" w:rsidRDefault="00EE04BA" w:rsidP="00EF1BC4">
            <w:pPr>
              <w:rPr>
                <w:rFonts w:ascii="Arial" w:hAnsi="Arial" w:cs="Arial"/>
                <w:sz w:val="18"/>
                <w:szCs w:val="18"/>
              </w:rPr>
            </w:pPr>
          </w:p>
        </w:tc>
        <w:tc>
          <w:tcPr>
            <w:tcW w:w="1168" w:type="pct"/>
          </w:tcPr>
          <w:p w:rsidR="00EE04BA" w:rsidRPr="00EA727F" w:rsidRDefault="00EE04BA" w:rsidP="00EF1BC4">
            <w:pPr>
              <w:rPr>
                <w:rFonts w:ascii="Arial" w:hAnsi="Arial" w:cs="Arial"/>
                <w:sz w:val="18"/>
                <w:szCs w:val="18"/>
              </w:rPr>
            </w:pPr>
          </w:p>
        </w:tc>
        <w:tc>
          <w:tcPr>
            <w:tcW w:w="294" w:type="pct"/>
          </w:tcPr>
          <w:p w:rsidR="00EE04BA" w:rsidRPr="00EA727F" w:rsidRDefault="00EE04BA" w:rsidP="00EF1BC4">
            <w:pPr>
              <w:rPr>
                <w:rFonts w:ascii="Arial" w:hAnsi="Arial" w:cs="Arial"/>
                <w:sz w:val="18"/>
                <w:szCs w:val="18"/>
              </w:rPr>
            </w:pPr>
          </w:p>
        </w:tc>
        <w:tc>
          <w:tcPr>
            <w:tcW w:w="1254" w:type="pct"/>
          </w:tcPr>
          <w:p w:rsidR="00EE04BA" w:rsidRPr="00EA727F" w:rsidRDefault="00EE04BA" w:rsidP="00EF1BC4">
            <w:pPr>
              <w:rPr>
                <w:rFonts w:ascii="Arial" w:hAnsi="Arial" w:cs="Arial"/>
                <w:sz w:val="18"/>
                <w:szCs w:val="18"/>
              </w:rPr>
            </w:pPr>
          </w:p>
        </w:tc>
        <w:tc>
          <w:tcPr>
            <w:tcW w:w="661" w:type="pct"/>
          </w:tcPr>
          <w:p w:rsidR="00EE04BA" w:rsidRPr="00EA727F" w:rsidRDefault="00EE04BA" w:rsidP="00EF1BC4">
            <w:pPr>
              <w:rPr>
                <w:rFonts w:ascii="Arial" w:hAnsi="Arial" w:cs="Arial"/>
                <w:sz w:val="18"/>
                <w:szCs w:val="18"/>
              </w:rPr>
            </w:pPr>
          </w:p>
        </w:tc>
      </w:tr>
    </w:tbl>
    <w:p w:rsidR="006F34BD" w:rsidRPr="00EA727F" w:rsidRDefault="006F34BD" w:rsidP="004A0561">
      <w:pPr>
        <w:rPr>
          <w:rFonts w:ascii="Arial" w:hAnsi="Arial" w:cs="Arial"/>
          <w:sz w:val="18"/>
          <w:szCs w:val="18"/>
        </w:rPr>
        <w:sectPr w:rsidR="006F34BD" w:rsidRPr="00EA727F" w:rsidSect="00046739">
          <w:pgSz w:w="11906" w:h="16838" w:code="9"/>
          <w:pgMar w:top="1134" w:right="1134" w:bottom="1191" w:left="1418" w:header="567" w:footer="769" w:gutter="0"/>
          <w:cols w:space="708"/>
          <w:docGrid w:linePitch="326"/>
        </w:sectPr>
      </w:pPr>
    </w:p>
    <w:p w:rsidR="006F34BD" w:rsidRPr="00EA727F" w:rsidRDefault="006F34BD" w:rsidP="006F34BD">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sidRPr="00EA727F">
        <w:rPr>
          <w:rFonts w:ascii="Arial" w:hAnsi="Arial" w:cs="Arial"/>
          <w:b/>
          <w:sz w:val="20"/>
          <w:szCs w:val="20"/>
        </w:rPr>
        <w:lastRenderedPageBreak/>
        <w:t>LISTE DES BIENS ACQUIS PAR LE PROJET</w:t>
      </w:r>
    </w:p>
    <w:p w:rsidR="006F34BD" w:rsidRPr="00EA727F" w:rsidRDefault="006F34BD">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8"/>
        <w:gridCol w:w="8"/>
        <w:gridCol w:w="5302"/>
        <w:gridCol w:w="1135"/>
        <w:gridCol w:w="1135"/>
        <w:gridCol w:w="425"/>
        <w:gridCol w:w="8"/>
        <w:gridCol w:w="1089"/>
      </w:tblGrid>
      <w:tr w:rsidR="002E78A7" w:rsidRPr="00EA727F" w:rsidTr="00164E0F">
        <w:tc>
          <w:tcPr>
            <w:tcW w:w="249" w:type="pct"/>
            <w:gridSpan w:val="2"/>
          </w:tcPr>
          <w:p w:rsidR="00B527C4" w:rsidRPr="00EA727F" w:rsidRDefault="00B527C4" w:rsidP="00EF1BC4">
            <w:pPr>
              <w:jc w:val="center"/>
              <w:rPr>
                <w:rFonts w:ascii="Arial" w:hAnsi="Arial" w:cs="Arial"/>
                <w:b/>
                <w:sz w:val="16"/>
                <w:szCs w:val="16"/>
              </w:rPr>
            </w:pPr>
            <w:r w:rsidRPr="00EA727F">
              <w:rPr>
                <w:rFonts w:ascii="Arial" w:hAnsi="Arial" w:cs="Arial"/>
                <w:b/>
                <w:sz w:val="16"/>
                <w:szCs w:val="16"/>
              </w:rPr>
              <w:t>N°</w:t>
            </w:r>
          </w:p>
        </w:tc>
        <w:tc>
          <w:tcPr>
            <w:tcW w:w="2770" w:type="pct"/>
          </w:tcPr>
          <w:p w:rsidR="00B527C4" w:rsidRPr="00EA727F" w:rsidRDefault="00B527C4" w:rsidP="00EF1BC4">
            <w:pPr>
              <w:jc w:val="center"/>
              <w:rPr>
                <w:rFonts w:ascii="Arial" w:hAnsi="Arial" w:cs="Arial"/>
                <w:b/>
                <w:sz w:val="16"/>
                <w:szCs w:val="16"/>
              </w:rPr>
            </w:pPr>
            <w:r w:rsidRPr="00EA727F">
              <w:rPr>
                <w:rFonts w:ascii="Arial" w:hAnsi="Arial" w:cs="Arial"/>
                <w:b/>
                <w:sz w:val="16"/>
                <w:szCs w:val="16"/>
              </w:rPr>
              <w:t>DESIGNATION</w:t>
            </w:r>
          </w:p>
        </w:tc>
        <w:tc>
          <w:tcPr>
            <w:tcW w:w="593" w:type="pct"/>
          </w:tcPr>
          <w:p w:rsidR="00B527C4" w:rsidRPr="00EA727F" w:rsidRDefault="00B527C4" w:rsidP="00EF1BC4">
            <w:pPr>
              <w:jc w:val="center"/>
              <w:rPr>
                <w:rFonts w:ascii="Arial" w:hAnsi="Arial" w:cs="Arial"/>
                <w:b/>
                <w:sz w:val="16"/>
                <w:szCs w:val="16"/>
              </w:rPr>
            </w:pPr>
            <w:r w:rsidRPr="00EA727F">
              <w:rPr>
                <w:rFonts w:ascii="Arial" w:hAnsi="Arial" w:cs="Arial"/>
                <w:b/>
                <w:sz w:val="16"/>
                <w:szCs w:val="16"/>
              </w:rPr>
              <w:t>Date d’acquisition</w:t>
            </w:r>
          </w:p>
        </w:tc>
        <w:tc>
          <w:tcPr>
            <w:tcW w:w="593" w:type="pct"/>
          </w:tcPr>
          <w:p w:rsidR="00B527C4" w:rsidRPr="00EA727F" w:rsidRDefault="00B527C4" w:rsidP="00EF1BC4">
            <w:pPr>
              <w:jc w:val="center"/>
              <w:rPr>
                <w:rFonts w:ascii="Arial" w:hAnsi="Arial" w:cs="Arial"/>
                <w:b/>
                <w:sz w:val="16"/>
                <w:szCs w:val="16"/>
              </w:rPr>
            </w:pPr>
            <w:r w:rsidRPr="00EA727F">
              <w:rPr>
                <w:rFonts w:ascii="Arial" w:hAnsi="Arial" w:cs="Arial"/>
                <w:b/>
                <w:sz w:val="16"/>
                <w:szCs w:val="16"/>
              </w:rPr>
              <w:t>Coût unitaire</w:t>
            </w:r>
          </w:p>
        </w:tc>
        <w:tc>
          <w:tcPr>
            <w:tcW w:w="226" w:type="pct"/>
            <w:gridSpan w:val="2"/>
          </w:tcPr>
          <w:p w:rsidR="00B527C4" w:rsidRPr="00EA727F" w:rsidRDefault="00B527C4" w:rsidP="00EF1BC4">
            <w:pPr>
              <w:jc w:val="center"/>
              <w:rPr>
                <w:rFonts w:ascii="Arial" w:hAnsi="Arial" w:cs="Arial"/>
                <w:b/>
                <w:sz w:val="16"/>
                <w:szCs w:val="16"/>
              </w:rPr>
            </w:pPr>
            <w:r w:rsidRPr="00EA727F">
              <w:rPr>
                <w:rFonts w:ascii="Arial" w:hAnsi="Arial" w:cs="Arial"/>
                <w:b/>
                <w:sz w:val="16"/>
                <w:szCs w:val="16"/>
              </w:rPr>
              <w:t>Q</w:t>
            </w:r>
          </w:p>
        </w:tc>
        <w:tc>
          <w:tcPr>
            <w:tcW w:w="569" w:type="pct"/>
          </w:tcPr>
          <w:p w:rsidR="00B527C4" w:rsidRPr="00EA727F" w:rsidRDefault="00B527C4" w:rsidP="00EF1BC4">
            <w:pPr>
              <w:jc w:val="center"/>
              <w:rPr>
                <w:rFonts w:ascii="Arial" w:hAnsi="Arial" w:cs="Arial"/>
                <w:b/>
                <w:sz w:val="16"/>
                <w:szCs w:val="16"/>
              </w:rPr>
            </w:pPr>
            <w:r w:rsidRPr="00EA727F">
              <w:rPr>
                <w:rFonts w:ascii="Arial" w:hAnsi="Arial" w:cs="Arial"/>
                <w:b/>
                <w:sz w:val="16"/>
                <w:szCs w:val="16"/>
              </w:rPr>
              <w:t>Montant Total</w:t>
            </w:r>
          </w:p>
        </w:tc>
      </w:tr>
      <w:tr w:rsidR="00BB0094" w:rsidRPr="00EA727F" w:rsidTr="002E78A7">
        <w:tc>
          <w:tcPr>
            <w:tcW w:w="5000" w:type="pct"/>
            <w:gridSpan w:val="8"/>
          </w:tcPr>
          <w:p w:rsidR="00BB0094" w:rsidRPr="00EA727F" w:rsidRDefault="00BB0094" w:rsidP="00EF1BC4">
            <w:pPr>
              <w:jc w:val="center"/>
              <w:rPr>
                <w:rFonts w:ascii="Arial" w:hAnsi="Arial" w:cs="Arial"/>
                <w:b/>
                <w:sz w:val="16"/>
                <w:szCs w:val="16"/>
              </w:rPr>
            </w:pPr>
            <w:r w:rsidRPr="00EA727F">
              <w:rPr>
                <w:rFonts w:ascii="Arial" w:hAnsi="Arial" w:cs="Arial"/>
                <w:b/>
                <w:sz w:val="16"/>
                <w:szCs w:val="16"/>
              </w:rPr>
              <w:t>MATERIEL DE BUREAU</w:t>
            </w:r>
          </w:p>
        </w:tc>
      </w:tr>
      <w:tr w:rsidR="002E78A7" w:rsidRPr="00EA727F" w:rsidTr="00164E0F">
        <w:tc>
          <w:tcPr>
            <w:tcW w:w="249" w:type="pct"/>
            <w:gridSpan w:val="2"/>
          </w:tcPr>
          <w:p w:rsidR="00B527C4" w:rsidRPr="00EA727F" w:rsidRDefault="00B527C4" w:rsidP="00EF1BC4">
            <w:pPr>
              <w:rPr>
                <w:rFonts w:ascii="Arial" w:hAnsi="Arial" w:cs="Arial"/>
                <w:sz w:val="16"/>
                <w:szCs w:val="16"/>
              </w:rPr>
            </w:pPr>
            <w:r w:rsidRPr="00EA727F">
              <w:rPr>
                <w:rFonts w:ascii="Arial" w:hAnsi="Arial" w:cs="Arial"/>
                <w:sz w:val="16"/>
                <w:szCs w:val="16"/>
              </w:rPr>
              <w:t>1</w:t>
            </w:r>
          </w:p>
        </w:tc>
        <w:tc>
          <w:tcPr>
            <w:tcW w:w="2770" w:type="pct"/>
          </w:tcPr>
          <w:p w:rsidR="00B527C4" w:rsidRPr="00EA727F" w:rsidRDefault="00B527C4" w:rsidP="00EF1BC4">
            <w:pPr>
              <w:rPr>
                <w:rFonts w:ascii="Arial" w:hAnsi="Arial" w:cs="Arial"/>
                <w:sz w:val="16"/>
                <w:szCs w:val="16"/>
              </w:rPr>
            </w:pPr>
            <w:r w:rsidRPr="00EA727F">
              <w:rPr>
                <w:rFonts w:ascii="Arial" w:hAnsi="Arial" w:cs="Arial"/>
                <w:sz w:val="16"/>
                <w:szCs w:val="16"/>
              </w:rPr>
              <w:t xml:space="preserve">Fauteuil avec accoudoirs dossier haut S/Roulettes revêtement cuir noir </w:t>
            </w:r>
          </w:p>
        </w:tc>
        <w:tc>
          <w:tcPr>
            <w:tcW w:w="593" w:type="pct"/>
          </w:tcPr>
          <w:p w:rsidR="00B527C4" w:rsidRPr="00EA727F" w:rsidRDefault="00B527C4" w:rsidP="00EF1BC4">
            <w:pPr>
              <w:rPr>
                <w:rFonts w:ascii="Arial" w:hAnsi="Arial" w:cs="Arial"/>
                <w:sz w:val="16"/>
                <w:szCs w:val="16"/>
              </w:rPr>
            </w:pPr>
            <w:r w:rsidRPr="00EA727F">
              <w:rPr>
                <w:rFonts w:ascii="Arial" w:hAnsi="Arial" w:cs="Arial"/>
                <w:sz w:val="16"/>
                <w:szCs w:val="16"/>
              </w:rPr>
              <w:t>31/10/2012</w:t>
            </w:r>
          </w:p>
        </w:tc>
        <w:tc>
          <w:tcPr>
            <w:tcW w:w="593"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283 000</w:t>
            </w:r>
          </w:p>
        </w:tc>
        <w:tc>
          <w:tcPr>
            <w:tcW w:w="226" w:type="pct"/>
            <w:gridSpan w:val="2"/>
          </w:tcPr>
          <w:p w:rsidR="00B527C4" w:rsidRPr="00EA727F" w:rsidRDefault="00B527C4" w:rsidP="00EF1BC4">
            <w:pPr>
              <w:jc w:val="center"/>
              <w:rPr>
                <w:rFonts w:ascii="Arial" w:hAnsi="Arial" w:cs="Arial"/>
                <w:sz w:val="16"/>
                <w:szCs w:val="16"/>
              </w:rPr>
            </w:pPr>
            <w:r w:rsidRPr="00EA727F">
              <w:rPr>
                <w:rFonts w:ascii="Arial" w:hAnsi="Arial" w:cs="Arial"/>
                <w:sz w:val="16"/>
                <w:szCs w:val="16"/>
              </w:rPr>
              <w:t>1</w:t>
            </w:r>
          </w:p>
        </w:tc>
        <w:tc>
          <w:tcPr>
            <w:tcW w:w="569"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283 000</w:t>
            </w:r>
          </w:p>
        </w:tc>
      </w:tr>
      <w:tr w:rsidR="002E78A7" w:rsidRPr="00EA727F" w:rsidTr="00164E0F">
        <w:tc>
          <w:tcPr>
            <w:tcW w:w="249" w:type="pct"/>
            <w:gridSpan w:val="2"/>
          </w:tcPr>
          <w:p w:rsidR="00B527C4" w:rsidRPr="00EA727F" w:rsidRDefault="00B527C4" w:rsidP="00EF1BC4">
            <w:pPr>
              <w:rPr>
                <w:rFonts w:ascii="Arial" w:hAnsi="Arial" w:cs="Arial"/>
                <w:sz w:val="16"/>
                <w:szCs w:val="16"/>
              </w:rPr>
            </w:pPr>
            <w:r w:rsidRPr="00EA727F">
              <w:rPr>
                <w:rFonts w:ascii="Arial" w:hAnsi="Arial" w:cs="Arial"/>
                <w:sz w:val="16"/>
                <w:szCs w:val="16"/>
              </w:rPr>
              <w:t>2</w:t>
            </w:r>
          </w:p>
        </w:tc>
        <w:tc>
          <w:tcPr>
            <w:tcW w:w="2770" w:type="pct"/>
          </w:tcPr>
          <w:p w:rsidR="00B527C4" w:rsidRPr="00EA727F" w:rsidRDefault="00B527C4" w:rsidP="00EF1BC4">
            <w:pPr>
              <w:rPr>
                <w:rFonts w:ascii="Arial" w:hAnsi="Arial" w:cs="Arial"/>
                <w:sz w:val="16"/>
                <w:szCs w:val="16"/>
              </w:rPr>
            </w:pPr>
            <w:r w:rsidRPr="00EA727F">
              <w:rPr>
                <w:rFonts w:ascii="Arial" w:hAnsi="Arial" w:cs="Arial"/>
                <w:sz w:val="16"/>
                <w:szCs w:val="16"/>
              </w:rPr>
              <w:t>Bureau Arte 160x80</w:t>
            </w:r>
          </w:p>
        </w:tc>
        <w:tc>
          <w:tcPr>
            <w:tcW w:w="593" w:type="pct"/>
          </w:tcPr>
          <w:p w:rsidR="00B527C4" w:rsidRPr="00EA727F" w:rsidRDefault="00B527C4">
            <w:pPr>
              <w:rPr>
                <w:rFonts w:ascii="Arial" w:hAnsi="Arial" w:cs="Arial"/>
                <w:sz w:val="16"/>
                <w:szCs w:val="16"/>
              </w:rPr>
            </w:pPr>
            <w:r w:rsidRPr="00EA727F">
              <w:rPr>
                <w:rFonts w:ascii="Arial" w:hAnsi="Arial" w:cs="Arial"/>
                <w:sz w:val="16"/>
                <w:szCs w:val="16"/>
              </w:rPr>
              <w:t>31/10/2012</w:t>
            </w:r>
          </w:p>
        </w:tc>
        <w:tc>
          <w:tcPr>
            <w:tcW w:w="593"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152 000</w:t>
            </w:r>
          </w:p>
        </w:tc>
        <w:tc>
          <w:tcPr>
            <w:tcW w:w="226" w:type="pct"/>
            <w:gridSpan w:val="2"/>
          </w:tcPr>
          <w:p w:rsidR="00B527C4" w:rsidRPr="00EA727F" w:rsidRDefault="00B527C4" w:rsidP="00EF1BC4">
            <w:pPr>
              <w:jc w:val="center"/>
              <w:rPr>
                <w:rFonts w:ascii="Arial" w:hAnsi="Arial" w:cs="Arial"/>
                <w:sz w:val="16"/>
                <w:szCs w:val="16"/>
              </w:rPr>
            </w:pPr>
            <w:r w:rsidRPr="00EA727F">
              <w:rPr>
                <w:rFonts w:ascii="Arial" w:hAnsi="Arial" w:cs="Arial"/>
                <w:sz w:val="16"/>
                <w:szCs w:val="16"/>
              </w:rPr>
              <w:t>8</w:t>
            </w:r>
          </w:p>
        </w:tc>
        <w:tc>
          <w:tcPr>
            <w:tcW w:w="569"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1 216 000</w:t>
            </w:r>
          </w:p>
        </w:tc>
      </w:tr>
      <w:tr w:rsidR="002E78A7" w:rsidRPr="00EA727F" w:rsidTr="00164E0F">
        <w:tc>
          <w:tcPr>
            <w:tcW w:w="249" w:type="pct"/>
            <w:gridSpan w:val="2"/>
          </w:tcPr>
          <w:p w:rsidR="00B527C4" w:rsidRPr="00EA727F" w:rsidRDefault="00B527C4" w:rsidP="00EF1BC4">
            <w:pPr>
              <w:rPr>
                <w:rFonts w:ascii="Arial" w:hAnsi="Arial" w:cs="Arial"/>
                <w:sz w:val="16"/>
                <w:szCs w:val="16"/>
              </w:rPr>
            </w:pPr>
            <w:r w:rsidRPr="00EA727F">
              <w:rPr>
                <w:rFonts w:ascii="Arial" w:hAnsi="Arial" w:cs="Arial"/>
                <w:sz w:val="16"/>
                <w:szCs w:val="16"/>
              </w:rPr>
              <w:t>3</w:t>
            </w:r>
          </w:p>
        </w:tc>
        <w:tc>
          <w:tcPr>
            <w:tcW w:w="2770" w:type="pct"/>
          </w:tcPr>
          <w:p w:rsidR="00B527C4" w:rsidRPr="00EA727F" w:rsidRDefault="00B527C4" w:rsidP="00EF1BC4">
            <w:pPr>
              <w:rPr>
                <w:rFonts w:ascii="Arial" w:hAnsi="Arial" w:cs="Arial"/>
                <w:sz w:val="16"/>
                <w:szCs w:val="16"/>
              </w:rPr>
            </w:pPr>
            <w:r w:rsidRPr="00EA727F">
              <w:rPr>
                <w:rFonts w:ascii="Arial" w:hAnsi="Arial" w:cs="Arial"/>
                <w:sz w:val="16"/>
                <w:szCs w:val="16"/>
              </w:rPr>
              <w:t>Caissons 3 tiroirs S/roulettes</w:t>
            </w:r>
          </w:p>
        </w:tc>
        <w:tc>
          <w:tcPr>
            <w:tcW w:w="593" w:type="pct"/>
          </w:tcPr>
          <w:p w:rsidR="00B527C4" w:rsidRPr="00EA727F" w:rsidRDefault="00B527C4">
            <w:pPr>
              <w:rPr>
                <w:rFonts w:ascii="Arial" w:hAnsi="Arial" w:cs="Arial"/>
                <w:sz w:val="16"/>
                <w:szCs w:val="16"/>
              </w:rPr>
            </w:pPr>
            <w:r w:rsidRPr="00EA727F">
              <w:rPr>
                <w:rFonts w:ascii="Arial" w:hAnsi="Arial" w:cs="Arial"/>
                <w:sz w:val="16"/>
                <w:szCs w:val="16"/>
              </w:rPr>
              <w:t>31/10/2012</w:t>
            </w:r>
          </w:p>
        </w:tc>
        <w:tc>
          <w:tcPr>
            <w:tcW w:w="593"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144 000</w:t>
            </w:r>
          </w:p>
        </w:tc>
        <w:tc>
          <w:tcPr>
            <w:tcW w:w="226" w:type="pct"/>
            <w:gridSpan w:val="2"/>
          </w:tcPr>
          <w:p w:rsidR="00B527C4" w:rsidRPr="00EA727F" w:rsidRDefault="00B527C4" w:rsidP="00EF1BC4">
            <w:pPr>
              <w:jc w:val="center"/>
              <w:rPr>
                <w:rFonts w:ascii="Arial" w:hAnsi="Arial" w:cs="Arial"/>
                <w:sz w:val="16"/>
                <w:szCs w:val="16"/>
              </w:rPr>
            </w:pPr>
            <w:r w:rsidRPr="00EA727F">
              <w:rPr>
                <w:rFonts w:ascii="Arial" w:hAnsi="Arial" w:cs="Arial"/>
                <w:sz w:val="16"/>
                <w:szCs w:val="16"/>
              </w:rPr>
              <w:t>7</w:t>
            </w:r>
          </w:p>
        </w:tc>
        <w:tc>
          <w:tcPr>
            <w:tcW w:w="569"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1 008 000</w:t>
            </w:r>
          </w:p>
        </w:tc>
      </w:tr>
      <w:tr w:rsidR="002E78A7" w:rsidRPr="00EA727F" w:rsidTr="00164E0F">
        <w:tc>
          <w:tcPr>
            <w:tcW w:w="249" w:type="pct"/>
            <w:gridSpan w:val="2"/>
          </w:tcPr>
          <w:p w:rsidR="00B527C4" w:rsidRPr="00EA727F" w:rsidRDefault="00B527C4" w:rsidP="00EF1BC4">
            <w:pPr>
              <w:rPr>
                <w:rFonts w:ascii="Arial" w:hAnsi="Arial" w:cs="Arial"/>
                <w:sz w:val="16"/>
                <w:szCs w:val="16"/>
              </w:rPr>
            </w:pPr>
            <w:r w:rsidRPr="00EA727F">
              <w:rPr>
                <w:rFonts w:ascii="Arial" w:hAnsi="Arial" w:cs="Arial"/>
                <w:sz w:val="16"/>
                <w:szCs w:val="16"/>
              </w:rPr>
              <w:t>4</w:t>
            </w:r>
          </w:p>
        </w:tc>
        <w:tc>
          <w:tcPr>
            <w:tcW w:w="2770" w:type="pct"/>
          </w:tcPr>
          <w:p w:rsidR="00B527C4" w:rsidRPr="00EA727F" w:rsidRDefault="00B527C4" w:rsidP="00EF1BC4">
            <w:pPr>
              <w:rPr>
                <w:rFonts w:ascii="Arial" w:hAnsi="Arial" w:cs="Arial"/>
                <w:sz w:val="16"/>
                <w:szCs w:val="16"/>
              </w:rPr>
            </w:pPr>
            <w:r w:rsidRPr="00EA727F">
              <w:rPr>
                <w:rFonts w:ascii="Arial" w:hAnsi="Arial" w:cs="Arial"/>
                <w:sz w:val="16"/>
                <w:szCs w:val="16"/>
              </w:rPr>
              <w:t>Bibliothèques 80x42x193 partie supérieur : Etagères partie inférieur : 2 portes bois</w:t>
            </w:r>
          </w:p>
        </w:tc>
        <w:tc>
          <w:tcPr>
            <w:tcW w:w="593" w:type="pct"/>
          </w:tcPr>
          <w:p w:rsidR="00B527C4" w:rsidRPr="00EA727F" w:rsidRDefault="00B527C4">
            <w:pPr>
              <w:rPr>
                <w:rFonts w:ascii="Arial" w:hAnsi="Arial" w:cs="Arial"/>
                <w:sz w:val="16"/>
                <w:szCs w:val="16"/>
              </w:rPr>
            </w:pPr>
            <w:r w:rsidRPr="00EA727F">
              <w:rPr>
                <w:rFonts w:ascii="Arial" w:hAnsi="Arial" w:cs="Arial"/>
                <w:sz w:val="16"/>
                <w:szCs w:val="16"/>
              </w:rPr>
              <w:t>31/10/2012</w:t>
            </w:r>
          </w:p>
        </w:tc>
        <w:tc>
          <w:tcPr>
            <w:tcW w:w="593"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169 000</w:t>
            </w:r>
          </w:p>
        </w:tc>
        <w:tc>
          <w:tcPr>
            <w:tcW w:w="226" w:type="pct"/>
            <w:gridSpan w:val="2"/>
          </w:tcPr>
          <w:p w:rsidR="00B527C4" w:rsidRPr="00EA727F" w:rsidRDefault="00B527C4" w:rsidP="00EF1BC4">
            <w:pPr>
              <w:jc w:val="center"/>
              <w:rPr>
                <w:rFonts w:ascii="Arial" w:hAnsi="Arial" w:cs="Arial"/>
                <w:sz w:val="16"/>
                <w:szCs w:val="16"/>
              </w:rPr>
            </w:pPr>
            <w:r w:rsidRPr="00EA727F">
              <w:rPr>
                <w:rFonts w:ascii="Arial" w:hAnsi="Arial" w:cs="Arial"/>
                <w:sz w:val="16"/>
                <w:szCs w:val="16"/>
              </w:rPr>
              <w:t>7</w:t>
            </w:r>
          </w:p>
        </w:tc>
        <w:tc>
          <w:tcPr>
            <w:tcW w:w="569"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1 183 000</w:t>
            </w:r>
          </w:p>
        </w:tc>
      </w:tr>
      <w:tr w:rsidR="002E78A7" w:rsidRPr="00EA727F" w:rsidTr="00164E0F">
        <w:tc>
          <w:tcPr>
            <w:tcW w:w="249" w:type="pct"/>
            <w:gridSpan w:val="2"/>
          </w:tcPr>
          <w:p w:rsidR="00B527C4" w:rsidRPr="00EA727F" w:rsidRDefault="00B527C4" w:rsidP="00EF1BC4">
            <w:pPr>
              <w:rPr>
                <w:rFonts w:ascii="Arial" w:hAnsi="Arial" w:cs="Arial"/>
                <w:sz w:val="16"/>
                <w:szCs w:val="16"/>
              </w:rPr>
            </w:pPr>
            <w:r w:rsidRPr="00EA727F">
              <w:rPr>
                <w:rFonts w:ascii="Arial" w:hAnsi="Arial" w:cs="Arial"/>
                <w:sz w:val="16"/>
                <w:szCs w:val="16"/>
              </w:rPr>
              <w:t>5</w:t>
            </w:r>
          </w:p>
        </w:tc>
        <w:tc>
          <w:tcPr>
            <w:tcW w:w="2770" w:type="pct"/>
          </w:tcPr>
          <w:p w:rsidR="00B527C4" w:rsidRPr="00EA727F" w:rsidRDefault="00B527C4" w:rsidP="00EF1BC4">
            <w:pPr>
              <w:rPr>
                <w:rFonts w:ascii="Arial" w:hAnsi="Arial" w:cs="Arial"/>
                <w:sz w:val="16"/>
                <w:szCs w:val="16"/>
              </w:rPr>
            </w:pPr>
            <w:r w:rsidRPr="00EA727F">
              <w:rPr>
                <w:rFonts w:ascii="Arial" w:hAnsi="Arial" w:cs="Arial"/>
                <w:sz w:val="16"/>
                <w:szCs w:val="16"/>
              </w:rPr>
              <w:t>Bibliothèques 90x43x200 portes vitrées et portes bois</w:t>
            </w:r>
          </w:p>
        </w:tc>
        <w:tc>
          <w:tcPr>
            <w:tcW w:w="593" w:type="pct"/>
          </w:tcPr>
          <w:p w:rsidR="00B527C4" w:rsidRPr="00EA727F" w:rsidRDefault="00B527C4">
            <w:pPr>
              <w:rPr>
                <w:rFonts w:ascii="Arial" w:hAnsi="Arial" w:cs="Arial"/>
                <w:sz w:val="16"/>
                <w:szCs w:val="16"/>
              </w:rPr>
            </w:pPr>
            <w:r w:rsidRPr="00EA727F">
              <w:rPr>
                <w:rFonts w:ascii="Arial" w:hAnsi="Arial" w:cs="Arial"/>
                <w:sz w:val="16"/>
                <w:szCs w:val="16"/>
              </w:rPr>
              <w:t>31/10/2012</w:t>
            </w:r>
          </w:p>
        </w:tc>
        <w:tc>
          <w:tcPr>
            <w:tcW w:w="593"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283 000</w:t>
            </w:r>
          </w:p>
        </w:tc>
        <w:tc>
          <w:tcPr>
            <w:tcW w:w="226" w:type="pct"/>
            <w:gridSpan w:val="2"/>
          </w:tcPr>
          <w:p w:rsidR="00B527C4" w:rsidRPr="00EA727F" w:rsidRDefault="00B527C4" w:rsidP="00EF1BC4">
            <w:pPr>
              <w:jc w:val="center"/>
              <w:rPr>
                <w:rFonts w:ascii="Arial" w:hAnsi="Arial" w:cs="Arial"/>
                <w:sz w:val="16"/>
                <w:szCs w:val="16"/>
              </w:rPr>
            </w:pPr>
            <w:r w:rsidRPr="00EA727F">
              <w:rPr>
                <w:rFonts w:ascii="Arial" w:hAnsi="Arial" w:cs="Arial"/>
                <w:sz w:val="16"/>
                <w:szCs w:val="16"/>
              </w:rPr>
              <w:t>2</w:t>
            </w:r>
          </w:p>
        </w:tc>
        <w:tc>
          <w:tcPr>
            <w:tcW w:w="569"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566 000</w:t>
            </w:r>
          </w:p>
        </w:tc>
      </w:tr>
      <w:tr w:rsidR="002E78A7" w:rsidRPr="00EA727F" w:rsidTr="00164E0F">
        <w:tc>
          <w:tcPr>
            <w:tcW w:w="249" w:type="pct"/>
            <w:gridSpan w:val="2"/>
          </w:tcPr>
          <w:p w:rsidR="00B527C4" w:rsidRPr="00EA727F" w:rsidRDefault="00B527C4" w:rsidP="00EF1BC4">
            <w:pPr>
              <w:rPr>
                <w:rFonts w:ascii="Arial" w:hAnsi="Arial" w:cs="Arial"/>
                <w:sz w:val="16"/>
                <w:szCs w:val="16"/>
              </w:rPr>
            </w:pPr>
            <w:r w:rsidRPr="00EA727F">
              <w:rPr>
                <w:rFonts w:ascii="Arial" w:hAnsi="Arial" w:cs="Arial"/>
                <w:sz w:val="16"/>
                <w:szCs w:val="16"/>
              </w:rPr>
              <w:t>6</w:t>
            </w:r>
          </w:p>
        </w:tc>
        <w:tc>
          <w:tcPr>
            <w:tcW w:w="2770" w:type="pct"/>
          </w:tcPr>
          <w:p w:rsidR="00B527C4" w:rsidRPr="00EA727F" w:rsidRDefault="00B527C4" w:rsidP="00EF1BC4">
            <w:pPr>
              <w:rPr>
                <w:rFonts w:ascii="Arial" w:hAnsi="Arial" w:cs="Arial"/>
                <w:sz w:val="16"/>
                <w:szCs w:val="16"/>
              </w:rPr>
            </w:pPr>
            <w:r w:rsidRPr="00EA727F">
              <w:rPr>
                <w:rFonts w:ascii="Arial" w:hAnsi="Arial" w:cs="Arial"/>
                <w:sz w:val="16"/>
                <w:szCs w:val="16"/>
              </w:rPr>
              <w:t>Bibliothèques 135x43x200 portes vitrées et portes</w:t>
            </w:r>
          </w:p>
        </w:tc>
        <w:tc>
          <w:tcPr>
            <w:tcW w:w="593" w:type="pct"/>
          </w:tcPr>
          <w:p w:rsidR="00B527C4" w:rsidRPr="00EA727F" w:rsidRDefault="00B527C4">
            <w:pPr>
              <w:rPr>
                <w:rFonts w:ascii="Arial" w:hAnsi="Arial" w:cs="Arial"/>
                <w:sz w:val="16"/>
                <w:szCs w:val="16"/>
              </w:rPr>
            </w:pPr>
            <w:r w:rsidRPr="00EA727F">
              <w:rPr>
                <w:rFonts w:ascii="Arial" w:hAnsi="Arial" w:cs="Arial"/>
                <w:sz w:val="16"/>
                <w:szCs w:val="16"/>
              </w:rPr>
              <w:t>31/10/2012</w:t>
            </w:r>
          </w:p>
        </w:tc>
        <w:tc>
          <w:tcPr>
            <w:tcW w:w="593"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375 000</w:t>
            </w:r>
          </w:p>
        </w:tc>
        <w:tc>
          <w:tcPr>
            <w:tcW w:w="226" w:type="pct"/>
            <w:gridSpan w:val="2"/>
          </w:tcPr>
          <w:p w:rsidR="00B527C4" w:rsidRPr="00EA727F" w:rsidRDefault="00B527C4" w:rsidP="00EF1BC4">
            <w:pPr>
              <w:jc w:val="center"/>
              <w:rPr>
                <w:rFonts w:ascii="Arial" w:hAnsi="Arial" w:cs="Arial"/>
                <w:sz w:val="16"/>
                <w:szCs w:val="16"/>
              </w:rPr>
            </w:pPr>
            <w:r w:rsidRPr="00EA727F">
              <w:rPr>
                <w:rFonts w:ascii="Arial" w:hAnsi="Arial" w:cs="Arial"/>
                <w:sz w:val="16"/>
                <w:szCs w:val="16"/>
              </w:rPr>
              <w:t>1</w:t>
            </w:r>
          </w:p>
        </w:tc>
        <w:tc>
          <w:tcPr>
            <w:tcW w:w="569"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375 000</w:t>
            </w:r>
          </w:p>
        </w:tc>
      </w:tr>
      <w:tr w:rsidR="002E78A7" w:rsidRPr="00EA727F" w:rsidTr="00164E0F">
        <w:tc>
          <w:tcPr>
            <w:tcW w:w="249" w:type="pct"/>
            <w:gridSpan w:val="2"/>
          </w:tcPr>
          <w:p w:rsidR="00B527C4" w:rsidRPr="00EA727F" w:rsidRDefault="00B527C4" w:rsidP="00EF1BC4">
            <w:pPr>
              <w:rPr>
                <w:rFonts w:ascii="Arial" w:hAnsi="Arial" w:cs="Arial"/>
                <w:sz w:val="16"/>
                <w:szCs w:val="16"/>
              </w:rPr>
            </w:pPr>
            <w:r w:rsidRPr="00EA727F">
              <w:rPr>
                <w:rFonts w:ascii="Arial" w:hAnsi="Arial" w:cs="Arial"/>
                <w:sz w:val="16"/>
                <w:szCs w:val="16"/>
              </w:rPr>
              <w:t>7</w:t>
            </w:r>
          </w:p>
        </w:tc>
        <w:tc>
          <w:tcPr>
            <w:tcW w:w="2770" w:type="pct"/>
          </w:tcPr>
          <w:p w:rsidR="00B527C4" w:rsidRPr="00EA727F" w:rsidRDefault="00B527C4" w:rsidP="00EF1BC4">
            <w:pPr>
              <w:rPr>
                <w:rFonts w:ascii="Arial" w:hAnsi="Arial" w:cs="Arial"/>
                <w:sz w:val="16"/>
                <w:szCs w:val="16"/>
              </w:rPr>
            </w:pPr>
            <w:r w:rsidRPr="00EA727F">
              <w:rPr>
                <w:rFonts w:ascii="Arial" w:hAnsi="Arial" w:cs="Arial"/>
                <w:sz w:val="16"/>
                <w:szCs w:val="16"/>
              </w:rPr>
              <w:t>Bibliothèques 90x46x200 portes bois</w:t>
            </w:r>
          </w:p>
        </w:tc>
        <w:tc>
          <w:tcPr>
            <w:tcW w:w="593" w:type="pct"/>
          </w:tcPr>
          <w:p w:rsidR="00B527C4" w:rsidRPr="00EA727F" w:rsidRDefault="00B527C4">
            <w:pPr>
              <w:rPr>
                <w:rFonts w:ascii="Arial" w:hAnsi="Arial" w:cs="Arial"/>
                <w:sz w:val="16"/>
                <w:szCs w:val="16"/>
              </w:rPr>
            </w:pPr>
            <w:r w:rsidRPr="00EA727F">
              <w:rPr>
                <w:rFonts w:ascii="Arial" w:hAnsi="Arial" w:cs="Arial"/>
                <w:sz w:val="16"/>
                <w:szCs w:val="16"/>
              </w:rPr>
              <w:t>31/10/2012</w:t>
            </w:r>
          </w:p>
        </w:tc>
        <w:tc>
          <w:tcPr>
            <w:tcW w:w="593"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269 000</w:t>
            </w:r>
          </w:p>
        </w:tc>
        <w:tc>
          <w:tcPr>
            <w:tcW w:w="226" w:type="pct"/>
            <w:gridSpan w:val="2"/>
          </w:tcPr>
          <w:p w:rsidR="00B527C4" w:rsidRPr="00EA727F" w:rsidRDefault="00B527C4" w:rsidP="00EF1BC4">
            <w:pPr>
              <w:jc w:val="center"/>
              <w:rPr>
                <w:rFonts w:ascii="Arial" w:hAnsi="Arial" w:cs="Arial"/>
                <w:sz w:val="16"/>
                <w:szCs w:val="16"/>
              </w:rPr>
            </w:pPr>
            <w:r w:rsidRPr="00EA727F">
              <w:rPr>
                <w:rFonts w:ascii="Arial" w:hAnsi="Arial" w:cs="Arial"/>
                <w:sz w:val="16"/>
                <w:szCs w:val="16"/>
              </w:rPr>
              <w:t>1</w:t>
            </w:r>
          </w:p>
        </w:tc>
        <w:tc>
          <w:tcPr>
            <w:tcW w:w="569"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269 000</w:t>
            </w:r>
          </w:p>
        </w:tc>
      </w:tr>
      <w:tr w:rsidR="002E78A7" w:rsidRPr="00EA727F" w:rsidTr="00164E0F">
        <w:tc>
          <w:tcPr>
            <w:tcW w:w="249" w:type="pct"/>
            <w:gridSpan w:val="2"/>
          </w:tcPr>
          <w:p w:rsidR="00B527C4" w:rsidRPr="00EA727F" w:rsidRDefault="00B527C4" w:rsidP="00EF1BC4">
            <w:pPr>
              <w:rPr>
                <w:rFonts w:ascii="Arial" w:hAnsi="Arial" w:cs="Arial"/>
                <w:sz w:val="16"/>
                <w:szCs w:val="16"/>
              </w:rPr>
            </w:pPr>
            <w:r w:rsidRPr="00EA727F">
              <w:rPr>
                <w:rFonts w:ascii="Arial" w:hAnsi="Arial" w:cs="Arial"/>
                <w:sz w:val="16"/>
                <w:szCs w:val="16"/>
              </w:rPr>
              <w:t>8</w:t>
            </w:r>
          </w:p>
        </w:tc>
        <w:tc>
          <w:tcPr>
            <w:tcW w:w="2770" w:type="pct"/>
          </w:tcPr>
          <w:p w:rsidR="00B527C4" w:rsidRPr="00EA727F" w:rsidRDefault="00B527C4" w:rsidP="00EF1BC4">
            <w:pPr>
              <w:rPr>
                <w:rFonts w:ascii="Arial" w:hAnsi="Arial" w:cs="Arial"/>
                <w:sz w:val="16"/>
                <w:szCs w:val="16"/>
              </w:rPr>
            </w:pPr>
            <w:r w:rsidRPr="00EA727F">
              <w:rPr>
                <w:rFonts w:ascii="Arial" w:hAnsi="Arial" w:cs="Arial"/>
                <w:sz w:val="16"/>
                <w:szCs w:val="16"/>
              </w:rPr>
              <w:t>Bibliothèques 90x46x133 2 portes bois</w:t>
            </w:r>
          </w:p>
        </w:tc>
        <w:tc>
          <w:tcPr>
            <w:tcW w:w="593" w:type="pct"/>
          </w:tcPr>
          <w:p w:rsidR="00B527C4" w:rsidRPr="00EA727F" w:rsidRDefault="00B527C4">
            <w:pPr>
              <w:rPr>
                <w:rFonts w:ascii="Arial" w:hAnsi="Arial" w:cs="Arial"/>
                <w:sz w:val="16"/>
                <w:szCs w:val="16"/>
              </w:rPr>
            </w:pPr>
            <w:r w:rsidRPr="00EA727F">
              <w:rPr>
                <w:rFonts w:ascii="Arial" w:hAnsi="Arial" w:cs="Arial"/>
                <w:sz w:val="16"/>
                <w:szCs w:val="16"/>
              </w:rPr>
              <w:t>31/10/2012</w:t>
            </w:r>
          </w:p>
        </w:tc>
        <w:tc>
          <w:tcPr>
            <w:tcW w:w="593"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205 000</w:t>
            </w:r>
          </w:p>
        </w:tc>
        <w:tc>
          <w:tcPr>
            <w:tcW w:w="226" w:type="pct"/>
            <w:gridSpan w:val="2"/>
          </w:tcPr>
          <w:p w:rsidR="00B527C4" w:rsidRPr="00EA727F" w:rsidRDefault="00B527C4" w:rsidP="00EF1BC4">
            <w:pPr>
              <w:jc w:val="center"/>
              <w:rPr>
                <w:rFonts w:ascii="Arial" w:hAnsi="Arial" w:cs="Arial"/>
                <w:sz w:val="16"/>
                <w:szCs w:val="16"/>
              </w:rPr>
            </w:pPr>
            <w:r w:rsidRPr="00EA727F">
              <w:rPr>
                <w:rFonts w:ascii="Arial" w:hAnsi="Arial" w:cs="Arial"/>
                <w:sz w:val="16"/>
                <w:szCs w:val="16"/>
              </w:rPr>
              <w:t>1</w:t>
            </w:r>
          </w:p>
        </w:tc>
        <w:tc>
          <w:tcPr>
            <w:tcW w:w="569"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205 000</w:t>
            </w:r>
          </w:p>
        </w:tc>
      </w:tr>
      <w:tr w:rsidR="002E78A7" w:rsidRPr="00EA727F" w:rsidTr="00164E0F">
        <w:tc>
          <w:tcPr>
            <w:tcW w:w="249" w:type="pct"/>
            <w:gridSpan w:val="2"/>
          </w:tcPr>
          <w:p w:rsidR="00B527C4" w:rsidRPr="00EA727F" w:rsidRDefault="00B527C4" w:rsidP="00EF1BC4">
            <w:pPr>
              <w:rPr>
                <w:rFonts w:ascii="Arial" w:hAnsi="Arial" w:cs="Arial"/>
                <w:sz w:val="16"/>
                <w:szCs w:val="16"/>
              </w:rPr>
            </w:pPr>
            <w:r w:rsidRPr="00EA727F">
              <w:rPr>
                <w:rFonts w:ascii="Arial" w:hAnsi="Arial" w:cs="Arial"/>
                <w:sz w:val="16"/>
                <w:szCs w:val="16"/>
              </w:rPr>
              <w:t>9</w:t>
            </w:r>
          </w:p>
        </w:tc>
        <w:tc>
          <w:tcPr>
            <w:tcW w:w="2770" w:type="pct"/>
          </w:tcPr>
          <w:p w:rsidR="00B527C4" w:rsidRPr="00EA727F" w:rsidRDefault="00B527C4" w:rsidP="00EF1BC4">
            <w:pPr>
              <w:rPr>
                <w:rFonts w:ascii="Arial" w:hAnsi="Arial" w:cs="Arial"/>
                <w:sz w:val="16"/>
                <w:szCs w:val="16"/>
              </w:rPr>
            </w:pPr>
            <w:r w:rsidRPr="00EA727F">
              <w:rPr>
                <w:rFonts w:ascii="Arial" w:hAnsi="Arial" w:cs="Arial"/>
                <w:sz w:val="16"/>
                <w:szCs w:val="16"/>
              </w:rPr>
              <w:t>Bibliothèques 90x46x133 2 portes vitrées</w:t>
            </w:r>
          </w:p>
        </w:tc>
        <w:tc>
          <w:tcPr>
            <w:tcW w:w="593" w:type="pct"/>
          </w:tcPr>
          <w:p w:rsidR="00B527C4" w:rsidRPr="00EA727F" w:rsidRDefault="00B527C4">
            <w:pPr>
              <w:rPr>
                <w:rFonts w:ascii="Arial" w:hAnsi="Arial" w:cs="Arial"/>
                <w:sz w:val="16"/>
                <w:szCs w:val="16"/>
              </w:rPr>
            </w:pPr>
            <w:r w:rsidRPr="00EA727F">
              <w:rPr>
                <w:rFonts w:ascii="Arial" w:hAnsi="Arial" w:cs="Arial"/>
                <w:sz w:val="16"/>
                <w:szCs w:val="16"/>
              </w:rPr>
              <w:t>31/10/2012</w:t>
            </w:r>
          </w:p>
        </w:tc>
        <w:tc>
          <w:tcPr>
            <w:tcW w:w="593"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240 000</w:t>
            </w:r>
          </w:p>
        </w:tc>
        <w:tc>
          <w:tcPr>
            <w:tcW w:w="226" w:type="pct"/>
            <w:gridSpan w:val="2"/>
          </w:tcPr>
          <w:p w:rsidR="00B527C4" w:rsidRPr="00EA727F" w:rsidRDefault="00B527C4" w:rsidP="00EF1BC4">
            <w:pPr>
              <w:jc w:val="center"/>
              <w:rPr>
                <w:rFonts w:ascii="Arial" w:hAnsi="Arial" w:cs="Arial"/>
                <w:sz w:val="16"/>
                <w:szCs w:val="16"/>
              </w:rPr>
            </w:pPr>
            <w:r w:rsidRPr="00EA727F">
              <w:rPr>
                <w:rFonts w:ascii="Arial" w:hAnsi="Arial" w:cs="Arial"/>
                <w:sz w:val="16"/>
                <w:szCs w:val="16"/>
              </w:rPr>
              <w:t>1</w:t>
            </w:r>
          </w:p>
        </w:tc>
        <w:tc>
          <w:tcPr>
            <w:tcW w:w="569"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240 000</w:t>
            </w:r>
          </w:p>
        </w:tc>
      </w:tr>
      <w:tr w:rsidR="002E78A7" w:rsidRPr="00EA727F" w:rsidTr="00164E0F">
        <w:tc>
          <w:tcPr>
            <w:tcW w:w="249" w:type="pct"/>
            <w:gridSpan w:val="2"/>
          </w:tcPr>
          <w:p w:rsidR="00B527C4" w:rsidRPr="00EA727F" w:rsidRDefault="00B527C4" w:rsidP="00EF1BC4">
            <w:pPr>
              <w:rPr>
                <w:rFonts w:ascii="Arial" w:hAnsi="Arial" w:cs="Arial"/>
                <w:sz w:val="16"/>
                <w:szCs w:val="16"/>
              </w:rPr>
            </w:pPr>
            <w:r w:rsidRPr="00EA727F">
              <w:rPr>
                <w:rFonts w:ascii="Arial" w:hAnsi="Arial" w:cs="Arial"/>
                <w:sz w:val="16"/>
                <w:szCs w:val="16"/>
              </w:rPr>
              <w:t>10</w:t>
            </w:r>
          </w:p>
        </w:tc>
        <w:tc>
          <w:tcPr>
            <w:tcW w:w="2770" w:type="pct"/>
          </w:tcPr>
          <w:p w:rsidR="00B527C4" w:rsidRPr="00EA727F" w:rsidRDefault="00B527C4" w:rsidP="00EF1BC4">
            <w:pPr>
              <w:rPr>
                <w:rFonts w:ascii="Arial" w:hAnsi="Arial" w:cs="Arial"/>
                <w:sz w:val="16"/>
                <w:szCs w:val="16"/>
              </w:rPr>
            </w:pPr>
            <w:r w:rsidRPr="00EA727F">
              <w:rPr>
                <w:rFonts w:ascii="Arial" w:hAnsi="Arial" w:cs="Arial"/>
                <w:sz w:val="16"/>
                <w:szCs w:val="16"/>
              </w:rPr>
              <w:t>Bureau Trend 200x105x76 en bois acajou sous mian et plumier incorporés caissons 2 tiroirs S/roulettes et meuble retour 120x45</w:t>
            </w:r>
          </w:p>
        </w:tc>
        <w:tc>
          <w:tcPr>
            <w:tcW w:w="593" w:type="pct"/>
          </w:tcPr>
          <w:p w:rsidR="00B527C4" w:rsidRPr="00EA727F" w:rsidRDefault="00B527C4">
            <w:pPr>
              <w:rPr>
                <w:rFonts w:ascii="Arial" w:hAnsi="Arial" w:cs="Arial"/>
                <w:sz w:val="16"/>
                <w:szCs w:val="16"/>
              </w:rPr>
            </w:pPr>
            <w:r w:rsidRPr="00EA727F">
              <w:rPr>
                <w:rFonts w:ascii="Arial" w:hAnsi="Arial" w:cs="Arial"/>
                <w:sz w:val="16"/>
                <w:szCs w:val="16"/>
              </w:rPr>
              <w:t>31/10/2012</w:t>
            </w:r>
          </w:p>
        </w:tc>
        <w:tc>
          <w:tcPr>
            <w:tcW w:w="593"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585000</w:t>
            </w:r>
          </w:p>
        </w:tc>
        <w:tc>
          <w:tcPr>
            <w:tcW w:w="226" w:type="pct"/>
            <w:gridSpan w:val="2"/>
          </w:tcPr>
          <w:p w:rsidR="00B527C4" w:rsidRPr="00EA727F" w:rsidRDefault="00B527C4" w:rsidP="00EF1BC4">
            <w:pPr>
              <w:jc w:val="center"/>
              <w:rPr>
                <w:rFonts w:ascii="Arial" w:hAnsi="Arial" w:cs="Arial"/>
                <w:sz w:val="16"/>
                <w:szCs w:val="16"/>
              </w:rPr>
            </w:pPr>
            <w:r w:rsidRPr="00EA727F">
              <w:rPr>
                <w:rFonts w:ascii="Arial" w:hAnsi="Arial" w:cs="Arial"/>
                <w:sz w:val="16"/>
                <w:szCs w:val="16"/>
              </w:rPr>
              <w:t>1</w:t>
            </w:r>
          </w:p>
        </w:tc>
        <w:tc>
          <w:tcPr>
            <w:tcW w:w="569"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585 000</w:t>
            </w:r>
          </w:p>
        </w:tc>
      </w:tr>
      <w:tr w:rsidR="002E78A7" w:rsidRPr="00EA727F" w:rsidTr="00164E0F">
        <w:tc>
          <w:tcPr>
            <w:tcW w:w="249" w:type="pct"/>
            <w:gridSpan w:val="2"/>
          </w:tcPr>
          <w:p w:rsidR="00B527C4" w:rsidRPr="00EA727F" w:rsidRDefault="00B527C4" w:rsidP="00EF1BC4">
            <w:pPr>
              <w:rPr>
                <w:rFonts w:ascii="Arial" w:hAnsi="Arial" w:cs="Arial"/>
                <w:sz w:val="16"/>
                <w:szCs w:val="16"/>
              </w:rPr>
            </w:pPr>
            <w:r w:rsidRPr="00EA727F">
              <w:rPr>
                <w:rFonts w:ascii="Arial" w:hAnsi="Arial" w:cs="Arial"/>
                <w:sz w:val="16"/>
                <w:szCs w:val="16"/>
              </w:rPr>
              <w:t>11</w:t>
            </w:r>
          </w:p>
        </w:tc>
        <w:tc>
          <w:tcPr>
            <w:tcW w:w="2770" w:type="pct"/>
          </w:tcPr>
          <w:p w:rsidR="00B527C4" w:rsidRPr="00EA727F" w:rsidRDefault="00B527C4" w:rsidP="00EF1BC4">
            <w:pPr>
              <w:rPr>
                <w:rFonts w:ascii="Arial" w:hAnsi="Arial" w:cs="Arial"/>
                <w:sz w:val="16"/>
                <w:szCs w:val="16"/>
              </w:rPr>
            </w:pPr>
            <w:r w:rsidRPr="00EA727F">
              <w:rPr>
                <w:rFonts w:ascii="Arial" w:hAnsi="Arial" w:cs="Arial"/>
                <w:sz w:val="16"/>
                <w:szCs w:val="16"/>
              </w:rPr>
              <w:t>Fauteuil avec accoudoirs dossier haut S/roulettes revêt cuir noir</w:t>
            </w:r>
          </w:p>
        </w:tc>
        <w:tc>
          <w:tcPr>
            <w:tcW w:w="593" w:type="pct"/>
          </w:tcPr>
          <w:p w:rsidR="00B527C4" w:rsidRPr="00EA727F" w:rsidRDefault="00B527C4">
            <w:pPr>
              <w:rPr>
                <w:rFonts w:ascii="Arial" w:hAnsi="Arial" w:cs="Arial"/>
                <w:sz w:val="16"/>
                <w:szCs w:val="16"/>
              </w:rPr>
            </w:pPr>
            <w:r w:rsidRPr="00EA727F">
              <w:rPr>
                <w:rFonts w:ascii="Arial" w:hAnsi="Arial" w:cs="Arial"/>
                <w:sz w:val="16"/>
                <w:szCs w:val="16"/>
              </w:rPr>
              <w:t>31/10/2012</w:t>
            </w:r>
          </w:p>
        </w:tc>
        <w:tc>
          <w:tcPr>
            <w:tcW w:w="593"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125 000</w:t>
            </w:r>
          </w:p>
        </w:tc>
        <w:tc>
          <w:tcPr>
            <w:tcW w:w="226" w:type="pct"/>
            <w:gridSpan w:val="2"/>
          </w:tcPr>
          <w:p w:rsidR="00B527C4" w:rsidRPr="00EA727F" w:rsidRDefault="00B527C4" w:rsidP="00EF1BC4">
            <w:pPr>
              <w:jc w:val="center"/>
              <w:rPr>
                <w:rFonts w:ascii="Arial" w:hAnsi="Arial" w:cs="Arial"/>
                <w:sz w:val="16"/>
                <w:szCs w:val="16"/>
              </w:rPr>
            </w:pPr>
            <w:r w:rsidRPr="00EA727F">
              <w:rPr>
                <w:rFonts w:ascii="Arial" w:hAnsi="Arial" w:cs="Arial"/>
                <w:sz w:val="16"/>
                <w:szCs w:val="16"/>
              </w:rPr>
              <w:t>7</w:t>
            </w:r>
          </w:p>
        </w:tc>
        <w:tc>
          <w:tcPr>
            <w:tcW w:w="569"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875 000</w:t>
            </w:r>
          </w:p>
        </w:tc>
      </w:tr>
      <w:tr w:rsidR="002E78A7" w:rsidRPr="00EA727F" w:rsidTr="00164E0F">
        <w:tc>
          <w:tcPr>
            <w:tcW w:w="249" w:type="pct"/>
            <w:gridSpan w:val="2"/>
          </w:tcPr>
          <w:p w:rsidR="00B527C4" w:rsidRPr="00EA727F" w:rsidRDefault="00B527C4" w:rsidP="00EF1BC4">
            <w:pPr>
              <w:rPr>
                <w:rFonts w:ascii="Arial" w:hAnsi="Arial" w:cs="Arial"/>
                <w:sz w:val="16"/>
                <w:szCs w:val="16"/>
              </w:rPr>
            </w:pPr>
            <w:r w:rsidRPr="00EA727F">
              <w:rPr>
                <w:rFonts w:ascii="Arial" w:hAnsi="Arial" w:cs="Arial"/>
                <w:sz w:val="16"/>
                <w:szCs w:val="16"/>
              </w:rPr>
              <w:t>12</w:t>
            </w:r>
          </w:p>
        </w:tc>
        <w:tc>
          <w:tcPr>
            <w:tcW w:w="2770" w:type="pct"/>
          </w:tcPr>
          <w:p w:rsidR="00B527C4" w:rsidRPr="00EA727F" w:rsidRDefault="00B527C4" w:rsidP="00EF1BC4">
            <w:pPr>
              <w:rPr>
                <w:rFonts w:ascii="Arial" w:hAnsi="Arial" w:cs="Arial"/>
                <w:sz w:val="16"/>
                <w:szCs w:val="16"/>
              </w:rPr>
            </w:pPr>
            <w:r w:rsidRPr="00EA727F">
              <w:rPr>
                <w:rFonts w:ascii="Arial" w:hAnsi="Arial" w:cs="Arial"/>
                <w:sz w:val="16"/>
                <w:szCs w:val="16"/>
              </w:rPr>
              <w:t>Fauteuil avec accoudoirs dossier haut S/roulettes</w:t>
            </w:r>
          </w:p>
        </w:tc>
        <w:tc>
          <w:tcPr>
            <w:tcW w:w="593" w:type="pct"/>
          </w:tcPr>
          <w:p w:rsidR="00B527C4" w:rsidRPr="00EA727F" w:rsidRDefault="00B527C4">
            <w:pPr>
              <w:rPr>
                <w:rFonts w:ascii="Arial" w:hAnsi="Arial" w:cs="Arial"/>
                <w:sz w:val="16"/>
                <w:szCs w:val="16"/>
              </w:rPr>
            </w:pPr>
            <w:r w:rsidRPr="00EA727F">
              <w:rPr>
                <w:rFonts w:ascii="Arial" w:hAnsi="Arial" w:cs="Arial"/>
                <w:sz w:val="16"/>
                <w:szCs w:val="16"/>
              </w:rPr>
              <w:t>31/10/2012</w:t>
            </w:r>
          </w:p>
        </w:tc>
        <w:tc>
          <w:tcPr>
            <w:tcW w:w="593"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125 000</w:t>
            </w:r>
          </w:p>
        </w:tc>
        <w:tc>
          <w:tcPr>
            <w:tcW w:w="226" w:type="pct"/>
            <w:gridSpan w:val="2"/>
          </w:tcPr>
          <w:p w:rsidR="00B527C4" w:rsidRPr="00EA727F" w:rsidRDefault="00B527C4" w:rsidP="00EF1BC4">
            <w:pPr>
              <w:jc w:val="center"/>
              <w:rPr>
                <w:rFonts w:ascii="Arial" w:hAnsi="Arial" w:cs="Arial"/>
                <w:sz w:val="16"/>
                <w:szCs w:val="16"/>
              </w:rPr>
            </w:pPr>
            <w:r w:rsidRPr="00EA727F">
              <w:rPr>
                <w:rFonts w:ascii="Arial" w:hAnsi="Arial" w:cs="Arial"/>
                <w:sz w:val="16"/>
                <w:szCs w:val="16"/>
              </w:rPr>
              <w:t>1</w:t>
            </w:r>
          </w:p>
        </w:tc>
        <w:tc>
          <w:tcPr>
            <w:tcW w:w="569"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125 000</w:t>
            </w:r>
          </w:p>
        </w:tc>
      </w:tr>
      <w:tr w:rsidR="002E78A7" w:rsidRPr="00EA727F" w:rsidTr="00164E0F">
        <w:tc>
          <w:tcPr>
            <w:tcW w:w="249" w:type="pct"/>
            <w:gridSpan w:val="2"/>
          </w:tcPr>
          <w:p w:rsidR="00B527C4" w:rsidRPr="00EA727F" w:rsidRDefault="00B527C4" w:rsidP="00EF1BC4">
            <w:pPr>
              <w:rPr>
                <w:rFonts w:ascii="Arial" w:hAnsi="Arial" w:cs="Arial"/>
                <w:sz w:val="16"/>
                <w:szCs w:val="16"/>
              </w:rPr>
            </w:pPr>
            <w:r w:rsidRPr="00EA727F">
              <w:rPr>
                <w:rFonts w:ascii="Arial" w:hAnsi="Arial" w:cs="Arial"/>
                <w:sz w:val="16"/>
                <w:szCs w:val="16"/>
              </w:rPr>
              <w:t>13</w:t>
            </w:r>
          </w:p>
        </w:tc>
        <w:tc>
          <w:tcPr>
            <w:tcW w:w="2770" w:type="pct"/>
          </w:tcPr>
          <w:p w:rsidR="00B527C4" w:rsidRPr="00EA727F" w:rsidRDefault="00B527C4" w:rsidP="00EF1BC4">
            <w:pPr>
              <w:rPr>
                <w:rFonts w:ascii="Arial" w:hAnsi="Arial" w:cs="Arial"/>
                <w:sz w:val="16"/>
                <w:szCs w:val="16"/>
              </w:rPr>
            </w:pPr>
            <w:r w:rsidRPr="00EA727F">
              <w:rPr>
                <w:rFonts w:ascii="Arial" w:hAnsi="Arial" w:cs="Arial"/>
                <w:sz w:val="16"/>
                <w:szCs w:val="16"/>
              </w:rPr>
              <w:t>Fauteuil visiteurs ave accoudoirs piétementluge revêtement cuir noir</w:t>
            </w:r>
          </w:p>
        </w:tc>
        <w:tc>
          <w:tcPr>
            <w:tcW w:w="593" w:type="pct"/>
          </w:tcPr>
          <w:p w:rsidR="00B527C4" w:rsidRPr="00EA727F" w:rsidRDefault="00B527C4">
            <w:pPr>
              <w:rPr>
                <w:rFonts w:ascii="Arial" w:hAnsi="Arial" w:cs="Arial"/>
                <w:sz w:val="16"/>
                <w:szCs w:val="16"/>
              </w:rPr>
            </w:pPr>
            <w:r w:rsidRPr="00EA727F">
              <w:rPr>
                <w:rFonts w:ascii="Arial" w:hAnsi="Arial" w:cs="Arial"/>
                <w:sz w:val="16"/>
                <w:szCs w:val="16"/>
              </w:rPr>
              <w:t>31/10/2012</w:t>
            </w:r>
          </w:p>
        </w:tc>
        <w:tc>
          <w:tcPr>
            <w:tcW w:w="593"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203 000</w:t>
            </w:r>
          </w:p>
        </w:tc>
        <w:tc>
          <w:tcPr>
            <w:tcW w:w="226" w:type="pct"/>
            <w:gridSpan w:val="2"/>
          </w:tcPr>
          <w:p w:rsidR="00B527C4" w:rsidRPr="00EA727F" w:rsidRDefault="00B527C4" w:rsidP="00EF1BC4">
            <w:pPr>
              <w:jc w:val="center"/>
              <w:rPr>
                <w:rFonts w:ascii="Arial" w:hAnsi="Arial" w:cs="Arial"/>
                <w:sz w:val="16"/>
                <w:szCs w:val="16"/>
              </w:rPr>
            </w:pPr>
            <w:r w:rsidRPr="00EA727F">
              <w:rPr>
                <w:rFonts w:ascii="Arial" w:hAnsi="Arial" w:cs="Arial"/>
                <w:sz w:val="16"/>
                <w:szCs w:val="16"/>
              </w:rPr>
              <w:t>3</w:t>
            </w:r>
          </w:p>
        </w:tc>
        <w:tc>
          <w:tcPr>
            <w:tcW w:w="569"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609 000</w:t>
            </w:r>
          </w:p>
        </w:tc>
      </w:tr>
      <w:tr w:rsidR="002E78A7" w:rsidRPr="00EA727F" w:rsidTr="00164E0F">
        <w:tc>
          <w:tcPr>
            <w:tcW w:w="249" w:type="pct"/>
            <w:gridSpan w:val="2"/>
          </w:tcPr>
          <w:p w:rsidR="00B527C4" w:rsidRPr="00EA727F" w:rsidRDefault="00B527C4" w:rsidP="00EF1BC4">
            <w:pPr>
              <w:rPr>
                <w:rFonts w:ascii="Arial" w:hAnsi="Arial" w:cs="Arial"/>
                <w:sz w:val="16"/>
                <w:szCs w:val="16"/>
              </w:rPr>
            </w:pPr>
            <w:r w:rsidRPr="00EA727F">
              <w:rPr>
                <w:rFonts w:ascii="Arial" w:hAnsi="Arial" w:cs="Arial"/>
                <w:sz w:val="16"/>
                <w:szCs w:val="16"/>
              </w:rPr>
              <w:t>14</w:t>
            </w:r>
          </w:p>
        </w:tc>
        <w:tc>
          <w:tcPr>
            <w:tcW w:w="2770" w:type="pct"/>
          </w:tcPr>
          <w:p w:rsidR="00B527C4" w:rsidRPr="00EA727F" w:rsidRDefault="00B527C4" w:rsidP="00EF1BC4">
            <w:pPr>
              <w:rPr>
                <w:rFonts w:ascii="Arial" w:hAnsi="Arial" w:cs="Arial"/>
                <w:sz w:val="16"/>
                <w:szCs w:val="16"/>
              </w:rPr>
            </w:pPr>
            <w:r w:rsidRPr="00EA727F">
              <w:rPr>
                <w:rFonts w:ascii="Arial" w:hAnsi="Arial" w:cs="Arial"/>
                <w:sz w:val="16"/>
                <w:szCs w:val="16"/>
              </w:rPr>
              <w:t>Fauteuil 1 place</w:t>
            </w:r>
          </w:p>
        </w:tc>
        <w:tc>
          <w:tcPr>
            <w:tcW w:w="593" w:type="pct"/>
          </w:tcPr>
          <w:p w:rsidR="00B527C4" w:rsidRPr="00EA727F" w:rsidRDefault="00B527C4">
            <w:pPr>
              <w:rPr>
                <w:rFonts w:ascii="Arial" w:hAnsi="Arial" w:cs="Arial"/>
                <w:sz w:val="16"/>
                <w:szCs w:val="16"/>
              </w:rPr>
            </w:pPr>
            <w:r w:rsidRPr="00EA727F">
              <w:rPr>
                <w:rFonts w:ascii="Arial" w:hAnsi="Arial" w:cs="Arial"/>
                <w:sz w:val="16"/>
                <w:szCs w:val="16"/>
              </w:rPr>
              <w:t>31/10/2012</w:t>
            </w:r>
          </w:p>
        </w:tc>
        <w:tc>
          <w:tcPr>
            <w:tcW w:w="593"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280 000</w:t>
            </w:r>
          </w:p>
        </w:tc>
        <w:tc>
          <w:tcPr>
            <w:tcW w:w="226" w:type="pct"/>
            <w:gridSpan w:val="2"/>
          </w:tcPr>
          <w:p w:rsidR="00B527C4" w:rsidRPr="00EA727F" w:rsidRDefault="00B527C4" w:rsidP="00EF1BC4">
            <w:pPr>
              <w:jc w:val="center"/>
              <w:rPr>
                <w:rFonts w:ascii="Arial" w:hAnsi="Arial" w:cs="Arial"/>
                <w:sz w:val="16"/>
                <w:szCs w:val="16"/>
              </w:rPr>
            </w:pPr>
            <w:r w:rsidRPr="00EA727F">
              <w:rPr>
                <w:rFonts w:ascii="Arial" w:hAnsi="Arial" w:cs="Arial"/>
                <w:sz w:val="16"/>
                <w:szCs w:val="16"/>
              </w:rPr>
              <w:t>2</w:t>
            </w:r>
          </w:p>
        </w:tc>
        <w:tc>
          <w:tcPr>
            <w:tcW w:w="569"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560 000</w:t>
            </w:r>
          </w:p>
        </w:tc>
      </w:tr>
      <w:tr w:rsidR="002E78A7" w:rsidRPr="00EA727F" w:rsidTr="00164E0F">
        <w:tc>
          <w:tcPr>
            <w:tcW w:w="249" w:type="pct"/>
            <w:gridSpan w:val="2"/>
          </w:tcPr>
          <w:p w:rsidR="00B527C4" w:rsidRPr="00EA727F" w:rsidRDefault="00B527C4" w:rsidP="00EF1BC4">
            <w:pPr>
              <w:rPr>
                <w:rFonts w:ascii="Arial" w:hAnsi="Arial" w:cs="Arial"/>
                <w:sz w:val="16"/>
                <w:szCs w:val="16"/>
              </w:rPr>
            </w:pPr>
            <w:r w:rsidRPr="00EA727F">
              <w:rPr>
                <w:rFonts w:ascii="Arial" w:hAnsi="Arial" w:cs="Arial"/>
                <w:sz w:val="16"/>
                <w:szCs w:val="16"/>
              </w:rPr>
              <w:t>15</w:t>
            </w:r>
          </w:p>
        </w:tc>
        <w:tc>
          <w:tcPr>
            <w:tcW w:w="2770" w:type="pct"/>
          </w:tcPr>
          <w:p w:rsidR="00B527C4" w:rsidRPr="00EA727F" w:rsidRDefault="00B527C4" w:rsidP="00EF1BC4">
            <w:pPr>
              <w:rPr>
                <w:rFonts w:ascii="Arial" w:hAnsi="Arial" w:cs="Arial"/>
                <w:sz w:val="16"/>
                <w:szCs w:val="16"/>
              </w:rPr>
            </w:pPr>
            <w:r w:rsidRPr="00EA727F">
              <w:rPr>
                <w:rFonts w:ascii="Arial" w:hAnsi="Arial" w:cs="Arial"/>
                <w:sz w:val="16"/>
                <w:szCs w:val="16"/>
              </w:rPr>
              <w:t>Fauteuil avec accoudoirs dossier haut, S/roulettes</w:t>
            </w:r>
          </w:p>
        </w:tc>
        <w:tc>
          <w:tcPr>
            <w:tcW w:w="593" w:type="pct"/>
          </w:tcPr>
          <w:p w:rsidR="00B527C4" w:rsidRPr="00EA727F" w:rsidRDefault="00B527C4">
            <w:pPr>
              <w:rPr>
                <w:rFonts w:ascii="Arial" w:hAnsi="Arial" w:cs="Arial"/>
                <w:sz w:val="16"/>
                <w:szCs w:val="16"/>
              </w:rPr>
            </w:pPr>
            <w:r w:rsidRPr="00EA727F">
              <w:rPr>
                <w:rFonts w:ascii="Arial" w:hAnsi="Arial" w:cs="Arial"/>
                <w:sz w:val="16"/>
                <w:szCs w:val="16"/>
              </w:rPr>
              <w:t>31/10/2012</w:t>
            </w:r>
          </w:p>
        </w:tc>
        <w:tc>
          <w:tcPr>
            <w:tcW w:w="593"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215 000</w:t>
            </w:r>
          </w:p>
        </w:tc>
        <w:tc>
          <w:tcPr>
            <w:tcW w:w="226" w:type="pct"/>
            <w:gridSpan w:val="2"/>
          </w:tcPr>
          <w:p w:rsidR="00B527C4" w:rsidRPr="00EA727F" w:rsidRDefault="00B527C4" w:rsidP="00EF1BC4">
            <w:pPr>
              <w:jc w:val="center"/>
              <w:rPr>
                <w:rFonts w:ascii="Arial" w:hAnsi="Arial" w:cs="Arial"/>
                <w:sz w:val="16"/>
                <w:szCs w:val="16"/>
              </w:rPr>
            </w:pPr>
            <w:r w:rsidRPr="00EA727F">
              <w:rPr>
                <w:rFonts w:ascii="Arial" w:hAnsi="Arial" w:cs="Arial"/>
                <w:sz w:val="16"/>
                <w:szCs w:val="16"/>
              </w:rPr>
              <w:t>1</w:t>
            </w:r>
          </w:p>
        </w:tc>
        <w:tc>
          <w:tcPr>
            <w:tcW w:w="569"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215 000</w:t>
            </w:r>
          </w:p>
        </w:tc>
      </w:tr>
      <w:tr w:rsidR="002E78A7" w:rsidRPr="00EA727F" w:rsidTr="00164E0F">
        <w:tc>
          <w:tcPr>
            <w:tcW w:w="249" w:type="pct"/>
            <w:gridSpan w:val="2"/>
          </w:tcPr>
          <w:p w:rsidR="00B527C4" w:rsidRPr="00EA727F" w:rsidRDefault="00B527C4" w:rsidP="00EF1BC4">
            <w:pPr>
              <w:rPr>
                <w:rFonts w:ascii="Arial" w:hAnsi="Arial" w:cs="Arial"/>
                <w:sz w:val="16"/>
                <w:szCs w:val="16"/>
              </w:rPr>
            </w:pPr>
            <w:r w:rsidRPr="00EA727F">
              <w:rPr>
                <w:rFonts w:ascii="Arial" w:hAnsi="Arial" w:cs="Arial"/>
                <w:sz w:val="16"/>
                <w:szCs w:val="16"/>
              </w:rPr>
              <w:t>16</w:t>
            </w:r>
          </w:p>
        </w:tc>
        <w:tc>
          <w:tcPr>
            <w:tcW w:w="2770" w:type="pct"/>
          </w:tcPr>
          <w:p w:rsidR="00B527C4" w:rsidRPr="00EA727F" w:rsidRDefault="00B527C4" w:rsidP="00EF1BC4">
            <w:pPr>
              <w:rPr>
                <w:rFonts w:ascii="Arial" w:hAnsi="Arial" w:cs="Arial"/>
                <w:sz w:val="16"/>
                <w:szCs w:val="16"/>
              </w:rPr>
            </w:pPr>
            <w:r w:rsidRPr="00EA727F">
              <w:rPr>
                <w:rFonts w:ascii="Arial" w:hAnsi="Arial" w:cs="Arial"/>
                <w:sz w:val="16"/>
                <w:szCs w:val="16"/>
              </w:rPr>
              <w:t>Bureau Trend 180x90 avec caisson 3 tiroirs S/roulettes revêt cuir noir</w:t>
            </w:r>
          </w:p>
        </w:tc>
        <w:tc>
          <w:tcPr>
            <w:tcW w:w="593" w:type="pct"/>
          </w:tcPr>
          <w:p w:rsidR="00B527C4" w:rsidRPr="00EA727F" w:rsidRDefault="00B527C4">
            <w:pPr>
              <w:rPr>
                <w:rFonts w:ascii="Arial" w:hAnsi="Arial" w:cs="Arial"/>
                <w:sz w:val="16"/>
                <w:szCs w:val="16"/>
              </w:rPr>
            </w:pPr>
            <w:r w:rsidRPr="00EA727F">
              <w:rPr>
                <w:rFonts w:ascii="Arial" w:hAnsi="Arial" w:cs="Arial"/>
                <w:sz w:val="16"/>
                <w:szCs w:val="16"/>
              </w:rPr>
              <w:t>31/10/2012</w:t>
            </w:r>
          </w:p>
        </w:tc>
        <w:tc>
          <w:tcPr>
            <w:tcW w:w="593"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480 000</w:t>
            </w:r>
          </w:p>
        </w:tc>
        <w:tc>
          <w:tcPr>
            <w:tcW w:w="226" w:type="pct"/>
            <w:gridSpan w:val="2"/>
          </w:tcPr>
          <w:p w:rsidR="00B527C4" w:rsidRPr="00EA727F" w:rsidRDefault="00B527C4" w:rsidP="00EF1BC4">
            <w:pPr>
              <w:jc w:val="center"/>
              <w:rPr>
                <w:rFonts w:ascii="Arial" w:hAnsi="Arial" w:cs="Arial"/>
                <w:sz w:val="16"/>
                <w:szCs w:val="16"/>
              </w:rPr>
            </w:pPr>
            <w:r w:rsidRPr="00EA727F">
              <w:rPr>
                <w:rFonts w:ascii="Arial" w:hAnsi="Arial" w:cs="Arial"/>
                <w:sz w:val="16"/>
                <w:szCs w:val="16"/>
              </w:rPr>
              <w:t>1</w:t>
            </w:r>
          </w:p>
        </w:tc>
        <w:tc>
          <w:tcPr>
            <w:tcW w:w="569"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480 000</w:t>
            </w:r>
          </w:p>
        </w:tc>
      </w:tr>
      <w:tr w:rsidR="002E78A7" w:rsidRPr="00EA727F" w:rsidTr="00164E0F">
        <w:tc>
          <w:tcPr>
            <w:tcW w:w="249" w:type="pct"/>
            <w:gridSpan w:val="2"/>
          </w:tcPr>
          <w:p w:rsidR="00B527C4" w:rsidRPr="00EA727F" w:rsidRDefault="00B527C4" w:rsidP="00EF1BC4">
            <w:pPr>
              <w:rPr>
                <w:rFonts w:ascii="Arial" w:hAnsi="Arial" w:cs="Arial"/>
                <w:sz w:val="16"/>
                <w:szCs w:val="16"/>
              </w:rPr>
            </w:pPr>
            <w:r w:rsidRPr="00EA727F">
              <w:rPr>
                <w:rFonts w:ascii="Arial" w:hAnsi="Arial" w:cs="Arial"/>
                <w:sz w:val="16"/>
                <w:szCs w:val="16"/>
              </w:rPr>
              <w:t>17</w:t>
            </w:r>
          </w:p>
        </w:tc>
        <w:tc>
          <w:tcPr>
            <w:tcW w:w="2770" w:type="pct"/>
          </w:tcPr>
          <w:p w:rsidR="00B527C4" w:rsidRPr="00EA727F" w:rsidRDefault="00B527C4" w:rsidP="00EF1BC4">
            <w:pPr>
              <w:rPr>
                <w:rFonts w:ascii="Arial" w:hAnsi="Arial" w:cs="Arial"/>
                <w:sz w:val="16"/>
                <w:szCs w:val="16"/>
              </w:rPr>
            </w:pPr>
            <w:r w:rsidRPr="00EA727F">
              <w:rPr>
                <w:rFonts w:ascii="Arial" w:hAnsi="Arial" w:cs="Arial"/>
                <w:sz w:val="16"/>
                <w:szCs w:val="16"/>
              </w:rPr>
              <w:t>CANAPE 3 places</w:t>
            </w:r>
          </w:p>
        </w:tc>
        <w:tc>
          <w:tcPr>
            <w:tcW w:w="593" w:type="pct"/>
          </w:tcPr>
          <w:p w:rsidR="00B527C4" w:rsidRPr="00EA727F" w:rsidRDefault="00B527C4">
            <w:pPr>
              <w:rPr>
                <w:rFonts w:ascii="Arial" w:hAnsi="Arial" w:cs="Arial"/>
                <w:sz w:val="16"/>
                <w:szCs w:val="16"/>
              </w:rPr>
            </w:pPr>
            <w:r w:rsidRPr="00EA727F">
              <w:rPr>
                <w:rFonts w:ascii="Arial" w:hAnsi="Arial" w:cs="Arial"/>
                <w:sz w:val="16"/>
                <w:szCs w:val="16"/>
              </w:rPr>
              <w:t>31/10/2012</w:t>
            </w:r>
          </w:p>
        </w:tc>
        <w:tc>
          <w:tcPr>
            <w:tcW w:w="593"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575 000</w:t>
            </w:r>
          </w:p>
        </w:tc>
        <w:tc>
          <w:tcPr>
            <w:tcW w:w="226" w:type="pct"/>
            <w:gridSpan w:val="2"/>
          </w:tcPr>
          <w:p w:rsidR="00B527C4" w:rsidRPr="00EA727F" w:rsidRDefault="00B527C4" w:rsidP="00EF1BC4">
            <w:pPr>
              <w:jc w:val="center"/>
              <w:rPr>
                <w:rFonts w:ascii="Arial" w:hAnsi="Arial" w:cs="Arial"/>
                <w:sz w:val="16"/>
                <w:szCs w:val="16"/>
              </w:rPr>
            </w:pPr>
            <w:r w:rsidRPr="00EA727F">
              <w:rPr>
                <w:rFonts w:ascii="Arial" w:hAnsi="Arial" w:cs="Arial"/>
                <w:sz w:val="16"/>
                <w:szCs w:val="16"/>
              </w:rPr>
              <w:t>1</w:t>
            </w:r>
          </w:p>
        </w:tc>
        <w:tc>
          <w:tcPr>
            <w:tcW w:w="569"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575 000</w:t>
            </w:r>
          </w:p>
        </w:tc>
      </w:tr>
      <w:tr w:rsidR="002E78A7" w:rsidRPr="00EA727F" w:rsidTr="00164E0F">
        <w:tc>
          <w:tcPr>
            <w:tcW w:w="249" w:type="pct"/>
            <w:gridSpan w:val="2"/>
          </w:tcPr>
          <w:p w:rsidR="00B527C4" w:rsidRPr="00EA727F" w:rsidRDefault="00B527C4" w:rsidP="00EF1BC4">
            <w:pPr>
              <w:rPr>
                <w:rFonts w:ascii="Arial" w:hAnsi="Arial" w:cs="Arial"/>
                <w:sz w:val="16"/>
                <w:szCs w:val="16"/>
              </w:rPr>
            </w:pPr>
            <w:r w:rsidRPr="00EA727F">
              <w:rPr>
                <w:rFonts w:ascii="Arial" w:hAnsi="Arial" w:cs="Arial"/>
                <w:sz w:val="16"/>
                <w:szCs w:val="16"/>
              </w:rPr>
              <w:t>18</w:t>
            </w:r>
          </w:p>
        </w:tc>
        <w:tc>
          <w:tcPr>
            <w:tcW w:w="2770" w:type="pct"/>
          </w:tcPr>
          <w:p w:rsidR="00B527C4" w:rsidRPr="00EA727F" w:rsidRDefault="00B527C4" w:rsidP="00EF1BC4">
            <w:pPr>
              <w:rPr>
                <w:rFonts w:ascii="Arial" w:hAnsi="Arial" w:cs="Arial"/>
                <w:sz w:val="16"/>
                <w:szCs w:val="16"/>
              </w:rPr>
            </w:pPr>
            <w:r w:rsidRPr="00EA727F">
              <w:rPr>
                <w:rFonts w:ascii="Arial" w:hAnsi="Arial" w:cs="Arial"/>
                <w:sz w:val="16"/>
                <w:szCs w:val="16"/>
              </w:rPr>
              <w:t>Table basse</w:t>
            </w:r>
          </w:p>
        </w:tc>
        <w:tc>
          <w:tcPr>
            <w:tcW w:w="593" w:type="pct"/>
          </w:tcPr>
          <w:p w:rsidR="00B527C4" w:rsidRPr="00EA727F" w:rsidRDefault="00B527C4">
            <w:pPr>
              <w:rPr>
                <w:rFonts w:ascii="Arial" w:hAnsi="Arial" w:cs="Arial"/>
                <w:sz w:val="16"/>
                <w:szCs w:val="16"/>
              </w:rPr>
            </w:pPr>
            <w:r w:rsidRPr="00EA727F">
              <w:rPr>
                <w:rFonts w:ascii="Arial" w:hAnsi="Arial" w:cs="Arial"/>
                <w:sz w:val="16"/>
                <w:szCs w:val="16"/>
              </w:rPr>
              <w:t>31/10/2012</w:t>
            </w:r>
          </w:p>
        </w:tc>
        <w:tc>
          <w:tcPr>
            <w:tcW w:w="593"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87 000</w:t>
            </w:r>
          </w:p>
        </w:tc>
        <w:tc>
          <w:tcPr>
            <w:tcW w:w="226" w:type="pct"/>
            <w:gridSpan w:val="2"/>
          </w:tcPr>
          <w:p w:rsidR="00B527C4" w:rsidRPr="00EA727F" w:rsidRDefault="00B527C4" w:rsidP="00EF1BC4">
            <w:pPr>
              <w:jc w:val="center"/>
              <w:rPr>
                <w:rFonts w:ascii="Arial" w:hAnsi="Arial" w:cs="Arial"/>
                <w:sz w:val="16"/>
                <w:szCs w:val="16"/>
              </w:rPr>
            </w:pPr>
            <w:r w:rsidRPr="00EA727F">
              <w:rPr>
                <w:rFonts w:ascii="Arial" w:hAnsi="Arial" w:cs="Arial"/>
                <w:sz w:val="16"/>
                <w:szCs w:val="16"/>
              </w:rPr>
              <w:t>1</w:t>
            </w:r>
          </w:p>
        </w:tc>
        <w:tc>
          <w:tcPr>
            <w:tcW w:w="569"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87 000</w:t>
            </w:r>
          </w:p>
        </w:tc>
      </w:tr>
      <w:tr w:rsidR="002E78A7" w:rsidRPr="00EA727F" w:rsidTr="00164E0F">
        <w:tc>
          <w:tcPr>
            <w:tcW w:w="249" w:type="pct"/>
            <w:gridSpan w:val="2"/>
          </w:tcPr>
          <w:p w:rsidR="00B527C4" w:rsidRPr="00EA727F" w:rsidRDefault="00B527C4" w:rsidP="00EF1BC4">
            <w:pPr>
              <w:rPr>
                <w:rFonts w:ascii="Arial" w:hAnsi="Arial" w:cs="Arial"/>
                <w:sz w:val="16"/>
                <w:szCs w:val="16"/>
              </w:rPr>
            </w:pPr>
            <w:r w:rsidRPr="00EA727F">
              <w:rPr>
                <w:rFonts w:ascii="Arial" w:hAnsi="Arial" w:cs="Arial"/>
                <w:sz w:val="16"/>
                <w:szCs w:val="16"/>
              </w:rPr>
              <w:t>19</w:t>
            </w:r>
          </w:p>
        </w:tc>
        <w:tc>
          <w:tcPr>
            <w:tcW w:w="2770" w:type="pct"/>
          </w:tcPr>
          <w:p w:rsidR="00B527C4" w:rsidRPr="00EA727F" w:rsidRDefault="00B527C4" w:rsidP="00EF1BC4">
            <w:pPr>
              <w:rPr>
                <w:rFonts w:ascii="Arial" w:hAnsi="Arial" w:cs="Arial"/>
                <w:sz w:val="16"/>
                <w:szCs w:val="16"/>
              </w:rPr>
            </w:pPr>
            <w:r w:rsidRPr="00EA727F">
              <w:rPr>
                <w:rFonts w:ascii="Arial" w:hAnsi="Arial" w:cs="Arial"/>
                <w:sz w:val="16"/>
                <w:szCs w:val="16"/>
              </w:rPr>
              <w:t>Chaises visiteurs sans accoudoirs fixes, revêtement simili noir</w:t>
            </w:r>
          </w:p>
        </w:tc>
        <w:tc>
          <w:tcPr>
            <w:tcW w:w="593" w:type="pct"/>
          </w:tcPr>
          <w:p w:rsidR="00B527C4" w:rsidRPr="00EA727F" w:rsidRDefault="00B527C4">
            <w:pPr>
              <w:rPr>
                <w:rFonts w:ascii="Arial" w:hAnsi="Arial" w:cs="Arial"/>
                <w:sz w:val="16"/>
                <w:szCs w:val="16"/>
              </w:rPr>
            </w:pPr>
            <w:r w:rsidRPr="00EA727F">
              <w:rPr>
                <w:rFonts w:ascii="Arial" w:hAnsi="Arial" w:cs="Arial"/>
                <w:sz w:val="16"/>
                <w:szCs w:val="16"/>
              </w:rPr>
              <w:t>31/10/2012</w:t>
            </w:r>
          </w:p>
        </w:tc>
        <w:tc>
          <w:tcPr>
            <w:tcW w:w="593"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36 000</w:t>
            </w:r>
          </w:p>
        </w:tc>
        <w:tc>
          <w:tcPr>
            <w:tcW w:w="226" w:type="pct"/>
            <w:gridSpan w:val="2"/>
          </w:tcPr>
          <w:p w:rsidR="00B527C4" w:rsidRPr="00EA727F" w:rsidRDefault="00B527C4" w:rsidP="00EF1BC4">
            <w:pPr>
              <w:jc w:val="center"/>
              <w:rPr>
                <w:rFonts w:ascii="Arial" w:hAnsi="Arial" w:cs="Arial"/>
                <w:sz w:val="16"/>
                <w:szCs w:val="16"/>
              </w:rPr>
            </w:pPr>
            <w:r w:rsidRPr="00EA727F">
              <w:rPr>
                <w:rFonts w:ascii="Arial" w:hAnsi="Arial" w:cs="Arial"/>
                <w:sz w:val="16"/>
                <w:szCs w:val="16"/>
              </w:rPr>
              <w:t>3</w:t>
            </w:r>
          </w:p>
        </w:tc>
        <w:tc>
          <w:tcPr>
            <w:tcW w:w="569"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108000</w:t>
            </w:r>
          </w:p>
        </w:tc>
      </w:tr>
      <w:tr w:rsidR="002E78A7" w:rsidRPr="00EA727F" w:rsidTr="00164E0F">
        <w:tc>
          <w:tcPr>
            <w:tcW w:w="249" w:type="pct"/>
            <w:gridSpan w:val="2"/>
          </w:tcPr>
          <w:p w:rsidR="00B527C4" w:rsidRPr="00EA727F" w:rsidRDefault="00B527C4" w:rsidP="00EF1BC4">
            <w:pPr>
              <w:rPr>
                <w:rFonts w:ascii="Arial" w:hAnsi="Arial" w:cs="Arial"/>
                <w:sz w:val="16"/>
                <w:szCs w:val="16"/>
              </w:rPr>
            </w:pPr>
            <w:r w:rsidRPr="00EA727F">
              <w:rPr>
                <w:rFonts w:ascii="Arial" w:hAnsi="Arial" w:cs="Arial"/>
                <w:sz w:val="16"/>
                <w:szCs w:val="16"/>
              </w:rPr>
              <w:t>20</w:t>
            </w:r>
          </w:p>
        </w:tc>
        <w:tc>
          <w:tcPr>
            <w:tcW w:w="2770" w:type="pct"/>
          </w:tcPr>
          <w:p w:rsidR="00B527C4" w:rsidRPr="00EA727F" w:rsidRDefault="00B527C4" w:rsidP="00EF1BC4">
            <w:pPr>
              <w:rPr>
                <w:rFonts w:ascii="Arial" w:hAnsi="Arial" w:cs="Arial"/>
                <w:sz w:val="16"/>
                <w:szCs w:val="16"/>
              </w:rPr>
            </w:pPr>
            <w:r w:rsidRPr="00EA727F">
              <w:rPr>
                <w:rFonts w:ascii="Arial" w:hAnsi="Arial" w:cs="Arial"/>
                <w:sz w:val="16"/>
                <w:szCs w:val="16"/>
              </w:rPr>
              <w:t>Chaises visiteurs sans accoudoirs fixes assises et dossier rembourrés revêment</w:t>
            </w:r>
          </w:p>
        </w:tc>
        <w:tc>
          <w:tcPr>
            <w:tcW w:w="593" w:type="pct"/>
          </w:tcPr>
          <w:p w:rsidR="00B527C4" w:rsidRPr="00EA727F" w:rsidRDefault="00B527C4">
            <w:pPr>
              <w:rPr>
                <w:rFonts w:ascii="Arial" w:hAnsi="Arial" w:cs="Arial"/>
                <w:sz w:val="16"/>
                <w:szCs w:val="16"/>
              </w:rPr>
            </w:pPr>
            <w:r w:rsidRPr="00EA727F">
              <w:rPr>
                <w:rFonts w:ascii="Arial" w:hAnsi="Arial" w:cs="Arial"/>
                <w:sz w:val="16"/>
                <w:szCs w:val="16"/>
              </w:rPr>
              <w:t>31/10/2012</w:t>
            </w:r>
          </w:p>
        </w:tc>
        <w:tc>
          <w:tcPr>
            <w:tcW w:w="593"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36 000</w:t>
            </w:r>
          </w:p>
        </w:tc>
        <w:tc>
          <w:tcPr>
            <w:tcW w:w="226" w:type="pct"/>
            <w:gridSpan w:val="2"/>
          </w:tcPr>
          <w:p w:rsidR="00B527C4" w:rsidRPr="00EA727F" w:rsidRDefault="00B527C4" w:rsidP="00EF1BC4">
            <w:pPr>
              <w:jc w:val="center"/>
              <w:rPr>
                <w:rFonts w:ascii="Arial" w:hAnsi="Arial" w:cs="Arial"/>
                <w:sz w:val="16"/>
                <w:szCs w:val="16"/>
              </w:rPr>
            </w:pPr>
            <w:r w:rsidRPr="00EA727F">
              <w:rPr>
                <w:rFonts w:ascii="Arial" w:hAnsi="Arial" w:cs="Arial"/>
                <w:sz w:val="16"/>
                <w:szCs w:val="16"/>
              </w:rPr>
              <w:t>6</w:t>
            </w:r>
          </w:p>
        </w:tc>
        <w:tc>
          <w:tcPr>
            <w:tcW w:w="569"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216 000</w:t>
            </w:r>
          </w:p>
        </w:tc>
      </w:tr>
      <w:tr w:rsidR="002E78A7" w:rsidRPr="00EA727F" w:rsidTr="00164E0F">
        <w:tc>
          <w:tcPr>
            <w:tcW w:w="249" w:type="pct"/>
            <w:gridSpan w:val="2"/>
          </w:tcPr>
          <w:p w:rsidR="00B527C4" w:rsidRPr="00EA727F" w:rsidRDefault="00B527C4" w:rsidP="00EF1BC4">
            <w:pPr>
              <w:rPr>
                <w:rFonts w:ascii="Arial" w:hAnsi="Arial" w:cs="Arial"/>
                <w:sz w:val="16"/>
                <w:szCs w:val="16"/>
              </w:rPr>
            </w:pPr>
            <w:r w:rsidRPr="00EA727F">
              <w:rPr>
                <w:rFonts w:ascii="Arial" w:hAnsi="Arial" w:cs="Arial"/>
                <w:sz w:val="16"/>
                <w:szCs w:val="16"/>
              </w:rPr>
              <w:t>21</w:t>
            </w:r>
          </w:p>
        </w:tc>
        <w:tc>
          <w:tcPr>
            <w:tcW w:w="2770" w:type="pct"/>
          </w:tcPr>
          <w:p w:rsidR="00B527C4" w:rsidRPr="00EA727F" w:rsidRDefault="00B527C4" w:rsidP="00EF1BC4">
            <w:pPr>
              <w:rPr>
                <w:rFonts w:ascii="Arial" w:hAnsi="Arial" w:cs="Arial"/>
                <w:sz w:val="16"/>
                <w:szCs w:val="16"/>
              </w:rPr>
            </w:pPr>
            <w:r w:rsidRPr="00EA727F">
              <w:rPr>
                <w:rFonts w:ascii="Arial" w:hAnsi="Arial" w:cs="Arial"/>
                <w:sz w:val="16"/>
                <w:szCs w:val="16"/>
              </w:rPr>
              <w:t>Angle 90°</w:t>
            </w:r>
          </w:p>
        </w:tc>
        <w:tc>
          <w:tcPr>
            <w:tcW w:w="593" w:type="pct"/>
          </w:tcPr>
          <w:p w:rsidR="00B527C4" w:rsidRPr="00EA727F" w:rsidRDefault="00B527C4">
            <w:pPr>
              <w:rPr>
                <w:rFonts w:ascii="Arial" w:hAnsi="Arial" w:cs="Arial"/>
                <w:sz w:val="16"/>
                <w:szCs w:val="16"/>
              </w:rPr>
            </w:pPr>
            <w:r w:rsidRPr="00EA727F">
              <w:rPr>
                <w:rFonts w:ascii="Arial" w:hAnsi="Arial" w:cs="Arial"/>
                <w:sz w:val="16"/>
                <w:szCs w:val="16"/>
              </w:rPr>
              <w:t>31/10/2012</w:t>
            </w:r>
          </w:p>
        </w:tc>
        <w:tc>
          <w:tcPr>
            <w:tcW w:w="593"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89 000</w:t>
            </w:r>
          </w:p>
        </w:tc>
        <w:tc>
          <w:tcPr>
            <w:tcW w:w="226" w:type="pct"/>
            <w:gridSpan w:val="2"/>
          </w:tcPr>
          <w:p w:rsidR="00B527C4" w:rsidRPr="00EA727F" w:rsidRDefault="00B527C4" w:rsidP="00EF1BC4">
            <w:pPr>
              <w:jc w:val="center"/>
              <w:rPr>
                <w:rFonts w:ascii="Arial" w:hAnsi="Arial" w:cs="Arial"/>
                <w:sz w:val="16"/>
                <w:szCs w:val="16"/>
              </w:rPr>
            </w:pPr>
            <w:r w:rsidRPr="00EA727F">
              <w:rPr>
                <w:rFonts w:ascii="Arial" w:hAnsi="Arial" w:cs="Arial"/>
                <w:sz w:val="16"/>
                <w:szCs w:val="16"/>
              </w:rPr>
              <w:t>1</w:t>
            </w:r>
          </w:p>
        </w:tc>
        <w:tc>
          <w:tcPr>
            <w:tcW w:w="569"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89 000</w:t>
            </w:r>
          </w:p>
        </w:tc>
      </w:tr>
      <w:tr w:rsidR="002E78A7" w:rsidRPr="00EA727F" w:rsidTr="00164E0F">
        <w:tc>
          <w:tcPr>
            <w:tcW w:w="249" w:type="pct"/>
            <w:gridSpan w:val="2"/>
          </w:tcPr>
          <w:p w:rsidR="00B527C4" w:rsidRPr="00EA727F" w:rsidRDefault="00B527C4" w:rsidP="00EF1BC4">
            <w:pPr>
              <w:rPr>
                <w:rFonts w:ascii="Arial" w:hAnsi="Arial" w:cs="Arial"/>
                <w:sz w:val="16"/>
                <w:szCs w:val="16"/>
              </w:rPr>
            </w:pPr>
            <w:r w:rsidRPr="00EA727F">
              <w:rPr>
                <w:rFonts w:ascii="Arial" w:hAnsi="Arial" w:cs="Arial"/>
                <w:sz w:val="16"/>
                <w:szCs w:val="16"/>
              </w:rPr>
              <w:t>22</w:t>
            </w:r>
          </w:p>
        </w:tc>
        <w:tc>
          <w:tcPr>
            <w:tcW w:w="2770" w:type="pct"/>
          </w:tcPr>
          <w:p w:rsidR="00B527C4" w:rsidRPr="00EA727F" w:rsidRDefault="00B527C4" w:rsidP="00EF1BC4">
            <w:pPr>
              <w:rPr>
                <w:rFonts w:ascii="Arial" w:hAnsi="Arial" w:cs="Arial"/>
                <w:sz w:val="16"/>
                <w:szCs w:val="16"/>
              </w:rPr>
            </w:pPr>
            <w:r w:rsidRPr="00EA727F">
              <w:rPr>
                <w:rFonts w:ascii="Arial" w:hAnsi="Arial" w:cs="Arial"/>
                <w:sz w:val="16"/>
                <w:szCs w:val="16"/>
              </w:rPr>
              <w:t>Retour 100x60</w:t>
            </w:r>
          </w:p>
        </w:tc>
        <w:tc>
          <w:tcPr>
            <w:tcW w:w="593" w:type="pct"/>
          </w:tcPr>
          <w:p w:rsidR="00B527C4" w:rsidRPr="00EA727F" w:rsidRDefault="00B527C4">
            <w:pPr>
              <w:rPr>
                <w:rFonts w:ascii="Arial" w:hAnsi="Arial" w:cs="Arial"/>
                <w:sz w:val="16"/>
                <w:szCs w:val="16"/>
              </w:rPr>
            </w:pPr>
            <w:r w:rsidRPr="00EA727F">
              <w:rPr>
                <w:rFonts w:ascii="Arial" w:hAnsi="Arial" w:cs="Arial"/>
                <w:sz w:val="16"/>
                <w:szCs w:val="16"/>
              </w:rPr>
              <w:t>31/10/2012</w:t>
            </w:r>
          </w:p>
        </w:tc>
        <w:tc>
          <w:tcPr>
            <w:tcW w:w="593"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105 000</w:t>
            </w:r>
          </w:p>
        </w:tc>
        <w:tc>
          <w:tcPr>
            <w:tcW w:w="226" w:type="pct"/>
            <w:gridSpan w:val="2"/>
          </w:tcPr>
          <w:p w:rsidR="00B527C4" w:rsidRPr="00EA727F" w:rsidRDefault="00B527C4" w:rsidP="00EF1BC4">
            <w:pPr>
              <w:jc w:val="center"/>
              <w:rPr>
                <w:rFonts w:ascii="Arial" w:hAnsi="Arial" w:cs="Arial"/>
                <w:sz w:val="16"/>
                <w:szCs w:val="16"/>
              </w:rPr>
            </w:pPr>
            <w:r w:rsidRPr="00EA727F">
              <w:rPr>
                <w:rFonts w:ascii="Arial" w:hAnsi="Arial" w:cs="Arial"/>
                <w:sz w:val="16"/>
                <w:szCs w:val="16"/>
              </w:rPr>
              <w:t>1</w:t>
            </w:r>
          </w:p>
        </w:tc>
        <w:tc>
          <w:tcPr>
            <w:tcW w:w="569"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105 000</w:t>
            </w:r>
          </w:p>
        </w:tc>
      </w:tr>
      <w:tr w:rsidR="00BB0094" w:rsidRPr="00EA727F" w:rsidTr="002E78A7">
        <w:tc>
          <w:tcPr>
            <w:tcW w:w="5000" w:type="pct"/>
            <w:gridSpan w:val="8"/>
          </w:tcPr>
          <w:p w:rsidR="00BB0094" w:rsidRPr="00EA727F" w:rsidRDefault="00BB0094" w:rsidP="00187190">
            <w:pPr>
              <w:jc w:val="center"/>
              <w:rPr>
                <w:rFonts w:ascii="Arial" w:hAnsi="Arial" w:cs="Arial"/>
                <w:b/>
                <w:sz w:val="20"/>
                <w:szCs w:val="20"/>
              </w:rPr>
            </w:pPr>
            <w:r w:rsidRPr="00EA727F">
              <w:rPr>
                <w:rFonts w:ascii="Arial" w:hAnsi="Arial" w:cs="Arial"/>
                <w:b/>
                <w:sz w:val="20"/>
                <w:szCs w:val="20"/>
              </w:rPr>
              <w:t>Matériel de climatisation</w:t>
            </w:r>
          </w:p>
        </w:tc>
      </w:tr>
      <w:tr w:rsidR="002E78A7" w:rsidRPr="00EA727F" w:rsidTr="00164E0F">
        <w:tc>
          <w:tcPr>
            <w:tcW w:w="249" w:type="pct"/>
            <w:gridSpan w:val="2"/>
          </w:tcPr>
          <w:p w:rsidR="00B527C4" w:rsidRPr="00EA727F" w:rsidRDefault="00B527C4" w:rsidP="00EF1BC4">
            <w:pPr>
              <w:rPr>
                <w:rFonts w:ascii="Arial" w:hAnsi="Arial" w:cs="Arial"/>
                <w:sz w:val="16"/>
                <w:szCs w:val="16"/>
              </w:rPr>
            </w:pPr>
            <w:r w:rsidRPr="00EA727F">
              <w:rPr>
                <w:rFonts w:ascii="Arial" w:hAnsi="Arial" w:cs="Arial"/>
                <w:sz w:val="16"/>
                <w:szCs w:val="16"/>
              </w:rPr>
              <w:t>23</w:t>
            </w:r>
          </w:p>
        </w:tc>
        <w:tc>
          <w:tcPr>
            <w:tcW w:w="2770" w:type="pct"/>
          </w:tcPr>
          <w:p w:rsidR="00B527C4" w:rsidRPr="00EA727F" w:rsidRDefault="00B527C4" w:rsidP="00EF1BC4">
            <w:pPr>
              <w:rPr>
                <w:rFonts w:ascii="Arial" w:hAnsi="Arial" w:cs="Arial"/>
                <w:sz w:val="16"/>
                <w:szCs w:val="16"/>
              </w:rPr>
            </w:pPr>
            <w:r w:rsidRPr="00EA727F">
              <w:rPr>
                <w:rFonts w:ascii="Arial" w:hAnsi="Arial" w:cs="Arial"/>
                <w:sz w:val="16"/>
                <w:szCs w:val="16"/>
              </w:rPr>
              <w:t>Split Armoire 42000 5CV R4 10A CLIM+</w:t>
            </w:r>
          </w:p>
        </w:tc>
        <w:tc>
          <w:tcPr>
            <w:tcW w:w="593" w:type="pct"/>
          </w:tcPr>
          <w:p w:rsidR="00B527C4" w:rsidRPr="00EA727F" w:rsidRDefault="00B527C4" w:rsidP="00EF1BC4">
            <w:pPr>
              <w:rPr>
                <w:rFonts w:ascii="Arial" w:hAnsi="Arial" w:cs="Arial"/>
                <w:sz w:val="16"/>
                <w:szCs w:val="16"/>
              </w:rPr>
            </w:pPr>
            <w:r w:rsidRPr="00EA727F">
              <w:rPr>
                <w:rFonts w:ascii="Arial" w:hAnsi="Arial" w:cs="Arial"/>
                <w:sz w:val="16"/>
                <w:szCs w:val="16"/>
              </w:rPr>
              <w:t>31/10/2012</w:t>
            </w:r>
          </w:p>
        </w:tc>
        <w:tc>
          <w:tcPr>
            <w:tcW w:w="593"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1 550 420</w:t>
            </w:r>
          </w:p>
        </w:tc>
        <w:tc>
          <w:tcPr>
            <w:tcW w:w="226" w:type="pct"/>
            <w:gridSpan w:val="2"/>
          </w:tcPr>
          <w:p w:rsidR="00B527C4" w:rsidRPr="00EA727F" w:rsidRDefault="00B527C4" w:rsidP="00EF1BC4">
            <w:pPr>
              <w:jc w:val="center"/>
              <w:rPr>
                <w:rFonts w:ascii="Arial" w:hAnsi="Arial" w:cs="Arial"/>
                <w:sz w:val="16"/>
                <w:szCs w:val="16"/>
              </w:rPr>
            </w:pPr>
            <w:r w:rsidRPr="00EA727F">
              <w:rPr>
                <w:rFonts w:ascii="Arial" w:hAnsi="Arial" w:cs="Arial"/>
                <w:sz w:val="16"/>
                <w:szCs w:val="16"/>
              </w:rPr>
              <w:t>2</w:t>
            </w:r>
          </w:p>
        </w:tc>
        <w:tc>
          <w:tcPr>
            <w:tcW w:w="569"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3 100 840</w:t>
            </w:r>
          </w:p>
        </w:tc>
      </w:tr>
      <w:tr w:rsidR="002E78A7" w:rsidRPr="00EA727F" w:rsidTr="00164E0F">
        <w:tc>
          <w:tcPr>
            <w:tcW w:w="249" w:type="pct"/>
            <w:gridSpan w:val="2"/>
          </w:tcPr>
          <w:p w:rsidR="00B527C4" w:rsidRPr="00EA727F" w:rsidRDefault="00B527C4" w:rsidP="00EF1BC4">
            <w:pPr>
              <w:rPr>
                <w:rFonts w:ascii="Arial" w:hAnsi="Arial" w:cs="Arial"/>
                <w:sz w:val="16"/>
                <w:szCs w:val="16"/>
              </w:rPr>
            </w:pPr>
            <w:r w:rsidRPr="00EA727F">
              <w:rPr>
                <w:rFonts w:ascii="Arial" w:hAnsi="Arial" w:cs="Arial"/>
                <w:sz w:val="16"/>
                <w:szCs w:val="16"/>
              </w:rPr>
              <w:t>24</w:t>
            </w:r>
          </w:p>
        </w:tc>
        <w:tc>
          <w:tcPr>
            <w:tcW w:w="2770" w:type="pct"/>
          </w:tcPr>
          <w:p w:rsidR="00B527C4" w:rsidRPr="00EA727F" w:rsidRDefault="00B527C4" w:rsidP="00EF1BC4">
            <w:pPr>
              <w:rPr>
                <w:rFonts w:ascii="Arial" w:hAnsi="Arial" w:cs="Arial"/>
                <w:sz w:val="16"/>
                <w:szCs w:val="16"/>
              </w:rPr>
            </w:pPr>
            <w:r w:rsidRPr="00EA727F">
              <w:rPr>
                <w:rFonts w:ascii="Arial" w:hAnsi="Arial" w:cs="Arial"/>
                <w:sz w:val="16"/>
                <w:szCs w:val="16"/>
              </w:rPr>
              <w:t>Split Mural 1800 BTU 2CV R410A CLIM+</w:t>
            </w:r>
          </w:p>
        </w:tc>
        <w:tc>
          <w:tcPr>
            <w:tcW w:w="593" w:type="pct"/>
          </w:tcPr>
          <w:p w:rsidR="00B527C4" w:rsidRPr="00EA727F" w:rsidRDefault="00B527C4" w:rsidP="00EF1BC4">
            <w:pPr>
              <w:rPr>
                <w:rFonts w:ascii="Arial" w:hAnsi="Arial" w:cs="Arial"/>
                <w:sz w:val="16"/>
                <w:szCs w:val="16"/>
              </w:rPr>
            </w:pPr>
            <w:r w:rsidRPr="00EA727F">
              <w:rPr>
                <w:rFonts w:ascii="Arial" w:hAnsi="Arial" w:cs="Arial"/>
                <w:sz w:val="16"/>
                <w:szCs w:val="16"/>
              </w:rPr>
              <w:t>31/10/2012</w:t>
            </w:r>
          </w:p>
        </w:tc>
        <w:tc>
          <w:tcPr>
            <w:tcW w:w="593"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432 773</w:t>
            </w:r>
          </w:p>
        </w:tc>
        <w:tc>
          <w:tcPr>
            <w:tcW w:w="226" w:type="pct"/>
            <w:gridSpan w:val="2"/>
          </w:tcPr>
          <w:p w:rsidR="00B527C4" w:rsidRPr="00EA727F" w:rsidRDefault="00B527C4" w:rsidP="00EF1BC4">
            <w:pPr>
              <w:jc w:val="center"/>
              <w:rPr>
                <w:rFonts w:ascii="Arial" w:hAnsi="Arial" w:cs="Arial"/>
                <w:sz w:val="16"/>
                <w:szCs w:val="16"/>
              </w:rPr>
            </w:pPr>
            <w:r w:rsidRPr="00EA727F">
              <w:rPr>
                <w:rFonts w:ascii="Arial" w:hAnsi="Arial" w:cs="Arial"/>
                <w:sz w:val="16"/>
                <w:szCs w:val="16"/>
              </w:rPr>
              <w:t>3</w:t>
            </w:r>
          </w:p>
        </w:tc>
        <w:tc>
          <w:tcPr>
            <w:tcW w:w="569" w:type="pct"/>
          </w:tcPr>
          <w:p w:rsidR="00B527C4" w:rsidRPr="00EA727F" w:rsidRDefault="00B527C4" w:rsidP="00EF1BC4">
            <w:pPr>
              <w:jc w:val="right"/>
              <w:rPr>
                <w:rFonts w:ascii="Arial" w:hAnsi="Arial" w:cs="Arial"/>
                <w:sz w:val="16"/>
                <w:szCs w:val="16"/>
              </w:rPr>
            </w:pPr>
            <w:r w:rsidRPr="00EA727F">
              <w:rPr>
                <w:rFonts w:ascii="Arial" w:hAnsi="Arial" w:cs="Arial"/>
                <w:sz w:val="16"/>
                <w:szCs w:val="16"/>
              </w:rPr>
              <w:t>1 298 319</w:t>
            </w:r>
          </w:p>
        </w:tc>
      </w:tr>
      <w:tr w:rsidR="002E78A7" w:rsidRPr="00EA727F" w:rsidTr="00164E0F">
        <w:tc>
          <w:tcPr>
            <w:tcW w:w="249" w:type="pct"/>
            <w:gridSpan w:val="2"/>
          </w:tcPr>
          <w:p w:rsidR="00187190" w:rsidRPr="00EA727F" w:rsidRDefault="00FF1074" w:rsidP="00EF1BC4">
            <w:pPr>
              <w:rPr>
                <w:rFonts w:ascii="Arial" w:hAnsi="Arial" w:cs="Arial"/>
                <w:sz w:val="16"/>
                <w:szCs w:val="16"/>
              </w:rPr>
            </w:pPr>
            <w:r w:rsidRPr="00EA727F">
              <w:rPr>
                <w:rFonts w:ascii="Arial" w:hAnsi="Arial" w:cs="Arial"/>
                <w:sz w:val="16"/>
                <w:szCs w:val="16"/>
              </w:rPr>
              <w:t>24</w:t>
            </w:r>
          </w:p>
        </w:tc>
        <w:tc>
          <w:tcPr>
            <w:tcW w:w="2770" w:type="pct"/>
          </w:tcPr>
          <w:p w:rsidR="00187190" w:rsidRPr="00EA727F" w:rsidRDefault="002E78A7" w:rsidP="00EF1BC4">
            <w:pPr>
              <w:rPr>
                <w:rFonts w:ascii="Arial" w:hAnsi="Arial" w:cs="Arial"/>
                <w:sz w:val="16"/>
                <w:szCs w:val="16"/>
              </w:rPr>
            </w:pPr>
            <w:r w:rsidRPr="00EA727F">
              <w:rPr>
                <w:rFonts w:ascii="Arial" w:hAnsi="Arial" w:cs="Arial"/>
                <w:sz w:val="16"/>
                <w:szCs w:val="16"/>
              </w:rPr>
              <w:t>Split Mural</w:t>
            </w:r>
          </w:p>
        </w:tc>
        <w:tc>
          <w:tcPr>
            <w:tcW w:w="593" w:type="pct"/>
          </w:tcPr>
          <w:p w:rsidR="00187190" w:rsidRPr="00EA727F" w:rsidRDefault="00187190" w:rsidP="00EF1BC4">
            <w:pPr>
              <w:rPr>
                <w:rFonts w:ascii="Arial" w:hAnsi="Arial" w:cs="Arial"/>
                <w:sz w:val="16"/>
                <w:szCs w:val="16"/>
              </w:rPr>
            </w:pPr>
          </w:p>
        </w:tc>
        <w:tc>
          <w:tcPr>
            <w:tcW w:w="593" w:type="pct"/>
          </w:tcPr>
          <w:p w:rsidR="00187190" w:rsidRPr="00EA727F" w:rsidRDefault="00187190" w:rsidP="00EF1BC4">
            <w:pPr>
              <w:jc w:val="right"/>
              <w:rPr>
                <w:rFonts w:ascii="Arial" w:hAnsi="Arial" w:cs="Arial"/>
                <w:sz w:val="16"/>
                <w:szCs w:val="16"/>
              </w:rPr>
            </w:pPr>
          </w:p>
        </w:tc>
        <w:tc>
          <w:tcPr>
            <w:tcW w:w="226" w:type="pct"/>
            <w:gridSpan w:val="2"/>
          </w:tcPr>
          <w:p w:rsidR="00187190" w:rsidRPr="00EA727F" w:rsidRDefault="00187190" w:rsidP="00EF1BC4">
            <w:pPr>
              <w:jc w:val="center"/>
              <w:rPr>
                <w:rFonts w:ascii="Arial" w:hAnsi="Arial" w:cs="Arial"/>
                <w:sz w:val="16"/>
                <w:szCs w:val="16"/>
              </w:rPr>
            </w:pPr>
          </w:p>
        </w:tc>
        <w:tc>
          <w:tcPr>
            <w:tcW w:w="569" w:type="pct"/>
          </w:tcPr>
          <w:p w:rsidR="00187190" w:rsidRPr="00EA727F" w:rsidRDefault="00187190" w:rsidP="00EF1BC4">
            <w:pPr>
              <w:jc w:val="right"/>
              <w:rPr>
                <w:rFonts w:ascii="Arial" w:hAnsi="Arial" w:cs="Arial"/>
                <w:sz w:val="16"/>
                <w:szCs w:val="16"/>
              </w:rPr>
            </w:pPr>
          </w:p>
        </w:tc>
      </w:tr>
      <w:tr w:rsidR="00BB0094" w:rsidRPr="00EA727F" w:rsidTr="002E78A7">
        <w:tc>
          <w:tcPr>
            <w:tcW w:w="5000" w:type="pct"/>
            <w:gridSpan w:val="8"/>
          </w:tcPr>
          <w:p w:rsidR="00BB0094" w:rsidRPr="00EA727F" w:rsidRDefault="00BB0094" w:rsidP="00187190">
            <w:pPr>
              <w:jc w:val="center"/>
              <w:rPr>
                <w:rFonts w:ascii="Arial" w:hAnsi="Arial" w:cs="Arial"/>
                <w:b/>
                <w:sz w:val="20"/>
                <w:szCs w:val="20"/>
                <w:u w:val="single"/>
              </w:rPr>
            </w:pPr>
            <w:r w:rsidRPr="00EA727F">
              <w:rPr>
                <w:rFonts w:ascii="Arial" w:hAnsi="Arial" w:cs="Arial"/>
                <w:b/>
                <w:sz w:val="20"/>
                <w:szCs w:val="20"/>
                <w:u w:val="single"/>
              </w:rPr>
              <w:t>Matériel de reproduction</w:t>
            </w:r>
          </w:p>
        </w:tc>
      </w:tr>
      <w:tr w:rsidR="002E78A7" w:rsidRPr="00EA727F" w:rsidTr="00164E0F">
        <w:tc>
          <w:tcPr>
            <w:tcW w:w="249" w:type="pct"/>
            <w:gridSpan w:val="2"/>
          </w:tcPr>
          <w:p w:rsidR="00CC00EF" w:rsidRPr="00EA727F" w:rsidRDefault="00FF1074" w:rsidP="00EF1BC4">
            <w:pPr>
              <w:rPr>
                <w:rFonts w:ascii="Arial" w:hAnsi="Arial" w:cs="Arial"/>
                <w:sz w:val="16"/>
                <w:szCs w:val="16"/>
              </w:rPr>
            </w:pPr>
            <w:r w:rsidRPr="00EA727F">
              <w:rPr>
                <w:rFonts w:ascii="Arial" w:hAnsi="Arial" w:cs="Arial"/>
                <w:sz w:val="16"/>
                <w:szCs w:val="16"/>
              </w:rPr>
              <w:t>25</w:t>
            </w:r>
          </w:p>
        </w:tc>
        <w:tc>
          <w:tcPr>
            <w:tcW w:w="2770" w:type="pct"/>
          </w:tcPr>
          <w:p w:rsidR="00CC00EF" w:rsidRPr="00EA727F" w:rsidRDefault="00CC00EF" w:rsidP="00EF1BC4">
            <w:pPr>
              <w:rPr>
                <w:rFonts w:ascii="Arial" w:hAnsi="Arial" w:cs="Arial"/>
                <w:sz w:val="16"/>
                <w:szCs w:val="16"/>
              </w:rPr>
            </w:pPr>
            <w:r w:rsidRPr="00EA727F">
              <w:rPr>
                <w:rFonts w:ascii="Arial" w:hAnsi="Arial" w:cs="Arial"/>
                <w:sz w:val="16"/>
                <w:szCs w:val="16"/>
              </w:rPr>
              <w:t>Copieur Numérique XEROX Work Centre 5745</w:t>
            </w:r>
          </w:p>
        </w:tc>
        <w:tc>
          <w:tcPr>
            <w:tcW w:w="593" w:type="pct"/>
          </w:tcPr>
          <w:p w:rsidR="00CC00EF" w:rsidRPr="00EA727F" w:rsidRDefault="00CC00EF" w:rsidP="00EF1BC4">
            <w:pPr>
              <w:rPr>
                <w:rFonts w:ascii="Arial" w:hAnsi="Arial" w:cs="Arial"/>
                <w:sz w:val="16"/>
                <w:szCs w:val="16"/>
              </w:rPr>
            </w:pPr>
            <w:r w:rsidRPr="00EA727F">
              <w:rPr>
                <w:rFonts w:ascii="Arial" w:hAnsi="Arial" w:cs="Arial"/>
                <w:sz w:val="16"/>
                <w:szCs w:val="16"/>
              </w:rPr>
              <w:t>02/11/2012</w:t>
            </w:r>
          </w:p>
        </w:tc>
        <w:tc>
          <w:tcPr>
            <w:tcW w:w="593" w:type="pct"/>
          </w:tcPr>
          <w:p w:rsidR="00CC00EF" w:rsidRPr="00EA727F" w:rsidRDefault="00CC00EF" w:rsidP="00EF1BC4">
            <w:pPr>
              <w:jc w:val="right"/>
              <w:rPr>
                <w:rFonts w:ascii="Arial" w:hAnsi="Arial" w:cs="Arial"/>
                <w:sz w:val="16"/>
                <w:szCs w:val="16"/>
              </w:rPr>
            </w:pPr>
            <w:r w:rsidRPr="00EA727F">
              <w:rPr>
                <w:rFonts w:ascii="Arial" w:hAnsi="Arial" w:cs="Arial"/>
                <w:sz w:val="16"/>
                <w:szCs w:val="16"/>
              </w:rPr>
              <w:t>5 900 000</w:t>
            </w:r>
          </w:p>
        </w:tc>
        <w:tc>
          <w:tcPr>
            <w:tcW w:w="226" w:type="pct"/>
            <w:gridSpan w:val="2"/>
          </w:tcPr>
          <w:p w:rsidR="00CC00EF" w:rsidRPr="00EA727F" w:rsidRDefault="00CC00EF" w:rsidP="00EF1BC4">
            <w:pPr>
              <w:jc w:val="center"/>
              <w:rPr>
                <w:rFonts w:ascii="Arial" w:hAnsi="Arial" w:cs="Arial"/>
                <w:sz w:val="16"/>
                <w:szCs w:val="16"/>
              </w:rPr>
            </w:pPr>
            <w:r w:rsidRPr="00EA727F">
              <w:rPr>
                <w:rFonts w:ascii="Arial" w:hAnsi="Arial" w:cs="Arial"/>
                <w:sz w:val="16"/>
                <w:szCs w:val="16"/>
              </w:rPr>
              <w:t>1</w:t>
            </w:r>
          </w:p>
        </w:tc>
        <w:tc>
          <w:tcPr>
            <w:tcW w:w="569" w:type="pct"/>
          </w:tcPr>
          <w:p w:rsidR="00CC00EF" w:rsidRPr="00EA727F" w:rsidRDefault="00CC00EF" w:rsidP="00EF1BC4">
            <w:pPr>
              <w:jc w:val="right"/>
              <w:rPr>
                <w:rFonts w:ascii="Arial" w:hAnsi="Arial" w:cs="Arial"/>
                <w:sz w:val="16"/>
                <w:szCs w:val="16"/>
              </w:rPr>
            </w:pPr>
            <w:r w:rsidRPr="00EA727F">
              <w:rPr>
                <w:rFonts w:ascii="Arial" w:hAnsi="Arial" w:cs="Arial"/>
                <w:sz w:val="16"/>
                <w:szCs w:val="16"/>
              </w:rPr>
              <w:t>5 900 000</w:t>
            </w:r>
          </w:p>
        </w:tc>
      </w:tr>
      <w:tr w:rsidR="00187190" w:rsidRPr="00EA727F" w:rsidTr="002E78A7">
        <w:tc>
          <w:tcPr>
            <w:tcW w:w="5000" w:type="pct"/>
            <w:gridSpan w:val="8"/>
          </w:tcPr>
          <w:p w:rsidR="00187190" w:rsidRPr="00EA727F" w:rsidRDefault="00187190" w:rsidP="00187190">
            <w:pPr>
              <w:jc w:val="center"/>
              <w:rPr>
                <w:rFonts w:ascii="Arial" w:hAnsi="Arial" w:cs="Arial"/>
                <w:b/>
                <w:sz w:val="20"/>
                <w:szCs w:val="20"/>
              </w:rPr>
            </w:pPr>
            <w:r w:rsidRPr="00EA727F">
              <w:rPr>
                <w:rFonts w:ascii="Arial" w:hAnsi="Arial" w:cs="Arial"/>
                <w:b/>
                <w:sz w:val="20"/>
                <w:szCs w:val="20"/>
              </w:rPr>
              <w:t>Matériel  informatique</w:t>
            </w:r>
          </w:p>
        </w:tc>
      </w:tr>
      <w:tr w:rsidR="002E78A7" w:rsidRPr="00EA727F" w:rsidTr="00164E0F">
        <w:tc>
          <w:tcPr>
            <w:tcW w:w="249" w:type="pct"/>
            <w:gridSpan w:val="2"/>
          </w:tcPr>
          <w:p w:rsidR="00CC00EF" w:rsidRPr="00EA727F" w:rsidRDefault="00FF1074" w:rsidP="00EF1BC4">
            <w:pPr>
              <w:rPr>
                <w:rFonts w:ascii="Arial" w:hAnsi="Arial" w:cs="Arial"/>
                <w:sz w:val="16"/>
                <w:szCs w:val="16"/>
              </w:rPr>
            </w:pPr>
            <w:r w:rsidRPr="00EA727F">
              <w:rPr>
                <w:rFonts w:ascii="Arial" w:hAnsi="Arial" w:cs="Arial"/>
                <w:sz w:val="16"/>
                <w:szCs w:val="16"/>
              </w:rPr>
              <w:t>26</w:t>
            </w:r>
          </w:p>
        </w:tc>
        <w:tc>
          <w:tcPr>
            <w:tcW w:w="2770" w:type="pct"/>
          </w:tcPr>
          <w:p w:rsidR="00CC00EF" w:rsidRPr="00EA727F" w:rsidRDefault="00CC00EF" w:rsidP="00EF1BC4">
            <w:pPr>
              <w:rPr>
                <w:rFonts w:ascii="Arial" w:hAnsi="Arial" w:cs="Arial"/>
                <w:sz w:val="16"/>
                <w:szCs w:val="16"/>
                <w:lang w:val="en-GB"/>
              </w:rPr>
            </w:pPr>
            <w:r w:rsidRPr="00EA727F">
              <w:rPr>
                <w:rFonts w:ascii="Arial" w:hAnsi="Arial" w:cs="Arial"/>
                <w:sz w:val="16"/>
                <w:szCs w:val="16"/>
                <w:lang w:val="en-GB"/>
              </w:rPr>
              <w:t xml:space="preserve">Portables HP PRO 6570B CORE is 4GB/500GB </w:t>
            </w:r>
          </w:p>
        </w:tc>
        <w:tc>
          <w:tcPr>
            <w:tcW w:w="593" w:type="pct"/>
          </w:tcPr>
          <w:p w:rsidR="00CC00EF" w:rsidRPr="00EA727F" w:rsidRDefault="00CC00EF" w:rsidP="00EF1BC4">
            <w:pPr>
              <w:rPr>
                <w:rFonts w:ascii="Arial" w:hAnsi="Arial" w:cs="Arial"/>
                <w:sz w:val="16"/>
                <w:szCs w:val="16"/>
              </w:rPr>
            </w:pPr>
            <w:r w:rsidRPr="00EA727F">
              <w:rPr>
                <w:rFonts w:ascii="Arial" w:hAnsi="Arial" w:cs="Arial"/>
                <w:sz w:val="16"/>
                <w:szCs w:val="16"/>
              </w:rPr>
              <w:t>30/10/2012</w:t>
            </w:r>
          </w:p>
        </w:tc>
        <w:tc>
          <w:tcPr>
            <w:tcW w:w="593" w:type="pct"/>
          </w:tcPr>
          <w:p w:rsidR="00CC00EF" w:rsidRPr="00EA727F" w:rsidRDefault="00CC00EF" w:rsidP="00EF1BC4">
            <w:pPr>
              <w:jc w:val="right"/>
              <w:rPr>
                <w:rFonts w:ascii="Arial" w:hAnsi="Arial" w:cs="Arial"/>
                <w:sz w:val="16"/>
                <w:szCs w:val="16"/>
              </w:rPr>
            </w:pPr>
            <w:r w:rsidRPr="00EA727F">
              <w:rPr>
                <w:rFonts w:ascii="Arial" w:hAnsi="Arial" w:cs="Arial"/>
                <w:sz w:val="16"/>
                <w:szCs w:val="16"/>
              </w:rPr>
              <w:t>625 500</w:t>
            </w:r>
          </w:p>
        </w:tc>
        <w:tc>
          <w:tcPr>
            <w:tcW w:w="226" w:type="pct"/>
            <w:gridSpan w:val="2"/>
          </w:tcPr>
          <w:p w:rsidR="00CC00EF" w:rsidRPr="00EA727F" w:rsidRDefault="00CC00EF" w:rsidP="00EF1BC4">
            <w:pPr>
              <w:jc w:val="center"/>
              <w:rPr>
                <w:rFonts w:ascii="Arial" w:hAnsi="Arial" w:cs="Arial"/>
                <w:sz w:val="16"/>
                <w:szCs w:val="16"/>
              </w:rPr>
            </w:pPr>
            <w:r w:rsidRPr="00EA727F">
              <w:rPr>
                <w:rFonts w:ascii="Arial" w:hAnsi="Arial" w:cs="Arial"/>
                <w:sz w:val="16"/>
                <w:szCs w:val="16"/>
              </w:rPr>
              <w:t>8</w:t>
            </w:r>
          </w:p>
        </w:tc>
        <w:tc>
          <w:tcPr>
            <w:tcW w:w="569" w:type="pct"/>
          </w:tcPr>
          <w:p w:rsidR="00CC00EF" w:rsidRPr="00EA727F" w:rsidRDefault="00CC00EF" w:rsidP="00EF1BC4">
            <w:pPr>
              <w:jc w:val="right"/>
              <w:rPr>
                <w:rFonts w:ascii="Arial" w:hAnsi="Arial" w:cs="Arial"/>
                <w:sz w:val="16"/>
                <w:szCs w:val="16"/>
              </w:rPr>
            </w:pPr>
            <w:r w:rsidRPr="00EA727F">
              <w:rPr>
                <w:rFonts w:ascii="Arial" w:hAnsi="Arial" w:cs="Arial"/>
                <w:sz w:val="16"/>
                <w:szCs w:val="16"/>
              </w:rPr>
              <w:t>5 004 000</w:t>
            </w:r>
          </w:p>
        </w:tc>
      </w:tr>
      <w:tr w:rsidR="002E78A7" w:rsidRPr="00EA727F" w:rsidTr="00164E0F">
        <w:tc>
          <w:tcPr>
            <w:tcW w:w="249" w:type="pct"/>
            <w:gridSpan w:val="2"/>
          </w:tcPr>
          <w:p w:rsidR="00CC00EF" w:rsidRPr="00EA727F" w:rsidRDefault="00FF1074" w:rsidP="00EF1BC4">
            <w:pPr>
              <w:rPr>
                <w:rFonts w:ascii="Arial" w:hAnsi="Arial" w:cs="Arial"/>
                <w:sz w:val="16"/>
                <w:szCs w:val="16"/>
              </w:rPr>
            </w:pPr>
            <w:r w:rsidRPr="00EA727F">
              <w:rPr>
                <w:rFonts w:ascii="Arial" w:hAnsi="Arial" w:cs="Arial"/>
                <w:sz w:val="16"/>
                <w:szCs w:val="16"/>
              </w:rPr>
              <w:t>27</w:t>
            </w:r>
          </w:p>
        </w:tc>
        <w:tc>
          <w:tcPr>
            <w:tcW w:w="2770" w:type="pct"/>
          </w:tcPr>
          <w:p w:rsidR="00CC00EF" w:rsidRPr="00EA727F" w:rsidRDefault="00CC00EF" w:rsidP="00EF1BC4">
            <w:pPr>
              <w:rPr>
                <w:rFonts w:ascii="Arial" w:hAnsi="Arial" w:cs="Arial"/>
                <w:sz w:val="16"/>
                <w:szCs w:val="16"/>
              </w:rPr>
            </w:pPr>
            <w:r w:rsidRPr="00EA727F">
              <w:rPr>
                <w:rFonts w:ascii="Arial" w:hAnsi="Arial" w:cs="Arial"/>
                <w:sz w:val="16"/>
                <w:szCs w:val="16"/>
              </w:rPr>
              <w:t>Clés USB INTENSO 8GB</w:t>
            </w:r>
          </w:p>
        </w:tc>
        <w:tc>
          <w:tcPr>
            <w:tcW w:w="593" w:type="pct"/>
          </w:tcPr>
          <w:p w:rsidR="00CC00EF" w:rsidRPr="00EA727F" w:rsidRDefault="00CC00EF">
            <w:pPr>
              <w:rPr>
                <w:rFonts w:ascii="Arial" w:hAnsi="Arial" w:cs="Arial"/>
                <w:sz w:val="16"/>
                <w:szCs w:val="16"/>
              </w:rPr>
            </w:pPr>
            <w:r w:rsidRPr="00EA727F">
              <w:rPr>
                <w:rFonts w:ascii="Arial" w:hAnsi="Arial" w:cs="Arial"/>
                <w:sz w:val="16"/>
                <w:szCs w:val="16"/>
              </w:rPr>
              <w:t>30/10/2012</w:t>
            </w:r>
          </w:p>
        </w:tc>
        <w:tc>
          <w:tcPr>
            <w:tcW w:w="593" w:type="pct"/>
          </w:tcPr>
          <w:p w:rsidR="00CC00EF" w:rsidRPr="00EA727F" w:rsidRDefault="00CC00EF" w:rsidP="00EF1BC4">
            <w:pPr>
              <w:jc w:val="right"/>
              <w:rPr>
                <w:rFonts w:ascii="Arial" w:hAnsi="Arial" w:cs="Arial"/>
                <w:sz w:val="16"/>
                <w:szCs w:val="16"/>
              </w:rPr>
            </w:pPr>
            <w:r w:rsidRPr="00EA727F">
              <w:rPr>
                <w:rFonts w:ascii="Arial" w:hAnsi="Arial" w:cs="Arial"/>
                <w:sz w:val="16"/>
                <w:szCs w:val="16"/>
              </w:rPr>
              <w:t>9 000</w:t>
            </w:r>
          </w:p>
        </w:tc>
        <w:tc>
          <w:tcPr>
            <w:tcW w:w="226" w:type="pct"/>
            <w:gridSpan w:val="2"/>
          </w:tcPr>
          <w:p w:rsidR="00CC00EF" w:rsidRPr="00EA727F" w:rsidRDefault="00CC00EF" w:rsidP="00EF1BC4">
            <w:pPr>
              <w:jc w:val="center"/>
              <w:rPr>
                <w:rFonts w:ascii="Arial" w:hAnsi="Arial" w:cs="Arial"/>
                <w:sz w:val="16"/>
                <w:szCs w:val="16"/>
              </w:rPr>
            </w:pPr>
            <w:r w:rsidRPr="00EA727F">
              <w:rPr>
                <w:rFonts w:ascii="Arial" w:hAnsi="Arial" w:cs="Arial"/>
                <w:sz w:val="16"/>
                <w:szCs w:val="16"/>
              </w:rPr>
              <w:t>20</w:t>
            </w:r>
          </w:p>
        </w:tc>
        <w:tc>
          <w:tcPr>
            <w:tcW w:w="569" w:type="pct"/>
          </w:tcPr>
          <w:p w:rsidR="00CC00EF" w:rsidRPr="00EA727F" w:rsidRDefault="00CC00EF" w:rsidP="00EF1BC4">
            <w:pPr>
              <w:jc w:val="right"/>
              <w:rPr>
                <w:rFonts w:ascii="Arial" w:hAnsi="Arial" w:cs="Arial"/>
                <w:sz w:val="16"/>
                <w:szCs w:val="16"/>
              </w:rPr>
            </w:pPr>
            <w:r w:rsidRPr="00EA727F">
              <w:rPr>
                <w:rFonts w:ascii="Arial" w:hAnsi="Arial" w:cs="Arial"/>
                <w:sz w:val="16"/>
                <w:szCs w:val="16"/>
              </w:rPr>
              <w:t>180 000</w:t>
            </w:r>
          </w:p>
        </w:tc>
      </w:tr>
      <w:tr w:rsidR="002E78A7" w:rsidRPr="00EA727F" w:rsidTr="00164E0F">
        <w:tc>
          <w:tcPr>
            <w:tcW w:w="249" w:type="pct"/>
            <w:gridSpan w:val="2"/>
          </w:tcPr>
          <w:p w:rsidR="00CC00EF" w:rsidRPr="00EA727F" w:rsidRDefault="00FF1074" w:rsidP="00EF1BC4">
            <w:pPr>
              <w:rPr>
                <w:rFonts w:ascii="Arial" w:hAnsi="Arial" w:cs="Arial"/>
                <w:sz w:val="16"/>
                <w:szCs w:val="16"/>
              </w:rPr>
            </w:pPr>
            <w:r w:rsidRPr="00EA727F">
              <w:rPr>
                <w:rFonts w:ascii="Arial" w:hAnsi="Arial" w:cs="Arial"/>
                <w:sz w:val="16"/>
                <w:szCs w:val="16"/>
              </w:rPr>
              <w:t>28</w:t>
            </w:r>
          </w:p>
        </w:tc>
        <w:tc>
          <w:tcPr>
            <w:tcW w:w="2770" w:type="pct"/>
          </w:tcPr>
          <w:p w:rsidR="00CC00EF" w:rsidRPr="00EA727F" w:rsidRDefault="00CC00EF" w:rsidP="00EF1BC4">
            <w:pPr>
              <w:rPr>
                <w:rFonts w:ascii="Arial" w:hAnsi="Arial" w:cs="Arial"/>
                <w:sz w:val="16"/>
                <w:szCs w:val="16"/>
              </w:rPr>
            </w:pPr>
            <w:r w:rsidRPr="00EA727F">
              <w:rPr>
                <w:rFonts w:ascii="Arial" w:hAnsi="Arial" w:cs="Arial"/>
                <w:sz w:val="16"/>
                <w:szCs w:val="16"/>
              </w:rPr>
              <w:t>PRISES PARASURTENSEUR APC 5 SORTIES</w:t>
            </w:r>
          </w:p>
        </w:tc>
        <w:tc>
          <w:tcPr>
            <w:tcW w:w="593" w:type="pct"/>
          </w:tcPr>
          <w:p w:rsidR="00CC00EF" w:rsidRPr="00EA727F" w:rsidRDefault="00CC00EF">
            <w:pPr>
              <w:rPr>
                <w:rFonts w:ascii="Arial" w:hAnsi="Arial" w:cs="Arial"/>
                <w:sz w:val="16"/>
                <w:szCs w:val="16"/>
              </w:rPr>
            </w:pPr>
            <w:r w:rsidRPr="00EA727F">
              <w:rPr>
                <w:rFonts w:ascii="Arial" w:hAnsi="Arial" w:cs="Arial"/>
                <w:sz w:val="16"/>
                <w:szCs w:val="16"/>
              </w:rPr>
              <w:t>30/10/2012</w:t>
            </w:r>
          </w:p>
        </w:tc>
        <w:tc>
          <w:tcPr>
            <w:tcW w:w="593" w:type="pct"/>
          </w:tcPr>
          <w:p w:rsidR="00CC00EF" w:rsidRPr="00EA727F" w:rsidRDefault="00CC00EF" w:rsidP="00EF1BC4">
            <w:pPr>
              <w:jc w:val="right"/>
              <w:rPr>
                <w:rFonts w:ascii="Arial" w:hAnsi="Arial" w:cs="Arial"/>
                <w:sz w:val="16"/>
                <w:szCs w:val="16"/>
              </w:rPr>
            </w:pPr>
            <w:r w:rsidRPr="00EA727F">
              <w:rPr>
                <w:rFonts w:ascii="Arial" w:hAnsi="Arial" w:cs="Arial"/>
                <w:sz w:val="16"/>
                <w:szCs w:val="16"/>
              </w:rPr>
              <w:t>13 500</w:t>
            </w:r>
          </w:p>
        </w:tc>
        <w:tc>
          <w:tcPr>
            <w:tcW w:w="226" w:type="pct"/>
            <w:gridSpan w:val="2"/>
          </w:tcPr>
          <w:p w:rsidR="00CC00EF" w:rsidRPr="00EA727F" w:rsidRDefault="00CC00EF" w:rsidP="00EF1BC4">
            <w:pPr>
              <w:jc w:val="center"/>
              <w:rPr>
                <w:rFonts w:ascii="Arial" w:hAnsi="Arial" w:cs="Arial"/>
                <w:sz w:val="16"/>
                <w:szCs w:val="16"/>
              </w:rPr>
            </w:pPr>
            <w:r w:rsidRPr="00EA727F">
              <w:rPr>
                <w:rFonts w:ascii="Arial" w:hAnsi="Arial" w:cs="Arial"/>
                <w:sz w:val="16"/>
                <w:szCs w:val="16"/>
              </w:rPr>
              <w:t>10</w:t>
            </w:r>
          </w:p>
        </w:tc>
        <w:tc>
          <w:tcPr>
            <w:tcW w:w="569" w:type="pct"/>
          </w:tcPr>
          <w:p w:rsidR="00CC00EF" w:rsidRPr="00EA727F" w:rsidRDefault="00CC00EF" w:rsidP="00EF1BC4">
            <w:pPr>
              <w:jc w:val="right"/>
              <w:rPr>
                <w:rFonts w:ascii="Arial" w:hAnsi="Arial" w:cs="Arial"/>
                <w:sz w:val="16"/>
                <w:szCs w:val="16"/>
              </w:rPr>
            </w:pPr>
            <w:r w:rsidRPr="00EA727F">
              <w:rPr>
                <w:rFonts w:ascii="Arial" w:hAnsi="Arial" w:cs="Arial"/>
                <w:sz w:val="16"/>
                <w:szCs w:val="16"/>
              </w:rPr>
              <w:t>135 000</w:t>
            </w:r>
          </w:p>
        </w:tc>
      </w:tr>
      <w:tr w:rsidR="002E78A7" w:rsidRPr="00EA727F" w:rsidTr="00164E0F">
        <w:tc>
          <w:tcPr>
            <w:tcW w:w="249" w:type="pct"/>
            <w:gridSpan w:val="2"/>
          </w:tcPr>
          <w:p w:rsidR="00CC00EF" w:rsidRPr="00EA727F" w:rsidRDefault="00FF1074" w:rsidP="00EF1BC4">
            <w:pPr>
              <w:rPr>
                <w:rFonts w:ascii="Arial" w:hAnsi="Arial" w:cs="Arial"/>
                <w:sz w:val="16"/>
                <w:szCs w:val="16"/>
              </w:rPr>
            </w:pPr>
            <w:r w:rsidRPr="00EA727F">
              <w:rPr>
                <w:rFonts w:ascii="Arial" w:hAnsi="Arial" w:cs="Arial"/>
                <w:sz w:val="16"/>
                <w:szCs w:val="16"/>
              </w:rPr>
              <w:t>29</w:t>
            </w:r>
          </w:p>
        </w:tc>
        <w:tc>
          <w:tcPr>
            <w:tcW w:w="2770" w:type="pct"/>
          </w:tcPr>
          <w:p w:rsidR="00CC00EF" w:rsidRPr="00EA727F" w:rsidRDefault="00CC00EF" w:rsidP="00EF1BC4">
            <w:pPr>
              <w:rPr>
                <w:rFonts w:ascii="Arial" w:hAnsi="Arial" w:cs="Arial"/>
                <w:sz w:val="16"/>
                <w:szCs w:val="16"/>
              </w:rPr>
            </w:pPr>
            <w:r w:rsidRPr="00EA727F">
              <w:rPr>
                <w:rFonts w:ascii="Arial" w:hAnsi="Arial" w:cs="Arial"/>
                <w:sz w:val="16"/>
                <w:szCs w:val="16"/>
              </w:rPr>
              <w:t>Ordinateurs de Bureau HP Elite 8300</w:t>
            </w:r>
          </w:p>
        </w:tc>
        <w:tc>
          <w:tcPr>
            <w:tcW w:w="593" w:type="pct"/>
          </w:tcPr>
          <w:p w:rsidR="00CC00EF" w:rsidRPr="00EA727F" w:rsidRDefault="00CC00EF" w:rsidP="00EF1BC4">
            <w:pPr>
              <w:rPr>
                <w:rFonts w:ascii="Arial" w:hAnsi="Arial" w:cs="Arial"/>
                <w:sz w:val="16"/>
                <w:szCs w:val="16"/>
              </w:rPr>
            </w:pPr>
            <w:r w:rsidRPr="00EA727F">
              <w:rPr>
                <w:rFonts w:ascii="Arial" w:hAnsi="Arial" w:cs="Arial"/>
                <w:sz w:val="16"/>
                <w:szCs w:val="16"/>
              </w:rPr>
              <w:t>10/12/2012</w:t>
            </w:r>
          </w:p>
        </w:tc>
        <w:tc>
          <w:tcPr>
            <w:tcW w:w="593" w:type="pct"/>
          </w:tcPr>
          <w:p w:rsidR="00CC00EF" w:rsidRPr="00EA727F" w:rsidRDefault="00CC00EF" w:rsidP="00EF1BC4">
            <w:pPr>
              <w:jc w:val="right"/>
              <w:rPr>
                <w:rFonts w:ascii="Arial" w:hAnsi="Arial" w:cs="Arial"/>
                <w:sz w:val="16"/>
                <w:szCs w:val="16"/>
              </w:rPr>
            </w:pPr>
            <w:r w:rsidRPr="00EA727F">
              <w:rPr>
                <w:rFonts w:ascii="Arial" w:hAnsi="Arial" w:cs="Arial"/>
                <w:sz w:val="16"/>
                <w:szCs w:val="16"/>
              </w:rPr>
              <w:t>925 000</w:t>
            </w:r>
          </w:p>
        </w:tc>
        <w:tc>
          <w:tcPr>
            <w:tcW w:w="226" w:type="pct"/>
            <w:gridSpan w:val="2"/>
          </w:tcPr>
          <w:p w:rsidR="00CC00EF" w:rsidRPr="00EA727F" w:rsidRDefault="00CC00EF" w:rsidP="00EF1BC4">
            <w:pPr>
              <w:jc w:val="center"/>
              <w:rPr>
                <w:rFonts w:ascii="Arial" w:hAnsi="Arial" w:cs="Arial"/>
                <w:sz w:val="16"/>
                <w:szCs w:val="16"/>
              </w:rPr>
            </w:pPr>
            <w:r w:rsidRPr="00EA727F">
              <w:rPr>
                <w:rFonts w:ascii="Arial" w:hAnsi="Arial" w:cs="Arial"/>
                <w:sz w:val="16"/>
                <w:szCs w:val="16"/>
              </w:rPr>
              <w:t>10</w:t>
            </w:r>
          </w:p>
        </w:tc>
        <w:tc>
          <w:tcPr>
            <w:tcW w:w="569" w:type="pct"/>
          </w:tcPr>
          <w:p w:rsidR="00CC00EF" w:rsidRPr="00EA727F" w:rsidRDefault="00CC00EF" w:rsidP="00EF1BC4">
            <w:pPr>
              <w:jc w:val="right"/>
              <w:rPr>
                <w:rFonts w:ascii="Arial" w:hAnsi="Arial" w:cs="Arial"/>
                <w:sz w:val="16"/>
                <w:szCs w:val="16"/>
              </w:rPr>
            </w:pPr>
            <w:r w:rsidRPr="00EA727F">
              <w:rPr>
                <w:rFonts w:ascii="Arial" w:hAnsi="Arial" w:cs="Arial"/>
                <w:sz w:val="16"/>
                <w:szCs w:val="16"/>
              </w:rPr>
              <w:t>9 250 000</w:t>
            </w:r>
          </w:p>
        </w:tc>
      </w:tr>
      <w:tr w:rsidR="002E78A7" w:rsidRPr="00EA727F" w:rsidTr="00164E0F">
        <w:tc>
          <w:tcPr>
            <w:tcW w:w="249" w:type="pct"/>
            <w:gridSpan w:val="2"/>
          </w:tcPr>
          <w:p w:rsidR="00CC00EF" w:rsidRPr="00EA727F" w:rsidRDefault="00FF1074" w:rsidP="00EF1BC4">
            <w:pPr>
              <w:rPr>
                <w:rFonts w:ascii="Arial" w:hAnsi="Arial" w:cs="Arial"/>
                <w:sz w:val="16"/>
                <w:szCs w:val="16"/>
              </w:rPr>
            </w:pPr>
            <w:r w:rsidRPr="00EA727F">
              <w:rPr>
                <w:rFonts w:ascii="Arial" w:hAnsi="Arial" w:cs="Arial"/>
                <w:sz w:val="16"/>
                <w:szCs w:val="16"/>
              </w:rPr>
              <w:t>30</w:t>
            </w:r>
          </w:p>
        </w:tc>
        <w:tc>
          <w:tcPr>
            <w:tcW w:w="2770" w:type="pct"/>
          </w:tcPr>
          <w:p w:rsidR="00CC00EF" w:rsidRPr="00EA727F" w:rsidRDefault="00CC00EF" w:rsidP="00EF1BC4">
            <w:pPr>
              <w:rPr>
                <w:rFonts w:ascii="Arial" w:hAnsi="Arial" w:cs="Arial"/>
                <w:sz w:val="16"/>
                <w:szCs w:val="16"/>
                <w:lang w:val="en-US"/>
              </w:rPr>
            </w:pPr>
            <w:r w:rsidRPr="00EA727F">
              <w:rPr>
                <w:rFonts w:ascii="Arial" w:hAnsi="Arial" w:cs="Arial"/>
                <w:sz w:val="16"/>
                <w:szCs w:val="16"/>
                <w:lang w:val="en-US"/>
              </w:rPr>
              <w:t>Ecrans Plats HP 20’’ LED</w:t>
            </w:r>
          </w:p>
        </w:tc>
        <w:tc>
          <w:tcPr>
            <w:tcW w:w="593" w:type="pct"/>
          </w:tcPr>
          <w:p w:rsidR="00CC00EF" w:rsidRPr="00EA727F" w:rsidRDefault="00CC00EF">
            <w:pPr>
              <w:rPr>
                <w:rFonts w:ascii="Arial" w:hAnsi="Arial" w:cs="Arial"/>
                <w:sz w:val="16"/>
                <w:szCs w:val="16"/>
              </w:rPr>
            </w:pPr>
            <w:r w:rsidRPr="00EA727F">
              <w:rPr>
                <w:rFonts w:ascii="Arial" w:hAnsi="Arial" w:cs="Arial"/>
                <w:sz w:val="16"/>
                <w:szCs w:val="16"/>
              </w:rPr>
              <w:t>10/12/2012</w:t>
            </w:r>
          </w:p>
        </w:tc>
        <w:tc>
          <w:tcPr>
            <w:tcW w:w="593" w:type="pct"/>
          </w:tcPr>
          <w:p w:rsidR="00CC00EF" w:rsidRPr="00EA727F" w:rsidRDefault="00CC00EF" w:rsidP="00EF1BC4">
            <w:pPr>
              <w:jc w:val="right"/>
              <w:rPr>
                <w:rFonts w:ascii="Arial" w:hAnsi="Arial" w:cs="Arial"/>
                <w:sz w:val="16"/>
                <w:szCs w:val="16"/>
              </w:rPr>
            </w:pPr>
            <w:r w:rsidRPr="00EA727F">
              <w:rPr>
                <w:rFonts w:ascii="Arial" w:hAnsi="Arial" w:cs="Arial"/>
                <w:sz w:val="16"/>
                <w:szCs w:val="16"/>
              </w:rPr>
              <w:t>125 000</w:t>
            </w:r>
          </w:p>
        </w:tc>
        <w:tc>
          <w:tcPr>
            <w:tcW w:w="226" w:type="pct"/>
            <w:gridSpan w:val="2"/>
          </w:tcPr>
          <w:p w:rsidR="00CC00EF" w:rsidRPr="00EA727F" w:rsidRDefault="00CC00EF" w:rsidP="00EF1BC4">
            <w:pPr>
              <w:jc w:val="center"/>
              <w:rPr>
                <w:rFonts w:ascii="Arial" w:hAnsi="Arial" w:cs="Arial"/>
                <w:sz w:val="16"/>
                <w:szCs w:val="16"/>
              </w:rPr>
            </w:pPr>
            <w:r w:rsidRPr="00EA727F">
              <w:rPr>
                <w:rFonts w:ascii="Arial" w:hAnsi="Arial" w:cs="Arial"/>
                <w:sz w:val="16"/>
                <w:szCs w:val="16"/>
              </w:rPr>
              <w:t>15</w:t>
            </w:r>
          </w:p>
        </w:tc>
        <w:tc>
          <w:tcPr>
            <w:tcW w:w="569" w:type="pct"/>
          </w:tcPr>
          <w:p w:rsidR="00CC00EF" w:rsidRPr="00EA727F" w:rsidRDefault="00CC00EF" w:rsidP="00EF1BC4">
            <w:pPr>
              <w:jc w:val="right"/>
              <w:rPr>
                <w:rFonts w:ascii="Arial" w:hAnsi="Arial" w:cs="Arial"/>
                <w:sz w:val="16"/>
                <w:szCs w:val="16"/>
              </w:rPr>
            </w:pPr>
            <w:r w:rsidRPr="00EA727F">
              <w:rPr>
                <w:rFonts w:ascii="Arial" w:hAnsi="Arial" w:cs="Arial"/>
                <w:sz w:val="16"/>
                <w:szCs w:val="16"/>
              </w:rPr>
              <w:t>1 875 000</w:t>
            </w:r>
          </w:p>
        </w:tc>
      </w:tr>
      <w:tr w:rsidR="002E78A7" w:rsidRPr="00EA727F" w:rsidTr="00164E0F">
        <w:tc>
          <w:tcPr>
            <w:tcW w:w="249" w:type="pct"/>
            <w:gridSpan w:val="2"/>
          </w:tcPr>
          <w:p w:rsidR="00CC00EF" w:rsidRPr="00EA727F" w:rsidRDefault="00FF1074" w:rsidP="00EF1BC4">
            <w:pPr>
              <w:rPr>
                <w:rFonts w:ascii="Arial" w:hAnsi="Arial" w:cs="Arial"/>
                <w:sz w:val="16"/>
                <w:szCs w:val="16"/>
              </w:rPr>
            </w:pPr>
            <w:r w:rsidRPr="00EA727F">
              <w:rPr>
                <w:rFonts w:ascii="Arial" w:hAnsi="Arial" w:cs="Arial"/>
                <w:sz w:val="16"/>
                <w:szCs w:val="16"/>
              </w:rPr>
              <w:t>31</w:t>
            </w:r>
          </w:p>
        </w:tc>
        <w:tc>
          <w:tcPr>
            <w:tcW w:w="2770" w:type="pct"/>
          </w:tcPr>
          <w:p w:rsidR="00CC00EF" w:rsidRPr="00EA727F" w:rsidRDefault="00CC00EF" w:rsidP="00EF1BC4">
            <w:pPr>
              <w:rPr>
                <w:rFonts w:ascii="Arial" w:hAnsi="Arial" w:cs="Arial"/>
                <w:sz w:val="16"/>
                <w:szCs w:val="16"/>
              </w:rPr>
            </w:pPr>
            <w:r w:rsidRPr="00EA727F">
              <w:rPr>
                <w:rFonts w:ascii="Arial" w:hAnsi="Arial" w:cs="Arial"/>
                <w:sz w:val="16"/>
                <w:szCs w:val="16"/>
              </w:rPr>
              <w:t>Imprimante HP 401dn</w:t>
            </w:r>
          </w:p>
        </w:tc>
        <w:tc>
          <w:tcPr>
            <w:tcW w:w="593" w:type="pct"/>
          </w:tcPr>
          <w:p w:rsidR="00CC00EF" w:rsidRPr="00EA727F" w:rsidRDefault="00CC00EF">
            <w:pPr>
              <w:rPr>
                <w:rFonts w:ascii="Arial" w:hAnsi="Arial" w:cs="Arial"/>
                <w:sz w:val="16"/>
                <w:szCs w:val="16"/>
              </w:rPr>
            </w:pPr>
            <w:r w:rsidRPr="00EA727F">
              <w:rPr>
                <w:rFonts w:ascii="Arial" w:hAnsi="Arial" w:cs="Arial"/>
                <w:sz w:val="16"/>
                <w:szCs w:val="16"/>
              </w:rPr>
              <w:t>10/12/2012</w:t>
            </w:r>
          </w:p>
        </w:tc>
        <w:tc>
          <w:tcPr>
            <w:tcW w:w="593" w:type="pct"/>
          </w:tcPr>
          <w:p w:rsidR="00CC00EF" w:rsidRPr="00EA727F" w:rsidRDefault="00CC00EF" w:rsidP="00EF1BC4">
            <w:pPr>
              <w:jc w:val="right"/>
              <w:rPr>
                <w:rFonts w:ascii="Arial" w:hAnsi="Arial" w:cs="Arial"/>
                <w:sz w:val="16"/>
                <w:szCs w:val="16"/>
              </w:rPr>
            </w:pPr>
            <w:r w:rsidRPr="00EA727F">
              <w:rPr>
                <w:rFonts w:ascii="Arial" w:hAnsi="Arial" w:cs="Arial"/>
                <w:sz w:val="16"/>
                <w:szCs w:val="16"/>
              </w:rPr>
              <w:t>365 000</w:t>
            </w:r>
          </w:p>
        </w:tc>
        <w:tc>
          <w:tcPr>
            <w:tcW w:w="226" w:type="pct"/>
            <w:gridSpan w:val="2"/>
          </w:tcPr>
          <w:p w:rsidR="00CC00EF" w:rsidRPr="00EA727F" w:rsidRDefault="00CC00EF" w:rsidP="00EF1BC4">
            <w:pPr>
              <w:jc w:val="center"/>
              <w:rPr>
                <w:rFonts w:ascii="Arial" w:hAnsi="Arial" w:cs="Arial"/>
                <w:sz w:val="16"/>
                <w:szCs w:val="16"/>
              </w:rPr>
            </w:pPr>
            <w:r w:rsidRPr="00EA727F">
              <w:rPr>
                <w:rFonts w:ascii="Arial" w:hAnsi="Arial" w:cs="Arial"/>
                <w:sz w:val="16"/>
                <w:szCs w:val="16"/>
              </w:rPr>
              <w:t>01</w:t>
            </w:r>
          </w:p>
        </w:tc>
        <w:tc>
          <w:tcPr>
            <w:tcW w:w="569" w:type="pct"/>
          </w:tcPr>
          <w:p w:rsidR="00CC00EF" w:rsidRPr="00EA727F" w:rsidRDefault="00CC00EF" w:rsidP="00EF1BC4">
            <w:pPr>
              <w:jc w:val="right"/>
              <w:rPr>
                <w:rFonts w:ascii="Arial" w:hAnsi="Arial" w:cs="Arial"/>
                <w:sz w:val="16"/>
                <w:szCs w:val="16"/>
              </w:rPr>
            </w:pPr>
            <w:r w:rsidRPr="00EA727F">
              <w:rPr>
                <w:rFonts w:ascii="Arial" w:hAnsi="Arial" w:cs="Arial"/>
                <w:sz w:val="16"/>
                <w:szCs w:val="16"/>
              </w:rPr>
              <w:t>365 000</w:t>
            </w:r>
          </w:p>
        </w:tc>
      </w:tr>
      <w:tr w:rsidR="002E78A7" w:rsidRPr="00EA727F" w:rsidTr="00164E0F">
        <w:tc>
          <w:tcPr>
            <w:tcW w:w="249" w:type="pct"/>
            <w:gridSpan w:val="2"/>
          </w:tcPr>
          <w:p w:rsidR="00CC00EF" w:rsidRPr="00EA727F" w:rsidRDefault="00FF1074" w:rsidP="00EF1BC4">
            <w:pPr>
              <w:rPr>
                <w:rFonts w:ascii="Arial" w:hAnsi="Arial" w:cs="Arial"/>
                <w:sz w:val="16"/>
                <w:szCs w:val="16"/>
              </w:rPr>
            </w:pPr>
            <w:r w:rsidRPr="00EA727F">
              <w:rPr>
                <w:rFonts w:ascii="Arial" w:hAnsi="Arial" w:cs="Arial"/>
                <w:sz w:val="16"/>
                <w:szCs w:val="16"/>
              </w:rPr>
              <w:t>32</w:t>
            </w:r>
          </w:p>
        </w:tc>
        <w:tc>
          <w:tcPr>
            <w:tcW w:w="2770" w:type="pct"/>
          </w:tcPr>
          <w:p w:rsidR="00CC00EF" w:rsidRPr="00EA727F" w:rsidRDefault="00CC00EF" w:rsidP="00EF1BC4">
            <w:pPr>
              <w:rPr>
                <w:rFonts w:ascii="Arial" w:hAnsi="Arial" w:cs="Arial"/>
                <w:sz w:val="16"/>
                <w:szCs w:val="16"/>
              </w:rPr>
            </w:pPr>
            <w:r w:rsidRPr="00EA727F">
              <w:rPr>
                <w:rFonts w:ascii="Arial" w:hAnsi="Arial" w:cs="Arial"/>
                <w:sz w:val="16"/>
                <w:szCs w:val="16"/>
              </w:rPr>
              <w:t>Disques Dur Externe Iomega 1TO</w:t>
            </w:r>
          </w:p>
        </w:tc>
        <w:tc>
          <w:tcPr>
            <w:tcW w:w="593" w:type="pct"/>
          </w:tcPr>
          <w:p w:rsidR="00CC00EF" w:rsidRPr="00EA727F" w:rsidRDefault="00CC00EF">
            <w:pPr>
              <w:rPr>
                <w:rFonts w:ascii="Arial" w:hAnsi="Arial" w:cs="Arial"/>
                <w:sz w:val="16"/>
                <w:szCs w:val="16"/>
              </w:rPr>
            </w:pPr>
            <w:r w:rsidRPr="00EA727F">
              <w:rPr>
                <w:rFonts w:ascii="Arial" w:hAnsi="Arial" w:cs="Arial"/>
                <w:sz w:val="16"/>
                <w:szCs w:val="16"/>
              </w:rPr>
              <w:t>10/12/2012</w:t>
            </w:r>
          </w:p>
        </w:tc>
        <w:tc>
          <w:tcPr>
            <w:tcW w:w="593" w:type="pct"/>
          </w:tcPr>
          <w:p w:rsidR="00CC00EF" w:rsidRPr="00EA727F" w:rsidRDefault="00CC00EF" w:rsidP="00EF1BC4">
            <w:pPr>
              <w:jc w:val="right"/>
              <w:rPr>
                <w:rFonts w:ascii="Arial" w:hAnsi="Arial" w:cs="Arial"/>
                <w:sz w:val="16"/>
                <w:szCs w:val="16"/>
              </w:rPr>
            </w:pPr>
            <w:r w:rsidRPr="00EA727F">
              <w:rPr>
                <w:rFonts w:ascii="Arial" w:hAnsi="Arial" w:cs="Arial"/>
                <w:sz w:val="16"/>
                <w:szCs w:val="16"/>
              </w:rPr>
              <w:t>225 000</w:t>
            </w:r>
          </w:p>
        </w:tc>
        <w:tc>
          <w:tcPr>
            <w:tcW w:w="226" w:type="pct"/>
            <w:gridSpan w:val="2"/>
          </w:tcPr>
          <w:p w:rsidR="00CC00EF" w:rsidRPr="00EA727F" w:rsidRDefault="00CC00EF" w:rsidP="00EF1BC4">
            <w:pPr>
              <w:jc w:val="center"/>
              <w:rPr>
                <w:rFonts w:ascii="Arial" w:hAnsi="Arial" w:cs="Arial"/>
                <w:sz w:val="16"/>
                <w:szCs w:val="16"/>
              </w:rPr>
            </w:pPr>
            <w:r w:rsidRPr="00EA727F">
              <w:rPr>
                <w:rFonts w:ascii="Arial" w:hAnsi="Arial" w:cs="Arial"/>
                <w:sz w:val="16"/>
                <w:szCs w:val="16"/>
              </w:rPr>
              <w:t>05</w:t>
            </w:r>
          </w:p>
        </w:tc>
        <w:tc>
          <w:tcPr>
            <w:tcW w:w="569" w:type="pct"/>
          </w:tcPr>
          <w:p w:rsidR="00CC00EF" w:rsidRPr="00EA727F" w:rsidRDefault="00CC00EF" w:rsidP="00EF1BC4">
            <w:pPr>
              <w:jc w:val="right"/>
              <w:rPr>
                <w:rFonts w:ascii="Arial" w:hAnsi="Arial" w:cs="Arial"/>
                <w:sz w:val="16"/>
                <w:szCs w:val="16"/>
              </w:rPr>
            </w:pPr>
            <w:r w:rsidRPr="00EA727F">
              <w:rPr>
                <w:rFonts w:ascii="Arial" w:hAnsi="Arial" w:cs="Arial"/>
                <w:sz w:val="16"/>
                <w:szCs w:val="16"/>
              </w:rPr>
              <w:t>1 125 000</w:t>
            </w:r>
          </w:p>
        </w:tc>
      </w:tr>
      <w:tr w:rsidR="002E78A7" w:rsidRPr="00EA727F" w:rsidTr="00164E0F">
        <w:tc>
          <w:tcPr>
            <w:tcW w:w="249" w:type="pct"/>
            <w:gridSpan w:val="2"/>
          </w:tcPr>
          <w:p w:rsidR="00CC00EF" w:rsidRPr="00EA727F" w:rsidRDefault="00FF1074" w:rsidP="00EF1BC4">
            <w:pPr>
              <w:rPr>
                <w:rFonts w:ascii="Arial" w:hAnsi="Arial" w:cs="Arial"/>
                <w:sz w:val="16"/>
                <w:szCs w:val="16"/>
              </w:rPr>
            </w:pPr>
            <w:r w:rsidRPr="00EA727F">
              <w:rPr>
                <w:rFonts w:ascii="Arial" w:hAnsi="Arial" w:cs="Arial"/>
                <w:sz w:val="16"/>
                <w:szCs w:val="16"/>
              </w:rPr>
              <w:t>33</w:t>
            </w:r>
          </w:p>
        </w:tc>
        <w:tc>
          <w:tcPr>
            <w:tcW w:w="2770" w:type="pct"/>
          </w:tcPr>
          <w:p w:rsidR="00CC00EF" w:rsidRPr="00EA727F" w:rsidRDefault="00CC00EF" w:rsidP="00EF1BC4">
            <w:pPr>
              <w:rPr>
                <w:rFonts w:ascii="Arial" w:hAnsi="Arial" w:cs="Arial"/>
                <w:sz w:val="16"/>
                <w:szCs w:val="16"/>
              </w:rPr>
            </w:pPr>
            <w:r w:rsidRPr="00EA727F">
              <w:rPr>
                <w:rFonts w:ascii="Arial" w:hAnsi="Arial" w:cs="Arial"/>
                <w:sz w:val="16"/>
                <w:szCs w:val="16"/>
              </w:rPr>
              <w:t>Disques Dur Externe WD 2TO</w:t>
            </w:r>
          </w:p>
        </w:tc>
        <w:tc>
          <w:tcPr>
            <w:tcW w:w="593" w:type="pct"/>
          </w:tcPr>
          <w:p w:rsidR="00CC00EF" w:rsidRPr="00EA727F" w:rsidRDefault="00CC00EF">
            <w:pPr>
              <w:rPr>
                <w:rFonts w:ascii="Arial" w:hAnsi="Arial" w:cs="Arial"/>
                <w:sz w:val="16"/>
                <w:szCs w:val="16"/>
              </w:rPr>
            </w:pPr>
            <w:r w:rsidRPr="00EA727F">
              <w:rPr>
                <w:rFonts w:ascii="Arial" w:hAnsi="Arial" w:cs="Arial"/>
                <w:sz w:val="16"/>
                <w:szCs w:val="16"/>
              </w:rPr>
              <w:t>10/12/2012</w:t>
            </w:r>
          </w:p>
        </w:tc>
        <w:tc>
          <w:tcPr>
            <w:tcW w:w="593" w:type="pct"/>
          </w:tcPr>
          <w:p w:rsidR="00CC00EF" w:rsidRPr="00EA727F" w:rsidRDefault="00CC00EF" w:rsidP="00EF1BC4">
            <w:pPr>
              <w:jc w:val="right"/>
              <w:rPr>
                <w:rFonts w:ascii="Arial" w:hAnsi="Arial" w:cs="Arial"/>
                <w:sz w:val="16"/>
                <w:szCs w:val="16"/>
              </w:rPr>
            </w:pPr>
            <w:r w:rsidRPr="00EA727F">
              <w:rPr>
                <w:rFonts w:ascii="Arial" w:hAnsi="Arial" w:cs="Arial"/>
                <w:sz w:val="16"/>
                <w:szCs w:val="16"/>
              </w:rPr>
              <w:t>235 000</w:t>
            </w:r>
          </w:p>
        </w:tc>
        <w:tc>
          <w:tcPr>
            <w:tcW w:w="226" w:type="pct"/>
            <w:gridSpan w:val="2"/>
          </w:tcPr>
          <w:p w:rsidR="00CC00EF" w:rsidRPr="00EA727F" w:rsidRDefault="00CC00EF" w:rsidP="00EF1BC4">
            <w:pPr>
              <w:jc w:val="center"/>
              <w:rPr>
                <w:rFonts w:ascii="Arial" w:hAnsi="Arial" w:cs="Arial"/>
                <w:sz w:val="16"/>
                <w:szCs w:val="16"/>
              </w:rPr>
            </w:pPr>
            <w:r w:rsidRPr="00EA727F">
              <w:rPr>
                <w:rFonts w:ascii="Arial" w:hAnsi="Arial" w:cs="Arial"/>
                <w:sz w:val="16"/>
                <w:szCs w:val="16"/>
              </w:rPr>
              <w:t>05</w:t>
            </w:r>
          </w:p>
        </w:tc>
        <w:tc>
          <w:tcPr>
            <w:tcW w:w="569" w:type="pct"/>
          </w:tcPr>
          <w:p w:rsidR="00CC00EF" w:rsidRPr="00EA727F" w:rsidRDefault="00CC00EF" w:rsidP="00EF1BC4">
            <w:pPr>
              <w:jc w:val="right"/>
              <w:rPr>
                <w:rFonts w:ascii="Arial" w:hAnsi="Arial" w:cs="Arial"/>
                <w:sz w:val="16"/>
                <w:szCs w:val="16"/>
              </w:rPr>
            </w:pPr>
            <w:r w:rsidRPr="00EA727F">
              <w:rPr>
                <w:rFonts w:ascii="Arial" w:hAnsi="Arial" w:cs="Arial"/>
                <w:sz w:val="16"/>
                <w:szCs w:val="16"/>
              </w:rPr>
              <w:t>1 175 000</w:t>
            </w:r>
          </w:p>
        </w:tc>
      </w:tr>
      <w:tr w:rsidR="002E78A7" w:rsidRPr="00EA727F" w:rsidTr="00164E0F">
        <w:tc>
          <w:tcPr>
            <w:tcW w:w="249" w:type="pct"/>
            <w:gridSpan w:val="2"/>
          </w:tcPr>
          <w:p w:rsidR="00CC00EF" w:rsidRPr="00EA727F" w:rsidRDefault="00FF1074" w:rsidP="00EF1BC4">
            <w:pPr>
              <w:rPr>
                <w:rFonts w:ascii="Arial" w:hAnsi="Arial" w:cs="Arial"/>
                <w:sz w:val="16"/>
                <w:szCs w:val="16"/>
              </w:rPr>
            </w:pPr>
            <w:r w:rsidRPr="00EA727F">
              <w:rPr>
                <w:rFonts w:ascii="Arial" w:hAnsi="Arial" w:cs="Arial"/>
                <w:sz w:val="16"/>
                <w:szCs w:val="16"/>
              </w:rPr>
              <w:t>34</w:t>
            </w:r>
          </w:p>
        </w:tc>
        <w:tc>
          <w:tcPr>
            <w:tcW w:w="2770" w:type="pct"/>
          </w:tcPr>
          <w:p w:rsidR="00CC00EF" w:rsidRPr="00EA727F" w:rsidRDefault="00CC00EF" w:rsidP="00EF1BC4">
            <w:pPr>
              <w:rPr>
                <w:rFonts w:ascii="Arial" w:hAnsi="Arial" w:cs="Arial"/>
                <w:sz w:val="16"/>
                <w:szCs w:val="16"/>
              </w:rPr>
            </w:pPr>
            <w:r w:rsidRPr="00EA727F">
              <w:rPr>
                <w:rFonts w:ascii="Arial" w:hAnsi="Arial" w:cs="Arial"/>
                <w:sz w:val="16"/>
                <w:szCs w:val="16"/>
              </w:rPr>
              <w:t>Switch 24 ports Cisco</w:t>
            </w:r>
          </w:p>
        </w:tc>
        <w:tc>
          <w:tcPr>
            <w:tcW w:w="593" w:type="pct"/>
          </w:tcPr>
          <w:p w:rsidR="00CC00EF" w:rsidRPr="00EA727F" w:rsidRDefault="00CC00EF">
            <w:pPr>
              <w:rPr>
                <w:rFonts w:ascii="Arial" w:hAnsi="Arial" w:cs="Arial"/>
                <w:sz w:val="16"/>
                <w:szCs w:val="16"/>
              </w:rPr>
            </w:pPr>
            <w:r w:rsidRPr="00EA727F">
              <w:rPr>
                <w:rFonts w:ascii="Arial" w:hAnsi="Arial" w:cs="Arial"/>
                <w:sz w:val="16"/>
                <w:szCs w:val="16"/>
              </w:rPr>
              <w:t>10/12/2012</w:t>
            </w:r>
          </w:p>
        </w:tc>
        <w:tc>
          <w:tcPr>
            <w:tcW w:w="593" w:type="pct"/>
          </w:tcPr>
          <w:p w:rsidR="00CC00EF" w:rsidRPr="00EA727F" w:rsidRDefault="00CC00EF" w:rsidP="00EF1BC4">
            <w:pPr>
              <w:jc w:val="right"/>
              <w:rPr>
                <w:rFonts w:ascii="Arial" w:hAnsi="Arial" w:cs="Arial"/>
                <w:sz w:val="16"/>
                <w:szCs w:val="16"/>
              </w:rPr>
            </w:pPr>
            <w:r w:rsidRPr="00EA727F">
              <w:rPr>
                <w:rFonts w:ascii="Arial" w:hAnsi="Arial" w:cs="Arial"/>
                <w:sz w:val="16"/>
                <w:szCs w:val="16"/>
              </w:rPr>
              <w:t>115 000</w:t>
            </w:r>
          </w:p>
        </w:tc>
        <w:tc>
          <w:tcPr>
            <w:tcW w:w="226" w:type="pct"/>
            <w:gridSpan w:val="2"/>
          </w:tcPr>
          <w:p w:rsidR="00CC00EF" w:rsidRPr="00EA727F" w:rsidRDefault="00CC00EF" w:rsidP="00EF1BC4">
            <w:pPr>
              <w:jc w:val="center"/>
              <w:rPr>
                <w:rFonts w:ascii="Arial" w:hAnsi="Arial" w:cs="Arial"/>
                <w:sz w:val="16"/>
                <w:szCs w:val="16"/>
              </w:rPr>
            </w:pPr>
            <w:r w:rsidRPr="00EA727F">
              <w:rPr>
                <w:rFonts w:ascii="Arial" w:hAnsi="Arial" w:cs="Arial"/>
                <w:sz w:val="16"/>
                <w:szCs w:val="16"/>
              </w:rPr>
              <w:t>05</w:t>
            </w:r>
          </w:p>
        </w:tc>
        <w:tc>
          <w:tcPr>
            <w:tcW w:w="569" w:type="pct"/>
          </w:tcPr>
          <w:p w:rsidR="00CC00EF" w:rsidRPr="00EA727F" w:rsidRDefault="00CC00EF" w:rsidP="00EF1BC4">
            <w:pPr>
              <w:jc w:val="right"/>
              <w:rPr>
                <w:rFonts w:ascii="Arial" w:hAnsi="Arial" w:cs="Arial"/>
                <w:sz w:val="16"/>
                <w:szCs w:val="16"/>
              </w:rPr>
            </w:pPr>
            <w:r w:rsidRPr="00EA727F">
              <w:rPr>
                <w:rFonts w:ascii="Arial" w:hAnsi="Arial" w:cs="Arial"/>
                <w:sz w:val="16"/>
                <w:szCs w:val="16"/>
              </w:rPr>
              <w:t>575 000</w:t>
            </w:r>
          </w:p>
        </w:tc>
      </w:tr>
      <w:tr w:rsidR="002E78A7" w:rsidRPr="00EA727F" w:rsidTr="00164E0F">
        <w:tc>
          <w:tcPr>
            <w:tcW w:w="249" w:type="pct"/>
            <w:gridSpan w:val="2"/>
          </w:tcPr>
          <w:p w:rsidR="00CC00EF" w:rsidRPr="00EA727F" w:rsidRDefault="00FF1074" w:rsidP="00EF1BC4">
            <w:pPr>
              <w:rPr>
                <w:rFonts w:ascii="Arial" w:hAnsi="Arial" w:cs="Arial"/>
                <w:sz w:val="16"/>
                <w:szCs w:val="16"/>
              </w:rPr>
            </w:pPr>
            <w:r w:rsidRPr="00EA727F">
              <w:rPr>
                <w:rFonts w:ascii="Arial" w:hAnsi="Arial" w:cs="Arial"/>
                <w:sz w:val="16"/>
                <w:szCs w:val="16"/>
              </w:rPr>
              <w:t>35</w:t>
            </w:r>
          </w:p>
        </w:tc>
        <w:tc>
          <w:tcPr>
            <w:tcW w:w="2770" w:type="pct"/>
          </w:tcPr>
          <w:p w:rsidR="00CC00EF" w:rsidRPr="00EA727F" w:rsidRDefault="00CC00EF" w:rsidP="00EF1BC4">
            <w:pPr>
              <w:rPr>
                <w:rFonts w:ascii="Arial" w:hAnsi="Arial" w:cs="Arial"/>
                <w:sz w:val="16"/>
                <w:szCs w:val="16"/>
                <w:lang w:val="en-US"/>
              </w:rPr>
            </w:pPr>
            <w:r w:rsidRPr="00EA727F">
              <w:rPr>
                <w:rFonts w:ascii="Arial" w:hAnsi="Arial" w:cs="Arial"/>
                <w:sz w:val="16"/>
                <w:szCs w:val="16"/>
                <w:lang w:val="en-US"/>
              </w:rPr>
              <w:t>Antivirus Kaspersky Work Space 70 Licences (1 CD)</w:t>
            </w:r>
          </w:p>
        </w:tc>
        <w:tc>
          <w:tcPr>
            <w:tcW w:w="593" w:type="pct"/>
          </w:tcPr>
          <w:p w:rsidR="00CC00EF" w:rsidRPr="00EA727F" w:rsidRDefault="00CC00EF">
            <w:pPr>
              <w:rPr>
                <w:rFonts w:ascii="Arial" w:hAnsi="Arial" w:cs="Arial"/>
                <w:sz w:val="16"/>
                <w:szCs w:val="16"/>
              </w:rPr>
            </w:pPr>
            <w:r w:rsidRPr="00EA727F">
              <w:rPr>
                <w:rFonts w:ascii="Arial" w:hAnsi="Arial" w:cs="Arial"/>
                <w:sz w:val="16"/>
                <w:szCs w:val="16"/>
              </w:rPr>
              <w:t>10/12/2012</w:t>
            </w:r>
          </w:p>
        </w:tc>
        <w:tc>
          <w:tcPr>
            <w:tcW w:w="593" w:type="pct"/>
          </w:tcPr>
          <w:p w:rsidR="00CC00EF" w:rsidRPr="00EA727F" w:rsidRDefault="00CC00EF" w:rsidP="00EF1BC4">
            <w:pPr>
              <w:jc w:val="right"/>
              <w:rPr>
                <w:rFonts w:ascii="Arial" w:hAnsi="Arial" w:cs="Arial"/>
                <w:sz w:val="16"/>
                <w:szCs w:val="16"/>
                <w:lang w:val="en-US"/>
              </w:rPr>
            </w:pPr>
            <w:r w:rsidRPr="00EA727F">
              <w:rPr>
                <w:rFonts w:ascii="Arial" w:hAnsi="Arial" w:cs="Arial"/>
                <w:sz w:val="16"/>
                <w:szCs w:val="16"/>
                <w:lang w:val="en-US"/>
              </w:rPr>
              <w:t>980 000</w:t>
            </w:r>
          </w:p>
        </w:tc>
        <w:tc>
          <w:tcPr>
            <w:tcW w:w="226" w:type="pct"/>
            <w:gridSpan w:val="2"/>
          </w:tcPr>
          <w:p w:rsidR="00CC00EF" w:rsidRPr="00EA727F" w:rsidRDefault="00CC00EF" w:rsidP="00EF1BC4">
            <w:pPr>
              <w:jc w:val="center"/>
              <w:rPr>
                <w:rFonts w:ascii="Arial" w:hAnsi="Arial" w:cs="Arial"/>
                <w:sz w:val="16"/>
                <w:szCs w:val="16"/>
                <w:lang w:val="en-US"/>
              </w:rPr>
            </w:pPr>
            <w:r w:rsidRPr="00EA727F">
              <w:rPr>
                <w:rFonts w:ascii="Arial" w:hAnsi="Arial" w:cs="Arial"/>
                <w:sz w:val="16"/>
                <w:szCs w:val="16"/>
                <w:lang w:val="en-US"/>
              </w:rPr>
              <w:t>01</w:t>
            </w:r>
          </w:p>
        </w:tc>
        <w:tc>
          <w:tcPr>
            <w:tcW w:w="569" w:type="pct"/>
          </w:tcPr>
          <w:p w:rsidR="00CC00EF" w:rsidRPr="00EA727F" w:rsidRDefault="00CC00EF" w:rsidP="00EF1BC4">
            <w:pPr>
              <w:jc w:val="right"/>
              <w:rPr>
                <w:rFonts w:ascii="Arial" w:hAnsi="Arial" w:cs="Arial"/>
                <w:sz w:val="16"/>
                <w:szCs w:val="16"/>
                <w:lang w:val="en-US"/>
              </w:rPr>
            </w:pPr>
            <w:r w:rsidRPr="00EA727F">
              <w:rPr>
                <w:rFonts w:ascii="Arial" w:hAnsi="Arial" w:cs="Arial"/>
                <w:sz w:val="16"/>
                <w:szCs w:val="16"/>
                <w:lang w:val="en-US"/>
              </w:rPr>
              <w:t>980 000</w:t>
            </w:r>
          </w:p>
        </w:tc>
      </w:tr>
      <w:tr w:rsidR="002E78A7" w:rsidRPr="00EA727F" w:rsidTr="00164E0F">
        <w:tc>
          <w:tcPr>
            <w:tcW w:w="249" w:type="pct"/>
            <w:gridSpan w:val="2"/>
          </w:tcPr>
          <w:p w:rsidR="00CC00EF" w:rsidRPr="00EA727F" w:rsidRDefault="00FF1074" w:rsidP="00EF1BC4">
            <w:pPr>
              <w:rPr>
                <w:rFonts w:ascii="Arial" w:hAnsi="Arial" w:cs="Arial"/>
                <w:sz w:val="16"/>
                <w:szCs w:val="16"/>
                <w:lang w:val="en-US"/>
              </w:rPr>
            </w:pPr>
            <w:r w:rsidRPr="00EA727F">
              <w:rPr>
                <w:rFonts w:ascii="Arial" w:hAnsi="Arial" w:cs="Arial"/>
                <w:sz w:val="16"/>
                <w:szCs w:val="16"/>
                <w:lang w:val="en-US"/>
              </w:rPr>
              <w:t>36</w:t>
            </w:r>
          </w:p>
        </w:tc>
        <w:tc>
          <w:tcPr>
            <w:tcW w:w="2770" w:type="pct"/>
          </w:tcPr>
          <w:p w:rsidR="00CC00EF" w:rsidRPr="00EA727F" w:rsidRDefault="00CC00EF" w:rsidP="00EF1BC4">
            <w:pPr>
              <w:rPr>
                <w:rFonts w:ascii="Arial" w:hAnsi="Arial" w:cs="Arial"/>
                <w:sz w:val="16"/>
                <w:szCs w:val="16"/>
              </w:rPr>
            </w:pPr>
            <w:r w:rsidRPr="00EA727F">
              <w:rPr>
                <w:rFonts w:ascii="Arial" w:hAnsi="Arial" w:cs="Arial"/>
                <w:sz w:val="16"/>
                <w:szCs w:val="16"/>
              </w:rPr>
              <w:t xml:space="preserve">Cable Reseau </w:t>
            </w:r>
            <w:hyperlink w:history="1">
              <w:r w:rsidRPr="00EA727F">
                <w:rPr>
                  <w:rStyle w:val="Lienhypertexte"/>
                  <w:rFonts w:ascii="Arial" w:hAnsi="Arial" w:cs="Arial"/>
                  <w:sz w:val="16"/>
                  <w:szCs w:val="16"/>
                </w:rPr>
                <w:t>FTP 305m</w:t>
              </w:r>
            </w:hyperlink>
            <w:r w:rsidRPr="00EA727F">
              <w:rPr>
                <w:rFonts w:ascii="Arial" w:hAnsi="Arial" w:cs="Arial"/>
                <w:sz w:val="16"/>
                <w:szCs w:val="16"/>
              </w:rPr>
              <w:t xml:space="preserve"> (rouleau)</w:t>
            </w:r>
          </w:p>
        </w:tc>
        <w:tc>
          <w:tcPr>
            <w:tcW w:w="593" w:type="pct"/>
          </w:tcPr>
          <w:p w:rsidR="00CC00EF" w:rsidRPr="00EA727F" w:rsidRDefault="00CC00EF">
            <w:pPr>
              <w:rPr>
                <w:rFonts w:ascii="Arial" w:hAnsi="Arial" w:cs="Arial"/>
                <w:sz w:val="16"/>
                <w:szCs w:val="16"/>
              </w:rPr>
            </w:pPr>
            <w:r w:rsidRPr="00EA727F">
              <w:rPr>
                <w:rFonts w:ascii="Arial" w:hAnsi="Arial" w:cs="Arial"/>
                <w:sz w:val="16"/>
                <w:szCs w:val="16"/>
              </w:rPr>
              <w:t>10/12/2012</w:t>
            </w:r>
          </w:p>
        </w:tc>
        <w:tc>
          <w:tcPr>
            <w:tcW w:w="593" w:type="pct"/>
          </w:tcPr>
          <w:p w:rsidR="00CC00EF" w:rsidRPr="00EA727F" w:rsidRDefault="00CC00EF" w:rsidP="00EF1BC4">
            <w:pPr>
              <w:jc w:val="right"/>
              <w:rPr>
                <w:rFonts w:ascii="Arial" w:hAnsi="Arial" w:cs="Arial"/>
                <w:sz w:val="16"/>
                <w:szCs w:val="16"/>
              </w:rPr>
            </w:pPr>
            <w:r w:rsidRPr="00EA727F">
              <w:rPr>
                <w:rFonts w:ascii="Arial" w:hAnsi="Arial" w:cs="Arial"/>
                <w:sz w:val="16"/>
                <w:szCs w:val="16"/>
              </w:rPr>
              <w:t>195 000</w:t>
            </w:r>
          </w:p>
        </w:tc>
        <w:tc>
          <w:tcPr>
            <w:tcW w:w="226" w:type="pct"/>
            <w:gridSpan w:val="2"/>
          </w:tcPr>
          <w:p w:rsidR="00CC00EF" w:rsidRPr="00EA727F" w:rsidRDefault="00CC00EF" w:rsidP="00EF1BC4">
            <w:pPr>
              <w:jc w:val="center"/>
              <w:rPr>
                <w:rFonts w:ascii="Arial" w:hAnsi="Arial" w:cs="Arial"/>
                <w:sz w:val="16"/>
                <w:szCs w:val="16"/>
              </w:rPr>
            </w:pPr>
            <w:r w:rsidRPr="00EA727F">
              <w:rPr>
                <w:rFonts w:ascii="Arial" w:hAnsi="Arial" w:cs="Arial"/>
                <w:sz w:val="16"/>
                <w:szCs w:val="16"/>
              </w:rPr>
              <w:t>01</w:t>
            </w:r>
          </w:p>
        </w:tc>
        <w:tc>
          <w:tcPr>
            <w:tcW w:w="569" w:type="pct"/>
          </w:tcPr>
          <w:p w:rsidR="00CC00EF" w:rsidRPr="00EA727F" w:rsidRDefault="00CC00EF" w:rsidP="00EF1BC4">
            <w:pPr>
              <w:jc w:val="right"/>
              <w:rPr>
                <w:rFonts w:ascii="Arial" w:hAnsi="Arial" w:cs="Arial"/>
                <w:sz w:val="16"/>
                <w:szCs w:val="16"/>
              </w:rPr>
            </w:pPr>
            <w:r w:rsidRPr="00EA727F">
              <w:rPr>
                <w:rFonts w:ascii="Arial" w:hAnsi="Arial" w:cs="Arial"/>
                <w:sz w:val="16"/>
                <w:szCs w:val="16"/>
              </w:rPr>
              <w:t>195 000</w:t>
            </w:r>
          </w:p>
        </w:tc>
      </w:tr>
      <w:tr w:rsidR="002E78A7" w:rsidRPr="00EA727F" w:rsidTr="00164E0F">
        <w:tc>
          <w:tcPr>
            <w:tcW w:w="249" w:type="pct"/>
            <w:gridSpan w:val="2"/>
          </w:tcPr>
          <w:p w:rsidR="00CC00EF" w:rsidRPr="00EA727F" w:rsidRDefault="00FF1074" w:rsidP="00EF1BC4">
            <w:pPr>
              <w:rPr>
                <w:rFonts w:ascii="Arial" w:hAnsi="Arial" w:cs="Arial"/>
                <w:sz w:val="16"/>
                <w:szCs w:val="16"/>
              </w:rPr>
            </w:pPr>
            <w:r w:rsidRPr="00EA727F">
              <w:rPr>
                <w:rFonts w:ascii="Arial" w:hAnsi="Arial" w:cs="Arial"/>
                <w:sz w:val="16"/>
                <w:szCs w:val="16"/>
              </w:rPr>
              <w:t>37</w:t>
            </w:r>
          </w:p>
        </w:tc>
        <w:tc>
          <w:tcPr>
            <w:tcW w:w="2770" w:type="pct"/>
          </w:tcPr>
          <w:p w:rsidR="00CC00EF" w:rsidRPr="00EA727F" w:rsidRDefault="00CC00EF" w:rsidP="00EF1BC4">
            <w:pPr>
              <w:rPr>
                <w:rFonts w:ascii="Arial" w:hAnsi="Arial" w:cs="Arial"/>
                <w:sz w:val="16"/>
                <w:szCs w:val="16"/>
              </w:rPr>
            </w:pPr>
            <w:r w:rsidRPr="00EA727F">
              <w:rPr>
                <w:rFonts w:ascii="Arial" w:hAnsi="Arial" w:cs="Arial"/>
                <w:sz w:val="16"/>
                <w:szCs w:val="16"/>
              </w:rPr>
              <w:t>Connecteurs (sachet de 100)</w:t>
            </w:r>
          </w:p>
        </w:tc>
        <w:tc>
          <w:tcPr>
            <w:tcW w:w="593" w:type="pct"/>
          </w:tcPr>
          <w:p w:rsidR="00CC00EF" w:rsidRPr="00EA727F" w:rsidRDefault="00CC00EF">
            <w:pPr>
              <w:rPr>
                <w:rFonts w:ascii="Arial" w:hAnsi="Arial" w:cs="Arial"/>
                <w:sz w:val="16"/>
                <w:szCs w:val="16"/>
              </w:rPr>
            </w:pPr>
            <w:r w:rsidRPr="00EA727F">
              <w:rPr>
                <w:rFonts w:ascii="Arial" w:hAnsi="Arial" w:cs="Arial"/>
                <w:sz w:val="16"/>
                <w:szCs w:val="16"/>
              </w:rPr>
              <w:t>10/12/2012</w:t>
            </w:r>
          </w:p>
        </w:tc>
        <w:tc>
          <w:tcPr>
            <w:tcW w:w="593" w:type="pct"/>
          </w:tcPr>
          <w:p w:rsidR="00CC00EF" w:rsidRPr="00EA727F" w:rsidRDefault="00CC00EF" w:rsidP="00EF1BC4">
            <w:pPr>
              <w:jc w:val="right"/>
              <w:rPr>
                <w:rFonts w:ascii="Arial" w:hAnsi="Arial" w:cs="Arial"/>
                <w:sz w:val="16"/>
                <w:szCs w:val="16"/>
              </w:rPr>
            </w:pPr>
            <w:r w:rsidRPr="00EA727F">
              <w:rPr>
                <w:rFonts w:ascii="Arial" w:hAnsi="Arial" w:cs="Arial"/>
                <w:sz w:val="16"/>
                <w:szCs w:val="16"/>
              </w:rPr>
              <w:t>30 000</w:t>
            </w:r>
          </w:p>
        </w:tc>
        <w:tc>
          <w:tcPr>
            <w:tcW w:w="226" w:type="pct"/>
            <w:gridSpan w:val="2"/>
          </w:tcPr>
          <w:p w:rsidR="00CC00EF" w:rsidRPr="00EA727F" w:rsidRDefault="00CC00EF" w:rsidP="00EF1BC4">
            <w:pPr>
              <w:jc w:val="center"/>
              <w:rPr>
                <w:rFonts w:ascii="Arial" w:hAnsi="Arial" w:cs="Arial"/>
                <w:sz w:val="16"/>
                <w:szCs w:val="16"/>
              </w:rPr>
            </w:pPr>
            <w:r w:rsidRPr="00EA727F">
              <w:rPr>
                <w:rFonts w:ascii="Arial" w:hAnsi="Arial" w:cs="Arial"/>
                <w:sz w:val="16"/>
                <w:szCs w:val="16"/>
              </w:rPr>
              <w:t>01</w:t>
            </w:r>
          </w:p>
        </w:tc>
        <w:tc>
          <w:tcPr>
            <w:tcW w:w="569" w:type="pct"/>
          </w:tcPr>
          <w:p w:rsidR="00CC00EF" w:rsidRPr="00EA727F" w:rsidRDefault="00CC00EF" w:rsidP="00EF1BC4">
            <w:pPr>
              <w:jc w:val="right"/>
              <w:rPr>
                <w:rFonts w:ascii="Arial" w:hAnsi="Arial" w:cs="Arial"/>
                <w:sz w:val="16"/>
                <w:szCs w:val="16"/>
              </w:rPr>
            </w:pPr>
            <w:r w:rsidRPr="00EA727F">
              <w:rPr>
                <w:rFonts w:ascii="Arial" w:hAnsi="Arial" w:cs="Arial"/>
                <w:sz w:val="16"/>
                <w:szCs w:val="16"/>
              </w:rPr>
              <w:t>30 000</w:t>
            </w:r>
          </w:p>
        </w:tc>
      </w:tr>
      <w:tr w:rsidR="002E78A7" w:rsidRPr="00EA727F" w:rsidTr="00164E0F">
        <w:tc>
          <w:tcPr>
            <w:tcW w:w="249" w:type="pct"/>
            <w:gridSpan w:val="2"/>
          </w:tcPr>
          <w:p w:rsidR="00CC00EF" w:rsidRPr="00EA727F" w:rsidRDefault="00FF1074" w:rsidP="00EF1BC4">
            <w:pPr>
              <w:rPr>
                <w:rFonts w:ascii="Arial" w:hAnsi="Arial" w:cs="Arial"/>
                <w:sz w:val="16"/>
                <w:szCs w:val="16"/>
              </w:rPr>
            </w:pPr>
            <w:r w:rsidRPr="00EA727F">
              <w:rPr>
                <w:rFonts w:ascii="Arial" w:hAnsi="Arial" w:cs="Arial"/>
                <w:sz w:val="16"/>
                <w:szCs w:val="16"/>
              </w:rPr>
              <w:t>38</w:t>
            </w:r>
          </w:p>
        </w:tc>
        <w:tc>
          <w:tcPr>
            <w:tcW w:w="2770" w:type="pct"/>
          </w:tcPr>
          <w:p w:rsidR="00CC00EF" w:rsidRPr="00EA727F" w:rsidRDefault="00CC00EF" w:rsidP="00EF1BC4">
            <w:pPr>
              <w:rPr>
                <w:rFonts w:ascii="Arial" w:hAnsi="Arial" w:cs="Arial"/>
                <w:sz w:val="16"/>
                <w:szCs w:val="16"/>
              </w:rPr>
            </w:pPr>
            <w:r w:rsidRPr="00EA727F">
              <w:rPr>
                <w:rFonts w:ascii="Arial" w:hAnsi="Arial" w:cs="Arial"/>
                <w:sz w:val="16"/>
                <w:szCs w:val="16"/>
              </w:rPr>
              <w:t>Onduleur APC 1500va Smart</w:t>
            </w:r>
          </w:p>
        </w:tc>
        <w:tc>
          <w:tcPr>
            <w:tcW w:w="593" w:type="pct"/>
          </w:tcPr>
          <w:p w:rsidR="00CC00EF" w:rsidRPr="00EA727F" w:rsidRDefault="00CC00EF">
            <w:pPr>
              <w:rPr>
                <w:rFonts w:ascii="Arial" w:hAnsi="Arial" w:cs="Arial"/>
                <w:sz w:val="16"/>
                <w:szCs w:val="16"/>
              </w:rPr>
            </w:pPr>
            <w:r w:rsidRPr="00EA727F">
              <w:rPr>
                <w:rFonts w:ascii="Arial" w:hAnsi="Arial" w:cs="Arial"/>
                <w:sz w:val="16"/>
                <w:szCs w:val="16"/>
              </w:rPr>
              <w:t>10/12/2012</w:t>
            </w:r>
          </w:p>
        </w:tc>
        <w:tc>
          <w:tcPr>
            <w:tcW w:w="593" w:type="pct"/>
          </w:tcPr>
          <w:p w:rsidR="00CC00EF" w:rsidRPr="00EA727F" w:rsidRDefault="00CC00EF" w:rsidP="00EF1BC4">
            <w:pPr>
              <w:jc w:val="right"/>
              <w:rPr>
                <w:rFonts w:ascii="Arial" w:hAnsi="Arial" w:cs="Arial"/>
                <w:sz w:val="16"/>
                <w:szCs w:val="16"/>
              </w:rPr>
            </w:pPr>
            <w:r w:rsidRPr="00EA727F">
              <w:rPr>
                <w:rFonts w:ascii="Arial" w:hAnsi="Arial" w:cs="Arial"/>
                <w:sz w:val="16"/>
                <w:szCs w:val="16"/>
              </w:rPr>
              <w:t>455 000</w:t>
            </w:r>
          </w:p>
        </w:tc>
        <w:tc>
          <w:tcPr>
            <w:tcW w:w="226" w:type="pct"/>
            <w:gridSpan w:val="2"/>
          </w:tcPr>
          <w:p w:rsidR="00CC00EF" w:rsidRPr="00EA727F" w:rsidRDefault="00CC00EF" w:rsidP="00EF1BC4">
            <w:pPr>
              <w:jc w:val="center"/>
              <w:rPr>
                <w:rFonts w:ascii="Arial" w:hAnsi="Arial" w:cs="Arial"/>
                <w:sz w:val="16"/>
                <w:szCs w:val="16"/>
              </w:rPr>
            </w:pPr>
            <w:r w:rsidRPr="00EA727F">
              <w:rPr>
                <w:rFonts w:ascii="Arial" w:hAnsi="Arial" w:cs="Arial"/>
                <w:sz w:val="16"/>
                <w:szCs w:val="16"/>
              </w:rPr>
              <w:t>02</w:t>
            </w:r>
          </w:p>
        </w:tc>
        <w:tc>
          <w:tcPr>
            <w:tcW w:w="569" w:type="pct"/>
          </w:tcPr>
          <w:p w:rsidR="00CC00EF" w:rsidRPr="00EA727F" w:rsidRDefault="00CC00EF" w:rsidP="00EF1BC4">
            <w:pPr>
              <w:jc w:val="right"/>
              <w:rPr>
                <w:rFonts w:ascii="Arial" w:hAnsi="Arial" w:cs="Arial"/>
                <w:sz w:val="16"/>
                <w:szCs w:val="16"/>
              </w:rPr>
            </w:pPr>
            <w:r w:rsidRPr="00EA727F">
              <w:rPr>
                <w:rFonts w:ascii="Arial" w:hAnsi="Arial" w:cs="Arial"/>
                <w:sz w:val="16"/>
                <w:szCs w:val="16"/>
              </w:rPr>
              <w:t>910 000</w:t>
            </w:r>
          </w:p>
        </w:tc>
      </w:tr>
      <w:tr w:rsidR="00187190" w:rsidRPr="00EA727F" w:rsidTr="00187190">
        <w:tc>
          <w:tcPr>
            <w:tcW w:w="5000" w:type="pct"/>
            <w:gridSpan w:val="8"/>
          </w:tcPr>
          <w:p w:rsidR="00187190" w:rsidRPr="00EA727F" w:rsidRDefault="00187190" w:rsidP="002E78A7">
            <w:pPr>
              <w:jc w:val="center"/>
              <w:rPr>
                <w:rFonts w:ascii="Arial" w:hAnsi="Arial" w:cs="Arial"/>
                <w:b/>
                <w:sz w:val="20"/>
                <w:szCs w:val="20"/>
                <w:u w:val="single"/>
              </w:rPr>
            </w:pPr>
            <w:r w:rsidRPr="00EA727F">
              <w:rPr>
                <w:rFonts w:ascii="Arial" w:hAnsi="Arial" w:cs="Arial"/>
                <w:b/>
                <w:sz w:val="20"/>
                <w:szCs w:val="20"/>
              </w:rPr>
              <w:t>Matériel Roulant</w:t>
            </w:r>
          </w:p>
        </w:tc>
      </w:tr>
      <w:tr w:rsidR="00CC00EF" w:rsidRPr="00EA727F" w:rsidTr="00164E0F">
        <w:tc>
          <w:tcPr>
            <w:tcW w:w="245" w:type="pct"/>
          </w:tcPr>
          <w:p w:rsidR="00CC00EF" w:rsidRPr="00EA727F" w:rsidRDefault="00FF1074" w:rsidP="00EF1BC4">
            <w:pPr>
              <w:rPr>
                <w:rFonts w:ascii="Arial" w:hAnsi="Arial" w:cs="Arial"/>
                <w:sz w:val="16"/>
                <w:szCs w:val="16"/>
              </w:rPr>
            </w:pPr>
            <w:r w:rsidRPr="00EA727F">
              <w:rPr>
                <w:rFonts w:ascii="Arial" w:hAnsi="Arial" w:cs="Arial"/>
                <w:sz w:val="16"/>
                <w:szCs w:val="16"/>
              </w:rPr>
              <w:t>39</w:t>
            </w:r>
          </w:p>
        </w:tc>
        <w:tc>
          <w:tcPr>
            <w:tcW w:w="2774" w:type="pct"/>
            <w:gridSpan w:val="2"/>
          </w:tcPr>
          <w:p w:rsidR="00CC00EF" w:rsidRPr="00EA727F" w:rsidRDefault="00CC00EF" w:rsidP="00187190">
            <w:pPr>
              <w:rPr>
                <w:rFonts w:ascii="Arial" w:hAnsi="Arial" w:cs="Arial"/>
                <w:sz w:val="16"/>
                <w:szCs w:val="16"/>
              </w:rPr>
            </w:pPr>
            <w:r w:rsidRPr="00EA727F">
              <w:rPr>
                <w:rFonts w:ascii="Arial" w:hAnsi="Arial" w:cs="Arial"/>
                <w:sz w:val="16"/>
                <w:szCs w:val="16"/>
              </w:rPr>
              <w:t>Véhicule TOYOTA COASTE</w:t>
            </w:r>
            <w:r w:rsidR="00187190" w:rsidRPr="00EA727F">
              <w:rPr>
                <w:rFonts w:ascii="Arial" w:hAnsi="Arial" w:cs="Arial"/>
                <w:sz w:val="16"/>
                <w:szCs w:val="16"/>
              </w:rPr>
              <w:t xml:space="preserve">R 4164 CC DLS 30 PL </w:t>
            </w:r>
          </w:p>
        </w:tc>
        <w:tc>
          <w:tcPr>
            <w:tcW w:w="593" w:type="pct"/>
          </w:tcPr>
          <w:p w:rsidR="00CC00EF" w:rsidRPr="00EA727F" w:rsidRDefault="00CC00EF" w:rsidP="00EF1BC4">
            <w:pPr>
              <w:rPr>
                <w:rFonts w:ascii="Arial" w:hAnsi="Arial" w:cs="Arial"/>
                <w:sz w:val="16"/>
                <w:szCs w:val="16"/>
              </w:rPr>
            </w:pPr>
          </w:p>
        </w:tc>
        <w:tc>
          <w:tcPr>
            <w:tcW w:w="593" w:type="pct"/>
          </w:tcPr>
          <w:p w:rsidR="00CC00EF" w:rsidRPr="00EA727F" w:rsidRDefault="00CC00EF" w:rsidP="00EF1BC4">
            <w:pPr>
              <w:jc w:val="right"/>
              <w:rPr>
                <w:rFonts w:ascii="Arial" w:hAnsi="Arial" w:cs="Arial"/>
                <w:sz w:val="16"/>
                <w:szCs w:val="16"/>
              </w:rPr>
            </w:pPr>
            <w:r w:rsidRPr="00EA727F">
              <w:rPr>
                <w:rFonts w:ascii="Arial" w:hAnsi="Arial" w:cs="Arial"/>
                <w:sz w:val="16"/>
                <w:szCs w:val="16"/>
              </w:rPr>
              <w:t>43 800 000</w:t>
            </w:r>
          </w:p>
        </w:tc>
        <w:tc>
          <w:tcPr>
            <w:tcW w:w="222" w:type="pct"/>
          </w:tcPr>
          <w:p w:rsidR="00CC00EF" w:rsidRPr="00EA727F" w:rsidRDefault="00CC00EF" w:rsidP="00EF1BC4">
            <w:pPr>
              <w:jc w:val="center"/>
              <w:rPr>
                <w:rFonts w:ascii="Arial" w:hAnsi="Arial" w:cs="Arial"/>
                <w:sz w:val="16"/>
                <w:szCs w:val="16"/>
              </w:rPr>
            </w:pPr>
            <w:r w:rsidRPr="00EA727F">
              <w:rPr>
                <w:rFonts w:ascii="Arial" w:hAnsi="Arial" w:cs="Arial"/>
                <w:sz w:val="16"/>
                <w:szCs w:val="16"/>
              </w:rPr>
              <w:t>01</w:t>
            </w:r>
          </w:p>
        </w:tc>
        <w:tc>
          <w:tcPr>
            <w:tcW w:w="573" w:type="pct"/>
            <w:gridSpan w:val="2"/>
          </w:tcPr>
          <w:p w:rsidR="00CC00EF" w:rsidRPr="00EA727F" w:rsidRDefault="00CC00EF" w:rsidP="00EF1BC4">
            <w:pPr>
              <w:jc w:val="right"/>
              <w:rPr>
                <w:rFonts w:ascii="Arial" w:hAnsi="Arial" w:cs="Arial"/>
                <w:sz w:val="16"/>
                <w:szCs w:val="16"/>
              </w:rPr>
            </w:pPr>
            <w:r w:rsidRPr="00EA727F">
              <w:rPr>
                <w:rFonts w:ascii="Arial" w:hAnsi="Arial" w:cs="Arial"/>
                <w:sz w:val="16"/>
                <w:szCs w:val="16"/>
              </w:rPr>
              <w:t>43 800 000</w:t>
            </w:r>
          </w:p>
        </w:tc>
      </w:tr>
      <w:tr w:rsidR="00CC00EF" w:rsidRPr="00EA727F" w:rsidTr="00164E0F">
        <w:tc>
          <w:tcPr>
            <w:tcW w:w="245" w:type="pct"/>
          </w:tcPr>
          <w:p w:rsidR="00CC00EF" w:rsidRPr="00EA727F" w:rsidRDefault="00FF1074" w:rsidP="00EF1BC4">
            <w:pPr>
              <w:rPr>
                <w:rFonts w:ascii="Arial" w:hAnsi="Arial" w:cs="Arial"/>
                <w:sz w:val="16"/>
                <w:szCs w:val="16"/>
              </w:rPr>
            </w:pPr>
            <w:r w:rsidRPr="00EA727F">
              <w:rPr>
                <w:rFonts w:ascii="Arial" w:hAnsi="Arial" w:cs="Arial"/>
                <w:sz w:val="16"/>
                <w:szCs w:val="16"/>
              </w:rPr>
              <w:t>40</w:t>
            </w:r>
          </w:p>
        </w:tc>
        <w:tc>
          <w:tcPr>
            <w:tcW w:w="2774" w:type="pct"/>
            <w:gridSpan w:val="2"/>
          </w:tcPr>
          <w:p w:rsidR="00CC00EF" w:rsidRPr="00EA727F" w:rsidRDefault="00CC00EF" w:rsidP="00187190">
            <w:pPr>
              <w:rPr>
                <w:rFonts w:ascii="Arial" w:hAnsi="Arial" w:cs="Arial"/>
                <w:sz w:val="16"/>
                <w:szCs w:val="16"/>
              </w:rPr>
            </w:pPr>
            <w:r w:rsidRPr="00EA727F">
              <w:rPr>
                <w:rFonts w:ascii="Arial" w:hAnsi="Arial" w:cs="Arial"/>
                <w:sz w:val="16"/>
                <w:szCs w:val="16"/>
              </w:rPr>
              <w:t xml:space="preserve">Véhicule TOYOTA PRADO LAND-CRUISER </w:t>
            </w:r>
          </w:p>
        </w:tc>
        <w:tc>
          <w:tcPr>
            <w:tcW w:w="593" w:type="pct"/>
          </w:tcPr>
          <w:p w:rsidR="00CC00EF" w:rsidRPr="00EA727F" w:rsidRDefault="00CC00EF" w:rsidP="00EF1BC4">
            <w:pPr>
              <w:rPr>
                <w:rFonts w:ascii="Arial" w:hAnsi="Arial" w:cs="Arial"/>
                <w:sz w:val="16"/>
                <w:szCs w:val="16"/>
              </w:rPr>
            </w:pPr>
          </w:p>
        </w:tc>
        <w:tc>
          <w:tcPr>
            <w:tcW w:w="593" w:type="pct"/>
          </w:tcPr>
          <w:p w:rsidR="00CC00EF" w:rsidRPr="00EA727F" w:rsidRDefault="00CC00EF" w:rsidP="00EF1BC4">
            <w:pPr>
              <w:jc w:val="right"/>
              <w:rPr>
                <w:rFonts w:ascii="Arial" w:hAnsi="Arial" w:cs="Arial"/>
                <w:sz w:val="16"/>
                <w:szCs w:val="16"/>
              </w:rPr>
            </w:pPr>
            <w:r w:rsidRPr="00EA727F">
              <w:rPr>
                <w:rFonts w:ascii="Arial" w:hAnsi="Arial" w:cs="Arial"/>
                <w:sz w:val="16"/>
                <w:szCs w:val="16"/>
              </w:rPr>
              <w:t>29 700 000</w:t>
            </w:r>
          </w:p>
        </w:tc>
        <w:tc>
          <w:tcPr>
            <w:tcW w:w="222" w:type="pct"/>
          </w:tcPr>
          <w:p w:rsidR="00CC00EF" w:rsidRPr="00EA727F" w:rsidRDefault="00CC00EF" w:rsidP="00EF1BC4">
            <w:pPr>
              <w:jc w:val="center"/>
              <w:rPr>
                <w:rFonts w:ascii="Arial" w:hAnsi="Arial" w:cs="Arial"/>
                <w:sz w:val="16"/>
                <w:szCs w:val="16"/>
              </w:rPr>
            </w:pPr>
            <w:r w:rsidRPr="00EA727F">
              <w:rPr>
                <w:rFonts w:ascii="Arial" w:hAnsi="Arial" w:cs="Arial"/>
                <w:sz w:val="16"/>
                <w:szCs w:val="16"/>
              </w:rPr>
              <w:t>01</w:t>
            </w:r>
          </w:p>
        </w:tc>
        <w:tc>
          <w:tcPr>
            <w:tcW w:w="573" w:type="pct"/>
            <w:gridSpan w:val="2"/>
          </w:tcPr>
          <w:p w:rsidR="00CC00EF" w:rsidRPr="00EA727F" w:rsidRDefault="00CC00EF" w:rsidP="00EF1BC4">
            <w:pPr>
              <w:jc w:val="right"/>
              <w:rPr>
                <w:rFonts w:ascii="Arial" w:hAnsi="Arial" w:cs="Arial"/>
                <w:sz w:val="16"/>
                <w:szCs w:val="16"/>
              </w:rPr>
            </w:pPr>
            <w:r w:rsidRPr="00EA727F">
              <w:rPr>
                <w:rFonts w:ascii="Arial" w:hAnsi="Arial" w:cs="Arial"/>
                <w:sz w:val="16"/>
                <w:szCs w:val="16"/>
              </w:rPr>
              <w:t>29 700 000</w:t>
            </w:r>
          </w:p>
        </w:tc>
      </w:tr>
      <w:tr w:rsidR="00CC00EF" w:rsidRPr="00EA727F" w:rsidTr="00164E0F">
        <w:tc>
          <w:tcPr>
            <w:tcW w:w="245" w:type="pct"/>
          </w:tcPr>
          <w:p w:rsidR="00CC00EF" w:rsidRPr="00EA727F" w:rsidRDefault="00FF1074" w:rsidP="00EF1BC4">
            <w:pPr>
              <w:rPr>
                <w:rFonts w:ascii="Arial" w:hAnsi="Arial" w:cs="Arial"/>
                <w:sz w:val="16"/>
                <w:szCs w:val="16"/>
              </w:rPr>
            </w:pPr>
            <w:r w:rsidRPr="00EA727F">
              <w:rPr>
                <w:rFonts w:ascii="Arial" w:hAnsi="Arial" w:cs="Arial"/>
                <w:sz w:val="16"/>
                <w:szCs w:val="16"/>
              </w:rPr>
              <w:t>41</w:t>
            </w:r>
          </w:p>
        </w:tc>
        <w:tc>
          <w:tcPr>
            <w:tcW w:w="2774" w:type="pct"/>
            <w:gridSpan w:val="2"/>
          </w:tcPr>
          <w:p w:rsidR="00CC00EF" w:rsidRPr="00EA727F" w:rsidRDefault="00CC00EF" w:rsidP="00187190">
            <w:pPr>
              <w:rPr>
                <w:rFonts w:ascii="Arial" w:hAnsi="Arial" w:cs="Arial"/>
                <w:sz w:val="16"/>
                <w:szCs w:val="16"/>
              </w:rPr>
            </w:pPr>
            <w:r w:rsidRPr="00EA727F">
              <w:rPr>
                <w:rFonts w:ascii="Arial" w:hAnsi="Arial" w:cs="Arial"/>
                <w:sz w:val="16"/>
                <w:szCs w:val="16"/>
              </w:rPr>
              <w:t xml:space="preserve">Véhicule TOYOTA HIACE 15 PL A/C LH202L 03 </w:t>
            </w:r>
          </w:p>
        </w:tc>
        <w:tc>
          <w:tcPr>
            <w:tcW w:w="593" w:type="pct"/>
          </w:tcPr>
          <w:p w:rsidR="00CC00EF" w:rsidRPr="00EA727F" w:rsidRDefault="00CC00EF" w:rsidP="00EF1BC4">
            <w:pPr>
              <w:rPr>
                <w:rFonts w:ascii="Arial" w:hAnsi="Arial" w:cs="Arial"/>
                <w:sz w:val="16"/>
                <w:szCs w:val="16"/>
              </w:rPr>
            </w:pPr>
          </w:p>
        </w:tc>
        <w:tc>
          <w:tcPr>
            <w:tcW w:w="593" w:type="pct"/>
          </w:tcPr>
          <w:p w:rsidR="00CC00EF" w:rsidRPr="00EA727F" w:rsidRDefault="00CC00EF" w:rsidP="00EF1BC4">
            <w:pPr>
              <w:jc w:val="right"/>
              <w:rPr>
                <w:rFonts w:ascii="Arial" w:hAnsi="Arial" w:cs="Arial"/>
                <w:sz w:val="16"/>
                <w:szCs w:val="16"/>
              </w:rPr>
            </w:pPr>
            <w:r w:rsidRPr="00EA727F">
              <w:rPr>
                <w:rFonts w:ascii="Arial" w:hAnsi="Arial" w:cs="Arial"/>
                <w:sz w:val="16"/>
                <w:szCs w:val="16"/>
              </w:rPr>
              <w:t>20 800 000</w:t>
            </w:r>
          </w:p>
        </w:tc>
        <w:tc>
          <w:tcPr>
            <w:tcW w:w="222" w:type="pct"/>
          </w:tcPr>
          <w:p w:rsidR="00CC00EF" w:rsidRPr="00EA727F" w:rsidRDefault="00CC00EF" w:rsidP="00EF1BC4">
            <w:pPr>
              <w:jc w:val="center"/>
              <w:rPr>
                <w:rFonts w:ascii="Arial" w:hAnsi="Arial" w:cs="Arial"/>
                <w:sz w:val="16"/>
                <w:szCs w:val="16"/>
              </w:rPr>
            </w:pPr>
            <w:r w:rsidRPr="00EA727F">
              <w:rPr>
                <w:rFonts w:ascii="Arial" w:hAnsi="Arial" w:cs="Arial"/>
                <w:sz w:val="16"/>
                <w:szCs w:val="16"/>
              </w:rPr>
              <w:t>01</w:t>
            </w:r>
          </w:p>
        </w:tc>
        <w:tc>
          <w:tcPr>
            <w:tcW w:w="573" w:type="pct"/>
            <w:gridSpan w:val="2"/>
          </w:tcPr>
          <w:p w:rsidR="00CC00EF" w:rsidRPr="00EA727F" w:rsidRDefault="00CC00EF" w:rsidP="00EF1BC4">
            <w:pPr>
              <w:jc w:val="right"/>
              <w:rPr>
                <w:rFonts w:ascii="Arial" w:hAnsi="Arial" w:cs="Arial"/>
                <w:sz w:val="16"/>
                <w:szCs w:val="16"/>
              </w:rPr>
            </w:pPr>
            <w:r w:rsidRPr="00EA727F">
              <w:rPr>
                <w:rFonts w:ascii="Arial" w:hAnsi="Arial" w:cs="Arial"/>
                <w:sz w:val="16"/>
                <w:szCs w:val="16"/>
              </w:rPr>
              <w:t>20 800 000</w:t>
            </w:r>
          </w:p>
        </w:tc>
      </w:tr>
      <w:tr w:rsidR="00CC00EF" w:rsidRPr="00EA727F" w:rsidTr="00164E0F">
        <w:tc>
          <w:tcPr>
            <w:tcW w:w="245" w:type="pct"/>
          </w:tcPr>
          <w:p w:rsidR="00CC00EF" w:rsidRPr="00EA727F" w:rsidRDefault="00CC00EF" w:rsidP="00EF1BC4">
            <w:pPr>
              <w:rPr>
                <w:rFonts w:ascii="Arial" w:hAnsi="Arial" w:cs="Arial"/>
                <w:sz w:val="16"/>
                <w:szCs w:val="16"/>
              </w:rPr>
            </w:pPr>
            <w:r w:rsidRPr="00EA727F">
              <w:rPr>
                <w:rFonts w:ascii="Arial" w:hAnsi="Arial" w:cs="Arial"/>
                <w:sz w:val="16"/>
                <w:szCs w:val="16"/>
              </w:rPr>
              <w:t>4</w:t>
            </w:r>
            <w:r w:rsidR="00FF1074" w:rsidRPr="00EA727F">
              <w:rPr>
                <w:rFonts w:ascii="Arial" w:hAnsi="Arial" w:cs="Arial"/>
                <w:sz w:val="16"/>
                <w:szCs w:val="16"/>
              </w:rPr>
              <w:t>2</w:t>
            </w:r>
          </w:p>
        </w:tc>
        <w:tc>
          <w:tcPr>
            <w:tcW w:w="2774" w:type="pct"/>
            <w:gridSpan w:val="2"/>
          </w:tcPr>
          <w:p w:rsidR="00CC00EF" w:rsidRPr="00EA727F" w:rsidRDefault="00CC00EF" w:rsidP="00187190">
            <w:pPr>
              <w:rPr>
                <w:rFonts w:ascii="Arial" w:hAnsi="Arial" w:cs="Arial"/>
                <w:sz w:val="16"/>
                <w:szCs w:val="16"/>
              </w:rPr>
            </w:pPr>
            <w:r w:rsidRPr="00EA727F">
              <w:rPr>
                <w:rFonts w:ascii="Arial" w:hAnsi="Arial" w:cs="Arial"/>
                <w:sz w:val="16"/>
                <w:szCs w:val="16"/>
              </w:rPr>
              <w:t xml:space="preserve">Véhicule COROLLA SEDAN 1794 CC ESS 4P </w:t>
            </w:r>
          </w:p>
        </w:tc>
        <w:tc>
          <w:tcPr>
            <w:tcW w:w="593" w:type="pct"/>
          </w:tcPr>
          <w:p w:rsidR="00CC00EF" w:rsidRPr="00EA727F" w:rsidRDefault="00CC00EF" w:rsidP="00EF1BC4">
            <w:pPr>
              <w:rPr>
                <w:rFonts w:ascii="Arial" w:hAnsi="Arial" w:cs="Arial"/>
                <w:sz w:val="16"/>
                <w:szCs w:val="16"/>
              </w:rPr>
            </w:pPr>
          </w:p>
        </w:tc>
        <w:tc>
          <w:tcPr>
            <w:tcW w:w="593" w:type="pct"/>
          </w:tcPr>
          <w:p w:rsidR="00CC00EF" w:rsidRPr="00EA727F" w:rsidRDefault="00CC00EF" w:rsidP="00EF1BC4">
            <w:pPr>
              <w:jc w:val="right"/>
              <w:rPr>
                <w:rFonts w:ascii="Arial" w:hAnsi="Arial" w:cs="Arial"/>
                <w:sz w:val="16"/>
                <w:szCs w:val="16"/>
              </w:rPr>
            </w:pPr>
            <w:r w:rsidRPr="00EA727F">
              <w:rPr>
                <w:rFonts w:ascii="Arial" w:hAnsi="Arial" w:cs="Arial"/>
                <w:sz w:val="16"/>
                <w:szCs w:val="16"/>
              </w:rPr>
              <w:t>14 300 000</w:t>
            </w:r>
          </w:p>
        </w:tc>
        <w:tc>
          <w:tcPr>
            <w:tcW w:w="222" w:type="pct"/>
          </w:tcPr>
          <w:p w:rsidR="00CC00EF" w:rsidRPr="00EA727F" w:rsidRDefault="00CC00EF" w:rsidP="00EF1BC4">
            <w:pPr>
              <w:jc w:val="center"/>
              <w:rPr>
                <w:rFonts w:ascii="Arial" w:hAnsi="Arial" w:cs="Arial"/>
                <w:sz w:val="16"/>
                <w:szCs w:val="16"/>
              </w:rPr>
            </w:pPr>
            <w:r w:rsidRPr="00EA727F">
              <w:rPr>
                <w:rFonts w:ascii="Arial" w:hAnsi="Arial" w:cs="Arial"/>
                <w:sz w:val="16"/>
                <w:szCs w:val="16"/>
              </w:rPr>
              <w:t>01</w:t>
            </w:r>
          </w:p>
        </w:tc>
        <w:tc>
          <w:tcPr>
            <w:tcW w:w="573" w:type="pct"/>
            <w:gridSpan w:val="2"/>
          </w:tcPr>
          <w:p w:rsidR="00CC00EF" w:rsidRPr="00EA727F" w:rsidRDefault="00CC00EF" w:rsidP="00EF1BC4">
            <w:pPr>
              <w:jc w:val="right"/>
              <w:rPr>
                <w:rFonts w:ascii="Arial" w:hAnsi="Arial" w:cs="Arial"/>
                <w:sz w:val="16"/>
                <w:szCs w:val="16"/>
              </w:rPr>
            </w:pPr>
            <w:r w:rsidRPr="00EA727F">
              <w:rPr>
                <w:rFonts w:ascii="Arial" w:hAnsi="Arial" w:cs="Arial"/>
                <w:sz w:val="16"/>
                <w:szCs w:val="16"/>
              </w:rPr>
              <w:t>14 300 000</w:t>
            </w:r>
          </w:p>
        </w:tc>
      </w:tr>
      <w:tr w:rsidR="002E78A7" w:rsidRPr="00EA727F" w:rsidTr="00EF1BC4">
        <w:tc>
          <w:tcPr>
            <w:tcW w:w="5000" w:type="pct"/>
            <w:gridSpan w:val="8"/>
          </w:tcPr>
          <w:p w:rsidR="002E78A7" w:rsidRPr="00EA727F" w:rsidRDefault="002E78A7" w:rsidP="002E78A7">
            <w:pPr>
              <w:jc w:val="center"/>
              <w:rPr>
                <w:rFonts w:ascii="Arial" w:hAnsi="Arial" w:cs="Arial"/>
                <w:b/>
                <w:sz w:val="20"/>
                <w:szCs w:val="20"/>
                <w:u w:val="single"/>
              </w:rPr>
            </w:pPr>
            <w:r w:rsidRPr="00EA727F">
              <w:rPr>
                <w:rFonts w:ascii="Arial" w:hAnsi="Arial" w:cs="Arial"/>
                <w:b/>
                <w:sz w:val="20"/>
                <w:szCs w:val="20"/>
              </w:rPr>
              <w:t>Matériel Electrique</w:t>
            </w:r>
          </w:p>
        </w:tc>
      </w:tr>
      <w:tr w:rsidR="002E78A7" w:rsidRPr="00EA727F" w:rsidTr="00164E0F">
        <w:tc>
          <w:tcPr>
            <w:tcW w:w="245" w:type="pct"/>
          </w:tcPr>
          <w:p w:rsidR="002E78A7" w:rsidRPr="00EA727F" w:rsidRDefault="00FF1074" w:rsidP="00EF1BC4">
            <w:pPr>
              <w:rPr>
                <w:rFonts w:ascii="Arial" w:hAnsi="Arial" w:cs="Arial"/>
                <w:sz w:val="16"/>
                <w:szCs w:val="16"/>
              </w:rPr>
            </w:pPr>
            <w:r w:rsidRPr="00EA727F">
              <w:rPr>
                <w:rFonts w:ascii="Arial" w:hAnsi="Arial" w:cs="Arial"/>
                <w:sz w:val="16"/>
                <w:szCs w:val="16"/>
              </w:rPr>
              <w:t>44</w:t>
            </w:r>
          </w:p>
        </w:tc>
        <w:tc>
          <w:tcPr>
            <w:tcW w:w="2774" w:type="pct"/>
            <w:gridSpan w:val="2"/>
          </w:tcPr>
          <w:p w:rsidR="002E78A7" w:rsidRPr="00EA727F" w:rsidRDefault="002E78A7" w:rsidP="00EF1BC4">
            <w:pPr>
              <w:rPr>
                <w:rFonts w:ascii="Arial" w:hAnsi="Arial" w:cs="Arial"/>
                <w:sz w:val="16"/>
                <w:szCs w:val="16"/>
              </w:rPr>
            </w:pPr>
            <w:r w:rsidRPr="00EA727F">
              <w:rPr>
                <w:rFonts w:ascii="Arial" w:hAnsi="Arial" w:cs="Arial"/>
                <w:sz w:val="16"/>
                <w:szCs w:val="16"/>
              </w:rPr>
              <w:t>Groupe Electrogéne</w:t>
            </w:r>
          </w:p>
        </w:tc>
        <w:tc>
          <w:tcPr>
            <w:tcW w:w="593" w:type="pct"/>
          </w:tcPr>
          <w:p w:rsidR="002E78A7" w:rsidRPr="00EA727F" w:rsidRDefault="002E78A7" w:rsidP="00EF1BC4">
            <w:pPr>
              <w:rPr>
                <w:rFonts w:ascii="Arial" w:hAnsi="Arial" w:cs="Arial"/>
                <w:sz w:val="16"/>
                <w:szCs w:val="16"/>
              </w:rPr>
            </w:pPr>
          </w:p>
        </w:tc>
        <w:tc>
          <w:tcPr>
            <w:tcW w:w="593" w:type="pct"/>
          </w:tcPr>
          <w:p w:rsidR="002E78A7" w:rsidRPr="00EA727F" w:rsidRDefault="002E78A7" w:rsidP="00EF1BC4">
            <w:pPr>
              <w:jc w:val="right"/>
              <w:rPr>
                <w:rFonts w:ascii="Arial" w:hAnsi="Arial" w:cs="Arial"/>
                <w:sz w:val="16"/>
                <w:szCs w:val="16"/>
              </w:rPr>
            </w:pPr>
          </w:p>
        </w:tc>
        <w:tc>
          <w:tcPr>
            <w:tcW w:w="222" w:type="pct"/>
          </w:tcPr>
          <w:p w:rsidR="002E78A7" w:rsidRPr="00EA727F" w:rsidRDefault="009E5B30" w:rsidP="00EF1BC4">
            <w:pPr>
              <w:jc w:val="center"/>
              <w:rPr>
                <w:rFonts w:ascii="Arial" w:hAnsi="Arial" w:cs="Arial"/>
                <w:sz w:val="16"/>
                <w:szCs w:val="16"/>
              </w:rPr>
            </w:pPr>
            <w:r w:rsidRPr="00EA727F">
              <w:rPr>
                <w:rFonts w:ascii="Arial" w:hAnsi="Arial" w:cs="Arial"/>
                <w:sz w:val="16"/>
                <w:szCs w:val="16"/>
              </w:rPr>
              <w:t>01</w:t>
            </w:r>
          </w:p>
        </w:tc>
        <w:tc>
          <w:tcPr>
            <w:tcW w:w="573" w:type="pct"/>
            <w:gridSpan w:val="2"/>
          </w:tcPr>
          <w:p w:rsidR="002E78A7" w:rsidRPr="00EA727F" w:rsidRDefault="002E78A7" w:rsidP="00EF1BC4">
            <w:pPr>
              <w:jc w:val="right"/>
              <w:rPr>
                <w:rFonts w:ascii="Arial" w:hAnsi="Arial" w:cs="Arial"/>
                <w:sz w:val="16"/>
                <w:szCs w:val="16"/>
              </w:rPr>
            </w:pPr>
          </w:p>
        </w:tc>
      </w:tr>
      <w:tr w:rsidR="002E78A7" w:rsidRPr="00EA727F" w:rsidTr="00164E0F">
        <w:tc>
          <w:tcPr>
            <w:tcW w:w="245" w:type="pct"/>
          </w:tcPr>
          <w:p w:rsidR="002E78A7" w:rsidRPr="00EA727F" w:rsidRDefault="00FF1074" w:rsidP="00EF1BC4">
            <w:pPr>
              <w:rPr>
                <w:rFonts w:ascii="Arial" w:hAnsi="Arial" w:cs="Arial"/>
                <w:sz w:val="16"/>
                <w:szCs w:val="16"/>
              </w:rPr>
            </w:pPr>
            <w:r w:rsidRPr="00EA727F">
              <w:rPr>
                <w:rFonts w:ascii="Arial" w:hAnsi="Arial" w:cs="Arial"/>
                <w:sz w:val="16"/>
                <w:szCs w:val="16"/>
              </w:rPr>
              <w:t>45</w:t>
            </w:r>
          </w:p>
        </w:tc>
        <w:tc>
          <w:tcPr>
            <w:tcW w:w="2774" w:type="pct"/>
            <w:gridSpan w:val="2"/>
          </w:tcPr>
          <w:p w:rsidR="002E78A7" w:rsidRPr="00EA727F" w:rsidRDefault="002E78A7" w:rsidP="00EF1BC4">
            <w:pPr>
              <w:rPr>
                <w:rFonts w:ascii="Arial" w:hAnsi="Arial" w:cs="Arial"/>
                <w:sz w:val="16"/>
                <w:szCs w:val="16"/>
              </w:rPr>
            </w:pPr>
            <w:r w:rsidRPr="00EA727F">
              <w:rPr>
                <w:rFonts w:ascii="Arial" w:hAnsi="Arial" w:cs="Arial"/>
                <w:sz w:val="16"/>
                <w:szCs w:val="16"/>
              </w:rPr>
              <w:t>Transformateur</w:t>
            </w:r>
          </w:p>
        </w:tc>
        <w:tc>
          <w:tcPr>
            <w:tcW w:w="593" w:type="pct"/>
          </w:tcPr>
          <w:p w:rsidR="002E78A7" w:rsidRPr="00EA727F" w:rsidRDefault="002E78A7" w:rsidP="00EF1BC4">
            <w:pPr>
              <w:rPr>
                <w:rFonts w:ascii="Arial" w:hAnsi="Arial" w:cs="Arial"/>
                <w:sz w:val="16"/>
                <w:szCs w:val="16"/>
              </w:rPr>
            </w:pPr>
          </w:p>
        </w:tc>
        <w:tc>
          <w:tcPr>
            <w:tcW w:w="593" w:type="pct"/>
          </w:tcPr>
          <w:p w:rsidR="002E78A7" w:rsidRPr="00EA727F" w:rsidRDefault="009E5B30" w:rsidP="00EF1BC4">
            <w:pPr>
              <w:jc w:val="right"/>
              <w:rPr>
                <w:rFonts w:ascii="Arial" w:hAnsi="Arial" w:cs="Arial"/>
                <w:sz w:val="16"/>
                <w:szCs w:val="16"/>
              </w:rPr>
            </w:pPr>
            <w:r w:rsidRPr="00EA727F">
              <w:rPr>
                <w:rFonts w:ascii="Arial" w:hAnsi="Arial" w:cs="Arial"/>
                <w:sz w:val="16"/>
                <w:szCs w:val="16"/>
              </w:rPr>
              <w:t>5 000 000</w:t>
            </w:r>
          </w:p>
        </w:tc>
        <w:tc>
          <w:tcPr>
            <w:tcW w:w="222" w:type="pct"/>
          </w:tcPr>
          <w:p w:rsidR="002E78A7" w:rsidRPr="00EA727F" w:rsidRDefault="009E5B30" w:rsidP="00EF1BC4">
            <w:pPr>
              <w:jc w:val="center"/>
              <w:rPr>
                <w:rFonts w:ascii="Arial" w:hAnsi="Arial" w:cs="Arial"/>
                <w:sz w:val="16"/>
                <w:szCs w:val="16"/>
              </w:rPr>
            </w:pPr>
            <w:r w:rsidRPr="00EA727F">
              <w:rPr>
                <w:rFonts w:ascii="Arial" w:hAnsi="Arial" w:cs="Arial"/>
                <w:sz w:val="16"/>
                <w:szCs w:val="16"/>
              </w:rPr>
              <w:t>01</w:t>
            </w:r>
          </w:p>
        </w:tc>
        <w:tc>
          <w:tcPr>
            <w:tcW w:w="573" w:type="pct"/>
            <w:gridSpan w:val="2"/>
          </w:tcPr>
          <w:p w:rsidR="002E78A7" w:rsidRPr="00EA727F" w:rsidRDefault="009E5B30" w:rsidP="00EF1BC4">
            <w:pPr>
              <w:jc w:val="right"/>
              <w:rPr>
                <w:rFonts w:ascii="Arial" w:hAnsi="Arial" w:cs="Arial"/>
                <w:sz w:val="16"/>
                <w:szCs w:val="16"/>
              </w:rPr>
            </w:pPr>
            <w:r w:rsidRPr="00EA727F">
              <w:rPr>
                <w:rFonts w:ascii="Arial" w:hAnsi="Arial" w:cs="Arial"/>
                <w:sz w:val="16"/>
                <w:szCs w:val="16"/>
              </w:rPr>
              <w:t>5 000 000</w:t>
            </w:r>
          </w:p>
        </w:tc>
      </w:tr>
    </w:tbl>
    <w:p w:rsidR="002E78A7" w:rsidRPr="00EA727F" w:rsidRDefault="002E78A7" w:rsidP="00EF1BC4">
      <w:pPr>
        <w:rPr>
          <w:rFonts w:ascii="Arial" w:hAnsi="Arial" w:cs="Arial"/>
          <w:b/>
          <w:sz w:val="16"/>
          <w:szCs w:val="16"/>
        </w:rPr>
      </w:pPr>
    </w:p>
    <w:p w:rsidR="002E78A7" w:rsidRPr="00EA727F" w:rsidRDefault="002E78A7" w:rsidP="00EF1BC4">
      <w:pPr>
        <w:rPr>
          <w:rFonts w:ascii="Arial" w:hAnsi="Arial" w:cs="Arial"/>
          <w:b/>
          <w:sz w:val="16"/>
          <w:szCs w:val="16"/>
        </w:rPr>
      </w:pPr>
    </w:p>
    <w:p w:rsidR="002E78A7" w:rsidRPr="00EA727F" w:rsidRDefault="002E78A7" w:rsidP="00EF1BC4">
      <w:pPr>
        <w:rPr>
          <w:rFonts w:ascii="Arial" w:hAnsi="Arial" w:cs="Arial"/>
          <w:b/>
          <w:sz w:val="16"/>
          <w:szCs w:val="16"/>
        </w:rPr>
      </w:pPr>
    </w:p>
    <w:p w:rsidR="002E78A7" w:rsidRPr="00EA727F" w:rsidRDefault="002E78A7" w:rsidP="00EF1BC4">
      <w:pPr>
        <w:rPr>
          <w:rFonts w:ascii="Arial" w:hAnsi="Arial" w:cs="Arial"/>
          <w:b/>
          <w:sz w:val="16"/>
          <w:szCs w:val="16"/>
        </w:rPr>
      </w:pPr>
    </w:p>
    <w:p w:rsidR="002E78A7" w:rsidRPr="00EA727F" w:rsidRDefault="002E78A7" w:rsidP="00EF1BC4">
      <w:pPr>
        <w:rPr>
          <w:rFonts w:ascii="Arial" w:hAnsi="Arial" w:cs="Arial"/>
          <w:b/>
          <w:sz w:val="16"/>
          <w:szCs w:val="16"/>
        </w:rPr>
        <w:sectPr w:rsidR="002E78A7" w:rsidRPr="00EA727F" w:rsidSect="00EF1BC4">
          <w:pgSz w:w="11906" w:h="16838" w:code="9"/>
          <w:pgMar w:top="1134" w:right="1134" w:bottom="1191" w:left="1418" w:header="567" w:footer="397" w:gutter="0"/>
          <w:cols w:space="708"/>
          <w:docGrid w:linePitch="326"/>
        </w:sectPr>
      </w:pPr>
    </w:p>
    <w:p w:rsidR="005A1C1D" w:rsidRPr="00EA727F" w:rsidRDefault="00013277" w:rsidP="006D004D">
      <w:pPr>
        <w:pStyle w:val="ISACIP3"/>
        <w:jc w:val="center"/>
        <w:rPr>
          <w:sz w:val="20"/>
        </w:rPr>
      </w:pPr>
      <w:bookmarkStart w:id="54" w:name="_Toc350962432"/>
      <w:bookmarkStart w:id="55" w:name="_Toc351480915"/>
      <w:r w:rsidRPr="008D2F79">
        <w:lastRenderedPageBreak/>
        <w:t>A</w:t>
      </w:r>
      <w:r w:rsidR="008D2F79">
        <w:t>nnexe</w:t>
      </w:r>
      <w:r w:rsidR="00B85FB9" w:rsidRPr="008D2F79">
        <w:t xml:space="preserve"> 4</w:t>
      </w:r>
      <w:r w:rsidR="008D2F79">
        <w:t xml:space="preserve"> </w:t>
      </w:r>
      <w:r w:rsidR="001419F4" w:rsidRPr="008D2F79">
        <w:t xml:space="preserve">: </w:t>
      </w:r>
      <w:r w:rsidR="006D004D">
        <w:t>C</w:t>
      </w:r>
      <w:r w:rsidR="001419F4" w:rsidRPr="008D2F79">
        <w:t xml:space="preserve">onclusions </w:t>
      </w:r>
      <w:r w:rsidR="006D004D">
        <w:t>de la</w:t>
      </w:r>
      <w:r w:rsidR="001419F4" w:rsidRPr="008D2F79">
        <w:t xml:space="preserve"> </w:t>
      </w:r>
      <w:bookmarkEnd w:id="54"/>
      <w:r w:rsidR="006D004D">
        <w:t>deuxième réunion du comité de pilotage tenue le 20 septembre 2012 à Brazzaville</w:t>
      </w:r>
      <w:bookmarkEnd w:id="55"/>
    </w:p>
    <w:p w:rsidR="005A1C1D" w:rsidRPr="00EA727F" w:rsidRDefault="005A1C1D" w:rsidP="004C6093">
      <w:pPr>
        <w:rPr>
          <w:rFonts w:ascii="Arial" w:hAnsi="Arial" w:cs="Arial"/>
          <w:sz w:val="20"/>
          <w:szCs w:val="20"/>
        </w:rPr>
      </w:pPr>
    </w:p>
    <w:p w:rsidR="005A1C1D" w:rsidRPr="00EA727F" w:rsidRDefault="006D004D">
      <w:pPr>
        <w:rPr>
          <w:rFonts w:ascii="Arial" w:hAnsi="Arial" w:cs="Arial"/>
        </w:rPr>
      </w:pPr>
      <w:r w:rsidRPr="00EA727F">
        <w:rPr>
          <w:rFonts w:ascii="Arial" w:hAnsi="Arial" w:cs="Arial"/>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05pt;height:584.4pt" o:ole="">
            <v:imagedata r:id="rId21" o:title=""/>
          </v:shape>
          <o:OLEObject Type="Embed" ProgID="AcroExch.Document.7" ShapeID="_x0000_i1025" DrawAspect="Content" ObjectID="_1425225338" r:id="rId22"/>
        </w:object>
      </w:r>
    </w:p>
    <w:p w:rsidR="004C6093" w:rsidRPr="00EA727F" w:rsidRDefault="004C6093" w:rsidP="004C6093">
      <w:pPr>
        <w:rPr>
          <w:rFonts w:ascii="Arial" w:hAnsi="Arial" w:cs="Arial"/>
          <w:sz w:val="20"/>
          <w:szCs w:val="20"/>
        </w:rPr>
        <w:sectPr w:rsidR="004C6093" w:rsidRPr="00EA727F" w:rsidSect="00586F5C">
          <w:pgSz w:w="11907" w:h="16840" w:code="9"/>
          <w:pgMar w:top="1134" w:right="1134" w:bottom="1134" w:left="1134" w:header="720" w:footer="720" w:gutter="0"/>
          <w:cols w:space="720"/>
          <w:titlePg/>
        </w:sectPr>
      </w:pPr>
    </w:p>
    <w:p w:rsidR="008A3688" w:rsidRPr="00EA727F" w:rsidRDefault="00E3627E" w:rsidP="006D004D">
      <w:pPr>
        <w:pStyle w:val="ISACIP3"/>
        <w:jc w:val="center"/>
      </w:pPr>
      <w:bookmarkStart w:id="56" w:name="_Toc350962433"/>
      <w:bookmarkStart w:id="57" w:name="_Toc351480916"/>
      <w:r w:rsidRPr="00EA727F">
        <w:lastRenderedPageBreak/>
        <w:t>A</w:t>
      </w:r>
      <w:r w:rsidR="006D004D" w:rsidRPr="00EA727F">
        <w:t>nnexe</w:t>
      </w:r>
      <w:r w:rsidR="006D004D">
        <w:t xml:space="preserve"> </w:t>
      </w:r>
      <w:r w:rsidR="00B85FB9" w:rsidRPr="00EA727F">
        <w:t xml:space="preserve">5 </w:t>
      </w:r>
      <w:r w:rsidRPr="00EA727F">
        <w:t xml:space="preserve">: </w:t>
      </w:r>
      <w:r w:rsidR="006D004D">
        <w:t>Eléments du processus</w:t>
      </w:r>
      <w:r w:rsidR="001419F4" w:rsidRPr="00EA727F">
        <w:t xml:space="preserve"> </w:t>
      </w:r>
      <w:r w:rsidR="006D004D">
        <w:t>de mise en œuvre</w:t>
      </w:r>
      <w:r w:rsidR="001419F4" w:rsidRPr="00EA727F">
        <w:t xml:space="preserve"> de</w:t>
      </w:r>
      <w:r w:rsidR="006D004D">
        <w:t>s</w:t>
      </w:r>
      <w:r w:rsidR="001419F4" w:rsidRPr="00EA727F">
        <w:t xml:space="preserve"> pr</w:t>
      </w:r>
      <w:r w:rsidR="006D004D">
        <w:t>océdures pour la réalisation</w:t>
      </w:r>
      <w:r w:rsidR="001419F4" w:rsidRPr="00EA727F">
        <w:t xml:space="preserve"> des activités</w:t>
      </w:r>
      <w:bookmarkEnd w:id="56"/>
      <w:bookmarkEnd w:id="57"/>
    </w:p>
    <w:p w:rsidR="008A3688" w:rsidRPr="00EA727F" w:rsidRDefault="008A3688" w:rsidP="008A3688">
      <w:pPr>
        <w:rPr>
          <w:rFonts w:ascii="Arial" w:hAnsi="Arial" w:cs="Arial"/>
          <w:spacing w:val="-2"/>
          <w:sz w:val="16"/>
          <w:szCs w:val="16"/>
        </w:rPr>
      </w:pPr>
    </w:p>
    <w:p w:rsidR="00E3627E" w:rsidRPr="00EA727F" w:rsidRDefault="00E3627E" w:rsidP="008A3688">
      <w:pPr>
        <w:rPr>
          <w:rFonts w:ascii="Arial" w:hAnsi="Arial" w:cs="Arial"/>
          <w:sz w:val="16"/>
          <w:szCs w:val="16"/>
        </w:rPr>
      </w:pPr>
    </w:p>
    <w:tbl>
      <w:tblPr>
        <w:tblW w:w="5000" w:type="pct"/>
        <w:tblLook w:val="04A0"/>
      </w:tblPr>
      <w:tblGrid>
        <w:gridCol w:w="933"/>
        <w:gridCol w:w="2122"/>
        <w:gridCol w:w="3538"/>
        <w:gridCol w:w="4367"/>
        <w:gridCol w:w="4394"/>
      </w:tblGrid>
      <w:tr w:rsidR="008A3688" w:rsidRPr="00EA727F" w:rsidTr="006D004D">
        <w:trPr>
          <w:trHeight w:val="20"/>
          <w:tblHeader/>
        </w:trPr>
        <w:tc>
          <w:tcPr>
            <w:tcW w:w="304"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jc w:val="center"/>
              <w:rPr>
                <w:rFonts w:ascii="Arial" w:hAnsi="Arial" w:cs="Arial"/>
                <w:b/>
                <w:sz w:val="16"/>
                <w:szCs w:val="16"/>
                <w:lang w:val="en-US"/>
              </w:rPr>
            </w:pPr>
            <w:r w:rsidRPr="00EA727F">
              <w:rPr>
                <w:rFonts w:ascii="Arial" w:hAnsi="Arial" w:cs="Arial"/>
                <w:b/>
                <w:sz w:val="16"/>
                <w:szCs w:val="16"/>
                <w:lang w:val="en-US"/>
              </w:rPr>
              <w:t xml:space="preserve">N° Dossier </w:t>
            </w:r>
          </w:p>
        </w:tc>
        <w:tc>
          <w:tcPr>
            <w:tcW w:w="691"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jc w:val="center"/>
              <w:rPr>
                <w:rFonts w:ascii="Arial" w:hAnsi="Arial" w:cs="Arial"/>
                <w:b/>
                <w:sz w:val="16"/>
                <w:szCs w:val="16"/>
                <w:lang w:val="en-US"/>
              </w:rPr>
            </w:pPr>
            <w:r w:rsidRPr="00EA727F">
              <w:rPr>
                <w:rFonts w:ascii="Arial" w:hAnsi="Arial" w:cs="Arial"/>
                <w:b/>
                <w:sz w:val="16"/>
                <w:szCs w:val="16"/>
                <w:lang w:val="en-US"/>
              </w:rPr>
              <w:t>Objet</w:t>
            </w:r>
          </w:p>
        </w:tc>
        <w:tc>
          <w:tcPr>
            <w:tcW w:w="1152"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ind w:left="708" w:hanging="708"/>
              <w:jc w:val="center"/>
              <w:rPr>
                <w:rFonts w:ascii="Arial" w:hAnsi="Arial" w:cs="Arial"/>
                <w:b/>
                <w:sz w:val="16"/>
                <w:szCs w:val="16"/>
              </w:rPr>
            </w:pPr>
            <w:r w:rsidRPr="00EA727F">
              <w:rPr>
                <w:rFonts w:ascii="Arial" w:hAnsi="Arial" w:cs="Arial"/>
                <w:b/>
                <w:sz w:val="16"/>
                <w:szCs w:val="16"/>
              </w:rPr>
              <w:t>type de contrat et Consultant</w:t>
            </w:r>
          </w:p>
        </w:tc>
        <w:tc>
          <w:tcPr>
            <w:tcW w:w="1422"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b/>
                <w:sz w:val="16"/>
                <w:szCs w:val="16"/>
                <w:lang w:val="en-US"/>
              </w:rPr>
            </w:pPr>
            <w:r w:rsidRPr="00EA727F">
              <w:rPr>
                <w:rFonts w:ascii="Arial" w:hAnsi="Arial" w:cs="Arial"/>
                <w:b/>
                <w:sz w:val="16"/>
                <w:szCs w:val="16"/>
                <w:lang w:val="en-US"/>
              </w:rPr>
              <w:t>coût et délais</w:t>
            </w:r>
          </w:p>
        </w:tc>
        <w:tc>
          <w:tcPr>
            <w:tcW w:w="1431"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jc w:val="center"/>
              <w:rPr>
                <w:rFonts w:ascii="Arial" w:hAnsi="Arial" w:cs="Arial"/>
                <w:b/>
                <w:sz w:val="16"/>
                <w:szCs w:val="16"/>
                <w:lang w:val="en-US"/>
              </w:rPr>
            </w:pPr>
            <w:r w:rsidRPr="00EA727F">
              <w:rPr>
                <w:rFonts w:ascii="Arial" w:hAnsi="Arial" w:cs="Arial"/>
                <w:b/>
                <w:sz w:val="16"/>
                <w:szCs w:val="16"/>
                <w:lang w:val="en-US"/>
              </w:rPr>
              <w:t xml:space="preserve">Etat </w:t>
            </w:r>
          </w:p>
        </w:tc>
      </w:tr>
      <w:tr w:rsidR="008A3688" w:rsidRPr="00EA727F" w:rsidTr="00FA3275">
        <w:trPr>
          <w:trHeight w:val="567"/>
        </w:trPr>
        <w:tc>
          <w:tcPr>
            <w:tcW w:w="304" w:type="pct"/>
            <w:vMerge w:val="restart"/>
            <w:tcBorders>
              <w:top w:val="single" w:sz="4" w:space="0" w:color="auto"/>
              <w:left w:val="single" w:sz="4" w:space="0" w:color="auto"/>
              <w:right w:val="single" w:sz="4" w:space="0" w:color="auto"/>
            </w:tcBorders>
          </w:tcPr>
          <w:p w:rsidR="008A3688" w:rsidRPr="00EA727F" w:rsidRDefault="008A3688" w:rsidP="00FA3275">
            <w:pPr>
              <w:rPr>
                <w:rFonts w:ascii="Arial" w:hAnsi="Arial" w:cs="Arial"/>
                <w:sz w:val="16"/>
                <w:szCs w:val="16"/>
                <w:lang w:val="en-US"/>
              </w:rPr>
            </w:pPr>
            <w:r w:rsidRPr="00EA727F">
              <w:rPr>
                <w:rFonts w:ascii="Arial" w:hAnsi="Arial" w:cs="Arial"/>
                <w:sz w:val="16"/>
                <w:szCs w:val="16"/>
                <w:lang w:val="en-US"/>
              </w:rPr>
              <w:t>001/</w:t>
            </w:r>
          </w:p>
        </w:tc>
        <w:tc>
          <w:tcPr>
            <w:tcW w:w="691"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Etude réhabilitation du bâtiment actuel</w:t>
            </w:r>
          </w:p>
        </w:tc>
        <w:tc>
          <w:tcPr>
            <w:tcW w:w="1152"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DNO : le 01 Novembre 2011</w:t>
            </w:r>
          </w:p>
          <w:p w:rsidR="008A3688" w:rsidRPr="00EA727F" w:rsidRDefault="008A3688" w:rsidP="00FA3275">
            <w:pPr>
              <w:rPr>
                <w:rFonts w:ascii="Arial" w:hAnsi="Arial" w:cs="Arial"/>
                <w:sz w:val="16"/>
                <w:szCs w:val="16"/>
              </w:rPr>
            </w:pPr>
            <w:r w:rsidRPr="00EA727F">
              <w:rPr>
                <w:rFonts w:ascii="Arial" w:hAnsi="Arial" w:cs="Arial"/>
                <w:sz w:val="16"/>
                <w:szCs w:val="16"/>
              </w:rPr>
              <w:t xml:space="preserve">Après avis NObj du </w:t>
            </w:r>
          </w:p>
          <w:p w:rsidR="008A3688" w:rsidRPr="00EA727F" w:rsidRDefault="008A3688" w:rsidP="00FA3275">
            <w:pPr>
              <w:rPr>
                <w:rFonts w:ascii="Arial" w:hAnsi="Arial" w:cs="Arial"/>
                <w:sz w:val="16"/>
                <w:szCs w:val="16"/>
              </w:rPr>
            </w:pPr>
            <w:r w:rsidRPr="00EA727F">
              <w:rPr>
                <w:rFonts w:ascii="Arial" w:hAnsi="Arial" w:cs="Arial"/>
                <w:sz w:val="16"/>
                <w:szCs w:val="16"/>
              </w:rPr>
              <w:t>consultation locale</w:t>
            </w:r>
          </w:p>
          <w:p w:rsidR="008A3688" w:rsidRPr="00EA727F" w:rsidRDefault="008A3688" w:rsidP="00FA3275">
            <w:pPr>
              <w:rPr>
                <w:rFonts w:ascii="Arial" w:hAnsi="Arial" w:cs="Arial"/>
                <w:sz w:val="16"/>
                <w:szCs w:val="16"/>
              </w:rPr>
            </w:pPr>
            <w:r w:rsidRPr="00EA727F">
              <w:rPr>
                <w:rFonts w:ascii="Arial" w:hAnsi="Arial" w:cs="Arial"/>
                <w:sz w:val="16"/>
                <w:szCs w:val="16"/>
              </w:rPr>
              <w:t xml:space="preserve">contrôle à postériori </w:t>
            </w:r>
          </w:p>
          <w:p w:rsidR="008A3688" w:rsidRPr="00EA727F" w:rsidRDefault="008A3688" w:rsidP="00FA3275">
            <w:pPr>
              <w:rPr>
                <w:rFonts w:ascii="Arial" w:hAnsi="Arial" w:cs="Arial"/>
                <w:sz w:val="16"/>
                <w:szCs w:val="16"/>
              </w:rPr>
            </w:pPr>
            <w:r w:rsidRPr="00EA727F">
              <w:rPr>
                <w:rFonts w:ascii="Arial" w:hAnsi="Arial" w:cs="Arial"/>
                <w:sz w:val="16"/>
                <w:szCs w:val="16"/>
              </w:rPr>
              <w:t>Bureau d’Etudes  « Art&amp; Genie »</w:t>
            </w:r>
          </w:p>
        </w:tc>
        <w:tc>
          <w:tcPr>
            <w:tcW w:w="1422"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2750 000 FCFA</w:t>
            </w:r>
          </w:p>
          <w:p w:rsidR="008A3688" w:rsidRPr="00EA727F" w:rsidRDefault="008A3688" w:rsidP="00FA3275">
            <w:pPr>
              <w:rPr>
                <w:rFonts w:ascii="Arial" w:hAnsi="Arial" w:cs="Arial"/>
                <w:sz w:val="16"/>
                <w:szCs w:val="16"/>
              </w:rPr>
            </w:pPr>
            <w:r w:rsidRPr="00EA727F">
              <w:rPr>
                <w:rFonts w:ascii="Arial" w:hAnsi="Arial" w:cs="Arial"/>
                <w:sz w:val="16"/>
                <w:szCs w:val="16"/>
              </w:rPr>
              <w:t>60  Jours</w:t>
            </w:r>
          </w:p>
          <w:p w:rsidR="008A3688" w:rsidRPr="00EA727F" w:rsidRDefault="008A3688" w:rsidP="00FA3275">
            <w:pPr>
              <w:rPr>
                <w:rFonts w:ascii="Arial" w:hAnsi="Arial" w:cs="Arial"/>
                <w:sz w:val="16"/>
                <w:szCs w:val="16"/>
              </w:rPr>
            </w:pPr>
            <w:r w:rsidRPr="00EA727F">
              <w:rPr>
                <w:rFonts w:ascii="Arial" w:hAnsi="Arial" w:cs="Arial"/>
                <w:sz w:val="16"/>
                <w:szCs w:val="16"/>
              </w:rPr>
              <w:t xml:space="preserve">17 Avril – 16 mai </w:t>
            </w:r>
          </w:p>
          <w:p w:rsidR="008A3688" w:rsidRPr="00EA727F" w:rsidRDefault="008A3688" w:rsidP="00FA3275">
            <w:pPr>
              <w:rPr>
                <w:rFonts w:ascii="Arial" w:hAnsi="Arial" w:cs="Arial"/>
                <w:sz w:val="16"/>
                <w:szCs w:val="16"/>
              </w:rPr>
            </w:pPr>
            <w:r w:rsidRPr="00EA727F">
              <w:rPr>
                <w:rFonts w:ascii="Arial" w:hAnsi="Arial" w:cs="Arial"/>
                <w:sz w:val="16"/>
                <w:szCs w:val="16"/>
              </w:rPr>
              <w:t xml:space="preserve">Réception signée 25 Juin </w:t>
            </w:r>
          </w:p>
          <w:p w:rsidR="008A3688" w:rsidRPr="00EA727F" w:rsidRDefault="008A3688" w:rsidP="00FA3275">
            <w:pPr>
              <w:rPr>
                <w:rFonts w:ascii="Arial" w:hAnsi="Arial" w:cs="Arial"/>
                <w:sz w:val="16"/>
                <w:szCs w:val="16"/>
              </w:rPr>
            </w:pPr>
          </w:p>
        </w:tc>
        <w:tc>
          <w:tcPr>
            <w:tcW w:w="1431"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DAO finalisé et début de mise en œuvre.</w:t>
            </w:r>
          </w:p>
          <w:p w:rsidR="008A3688" w:rsidRPr="00EA727F" w:rsidRDefault="008A3688" w:rsidP="00FA3275">
            <w:pPr>
              <w:rPr>
                <w:rFonts w:ascii="Arial" w:hAnsi="Arial" w:cs="Arial"/>
                <w:sz w:val="16"/>
                <w:szCs w:val="16"/>
              </w:rPr>
            </w:pPr>
            <w:r w:rsidRPr="00EA727F">
              <w:rPr>
                <w:rFonts w:ascii="Arial" w:hAnsi="Arial" w:cs="Arial"/>
                <w:sz w:val="16"/>
                <w:szCs w:val="16"/>
              </w:rPr>
              <w:t>Neuf lots prédéfinis</w:t>
            </w:r>
          </w:p>
          <w:p w:rsidR="008A3688" w:rsidRPr="00EA727F" w:rsidRDefault="008A3688" w:rsidP="00FA3275">
            <w:pPr>
              <w:rPr>
                <w:rFonts w:ascii="Arial" w:hAnsi="Arial" w:cs="Arial"/>
                <w:sz w:val="16"/>
                <w:szCs w:val="16"/>
              </w:rPr>
            </w:pPr>
            <w:r w:rsidRPr="00EA727F">
              <w:rPr>
                <w:rFonts w:ascii="Arial" w:hAnsi="Arial" w:cs="Arial"/>
                <w:sz w:val="16"/>
                <w:szCs w:val="16"/>
              </w:rPr>
              <w:t>Consultation pour les lots 1, 2, 3</w:t>
            </w:r>
          </w:p>
          <w:p w:rsidR="008A3688" w:rsidRPr="00EA727F" w:rsidRDefault="008A3688" w:rsidP="00FA3275">
            <w:pPr>
              <w:rPr>
                <w:rFonts w:ascii="Arial" w:hAnsi="Arial" w:cs="Arial"/>
                <w:sz w:val="16"/>
                <w:szCs w:val="16"/>
              </w:rPr>
            </w:pPr>
          </w:p>
        </w:tc>
      </w:tr>
      <w:tr w:rsidR="008A3688" w:rsidRPr="00EA727F" w:rsidTr="00FA3275">
        <w:trPr>
          <w:trHeight w:val="567"/>
        </w:trPr>
        <w:tc>
          <w:tcPr>
            <w:tcW w:w="304" w:type="pct"/>
            <w:vMerge/>
            <w:tcBorders>
              <w:left w:val="single" w:sz="4" w:space="0" w:color="auto"/>
              <w:bottom w:val="single" w:sz="4" w:space="0" w:color="auto"/>
              <w:right w:val="single" w:sz="4" w:space="0" w:color="auto"/>
            </w:tcBorders>
          </w:tcPr>
          <w:p w:rsidR="008A3688" w:rsidRPr="00EA727F" w:rsidRDefault="008A3688" w:rsidP="00FA3275">
            <w:pPr>
              <w:rPr>
                <w:rFonts w:ascii="Arial" w:hAnsi="Arial" w:cs="Arial"/>
                <w:sz w:val="20"/>
                <w:szCs w:val="20"/>
              </w:rPr>
            </w:pPr>
          </w:p>
        </w:tc>
        <w:tc>
          <w:tcPr>
            <w:tcW w:w="691"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lang w:val="en-US"/>
              </w:rPr>
            </w:pPr>
            <w:r w:rsidRPr="00EA727F">
              <w:rPr>
                <w:rFonts w:ascii="Arial" w:hAnsi="Arial" w:cs="Arial"/>
                <w:sz w:val="16"/>
                <w:szCs w:val="16"/>
                <w:lang w:val="en-US"/>
              </w:rPr>
              <w:t>Suivi des Travaux</w:t>
            </w:r>
          </w:p>
        </w:tc>
        <w:tc>
          <w:tcPr>
            <w:tcW w:w="1152"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 xml:space="preserve">Lors de la mission de suivi de la BAD, le Bureau Art &amp; Génie a été chargé d’assurer l’étude pour la construction du mur du nouveau terrain ainsi que le suivi du réaménagement  </w:t>
            </w:r>
          </w:p>
          <w:p w:rsidR="008A3688" w:rsidRPr="00EA727F" w:rsidRDefault="008A3688" w:rsidP="00FA3275">
            <w:pPr>
              <w:rPr>
                <w:rFonts w:ascii="Arial" w:hAnsi="Arial" w:cs="Arial"/>
                <w:sz w:val="16"/>
                <w:szCs w:val="16"/>
              </w:rPr>
            </w:pPr>
          </w:p>
        </w:tc>
        <w:tc>
          <w:tcPr>
            <w:tcW w:w="1422"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Montant total : 6 000 000 F CFA</w:t>
            </w:r>
          </w:p>
          <w:p w:rsidR="008A3688" w:rsidRPr="00EA727F" w:rsidRDefault="008A3688" w:rsidP="00FA3275">
            <w:pPr>
              <w:rPr>
                <w:rFonts w:ascii="Arial" w:hAnsi="Arial" w:cs="Arial"/>
                <w:sz w:val="16"/>
                <w:szCs w:val="16"/>
              </w:rPr>
            </w:pPr>
          </w:p>
          <w:p w:rsidR="008A3688" w:rsidRPr="00EA727F" w:rsidRDefault="008A3688" w:rsidP="00FA3275">
            <w:pPr>
              <w:rPr>
                <w:rFonts w:ascii="Arial" w:hAnsi="Arial" w:cs="Arial"/>
                <w:sz w:val="16"/>
                <w:szCs w:val="16"/>
              </w:rPr>
            </w:pPr>
            <w:r w:rsidRPr="00EA727F">
              <w:rPr>
                <w:rFonts w:ascii="Arial" w:hAnsi="Arial" w:cs="Arial"/>
                <w:sz w:val="16"/>
                <w:szCs w:val="16"/>
              </w:rPr>
              <w:t>2 000 000 F CFA pour Elaboration du dossier d’appel d’offre mur de clôture du nouveau site de l’ACMAD</w:t>
            </w:r>
          </w:p>
          <w:p w:rsidR="008A3688" w:rsidRPr="00EA727F" w:rsidRDefault="008A3688" w:rsidP="00FA3275">
            <w:pPr>
              <w:rPr>
                <w:rFonts w:ascii="Arial" w:hAnsi="Arial" w:cs="Arial"/>
                <w:sz w:val="16"/>
                <w:szCs w:val="16"/>
              </w:rPr>
            </w:pPr>
            <w:r w:rsidRPr="00EA727F">
              <w:rPr>
                <w:rFonts w:ascii="Arial" w:hAnsi="Arial" w:cs="Arial"/>
                <w:sz w:val="16"/>
                <w:szCs w:val="16"/>
              </w:rPr>
              <w:t xml:space="preserve">,1 500 000 F CFA  pour des Travaux topographique sur le nouveau site de l’ACMAD (délimitation du site, levé topographique) et </w:t>
            </w:r>
          </w:p>
          <w:p w:rsidR="008A3688" w:rsidRPr="00EA727F" w:rsidRDefault="008A3688" w:rsidP="00FA3275">
            <w:pPr>
              <w:rPr>
                <w:rFonts w:ascii="Arial" w:hAnsi="Arial" w:cs="Arial"/>
                <w:sz w:val="16"/>
                <w:szCs w:val="16"/>
              </w:rPr>
            </w:pPr>
            <w:r w:rsidRPr="00EA727F">
              <w:rPr>
                <w:rFonts w:ascii="Arial" w:hAnsi="Arial" w:cs="Arial"/>
                <w:sz w:val="16"/>
                <w:szCs w:val="16"/>
              </w:rPr>
              <w:t>2 500 000 F CFA pour Supervision et contrôle des travaux de réhabilitation des locaux de l’ACMAD</w:t>
            </w:r>
          </w:p>
        </w:tc>
        <w:tc>
          <w:tcPr>
            <w:tcW w:w="1431"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-Elaboration du dossier d’appel d’offre mur de clôture du nouveau site de l’ACMAD en cours</w:t>
            </w:r>
          </w:p>
          <w:p w:rsidR="008A3688" w:rsidRPr="00EA727F" w:rsidRDefault="008A3688" w:rsidP="00FA3275">
            <w:pPr>
              <w:rPr>
                <w:rFonts w:ascii="Arial" w:hAnsi="Arial" w:cs="Arial"/>
                <w:sz w:val="16"/>
                <w:szCs w:val="16"/>
              </w:rPr>
            </w:pPr>
            <w:r w:rsidRPr="00EA727F">
              <w:rPr>
                <w:rFonts w:ascii="Arial" w:hAnsi="Arial" w:cs="Arial"/>
                <w:sz w:val="16"/>
                <w:szCs w:val="16"/>
              </w:rPr>
              <w:t>-Travaux topographique sur le nouveau site de l’ACMAD (délimitation du site, levé topographique) sont finis</w:t>
            </w:r>
          </w:p>
          <w:p w:rsidR="008A3688" w:rsidRPr="00EA727F" w:rsidRDefault="008A3688" w:rsidP="00FA3275">
            <w:pPr>
              <w:rPr>
                <w:rFonts w:ascii="Arial" w:hAnsi="Arial" w:cs="Arial"/>
                <w:sz w:val="16"/>
                <w:szCs w:val="16"/>
              </w:rPr>
            </w:pPr>
            <w:r w:rsidRPr="00EA727F">
              <w:rPr>
                <w:rFonts w:ascii="Arial" w:hAnsi="Arial" w:cs="Arial"/>
                <w:sz w:val="16"/>
                <w:szCs w:val="16"/>
              </w:rPr>
              <w:t>- Supervision et contrôle des travaux de réhabilitation des locaux de l’ACMAD se poursuit.</w:t>
            </w:r>
          </w:p>
          <w:p w:rsidR="008A3688" w:rsidRPr="00EA727F" w:rsidRDefault="008A3688" w:rsidP="00FA3275">
            <w:pPr>
              <w:rPr>
                <w:rFonts w:ascii="Arial" w:hAnsi="Arial" w:cs="Arial"/>
                <w:sz w:val="16"/>
                <w:szCs w:val="16"/>
              </w:rPr>
            </w:pPr>
          </w:p>
        </w:tc>
      </w:tr>
      <w:tr w:rsidR="008A3688" w:rsidRPr="00EA727F" w:rsidTr="00FA3275">
        <w:trPr>
          <w:trHeight w:val="567"/>
        </w:trPr>
        <w:tc>
          <w:tcPr>
            <w:tcW w:w="304" w:type="pct"/>
            <w:vMerge w:val="restart"/>
            <w:tcBorders>
              <w:top w:val="single" w:sz="4" w:space="0" w:color="auto"/>
              <w:left w:val="single" w:sz="4" w:space="0" w:color="auto"/>
              <w:right w:val="single" w:sz="4" w:space="0" w:color="auto"/>
            </w:tcBorders>
          </w:tcPr>
          <w:p w:rsidR="008A3688" w:rsidRPr="00EA727F" w:rsidRDefault="008A3688" w:rsidP="00FA3275">
            <w:pPr>
              <w:rPr>
                <w:rFonts w:ascii="Arial" w:hAnsi="Arial" w:cs="Arial"/>
                <w:sz w:val="20"/>
                <w:szCs w:val="20"/>
                <w:lang w:val="en-US"/>
              </w:rPr>
            </w:pPr>
            <w:r w:rsidRPr="00EA727F">
              <w:rPr>
                <w:rFonts w:ascii="Arial" w:hAnsi="Arial" w:cs="Arial"/>
                <w:sz w:val="20"/>
                <w:szCs w:val="20"/>
                <w:lang w:val="en-US"/>
              </w:rPr>
              <w:t>001/A</w:t>
            </w:r>
          </w:p>
        </w:tc>
        <w:tc>
          <w:tcPr>
            <w:tcW w:w="691" w:type="pct"/>
            <w:vMerge w:val="restart"/>
            <w:tcBorders>
              <w:top w:val="single" w:sz="4" w:space="0" w:color="auto"/>
              <w:left w:val="single" w:sz="4" w:space="0" w:color="auto"/>
              <w:right w:val="single" w:sz="4" w:space="0" w:color="auto"/>
            </w:tcBorders>
          </w:tcPr>
          <w:p w:rsidR="008A3688" w:rsidRPr="00EA727F" w:rsidRDefault="008A3688" w:rsidP="00FA3275">
            <w:pPr>
              <w:rPr>
                <w:rFonts w:ascii="Arial" w:hAnsi="Arial" w:cs="Arial"/>
                <w:sz w:val="16"/>
                <w:szCs w:val="16"/>
                <w:lang w:val="en-US"/>
              </w:rPr>
            </w:pPr>
            <w:r w:rsidRPr="00EA727F">
              <w:rPr>
                <w:rFonts w:ascii="Arial" w:hAnsi="Arial" w:cs="Arial"/>
                <w:sz w:val="16"/>
                <w:szCs w:val="16"/>
                <w:lang w:val="en-US"/>
              </w:rPr>
              <w:t>Travaux de réaménagement</w:t>
            </w:r>
          </w:p>
        </w:tc>
        <w:tc>
          <w:tcPr>
            <w:tcW w:w="1152" w:type="pct"/>
            <w:tcBorders>
              <w:top w:val="single" w:sz="4" w:space="0" w:color="auto"/>
              <w:left w:val="single" w:sz="4" w:space="0" w:color="auto"/>
              <w:bottom w:val="single" w:sz="4" w:space="0" w:color="auto"/>
              <w:right w:val="single" w:sz="4" w:space="0" w:color="auto"/>
            </w:tcBorders>
          </w:tcPr>
          <w:p w:rsidR="008A3688" w:rsidRPr="00EA727F" w:rsidRDefault="008A3688" w:rsidP="002C2174">
            <w:pPr>
              <w:pStyle w:val="Paragraphedeliste"/>
              <w:numPr>
                <w:ilvl w:val="0"/>
                <w:numId w:val="16"/>
              </w:numPr>
              <w:ind w:left="174" w:hanging="142"/>
              <w:rPr>
                <w:rFonts w:ascii="Arial" w:hAnsi="Arial" w:cs="Arial"/>
                <w:sz w:val="16"/>
                <w:szCs w:val="16"/>
              </w:rPr>
            </w:pPr>
            <w:r w:rsidRPr="00EA727F">
              <w:rPr>
                <w:rFonts w:ascii="Arial" w:hAnsi="Arial" w:cs="Arial"/>
                <w:sz w:val="16"/>
                <w:szCs w:val="16"/>
              </w:rPr>
              <w:t>Consultation pour 3 lots (1,2,3) sur les 9 définis  lancée</w:t>
            </w:r>
          </w:p>
          <w:p w:rsidR="008A3688" w:rsidRPr="00EA727F" w:rsidRDefault="008A3688" w:rsidP="00FA3275">
            <w:pPr>
              <w:rPr>
                <w:rFonts w:ascii="Arial" w:hAnsi="Arial" w:cs="Arial"/>
                <w:sz w:val="16"/>
                <w:szCs w:val="16"/>
              </w:rPr>
            </w:pPr>
            <w:r w:rsidRPr="00EA727F">
              <w:rPr>
                <w:rFonts w:ascii="Arial" w:hAnsi="Arial" w:cs="Arial"/>
                <w:sz w:val="16"/>
                <w:szCs w:val="16"/>
              </w:rPr>
              <w:t>Ouverture des plis le 25 juillet et sélection pour le lot1 ; lot 2 et lot 3</w:t>
            </w:r>
          </w:p>
          <w:p w:rsidR="008A3688" w:rsidRPr="00EA727F" w:rsidRDefault="008A3688" w:rsidP="00FA3275">
            <w:pPr>
              <w:rPr>
                <w:rFonts w:ascii="Arial" w:hAnsi="Arial" w:cs="Arial"/>
                <w:sz w:val="16"/>
                <w:szCs w:val="16"/>
              </w:rPr>
            </w:pPr>
            <w:r w:rsidRPr="00EA727F">
              <w:rPr>
                <w:rFonts w:ascii="Arial" w:hAnsi="Arial" w:cs="Arial"/>
                <w:sz w:val="16"/>
                <w:szCs w:val="16"/>
              </w:rPr>
              <w:t>Consultant sélectionné : Entreprise Mahamadou Abdoulaye Gorzo « EMAG »</w:t>
            </w:r>
          </w:p>
        </w:tc>
        <w:tc>
          <w:tcPr>
            <w:tcW w:w="1422"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Montant des lots 1 ; 2 et 3 : 1706550287 FCFA</w:t>
            </w:r>
          </w:p>
          <w:p w:rsidR="008A3688" w:rsidRPr="00EA727F" w:rsidRDefault="008A3688" w:rsidP="00FA3275">
            <w:pPr>
              <w:rPr>
                <w:rFonts w:ascii="Arial" w:hAnsi="Arial" w:cs="Arial"/>
                <w:sz w:val="16"/>
                <w:szCs w:val="16"/>
              </w:rPr>
            </w:pPr>
            <w:r w:rsidRPr="00EA727F">
              <w:rPr>
                <w:rFonts w:ascii="Arial" w:hAnsi="Arial" w:cs="Arial"/>
                <w:sz w:val="16"/>
                <w:szCs w:val="16"/>
              </w:rPr>
              <w:t>Délais  d’exécution : 40 jours</w:t>
            </w:r>
          </w:p>
          <w:p w:rsidR="008A3688" w:rsidRPr="00EA727F" w:rsidRDefault="008A3688" w:rsidP="00FA3275">
            <w:pPr>
              <w:rPr>
                <w:rFonts w:ascii="Arial" w:hAnsi="Arial" w:cs="Arial"/>
                <w:sz w:val="16"/>
                <w:szCs w:val="16"/>
              </w:rPr>
            </w:pPr>
          </w:p>
          <w:p w:rsidR="008A3688" w:rsidRPr="00EA727F" w:rsidRDefault="008A3688" w:rsidP="00FA3275">
            <w:pPr>
              <w:rPr>
                <w:rFonts w:ascii="Arial" w:hAnsi="Arial" w:cs="Arial"/>
                <w:sz w:val="16"/>
                <w:szCs w:val="16"/>
              </w:rPr>
            </w:pPr>
          </w:p>
        </w:tc>
        <w:tc>
          <w:tcPr>
            <w:tcW w:w="1431"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Travaux pour les lots 1 ;2 ;3 ont été achevés et receptionné le 16 Décembre  2012</w:t>
            </w:r>
          </w:p>
          <w:p w:rsidR="008A3688" w:rsidRPr="00EA727F" w:rsidRDefault="008A3688" w:rsidP="00FA3275">
            <w:pPr>
              <w:rPr>
                <w:rFonts w:ascii="Arial" w:hAnsi="Arial" w:cs="Arial"/>
                <w:sz w:val="16"/>
                <w:szCs w:val="16"/>
              </w:rPr>
            </w:pPr>
          </w:p>
        </w:tc>
      </w:tr>
      <w:tr w:rsidR="008A3688" w:rsidRPr="00EA727F" w:rsidTr="00FA3275">
        <w:trPr>
          <w:trHeight w:val="567"/>
        </w:trPr>
        <w:tc>
          <w:tcPr>
            <w:tcW w:w="304" w:type="pct"/>
            <w:vMerge/>
            <w:tcBorders>
              <w:left w:val="single" w:sz="4" w:space="0" w:color="auto"/>
              <w:right w:val="single" w:sz="4" w:space="0" w:color="auto"/>
            </w:tcBorders>
          </w:tcPr>
          <w:p w:rsidR="008A3688" w:rsidRPr="00EA727F" w:rsidRDefault="008A3688" w:rsidP="00FA3275">
            <w:pPr>
              <w:rPr>
                <w:rFonts w:ascii="Arial" w:hAnsi="Arial" w:cs="Arial"/>
                <w:sz w:val="16"/>
                <w:szCs w:val="16"/>
              </w:rPr>
            </w:pPr>
          </w:p>
        </w:tc>
        <w:tc>
          <w:tcPr>
            <w:tcW w:w="691" w:type="pct"/>
            <w:vMerge/>
            <w:tcBorders>
              <w:left w:val="single" w:sz="4" w:space="0" w:color="auto"/>
              <w:right w:val="single" w:sz="4" w:space="0" w:color="auto"/>
            </w:tcBorders>
          </w:tcPr>
          <w:p w:rsidR="008A3688" w:rsidRPr="00EA727F" w:rsidRDefault="008A3688" w:rsidP="00FA3275">
            <w:pPr>
              <w:rPr>
                <w:rFonts w:ascii="Arial" w:hAnsi="Arial" w:cs="Arial"/>
                <w:sz w:val="16"/>
                <w:szCs w:val="16"/>
              </w:rPr>
            </w:pPr>
          </w:p>
        </w:tc>
        <w:tc>
          <w:tcPr>
            <w:tcW w:w="1152" w:type="pct"/>
            <w:tcBorders>
              <w:top w:val="single" w:sz="4" w:space="0" w:color="auto"/>
              <w:left w:val="single" w:sz="4" w:space="0" w:color="auto"/>
              <w:bottom w:val="single" w:sz="4" w:space="0" w:color="auto"/>
              <w:right w:val="single" w:sz="4" w:space="0" w:color="auto"/>
            </w:tcBorders>
          </w:tcPr>
          <w:p w:rsidR="008A3688" w:rsidRPr="00EA727F" w:rsidRDefault="008A3688" w:rsidP="002C2174">
            <w:pPr>
              <w:pStyle w:val="Paragraphedeliste"/>
              <w:numPr>
                <w:ilvl w:val="0"/>
                <w:numId w:val="16"/>
              </w:numPr>
              <w:ind w:left="174" w:hanging="142"/>
              <w:rPr>
                <w:rFonts w:ascii="Arial" w:hAnsi="Arial" w:cs="Arial"/>
                <w:sz w:val="16"/>
                <w:szCs w:val="16"/>
              </w:rPr>
            </w:pPr>
            <w:r w:rsidRPr="00EA727F">
              <w:rPr>
                <w:rFonts w:ascii="Arial" w:hAnsi="Arial" w:cs="Arial"/>
                <w:sz w:val="16"/>
                <w:szCs w:val="16"/>
              </w:rPr>
              <w:t>Consultation pour les autres lots lots 4 ; 5 ; 6 et 7, lancé le 15Septembre 2012 a été revue après la mission de supervision et Devis estimatif revu et lance de la consultation pour les lots 4 ;5 :6 :7 et 8 le 25 Décembre 2012.</w:t>
            </w:r>
          </w:p>
        </w:tc>
        <w:tc>
          <w:tcPr>
            <w:tcW w:w="1422"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p>
        </w:tc>
        <w:tc>
          <w:tcPr>
            <w:tcW w:w="1431"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Après consultation de M. Gbeli, un DAO le plus complet possible devrait être préparé et soumis à non objection</w:t>
            </w:r>
          </w:p>
        </w:tc>
      </w:tr>
      <w:tr w:rsidR="008A3688" w:rsidRPr="00EA727F" w:rsidTr="00FA3275">
        <w:trPr>
          <w:trHeight w:val="567"/>
        </w:trPr>
        <w:tc>
          <w:tcPr>
            <w:tcW w:w="304" w:type="pct"/>
            <w:tcBorders>
              <w:left w:val="single" w:sz="4" w:space="0" w:color="auto"/>
              <w:right w:val="single" w:sz="4" w:space="0" w:color="auto"/>
            </w:tcBorders>
          </w:tcPr>
          <w:p w:rsidR="008A3688" w:rsidRPr="00EA727F" w:rsidRDefault="008A3688" w:rsidP="00FA3275">
            <w:pPr>
              <w:rPr>
                <w:rFonts w:ascii="Arial" w:hAnsi="Arial" w:cs="Arial"/>
                <w:sz w:val="16"/>
                <w:szCs w:val="16"/>
              </w:rPr>
            </w:pPr>
          </w:p>
        </w:tc>
        <w:tc>
          <w:tcPr>
            <w:tcW w:w="691" w:type="pct"/>
            <w:tcBorders>
              <w:left w:val="single" w:sz="4" w:space="0" w:color="auto"/>
              <w:right w:val="single" w:sz="4" w:space="0" w:color="auto"/>
            </w:tcBorders>
          </w:tcPr>
          <w:p w:rsidR="008A3688" w:rsidRPr="00EA727F" w:rsidRDefault="008A3688" w:rsidP="00FA3275">
            <w:pPr>
              <w:rPr>
                <w:rFonts w:ascii="Arial" w:hAnsi="Arial" w:cs="Arial"/>
                <w:sz w:val="16"/>
                <w:szCs w:val="16"/>
              </w:rPr>
            </w:pPr>
          </w:p>
        </w:tc>
        <w:tc>
          <w:tcPr>
            <w:tcW w:w="1152" w:type="pct"/>
            <w:tcBorders>
              <w:top w:val="single" w:sz="4" w:space="0" w:color="auto"/>
              <w:left w:val="single" w:sz="4" w:space="0" w:color="auto"/>
              <w:bottom w:val="single" w:sz="4" w:space="0" w:color="auto"/>
              <w:right w:val="single" w:sz="4" w:space="0" w:color="auto"/>
            </w:tcBorders>
          </w:tcPr>
          <w:p w:rsidR="008A3688" w:rsidRPr="00EA727F" w:rsidRDefault="008A3688" w:rsidP="002C2174">
            <w:pPr>
              <w:pStyle w:val="Paragraphedeliste"/>
              <w:numPr>
                <w:ilvl w:val="0"/>
                <w:numId w:val="16"/>
              </w:numPr>
              <w:ind w:left="174" w:hanging="142"/>
              <w:rPr>
                <w:rFonts w:ascii="Arial" w:hAnsi="Arial" w:cs="Arial"/>
                <w:sz w:val="16"/>
                <w:szCs w:val="16"/>
              </w:rPr>
            </w:pPr>
            <w:r w:rsidRPr="00EA727F">
              <w:rPr>
                <w:rFonts w:ascii="Arial" w:hAnsi="Arial" w:cs="Arial"/>
                <w:sz w:val="16"/>
                <w:szCs w:val="16"/>
              </w:rPr>
              <w:t>Travaux de construction du mur de cloture en attente de la décision de l’affectation du terrain</w:t>
            </w:r>
          </w:p>
        </w:tc>
        <w:tc>
          <w:tcPr>
            <w:tcW w:w="1422"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p>
        </w:tc>
        <w:tc>
          <w:tcPr>
            <w:tcW w:w="1431"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p>
        </w:tc>
      </w:tr>
      <w:tr w:rsidR="008A3688" w:rsidRPr="00EA727F" w:rsidTr="00FA3275">
        <w:trPr>
          <w:trHeight w:val="567"/>
        </w:trPr>
        <w:tc>
          <w:tcPr>
            <w:tcW w:w="304"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lang w:val="en-US"/>
              </w:rPr>
            </w:pPr>
            <w:r w:rsidRPr="00EA727F">
              <w:rPr>
                <w:rFonts w:ascii="Arial" w:hAnsi="Arial" w:cs="Arial"/>
                <w:sz w:val="16"/>
                <w:szCs w:val="16"/>
                <w:lang w:val="en-US"/>
              </w:rPr>
              <w:t xml:space="preserve">002/                             </w:t>
            </w:r>
          </w:p>
        </w:tc>
        <w:tc>
          <w:tcPr>
            <w:tcW w:w="691"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Assistance en rédaction DDP/DAO</w:t>
            </w:r>
          </w:p>
        </w:tc>
        <w:tc>
          <w:tcPr>
            <w:tcW w:w="1152"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Consultation locale</w:t>
            </w:r>
          </w:p>
          <w:p w:rsidR="008A3688" w:rsidRPr="00EA727F" w:rsidRDefault="008A3688" w:rsidP="00FA3275">
            <w:pPr>
              <w:rPr>
                <w:rFonts w:ascii="Arial" w:hAnsi="Arial" w:cs="Arial"/>
                <w:sz w:val="16"/>
                <w:szCs w:val="16"/>
              </w:rPr>
            </w:pPr>
            <w:r w:rsidRPr="00EA727F">
              <w:rPr>
                <w:rFonts w:ascii="Arial" w:hAnsi="Arial" w:cs="Arial"/>
                <w:sz w:val="16"/>
                <w:szCs w:val="16"/>
              </w:rPr>
              <w:t>Contrôle à postériori</w:t>
            </w:r>
          </w:p>
          <w:p w:rsidR="008A3688" w:rsidRPr="00EA727F" w:rsidRDefault="008A3688" w:rsidP="00FA3275">
            <w:pPr>
              <w:rPr>
                <w:rFonts w:ascii="Arial" w:hAnsi="Arial" w:cs="Arial"/>
                <w:sz w:val="16"/>
                <w:szCs w:val="16"/>
              </w:rPr>
            </w:pPr>
            <w:r w:rsidRPr="00EA727F">
              <w:rPr>
                <w:rFonts w:ascii="Arial" w:hAnsi="Arial" w:cs="Arial"/>
                <w:sz w:val="16"/>
                <w:szCs w:val="16"/>
              </w:rPr>
              <w:t>Consultant Mahamadou</w:t>
            </w:r>
          </w:p>
        </w:tc>
        <w:tc>
          <w:tcPr>
            <w:tcW w:w="1422"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3300000 FCFA</w:t>
            </w:r>
          </w:p>
          <w:p w:rsidR="008A3688" w:rsidRPr="00EA727F" w:rsidRDefault="008A3688" w:rsidP="00FA3275">
            <w:pPr>
              <w:rPr>
                <w:rFonts w:ascii="Arial" w:hAnsi="Arial" w:cs="Arial"/>
                <w:sz w:val="16"/>
                <w:szCs w:val="16"/>
              </w:rPr>
            </w:pPr>
            <w:r w:rsidRPr="00EA727F">
              <w:rPr>
                <w:rFonts w:ascii="Arial" w:hAnsi="Arial" w:cs="Arial"/>
                <w:sz w:val="16"/>
                <w:szCs w:val="16"/>
              </w:rPr>
              <w:t>60 Jours</w:t>
            </w:r>
          </w:p>
          <w:p w:rsidR="008A3688" w:rsidRPr="00EA727F" w:rsidRDefault="008A3688" w:rsidP="00FA3275">
            <w:pPr>
              <w:rPr>
                <w:rFonts w:ascii="Arial" w:hAnsi="Arial" w:cs="Arial"/>
                <w:sz w:val="16"/>
                <w:szCs w:val="16"/>
              </w:rPr>
            </w:pPr>
          </w:p>
        </w:tc>
        <w:tc>
          <w:tcPr>
            <w:tcW w:w="1431"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L’exploitation des DAO et DDP se poursuit</w:t>
            </w:r>
          </w:p>
        </w:tc>
      </w:tr>
      <w:tr w:rsidR="008A3688" w:rsidRPr="00EA727F" w:rsidTr="00FA3275">
        <w:trPr>
          <w:trHeight w:val="567"/>
        </w:trPr>
        <w:tc>
          <w:tcPr>
            <w:tcW w:w="304"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lang w:val="en-US"/>
              </w:rPr>
            </w:pPr>
            <w:r w:rsidRPr="00EA727F">
              <w:rPr>
                <w:rFonts w:ascii="Arial" w:hAnsi="Arial" w:cs="Arial"/>
                <w:sz w:val="16"/>
                <w:szCs w:val="16"/>
                <w:lang w:val="en-US"/>
              </w:rPr>
              <w:t xml:space="preserve">003                              </w:t>
            </w:r>
          </w:p>
        </w:tc>
        <w:tc>
          <w:tcPr>
            <w:tcW w:w="691"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 xml:space="preserve">Assistance Elaboration du Plan de suivi et Evaluation </w:t>
            </w:r>
          </w:p>
        </w:tc>
        <w:tc>
          <w:tcPr>
            <w:tcW w:w="1152"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Document final « Plan Suivi Evaluation » discuté les 14, 15 et 16 Juin au cours de réunion de restitution et formation des cadres de l’ACMAD.</w:t>
            </w:r>
          </w:p>
          <w:p w:rsidR="008A3688" w:rsidRPr="00EA727F" w:rsidRDefault="008A3688" w:rsidP="00FA3275">
            <w:pPr>
              <w:rPr>
                <w:rFonts w:ascii="Arial" w:hAnsi="Arial" w:cs="Arial"/>
                <w:sz w:val="16"/>
                <w:szCs w:val="16"/>
              </w:rPr>
            </w:pPr>
            <w:r w:rsidRPr="00EA727F">
              <w:rPr>
                <w:rFonts w:ascii="Arial" w:hAnsi="Arial" w:cs="Arial"/>
                <w:sz w:val="16"/>
                <w:szCs w:val="16"/>
              </w:rPr>
              <w:t>Consultant : Mme Takoubakoye AMINATA</w:t>
            </w:r>
          </w:p>
          <w:p w:rsidR="008A3688" w:rsidRPr="00EA727F" w:rsidRDefault="008A3688" w:rsidP="00FA3275">
            <w:pPr>
              <w:rPr>
                <w:rFonts w:ascii="Arial" w:hAnsi="Arial" w:cs="Arial"/>
                <w:sz w:val="16"/>
                <w:szCs w:val="16"/>
              </w:rPr>
            </w:pPr>
            <w:r w:rsidRPr="00EA727F">
              <w:rPr>
                <w:rFonts w:ascii="Arial" w:hAnsi="Arial" w:cs="Arial"/>
                <w:sz w:val="16"/>
                <w:szCs w:val="16"/>
              </w:rPr>
              <w:t xml:space="preserve">Réception faite </w:t>
            </w:r>
          </w:p>
        </w:tc>
        <w:tc>
          <w:tcPr>
            <w:tcW w:w="1422"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2 250 000 FCFA</w:t>
            </w:r>
          </w:p>
          <w:p w:rsidR="008A3688" w:rsidRPr="00EA727F" w:rsidRDefault="008A3688" w:rsidP="00FA3275">
            <w:pPr>
              <w:rPr>
                <w:rFonts w:ascii="Arial" w:hAnsi="Arial" w:cs="Arial"/>
                <w:sz w:val="16"/>
                <w:szCs w:val="16"/>
              </w:rPr>
            </w:pPr>
            <w:r w:rsidRPr="00EA727F">
              <w:rPr>
                <w:rFonts w:ascii="Arial" w:hAnsi="Arial" w:cs="Arial"/>
                <w:sz w:val="16"/>
                <w:szCs w:val="16"/>
              </w:rPr>
              <w:t>45 Jours</w:t>
            </w:r>
          </w:p>
        </w:tc>
        <w:tc>
          <w:tcPr>
            <w:tcW w:w="1431"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lettre distribution version française et anglais en attente</w:t>
            </w:r>
          </w:p>
          <w:p w:rsidR="008A3688" w:rsidRPr="00EA727F" w:rsidRDefault="008A3688" w:rsidP="00FA3275">
            <w:pPr>
              <w:rPr>
                <w:rFonts w:ascii="Arial" w:hAnsi="Arial" w:cs="Arial"/>
                <w:sz w:val="16"/>
                <w:szCs w:val="16"/>
              </w:rPr>
            </w:pPr>
            <w:r w:rsidRPr="00EA727F">
              <w:rPr>
                <w:rFonts w:ascii="Arial" w:hAnsi="Arial" w:cs="Arial"/>
                <w:sz w:val="16"/>
                <w:szCs w:val="16"/>
              </w:rPr>
              <w:t>Version finale reçue depuis le 16 Juin 2012</w:t>
            </w:r>
          </w:p>
          <w:p w:rsidR="008A3688" w:rsidRPr="00EA727F" w:rsidRDefault="008A3688" w:rsidP="00FA3275">
            <w:pPr>
              <w:rPr>
                <w:rFonts w:ascii="Arial" w:hAnsi="Arial" w:cs="Arial"/>
                <w:sz w:val="16"/>
                <w:szCs w:val="16"/>
              </w:rPr>
            </w:pPr>
          </w:p>
        </w:tc>
      </w:tr>
    </w:tbl>
    <w:p w:rsidR="008A3688" w:rsidRPr="00EA727F" w:rsidRDefault="008A3688" w:rsidP="008A3688">
      <w:pPr>
        <w:rPr>
          <w:rFonts w:ascii="Arial" w:hAnsi="Arial" w:cs="Arial"/>
        </w:rPr>
      </w:pPr>
    </w:p>
    <w:tbl>
      <w:tblPr>
        <w:tblW w:w="5021" w:type="pct"/>
        <w:tblLayout w:type="fixed"/>
        <w:tblLook w:val="04A0"/>
      </w:tblPr>
      <w:tblGrid>
        <w:gridCol w:w="777"/>
        <w:gridCol w:w="1687"/>
        <w:gridCol w:w="12954"/>
      </w:tblGrid>
      <w:tr w:rsidR="008A3688" w:rsidRPr="00EA727F" w:rsidTr="006D004D">
        <w:trPr>
          <w:trHeight w:val="4952"/>
        </w:trPr>
        <w:tc>
          <w:tcPr>
            <w:tcW w:w="252"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lastRenderedPageBreak/>
              <w:t xml:space="preserve">004                              </w:t>
            </w:r>
          </w:p>
        </w:tc>
        <w:tc>
          <w:tcPr>
            <w:tcW w:w="547"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Elaboration Manuel de procédures</w:t>
            </w:r>
          </w:p>
        </w:tc>
        <w:tc>
          <w:tcPr>
            <w:tcW w:w="4201"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pStyle w:val="BankNormal"/>
              <w:widowControl w:val="0"/>
              <w:tabs>
                <w:tab w:val="left" w:pos="709"/>
                <w:tab w:val="right" w:pos="7218"/>
              </w:tabs>
              <w:spacing w:after="0"/>
              <w:rPr>
                <w:rFonts w:ascii="Arial" w:hAnsi="Arial" w:cs="Arial"/>
                <w:spacing w:val="-3"/>
                <w:sz w:val="16"/>
                <w:szCs w:val="16"/>
              </w:rPr>
            </w:pPr>
          </w:p>
          <w:tbl>
            <w:tblPr>
              <w:tblStyle w:val="Grilledutableau"/>
              <w:tblW w:w="0" w:type="auto"/>
              <w:tblLayout w:type="fixed"/>
              <w:tblLook w:val="04A0"/>
            </w:tblPr>
            <w:tblGrid>
              <w:gridCol w:w="6345"/>
              <w:gridCol w:w="1560"/>
              <w:gridCol w:w="3892"/>
            </w:tblGrid>
            <w:tr w:rsidR="008A3688" w:rsidRPr="00EA727F" w:rsidTr="00FA3275">
              <w:tc>
                <w:tcPr>
                  <w:tcW w:w="6345" w:type="dxa"/>
                </w:tcPr>
                <w:p w:rsidR="008A3688" w:rsidRPr="00EA727F" w:rsidRDefault="008A3688" w:rsidP="00FA3275">
                  <w:pPr>
                    <w:pStyle w:val="BankNormal"/>
                    <w:widowControl w:val="0"/>
                    <w:spacing w:after="0"/>
                    <w:rPr>
                      <w:rFonts w:ascii="Arial" w:hAnsi="Arial" w:cs="Arial"/>
                      <w:b/>
                      <w:spacing w:val="-3"/>
                      <w:sz w:val="16"/>
                      <w:szCs w:val="16"/>
                    </w:rPr>
                  </w:pPr>
                  <w:r w:rsidRPr="00EA727F">
                    <w:rPr>
                      <w:rFonts w:ascii="Arial" w:hAnsi="Arial" w:cs="Arial"/>
                      <w:b/>
                      <w:spacing w:val="-3"/>
                      <w:sz w:val="16"/>
                      <w:szCs w:val="16"/>
                    </w:rPr>
                    <w:t>Etape</w:t>
                  </w:r>
                </w:p>
              </w:tc>
              <w:tc>
                <w:tcPr>
                  <w:tcW w:w="1560" w:type="dxa"/>
                </w:tcPr>
                <w:p w:rsidR="008A3688" w:rsidRPr="00EA727F" w:rsidRDefault="008A3688" w:rsidP="00FA3275">
                  <w:pPr>
                    <w:pStyle w:val="BankNormal"/>
                    <w:widowControl w:val="0"/>
                    <w:spacing w:after="0"/>
                    <w:rPr>
                      <w:rFonts w:ascii="Arial" w:hAnsi="Arial" w:cs="Arial"/>
                      <w:b/>
                      <w:spacing w:val="-3"/>
                      <w:sz w:val="16"/>
                      <w:szCs w:val="16"/>
                    </w:rPr>
                  </w:pPr>
                  <w:r w:rsidRPr="00EA727F">
                    <w:rPr>
                      <w:rFonts w:ascii="Arial" w:hAnsi="Arial" w:cs="Arial"/>
                      <w:b/>
                      <w:spacing w:val="-3"/>
                      <w:sz w:val="16"/>
                      <w:szCs w:val="16"/>
                    </w:rPr>
                    <w:t>Date</w:t>
                  </w:r>
                </w:p>
              </w:tc>
              <w:tc>
                <w:tcPr>
                  <w:tcW w:w="3892" w:type="dxa"/>
                </w:tcPr>
                <w:p w:rsidR="008A3688" w:rsidRPr="00EA727F" w:rsidRDefault="008A3688" w:rsidP="00FA3275">
                  <w:pPr>
                    <w:pStyle w:val="BankNormal"/>
                    <w:widowControl w:val="0"/>
                    <w:spacing w:after="0"/>
                    <w:rPr>
                      <w:rFonts w:ascii="Arial" w:hAnsi="Arial" w:cs="Arial"/>
                      <w:b/>
                      <w:spacing w:val="-3"/>
                      <w:sz w:val="16"/>
                      <w:szCs w:val="16"/>
                    </w:rPr>
                  </w:pPr>
                  <w:r w:rsidRPr="00EA727F">
                    <w:rPr>
                      <w:rFonts w:ascii="Arial" w:hAnsi="Arial" w:cs="Arial"/>
                      <w:b/>
                      <w:spacing w:val="-3"/>
                      <w:sz w:val="16"/>
                      <w:szCs w:val="16"/>
                    </w:rPr>
                    <w:t>Observations</w:t>
                  </w:r>
                </w:p>
              </w:tc>
            </w:tr>
            <w:tr w:rsidR="008A3688" w:rsidRPr="00EA727F" w:rsidTr="00FA3275">
              <w:tc>
                <w:tcPr>
                  <w:tcW w:w="6345"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 xml:space="preserve">Rédaction Tdr et AMI,  Demande Non Objection  </w:t>
                  </w:r>
                </w:p>
              </w:tc>
              <w:tc>
                <w:tcPr>
                  <w:tcW w:w="1560"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03 /11/2011</w:t>
                  </w:r>
                </w:p>
              </w:tc>
              <w:tc>
                <w:tcPr>
                  <w:tcW w:w="3892" w:type="dxa"/>
                  <w:vMerge w:val="restart"/>
                </w:tcPr>
                <w:p w:rsidR="008A3688" w:rsidRPr="00EA727F" w:rsidRDefault="008A3688" w:rsidP="00FA3275">
                  <w:pPr>
                    <w:pStyle w:val="BankNormal"/>
                    <w:widowControl w:val="0"/>
                    <w:spacing w:after="0"/>
                    <w:rPr>
                      <w:rFonts w:ascii="Arial" w:hAnsi="Arial" w:cs="Arial"/>
                      <w:spacing w:val="-3"/>
                      <w:sz w:val="16"/>
                      <w:szCs w:val="16"/>
                    </w:rPr>
                  </w:pPr>
                </w:p>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RAS</w:t>
                  </w:r>
                </w:p>
              </w:tc>
            </w:tr>
            <w:tr w:rsidR="008A3688" w:rsidRPr="00EA727F" w:rsidTr="00FA3275">
              <w:tc>
                <w:tcPr>
                  <w:tcW w:w="6345"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Avis Non Objection BAD</w:t>
                  </w:r>
                </w:p>
              </w:tc>
              <w:tc>
                <w:tcPr>
                  <w:tcW w:w="1560"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08/01/2012</w:t>
                  </w:r>
                </w:p>
              </w:tc>
              <w:tc>
                <w:tcPr>
                  <w:tcW w:w="3892" w:type="dxa"/>
                  <w:vMerge/>
                </w:tcPr>
                <w:p w:rsidR="008A3688" w:rsidRPr="00EA727F" w:rsidRDefault="008A3688" w:rsidP="00FA3275">
                  <w:pPr>
                    <w:pStyle w:val="BankNormal"/>
                    <w:widowControl w:val="0"/>
                    <w:spacing w:after="0"/>
                    <w:rPr>
                      <w:rFonts w:ascii="Arial" w:hAnsi="Arial" w:cs="Arial"/>
                      <w:spacing w:val="-3"/>
                      <w:sz w:val="16"/>
                      <w:szCs w:val="16"/>
                    </w:rPr>
                  </w:pPr>
                </w:p>
              </w:tc>
            </w:tr>
            <w:tr w:rsidR="008A3688" w:rsidRPr="00EA727F" w:rsidTr="00FA3275">
              <w:tc>
                <w:tcPr>
                  <w:tcW w:w="6345"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Publication UNDB par BAD et Diffusion par email et Site Web / ACMAD</w:t>
                  </w:r>
                </w:p>
              </w:tc>
              <w:tc>
                <w:tcPr>
                  <w:tcW w:w="1560"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18 /01/2012</w:t>
                  </w:r>
                </w:p>
              </w:tc>
              <w:tc>
                <w:tcPr>
                  <w:tcW w:w="3892" w:type="dxa"/>
                  <w:vMerge/>
                </w:tcPr>
                <w:p w:rsidR="008A3688" w:rsidRPr="00EA727F" w:rsidRDefault="008A3688" w:rsidP="00FA3275">
                  <w:pPr>
                    <w:pStyle w:val="BankNormal"/>
                    <w:widowControl w:val="0"/>
                    <w:spacing w:after="0"/>
                    <w:rPr>
                      <w:rFonts w:ascii="Arial" w:hAnsi="Arial" w:cs="Arial"/>
                      <w:spacing w:val="-3"/>
                      <w:sz w:val="16"/>
                      <w:szCs w:val="16"/>
                    </w:rPr>
                  </w:pPr>
                </w:p>
              </w:tc>
            </w:tr>
            <w:tr w:rsidR="008A3688" w:rsidRPr="00EA727F" w:rsidTr="00FA3275">
              <w:tc>
                <w:tcPr>
                  <w:tcW w:w="6345"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Ouverture des Manifestation d’intérêt (16 Dossiers)</w:t>
                  </w:r>
                </w:p>
              </w:tc>
              <w:tc>
                <w:tcPr>
                  <w:tcW w:w="1560"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06/02/2012</w:t>
                  </w:r>
                </w:p>
              </w:tc>
              <w:tc>
                <w:tcPr>
                  <w:tcW w:w="3892" w:type="dxa"/>
                  <w:vMerge/>
                </w:tcPr>
                <w:p w:rsidR="008A3688" w:rsidRPr="00EA727F" w:rsidRDefault="008A3688" w:rsidP="00FA3275">
                  <w:pPr>
                    <w:pStyle w:val="BankNormal"/>
                    <w:widowControl w:val="0"/>
                    <w:spacing w:after="0"/>
                    <w:rPr>
                      <w:rFonts w:ascii="Arial" w:hAnsi="Arial" w:cs="Arial"/>
                      <w:spacing w:val="-3"/>
                      <w:sz w:val="16"/>
                      <w:szCs w:val="16"/>
                    </w:rPr>
                  </w:pPr>
                </w:p>
              </w:tc>
            </w:tr>
            <w:tr w:rsidR="008A3688" w:rsidRPr="00EA727F" w:rsidTr="00FA3275">
              <w:tc>
                <w:tcPr>
                  <w:tcW w:w="6345"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Procès verbal de sélection de la liste restreinte</w:t>
                  </w:r>
                </w:p>
              </w:tc>
              <w:tc>
                <w:tcPr>
                  <w:tcW w:w="1560"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16 /02/2012</w:t>
                  </w:r>
                </w:p>
              </w:tc>
              <w:tc>
                <w:tcPr>
                  <w:tcW w:w="3892" w:type="dxa"/>
                  <w:vMerge/>
                </w:tcPr>
                <w:p w:rsidR="008A3688" w:rsidRPr="00EA727F" w:rsidRDefault="008A3688" w:rsidP="00FA3275">
                  <w:pPr>
                    <w:pStyle w:val="BankNormal"/>
                    <w:widowControl w:val="0"/>
                    <w:spacing w:after="0"/>
                    <w:rPr>
                      <w:rFonts w:ascii="Arial" w:hAnsi="Arial" w:cs="Arial"/>
                      <w:spacing w:val="-3"/>
                      <w:sz w:val="16"/>
                      <w:szCs w:val="16"/>
                    </w:rPr>
                  </w:pPr>
                </w:p>
              </w:tc>
            </w:tr>
            <w:tr w:rsidR="008A3688" w:rsidRPr="00EA727F" w:rsidTr="00FA3275">
              <w:tc>
                <w:tcPr>
                  <w:tcW w:w="6345"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Rédaction de la DDP</w:t>
                  </w:r>
                </w:p>
              </w:tc>
              <w:tc>
                <w:tcPr>
                  <w:tcW w:w="1560"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01/03/2012</w:t>
                  </w:r>
                </w:p>
              </w:tc>
              <w:tc>
                <w:tcPr>
                  <w:tcW w:w="3892" w:type="dxa"/>
                  <w:vMerge/>
                </w:tcPr>
                <w:p w:rsidR="008A3688" w:rsidRPr="00EA727F" w:rsidRDefault="008A3688" w:rsidP="00FA3275">
                  <w:pPr>
                    <w:pStyle w:val="BankNormal"/>
                    <w:widowControl w:val="0"/>
                    <w:spacing w:after="0"/>
                    <w:rPr>
                      <w:rFonts w:ascii="Arial" w:hAnsi="Arial" w:cs="Arial"/>
                      <w:spacing w:val="-3"/>
                      <w:sz w:val="16"/>
                      <w:szCs w:val="16"/>
                    </w:rPr>
                  </w:pPr>
                </w:p>
              </w:tc>
            </w:tr>
            <w:tr w:rsidR="008A3688" w:rsidRPr="00EA727F" w:rsidTr="00FA3275">
              <w:tc>
                <w:tcPr>
                  <w:tcW w:w="6345"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Demande non objection Liste Restreinte et DDP</w:t>
                  </w:r>
                </w:p>
              </w:tc>
              <w:tc>
                <w:tcPr>
                  <w:tcW w:w="1560"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11/03/2012</w:t>
                  </w:r>
                </w:p>
              </w:tc>
              <w:tc>
                <w:tcPr>
                  <w:tcW w:w="3892" w:type="dxa"/>
                  <w:vMerge/>
                </w:tcPr>
                <w:p w:rsidR="008A3688" w:rsidRPr="00EA727F" w:rsidRDefault="008A3688" w:rsidP="00FA3275">
                  <w:pPr>
                    <w:pStyle w:val="BankNormal"/>
                    <w:widowControl w:val="0"/>
                    <w:spacing w:after="0"/>
                    <w:rPr>
                      <w:rFonts w:ascii="Arial" w:hAnsi="Arial" w:cs="Arial"/>
                      <w:spacing w:val="-3"/>
                      <w:sz w:val="16"/>
                      <w:szCs w:val="16"/>
                    </w:rPr>
                  </w:pPr>
                </w:p>
              </w:tc>
            </w:tr>
            <w:tr w:rsidR="008A3688" w:rsidRPr="00EA727F" w:rsidTr="00FA3275">
              <w:tc>
                <w:tcPr>
                  <w:tcW w:w="6345"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Non Objection BAD</w:t>
                  </w:r>
                </w:p>
              </w:tc>
              <w:tc>
                <w:tcPr>
                  <w:tcW w:w="1560"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12 /03/2012</w:t>
                  </w:r>
                </w:p>
              </w:tc>
              <w:tc>
                <w:tcPr>
                  <w:tcW w:w="3892" w:type="dxa"/>
                  <w:vMerge/>
                </w:tcPr>
                <w:p w:rsidR="008A3688" w:rsidRPr="00EA727F" w:rsidRDefault="008A3688" w:rsidP="00FA3275">
                  <w:pPr>
                    <w:pStyle w:val="BankNormal"/>
                    <w:widowControl w:val="0"/>
                    <w:spacing w:after="0"/>
                    <w:rPr>
                      <w:rFonts w:ascii="Arial" w:hAnsi="Arial" w:cs="Arial"/>
                      <w:spacing w:val="-3"/>
                      <w:sz w:val="16"/>
                      <w:szCs w:val="16"/>
                    </w:rPr>
                  </w:pPr>
                </w:p>
              </w:tc>
            </w:tr>
            <w:tr w:rsidR="008A3688" w:rsidRPr="00EA727F" w:rsidTr="00FA3275">
              <w:tc>
                <w:tcPr>
                  <w:tcW w:w="6345"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Transmission Lettre de soumission à la liste restreinte (Six consultants)</w:t>
                  </w:r>
                </w:p>
              </w:tc>
              <w:tc>
                <w:tcPr>
                  <w:tcW w:w="1560"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18/03/2012</w:t>
                  </w:r>
                </w:p>
              </w:tc>
              <w:tc>
                <w:tcPr>
                  <w:tcW w:w="3892" w:type="dxa"/>
                  <w:vMerge/>
                </w:tcPr>
                <w:p w:rsidR="008A3688" w:rsidRPr="00EA727F" w:rsidRDefault="008A3688" w:rsidP="00FA3275">
                  <w:pPr>
                    <w:pStyle w:val="BankNormal"/>
                    <w:widowControl w:val="0"/>
                    <w:spacing w:after="0"/>
                    <w:rPr>
                      <w:rFonts w:ascii="Arial" w:hAnsi="Arial" w:cs="Arial"/>
                      <w:spacing w:val="-3"/>
                      <w:sz w:val="16"/>
                      <w:szCs w:val="16"/>
                    </w:rPr>
                  </w:pPr>
                </w:p>
              </w:tc>
            </w:tr>
            <w:tr w:rsidR="008A3688" w:rsidRPr="00EA727F" w:rsidTr="00FA3275">
              <w:tc>
                <w:tcPr>
                  <w:tcW w:w="6345"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Date ouverture des plis (Cinq offres reçues)</w:t>
                  </w:r>
                </w:p>
              </w:tc>
              <w:tc>
                <w:tcPr>
                  <w:tcW w:w="1560"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13/04/2012</w:t>
                  </w:r>
                </w:p>
              </w:tc>
              <w:tc>
                <w:tcPr>
                  <w:tcW w:w="3892" w:type="dxa"/>
                  <w:vMerge/>
                </w:tcPr>
                <w:p w:rsidR="008A3688" w:rsidRPr="00EA727F" w:rsidRDefault="008A3688" w:rsidP="00FA3275">
                  <w:pPr>
                    <w:pStyle w:val="BankNormal"/>
                    <w:widowControl w:val="0"/>
                    <w:spacing w:after="0"/>
                    <w:rPr>
                      <w:rFonts w:ascii="Arial" w:hAnsi="Arial" w:cs="Arial"/>
                      <w:spacing w:val="-3"/>
                      <w:sz w:val="16"/>
                      <w:szCs w:val="16"/>
                    </w:rPr>
                  </w:pPr>
                </w:p>
              </w:tc>
            </w:tr>
            <w:tr w:rsidR="008A3688" w:rsidRPr="00EA727F" w:rsidTr="00FA3275">
              <w:tc>
                <w:tcPr>
                  <w:tcW w:w="6345"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PV Evaluation Technique</w:t>
                  </w:r>
                </w:p>
              </w:tc>
              <w:tc>
                <w:tcPr>
                  <w:tcW w:w="1560"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20/04/2012</w:t>
                  </w:r>
                </w:p>
              </w:tc>
              <w:tc>
                <w:tcPr>
                  <w:tcW w:w="3892" w:type="dxa"/>
                  <w:vMerge/>
                </w:tcPr>
                <w:p w:rsidR="008A3688" w:rsidRPr="00EA727F" w:rsidRDefault="008A3688" w:rsidP="00FA3275">
                  <w:pPr>
                    <w:pStyle w:val="BankNormal"/>
                    <w:widowControl w:val="0"/>
                    <w:spacing w:after="0"/>
                    <w:rPr>
                      <w:rFonts w:ascii="Arial" w:hAnsi="Arial" w:cs="Arial"/>
                      <w:spacing w:val="-3"/>
                      <w:sz w:val="16"/>
                      <w:szCs w:val="16"/>
                    </w:rPr>
                  </w:pPr>
                </w:p>
              </w:tc>
            </w:tr>
            <w:tr w:rsidR="008A3688" w:rsidRPr="00EA727F" w:rsidTr="00FA3275">
              <w:tc>
                <w:tcPr>
                  <w:tcW w:w="6345"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Demande non objection pour Evaluation technique</w:t>
                  </w:r>
                </w:p>
              </w:tc>
              <w:tc>
                <w:tcPr>
                  <w:tcW w:w="1560"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21/04/2012</w:t>
                  </w:r>
                </w:p>
              </w:tc>
              <w:tc>
                <w:tcPr>
                  <w:tcW w:w="3892" w:type="dxa"/>
                  <w:vMerge/>
                </w:tcPr>
                <w:p w:rsidR="008A3688" w:rsidRPr="00EA727F" w:rsidRDefault="008A3688" w:rsidP="00FA3275">
                  <w:pPr>
                    <w:pStyle w:val="BankNormal"/>
                    <w:widowControl w:val="0"/>
                    <w:spacing w:after="0"/>
                    <w:rPr>
                      <w:rFonts w:ascii="Arial" w:hAnsi="Arial" w:cs="Arial"/>
                      <w:spacing w:val="-3"/>
                      <w:sz w:val="16"/>
                      <w:szCs w:val="16"/>
                    </w:rPr>
                  </w:pPr>
                </w:p>
              </w:tc>
            </w:tr>
            <w:tr w:rsidR="008A3688" w:rsidRPr="00EA727F" w:rsidTr="00FA3275">
              <w:tc>
                <w:tcPr>
                  <w:tcW w:w="6345"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Non objection BAD</w:t>
                  </w:r>
                </w:p>
              </w:tc>
              <w:tc>
                <w:tcPr>
                  <w:tcW w:w="1560"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02/05/2012</w:t>
                  </w:r>
                </w:p>
              </w:tc>
              <w:tc>
                <w:tcPr>
                  <w:tcW w:w="3892" w:type="dxa"/>
                </w:tcPr>
                <w:p w:rsidR="008A3688" w:rsidRPr="00EA727F" w:rsidRDefault="008A3688" w:rsidP="00FA3275">
                  <w:pPr>
                    <w:pStyle w:val="BankNormal"/>
                    <w:widowControl w:val="0"/>
                    <w:spacing w:after="0"/>
                    <w:rPr>
                      <w:rFonts w:ascii="Arial" w:hAnsi="Arial" w:cs="Arial"/>
                      <w:spacing w:val="-3"/>
                      <w:sz w:val="16"/>
                      <w:szCs w:val="16"/>
                    </w:rPr>
                  </w:pPr>
                </w:p>
              </w:tc>
            </w:tr>
            <w:tr w:rsidR="008A3688" w:rsidRPr="00EA727F" w:rsidTr="00FA3275">
              <w:tc>
                <w:tcPr>
                  <w:tcW w:w="6345"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Evaluation globale Rapport</w:t>
                  </w:r>
                </w:p>
              </w:tc>
              <w:tc>
                <w:tcPr>
                  <w:tcW w:w="1560"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16/05/2012</w:t>
                  </w:r>
                </w:p>
              </w:tc>
              <w:tc>
                <w:tcPr>
                  <w:tcW w:w="3892" w:type="dxa"/>
                </w:tcPr>
                <w:p w:rsidR="008A3688" w:rsidRPr="00EA727F" w:rsidRDefault="008A3688" w:rsidP="00FA3275">
                  <w:pPr>
                    <w:pStyle w:val="BankNormal"/>
                    <w:widowControl w:val="0"/>
                    <w:spacing w:after="0"/>
                    <w:rPr>
                      <w:rFonts w:ascii="Arial" w:hAnsi="Arial" w:cs="Arial"/>
                      <w:spacing w:val="-3"/>
                      <w:sz w:val="16"/>
                      <w:szCs w:val="16"/>
                    </w:rPr>
                  </w:pPr>
                </w:p>
              </w:tc>
            </w:tr>
            <w:tr w:rsidR="008A3688" w:rsidRPr="00EA727F" w:rsidTr="00FA3275">
              <w:tc>
                <w:tcPr>
                  <w:tcW w:w="6345"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DNO pour offres globales</w:t>
                  </w:r>
                </w:p>
              </w:tc>
              <w:tc>
                <w:tcPr>
                  <w:tcW w:w="1560"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19/05/2012</w:t>
                  </w:r>
                </w:p>
              </w:tc>
              <w:tc>
                <w:tcPr>
                  <w:tcW w:w="3892" w:type="dxa"/>
                </w:tcPr>
                <w:p w:rsidR="008A3688" w:rsidRPr="00EA727F" w:rsidRDefault="008A3688" w:rsidP="00FA3275">
                  <w:pPr>
                    <w:pStyle w:val="BankNormal"/>
                    <w:widowControl w:val="0"/>
                    <w:spacing w:after="0"/>
                    <w:rPr>
                      <w:rFonts w:ascii="Arial" w:hAnsi="Arial" w:cs="Arial"/>
                      <w:spacing w:val="-3"/>
                      <w:sz w:val="16"/>
                      <w:szCs w:val="16"/>
                    </w:rPr>
                  </w:pPr>
                </w:p>
              </w:tc>
            </w:tr>
            <w:tr w:rsidR="008A3688" w:rsidRPr="00EA727F" w:rsidTr="00FA3275">
              <w:tc>
                <w:tcPr>
                  <w:tcW w:w="6345"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Non objection BAD</w:t>
                  </w:r>
                </w:p>
              </w:tc>
              <w:tc>
                <w:tcPr>
                  <w:tcW w:w="1560"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05/06/2012</w:t>
                  </w:r>
                </w:p>
              </w:tc>
              <w:tc>
                <w:tcPr>
                  <w:tcW w:w="3892" w:type="dxa"/>
                </w:tcPr>
                <w:p w:rsidR="008A3688" w:rsidRPr="00EA727F" w:rsidRDefault="008A3688" w:rsidP="00FA3275">
                  <w:pPr>
                    <w:pStyle w:val="BankNormal"/>
                    <w:widowControl w:val="0"/>
                    <w:spacing w:after="0"/>
                    <w:rPr>
                      <w:rFonts w:ascii="Arial" w:hAnsi="Arial" w:cs="Arial"/>
                      <w:spacing w:val="-3"/>
                      <w:sz w:val="16"/>
                      <w:szCs w:val="16"/>
                    </w:rPr>
                  </w:pPr>
                </w:p>
              </w:tc>
            </w:tr>
            <w:tr w:rsidR="008A3688" w:rsidRPr="00EA727F" w:rsidTr="00FA3275">
              <w:tc>
                <w:tcPr>
                  <w:tcW w:w="6345"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Mise en forme et Négociation du contrat pour un montant de 12 millions CFA</w:t>
                  </w:r>
                </w:p>
              </w:tc>
              <w:tc>
                <w:tcPr>
                  <w:tcW w:w="1560"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10 /07/2012</w:t>
                  </w:r>
                </w:p>
              </w:tc>
              <w:tc>
                <w:tcPr>
                  <w:tcW w:w="3892" w:type="dxa"/>
                </w:tcPr>
                <w:p w:rsidR="008A3688" w:rsidRPr="00EA727F" w:rsidRDefault="008A3688" w:rsidP="00FA3275">
                  <w:pPr>
                    <w:pStyle w:val="BankNormal"/>
                    <w:widowControl w:val="0"/>
                    <w:spacing w:after="0"/>
                    <w:rPr>
                      <w:rFonts w:ascii="Arial" w:hAnsi="Arial" w:cs="Arial"/>
                      <w:spacing w:val="-3"/>
                      <w:sz w:val="16"/>
                      <w:szCs w:val="16"/>
                      <w:lang w:val="fr-FR"/>
                    </w:rPr>
                  </w:pPr>
                </w:p>
              </w:tc>
            </w:tr>
            <w:tr w:rsidR="008A3688" w:rsidRPr="00EA727F" w:rsidTr="00FA3275">
              <w:tc>
                <w:tcPr>
                  <w:tcW w:w="6345"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Signature et transmission du contrat</w:t>
                  </w:r>
                </w:p>
              </w:tc>
              <w:tc>
                <w:tcPr>
                  <w:tcW w:w="1560"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18/07/2012</w:t>
                  </w:r>
                </w:p>
              </w:tc>
              <w:tc>
                <w:tcPr>
                  <w:tcW w:w="3892" w:type="dxa"/>
                </w:tcPr>
                <w:p w:rsidR="008A3688" w:rsidRPr="00EA727F" w:rsidRDefault="008A3688" w:rsidP="00FA3275">
                  <w:pPr>
                    <w:pStyle w:val="BankNormal"/>
                    <w:widowControl w:val="0"/>
                    <w:spacing w:after="0"/>
                    <w:rPr>
                      <w:rFonts w:ascii="Arial" w:hAnsi="Arial" w:cs="Arial"/>
                      <w:spacing w:val="-3"/>
                      <w:sz w:val="16"/>
                      <w:szCs w:val="16"/>
                      <w:lang w:val="fr-FR"/>
                    </w:rPr>
                  </w:pPr>
                </w:p>
              </w:tc>
            </w:tr>
            <w:tr w:rsidR="008A3688" w:rsidRPr="00EA727F" w:rsidTr="00FA3275">
              <w:tc>
                <w:tcPr>
                  <w:tcW w:w="6345"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Ordre de service retourné signé par Consultant</w:t>
                  </w:r>
                </w:p>
              </w:tc>
              <w:tc>
                <w:tcPr>
                  <w:tcW w:w="1560"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22 /07/2012</w:t>
                  </w:r>
                </w:p>
              </w:tc>
              <w:tc>
                <w:tcPr>
                  <w:tcW w:w="3892" w:type="dxa"/>
                </w:tcPr>
                <w:p w:rsidR="008A3688" w:rsidRPr="00EA727F" w:rsidRDefault="008A3688" w:rsidP="00FA3275">
                  <w:pPr>
                    <w:pStyle w:val="BankNormal"/>
                    <w:widowControl w:val="0"/>
                    <w:spacing w:after="0"/>
                    <w:rPr>
                      <w:rFonts w:ascii="Arial" w:hAnsi="Arial" w:cs="Arial"/>
                      <w:spacing w:val="-3"/>
                      <w:sz w:val="16"/>
                      <w:szCs w:val="16"/>
                      <w:lang w:val="fr-FR"/>
                    </w:rPr>
                  </w:pPr>
                </w:p>
              </w:tc>
            </w:tr>
            <w:tr w:rsidR="008A3688" w:rsidRPr="00EA727F" w:rsidTr="00FA3275">
              <w:tc>
                <w:tcPr>
                  <w:tcW w:w="6345"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Accusé de réception du Contrat par BAD</w:t>
                  </w:r>
                </w:p>
              </w:tc>
              <w:tc>
                <w:tcPr>
                  <w:tcW w:w="1560"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31 /07/2012</w:t>
                  </w:r>
                </w:p>
              </w:tc>
              <w:tc>
                <w:tcPr>
                  <w:tcW w:w="3892" w:type="dxa"/>
                </w:tcPr>
                <w:p w:rsidR="008A3688" w:rsidRPr="00EA727F" w:rsidRDefault="008A3688" w:rsidP="00FA3275">
                  <w:pPr>
                    <w:pStyle w:val="BankNormal"/>
                    <w:widowControl w:val="0"/>
                    <w:spacing w:after="0"/>
                    <w:rPr>
                      <w:rFonts w:ascii="Arial" w:hAnsi="Arial" w:cs="Arial"/>
                      <w:spacing w:val="-3"/>
                      <w:sz w:val="16"/>
                      <w:szCs w:val="16"/>
                      <w:lang w:val="fr-FR"/>
                    </w:rPr>
                  </w:pPr>
                </w:p>
              </w:tc>
            </w:tr>
            <w:tr w:rsidR="008A3688" w:rsidRPr="00EA727F" w:rsidTr="00FA3275">
              <w:tc>
                <w:tcPr>
                  <w:tcW w:w="6345"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Démarrage des travaux et deux missions reçues à ACMAD au mois d’Aout (18 au 23 AOUT) et du 10 au 14 Septembre</w:t>
                  </w:r>
                </w:p>
              </w:tc>
              <w:tc>
                <w:tcPr>
                  <w:tcW w:w="1560" w:type="dxa"/>
                </w:tcPr>
                <w:p w:rsidR="008A3688" w:rsidRPr="00EA727F" w:rsidRDefault="008A3688" w:rsidP="00FA3275">
                  <w:pPr>
                    <w:pStyle w:val="BankNormal"/>
                    <w:widowControl w:val="0"/>
                    <w:spacing w:after="0"/>
                    <w:rPr>
                      <w:rFonts w:ascii="Arial" w:hAnsi="Arial" w:cs="Arial"/>
                      <w:spacing w:val="-3"/>
                      <w:sz w:val="16"/>
                      <w:szCs w:val="16"/>
                      <w:lang w:val="fr-FR"/>
                    </w:rPr>
                  </w:pPr>
                </w:p>
              </w:tc>
              <w:tc>
                <w:tcPr>
                  <w:tcW w:w="3892" w:type="dxa"/>
                </w:tcPr>
                <w:p w:rsidR="008A3688" w:rsidRPr="00EA727F" w:rsidRDefault="008A3688" w:rsidP="00FA3275">
                  <w:pPr>
                    <w:pStyle w:val="BankNormal"/>
                    <w:widowControl w:val="0"/>
                    <w:spacing w:after="0"/>
                    <w:rPr>
                      <w:rFonts w:ascii="Arial" w:hAnsi="Arial" w:cs="Arial"/>
                      <w:spacing w:val="-3"/>
                      <w:sz w:val="16"/>
                      <w:szCs w:val="16"/>
                      <w:lang w:val="fr-FR"/>
                    </w:rPr>
                  </w:pPr>
                </w:p>
              </w:tc>
            </w:tr>
            <w:tr w:rsidR="008A3688" w:rsidRPr="00EA727F" w:rsidTr="00FA3275">
              <w:tc>
                <w:tcPr>
                  <w:tcW w:w="6345"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Remise du rapport de démarrage et paiement</w:t>
                  </w:r>
                </w:p>
              </w:tc>
              <w:tc>
                <w:tcPr>
                  <w:tcW w:w="1560"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 xml:space="preserve">10/ 2012 </w:t>
                  </w:r>
                </w:p>
              </w:tc>
              <w:tc>
                <w:tcPr>
                  <w:tcW w:w="3892" w:type="dxa"/>
                </w:tcPr>
                <w:p w:rsidR="008A3688" w:rsidRPr="00EA727F" w:rsidRDefault="008A3688" w:rsidP="00FA3275">
                  <w:pPr>
                    <w:pStyle w:val="BankNormal"/>
                    <w:widowControl w:val="0"/>
                    <w:spacing w:after="0"/>
                    <w:rPr>
                      <w:rFonts w:ascii="Arial" w:hAnsi="Arial" w:cs="Arial"/>
                      <w:spacing w:val="-3"/>
                      <w:sz w:val="16"/>
                      <w:szCs w:val="16"/>
                      <w:lang w:val="fr-FR"/>
                    </w:rPr>
                  </w:pPr>
                </w:p>
              </w:tc>
            </w:tr>
            <w:tr w:rsidR="008A3688" w:rsidRPr="00EA727F" w:rsidTr="00FA3275">
              <w:tc>
                <w:tcPr>
                  <w:tcW w:w="6345"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Remise du rapport MPAFC draft</w:t>
                  </w:r>
                </w:p>
              </w:tc>
              <w:tc>
                <w:tcPr>
                  <w:tcW w:w="1560"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27 /11/2012</w:t>
                  </w:r>
                </w:p>
              </w:tc>
              <w:tc>
                <w:tcPr>
                  <w:tcW w:w="3892"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Requête d’observation préliminaire sur la mise en forme</w:t>
                  </w:r>
                </w:p>
              </w:tc>
            </w:tr>
            <w:tr w:rsidR="008A3688" w:rsidRPr="00EA727F" w:rsidTr="00615016">
              <w:trPr>
                <w:trHeight w:val="64"/>
              </w:trPr>
              <w:tc>
                <w:tcPr>
                  <w:tcW w:w="6345"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Seconde version renvoyée par CGIC</w:t>
                  </w:r>
                </w:p>
              </w:tc>
              <w:tc>
                <w:tcPr>
                  <w:tcW w:w="1560"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09/12/2012</w:t>
                  </w:r>
                </w:p>
              </w:tc>
              <w:tc>
                <w:tcPr>
                  <w:tcW w:w="3892"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A l’étude par les cadres de ACMAD pour commentaires</w:t>
                  </w:r>
                </w:p>
              </w:tc>
            </w:tr>
          </w:tbl>
          <w:p w:rsidR="008A3688" w:rsidRPr="006D004D" w:rsidRDefault="008A3688" w:rsidP="006D004D">
            <w:pPr>
              <w:pStyle w:val="BankNormal"/>
              <w:widowControl w:val="0"/>
              <w:tabs>
                <w:tab w:val="left" w:pos="709"/>
                <w:tab w:val="right" w:pos="7218"/>
              </w:tabs>
              <w:spacing w:after="0"/>
              <w:rPr>
                <w:rFonts w:ascii="Arial" w:hAnsi="Arial" w:cs="Arial"/>
                <w:spacing w:val="-3"/>
                <w:sz w:val="16"/>
                <w:szCs w:val="16"/>
                <w:lang w:val="fr-FR"/>
              </w:rPr>
            </w:pPr>
          </w:p>
        </w:tc>
      </w:tr>
    </w:tbl>
    <w:p w:rsidR="008A3688" w:rsidRPr="00EA727F" w:rsidRDefault="008A3688" w:rsidP="008A3688">
      <w:pPr>
        <w:rPr>
          <w:rFonts w:ascii="Arial" w:hAnsi="Arial" w:cs="Arial"/>
        </w:rPr>
      </w:pPr>
    </w:p>
    <w:tbl>
      <w:tblPr>
        <w:tblW w:w="5000" w:type="pct"/>
        <w:tblLayout w:type="fixed"/>
        <w:tblLook w:val="04A0"/>
      </w:tblPr>
      <w:tblGrid>
        <w:gridCol w:w="770"/>
        <w:gridCol w:w="1680"/>
        <w:gridCol w:w="12904"/>
      </w:tblGrid>
      <w:tr w:rsidR="008A3688" w:rsidRPr="00EA727F" w:rsidTr="00FA3275">
        <w:trPr>
          <w:trHeight w:val="567"/>
        </w:trPr>
        <w:tc>
          <w:tcPr>
            <w:tcW w:w="251"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lang w:val="en-US"/>
              </w:rPr>
            </w:pPr>
            <w:r w:rsidRPr="00EA727F">
              <w:rPr>
                <w:rFonts w:ascii="Arial" w:hAnsi="Arial" w:cs="Arial"/>
                <w:sz w:val="16"/>
                <w:szCs w:val="16"/>
                <w:lang w:val="en-US"/>
              </w:rPr>
              <w:t xml:space="preserve">005                            </w:t>
            </w:r>
          </w:p>
        </w:tc>
        <w:tc>
          <w:tcPr>
            <w:tcW w:w="547"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Audit des comptes du projet</w:t>
            </w:r>
          </w:p>
        </w:tc>
        <w:tc>
          <w:tcPr>
            <w:tcW w:w="4203"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3766"/>
              <w:gridCol w:w="3969"/>
            </w:tblGrid>
            <w:tr w:rsidR="008A3688" w:rsidRPr="00EA727F" w:rsidTr="00FA3275">
              <w:tc>
                <w:tcPr>
                  <w:tcW w:w="11812" w:type="dxa"/>
                  <w:gridSpan w:val="3"/>
                </w:tcPr>
                <w:p w:rsidR="008A3688" w:rsidRPr="00EA727F" w:rsidRDefault="008A3688" w:rsidP="00FA3275">
                  <w:pPr>
                    <w:rPr>
                      <w:rFonts w:ascii="Arial" w:hAnsi="Arial" w:cs="Arial"/>
                      <w:spacing w:val="-2"/>
                      <w:sz w:val="16"/>
                      <w:szCs w:val="16"/>
                    </w:rPr>
                  </w:pPr>
                  <w:r w:rsidRPr="00EA727F">
                    <w:rPr>
                      <w:rFonts w:ascii="Arial" w:hAnsi="Arial" w:cs="Arial"/>
                      <w:spacing w:val="-2"/>
                      <w:sz w:val="16"/>
                      <w:szCs w:val="16"/>
                    </w:rPr>
                    <w:t>Manifestations d’intérêt pour</w:t>
                  </w:r>
                  <w:r w:rsidRPr="00EA727F">
                    <w:rPr>
                      <w:rFonts w:ascii="Arial" w:hAnsi="Arial" w:cs="Arial"/>
                      <w:sz w:val="16"/>
                      <w:szCs w:val="16"/>
                    </w:rPr>
                    <w:t xml:space="preserve"> </w:t>
                  </w:r>
                  <w:r w:rsidRPr="00EA727F">
                    <w:rPr>
                      <w:rFonts w:ascii="Arial" w:hAnsi="Arial" w:cs="Arial"/>
                      <w:spacing w:val="-2"/>
                      <w:sz w:val="16"/>
                      <w:szCs w:val="16"/>
                    </w:rPr>
                    <w:t>le recrutement d’un consultant chargé de l’audit des comptes du projet ISACIP</w:t>
                  </w:r>
                </w:p>
              </w:tc>
            </w:tr>
            <w:tr w:rsidR="008A3688" w:rsidRPr="00EA727F" w:rsidTr="00FA3275">
              <w:tc>
                <w:tcPr>
                  <w:tcW w:w="4077" w:type="dxa"/>
                </w:tcPr>
                <w:p w:rsidR="008A3688" w:rsidRPr="00EA727F" w:rsidRDefault="008A3688" w:rsidP="00FA3275">
                  <w:pPr>
                    <w:rPr>
                      <w:rFonts w:ascii="Arial" w:hAnsi="Arial" w:cs="Arial"/>
                      <w:b/>
                      <w:sz w:val="16"/>
                      <w:szCs w:val="16"/>
                    </w:rPr>
                  </w:pPr>
                  <w:r w:rsidRPr="00EA727F">
                    <w:rPr>
                      <w:rFonts w:ascii="Arial" w:hAnsi="Arial" w:cs="Arial"/>
                      <w:b/>
                      <w:sz w:val="16"/>
                      <w:szCs w:val="16"/>
                    </w:rPr>
                    <w:t>Etape</w:t>
                  </w:r>
                </w:p>
              </w:tc>
              <w:tc>
                <w:tcPr>
                  <w:tcW w:w="3766" w:type="dxa"/>
                </w:tcPr>
                <w:p w:rsidR="008A3688" w:rsidRPr="00EA727F" w:rsidRDefault="008A3688" w:rsidP="00FA3275">
                  <w:pPr>
                    <w:rPr>
                      <w:rFonts w:ascii="Arial" w:hAnsi="Arial" w:cs="Arial"/>
                      <w:b/>
                      <w:sz w:val="16"/>
                      <w:szCs w:val="16"/>
                    </w:rPr>
                  </w:pPr>
                  <w:r w:rsidRPr="00EA727F">
                    <w:rPr>
                      <w:rFonts w:ascii="Arial" w:hAnsi="Arial" w:cs="Arial"/>
                      <w:b/>
                      <w:sz w:val="16"/>
                      <w:szCs w:val="16"/>
                    </w:rPr>
                    <w:t>Date</w:t>
                  </w:r>
                </w:p>
              </w:tc>
              <w:tc>
                <w:tcPr>
                  <w:tcW w:w="3969" w:type="dxa"/>
                </w:tcPr>
                <w:p w:rsidR="008A3688" w:rsidRPr="00EA727F" w:rsidRDefault="008A3688" w:rsidP="00FA3275">
                  <w:pPr>
                    <w:rPr>
                      <w:rFonts w:ascii="Arial" w:hAnsi="Arial" w:cs="Arial"/>
                      <w:b/>
                      <w:sz w:val="16"/>
                      <w:szCs w:val="16"/>
                    </w:rPr>
                  </w:pPr>
                  <w:r w:rsidRPr="00EA727F">
                    <w:rPr>
                      <w:rFonts w:ascii="Arial" w:hAnsi="Arial" w:cs="Arial"/>
                      <w:b/>
                      <w:sz w:val="16"/>
                      <w:szCs w:val="16"/>
                    </w:rPr>
                    <w:t>Observation</w:t>
                  </w:r>
                </w:p>
              </w:tc>
            </w:tr>
            <w:tr w:rsidR="008A3688" w:rsidRPr="00EA727F" w:rsidTr="00FA3275">
              <w:tc>
                <w:tcPr>
                  <w:tcW w:w="4077" w:type="dxa"/>
                </w:tcPr>
                <w:p w:rsidR="008A3688" w:rsidRPr="00EA727F" w:rsidRDefault="008A3688" w:rsidP="00FA3275">
                  <w:pPr>
                    <w:rPr>
                      <w:rFonts w:ascii="Arial" w:hAnsi="Arial" w:cs="Arial"/>
                      <w:sz w:val="16"/>
                      <w:szCs w:val="16"/>
                    </w:rPr>
                  </w:pPr>
                  <w:r w:rsidRPr="00EA727F">
                    <w:rPr>
                      <w:rFonts w:ascii="Arial" w:hAnsi="Arial" w:cs="Arial"/>
                      <w:sz w:val="16"/>
                      <w:szCs w:val="16"/>
                    </w:rPr>
                    <w:t>N° de l’Avis</w:t>
                  </w:r>
                </w:p>
              </w:tc>
              <w:tc>
                <w:tcPr>
                  <w:tcW w:w="3766" w:type="dxa"/>
                </w:tcPr>
                <w:p w:rsidR="008A3688" w:rsidRPr="00EA727F" w:rsidRDefault="008A3688" w:rsidP="00FA3275">
                  <w:pPr>
                    <w:rPr>
                      <w:rFonts w:ascii="Arial" w:hAnsi="Arial" w:cs="Arial"/>
                      <w:sz w:val="16"/>
                      <w:szCs w:val="16"/>
                      <w:lang w:val="en-GB"/>
                    </w:rPr>
                  </w:pPr>
                  <w:r w:rsidRPr="00EA727F">
                    <w:rPr>
                      <w:rFonts w:ascii="Arial" w:hAnsi="Arial" w:cs="Arial"/>
                      <w:sz w:val="16"/>
                      <w:szCs w:val="16"/>
                      <w:lang w:val="en-GB"/>
                    </w:rPr>
                    <w:t>003/AMI/ACMAD/04-2012</w:t>
                  </w:r>
                </w:p>
              </w:tc>
              <w:tc>
                <w:tcPr>
                  <w:tcW w:w="3969" w:type="dxa"/>
                </w:tcPr>
                <w:p w:rsidR="008A3688" w:rsidRPr="00EA727F" w:rsidRDefault="008A3688" w:rsidP="00FA3275">
                  <w:pPr>
                    <w:rPr>
                      <w:rFonts w:ascii="Arial" w:hAnsi="Arial" w:cs="Arial"/>
                      <w:sz w:val="16"/>
                      <w:szCs w:val="16"/>
                      <w:lang w:val="en-GB"/>
                    </w:rPr>
                  </w:pPr>
                </w:p>
              </w:tc>
            </w:tr>
            <w:tr w:rsidR="008A3688" w:rsidRPr="00EA727F" w:rsidTr="00FA3275">
              <w:tc>
                <w:tcPr>
                  <w:tcW w:w="4077" w:type="dxa"/>
                </w:tcPr>
                <w:p w:rsidR="008A3688" w:rsidRPr="00EA727F" w:rsidRDefault="008A3688" w:rsidP="00FA3275">
                  <w:pPr>
                    <w:rPr>
                      <w:rFonts w:ascii="Arial" w:hAnsi="Arial" w:cs="Arial"/>
                      <w:sz w:val="16"/>
                      <w:szCs w:val="16"/>
                    </w:rPr>
                  </w:pPr>
                  <w:r w:rsidRPr="00EA727F">
                    <w:rPr>
                      <w:rFonts w:ascii="Arial" w:hAnsi="Arial" w:cs="Arial"/>
                      <w:sz w:val="16"/>
                      <w:szCs w:val="16"/>
                    </w:rPr>
                    <w:t>Type de Marché</w:t>
                  </w:r>
                </w:p>
              </w:tc>
              <w:tc>
                <w:tcPr>
                  <w:tcW w:w="3766" w:type="dxa"/>
                </w:tcPr>
                <w:p w:rsidR="008A3688" w:rsidRPr="00EA727F" w:rsidRDefault="008A3688" w:rsidP="00FA3275">
                  <w:pPr>
                    <w:rPr>
                      <w:rFonts w:ascii="Arial" w:hAnsi="Arial" w:cs="Arial"/>
                      <w:sz w:val="16"/>
                      <w:szCs w:val="16"/>
                      <w:lang w:val="en-GB"/>
                    </w:rPr>
                  </w:pPr>
                  <w:r w:rsidRPr="00EA727F">
                    <w:rPr>
                      <w:rFonts w:ascii="Arial" w:hAnsi="Arial" w:cs="Arial"/>
                      <w:sz w:val="16"/>
                      <w:szCs w:val="16"/>
                      <w:lang w:val="en-GB"/>
                    </w:rPr>
                    <w:t>Consultation restreinte</w:t>
                  </w:r>
                </w:p>
              </w:tc>
              <w:tc>
                <w:tcPr>
                  <w:tcW w:w="3969" w:type="dxa"/>
                </w:tcPr>
                <w:p w:rsidR="008A3688" w:rsidRPr="00EA727F" w:rsidRDefault="008A3688" w:rsidP="00FA3275">
                  <w:pPr>
                    <w:rPr>
                      <w:rFonts w:ascii="Arial" w:hAnsi="Arial" w:cs="Arial"/>
                      <w:sz w:val="16"/>
                      <w:szCs w:val="16"/>
                      <w:lang w:val="en-GB"/>
                    </w:rPr>
                  </w:pPr>
                </w:p>
              </w:tc>
            </w:tr>
            <w:tr w:rsidR="008A3688" w:rsidRPr="00EA727F" w:rsidTr="00FA3275">
              <w:tc>
                <w:tcPr>
                  <w:tcW w:w="4077" w:type="dxa"/>
                </w:tcPr>
                <w:p w:rsidR="008A3688" w:rsidRPr="00EA727F" w:rsidRDefault="008A3688" w:rsidP="00FA3275">
                  <w:pPr>
                    <w:rPr>
                      <w:rFonts w:ascii="Arial" w:hAnsi="Arial" w:cs="Arial"/>
                      <w:sz w:val="16"/>
                      <w:szCs w:val="16"/>
                      <w:lang w:val="en-GB"/>
                    </w:rPr>
                  </w:pPr>
                  <w:r w:rsidRPr="00EA727F">
                    <w:rPr>
                      <w:rFonts w:ascii="Arial" w:hAnsi="Arial" w:cs="Arial"/>
                      <w:sz w:val="16"/>
                      <w:szCs w:val="16"/>
                    </w:rPr>
                    <w:t>Financement</w:t>
                  </w:r>
                </w:p>
              </w:tc>
              <w:tc>
                <w:tcPr>
                  <w:tcW w:w="3766" w:type="dxa"/>
                </w:tcPr>
                <w:p w:rsidR="008A3688" w:rsidRPr="00EA727F" w:rsidRDefault="008A3688" w:rsidP="00FA3275">
                  <w:pPr>
                    <w:rPr>
                      <w:rFonts w:ascii="Arial" w:hAnsi="Arial" w:cs="Arial"/>
                      <w:sz w:val="16"/>
                      <w:szCs w:val="16"/>
                      <w:lang w:val="en-GB"/>
                    </w:rPr>
                  </w:pPr>
                  <w:r w:rsidRPr="00EA727F">
                    <w:rPr>
                      <w:rFonts w:ascii="Arial" w:hAnsi="Arial" w:cs="Arial"/>
                      <w:sz w:val="16"/>
                      <w:szCs w:val="16"/>
                      <w:lang w:val="en-GB"/>
                    </w:rPr>
                    <w:t xml:space="preserve">FAD/BAD : </w:t>
                  </w:r>
                  <w:r w:rsidRPr="00EA727F">
                    <w:rPr>
                      <w:rFonts w:ascii="Arial" w:hAnsi="Arial" w:cs="Arial"/>
                      <w:spacing w:val="-2"/>
                      <w:sz w:val="16"/>
                      <w:szCs w:val="16"/>
                    </w:rPr>
                    <w:t>Projet ISACIP</w:t>
                  </w:r>
                </w:p>
              </w:tc>
              <w:tc>
                <w:tcPr>
                  <w:tcW w:w="3969" w:type="dxa"/>
                </w:tcPr>
                <w:p w:rsidR="008A3688" w:rsidRPr="00EA727F" w:rsidRDefault="008A3688" w:rsidP="00FA3275">
                  <w:pPr>
                    <w:rPr>
                      <w:rFonts w:ascii="Arial" w:hAnsi="Arial" w:cs="Arial"/>
                      <w:sz w:val="16"/>
                      <w:szCs w:val="16"/>
                      <w:lang w:val="en-GB"/>
                    </w:rPr>
                  </w:pPr>
                </w:p>
              </w:tc>
            </w:tr>
            <w:tr w:rsidR="008A3688" w:rsidRPr="00EA727F" w:rsidTr="00FA3275">
              <w:tc>
                <w:tcPr>
                  <w:tcW w:w="4077" w:type="dxa"/>
                </w:tcPr>
                <w:p w:rsidR="008A3688" w:rsidRPr="00EA727F" w:rsidRDefault="008A3688" w:rsidP="00FA3275">
                  <w:pPr>
                    <w:rPr>
                      <w:rFonts w:ascii="Arial" w:hAnsi="Arial" w:cs="Arial"/>
                      <w:sz w:val="16"/>
                      <w:szCs w:val="16"/>
                      <w:lang w:val="en-GB"/>
                    </w:rPr>
                  </w:pPr>
                  <w:r w:rsidRPr="00EA727F">
                    <w:rPr>
                      <w:rFonts w:ascii="Arial" w:hAnsi="Arial" w:cs="Arial"/>
                      <w:sz w:val="16"/>
                      <w:szCs w:val="16"/>
                      <w:lang w:val="en-GB"/>
                    </w:rPr>
                    <w:t>Date de publication AMI</w:t>
                  </w:r>
                </w:p>
              </w:tc>
              <w:tc>
                <w:tcPr>
                  <w:tcW w:w="3766" w:type="dxa"/>
                </w:tcPr>
                <w:p w:rsidR="008A3688" w:rsidRPr="00EA727F" w:rsidRDefault="008A3688" w:rsidP="00FA3275">
                  <w:pPr>
                    <w:rPr>
                      <w:rFonts w:ascii="Arial" w:hAnsi="Arial" w:cs="Arial"/>
                      <w:sz w:val="16"/>
                      <w:szCs w:val="16"/>
                      <w:lang w:val="en-GB"/>
                    </w:rPr>
                  </w:pPr>
                  <w:r w:rsidRPr="00EA727F">
                    <w:rPr>
                      <w:rFonts w:ascii="Arial" w:hAnsi="Arial" w:cs="Arial"/>
                      <w:sz w:val="16"/>
                      <w:szCs w:val="16"/>
                      <w:lang w:val="en-GB"/>
                    </w:rPr>
                    <w:t>27 /03/ 2012</w:t>
                  </w:r>
                </w:p>
              </w:tc>
              <w:tc>
                <w:tcPr>
                  <w:tcW w:w="3969" w:type="dxa"/>
                </w:tcPr>
                <w:p w:rsidR="008A3688" w:rsidRPr="00EA727F" w:rsidRDefault="008A3688" w:rsidP="00FA3275">
                  <w:pPr>
                    <w:rPr>
                      <w:rFonts w:ascii="Arial" w:hAnsi="Arial" w:cs="Arial"/>
                      <w:sz w:val="16"/>
                      <w:szCs w:val="16"/>
                      <w:lang w:val="en-GB"/>
                    </w:rPr>
                  </w:pPr>
                </w:p>
              </w:tc>
            </w:tr>
            <w:tr w:rsidR="008A3688" w:rsidRPr="00EA727F" w:rsidTr="00FA3275">
              <w:tc>
                <w:tcPr>
                  <w:tcW w:w="4077" w:type="dxa"/>
                </w:tcPr>
                <w:p w:rsidR="008A3688" w:rsidRPr="00EA727F" w:rsidRDefault="008A3688" w:rsidP="00FA3275">
                  <w:pPr>
                    <w:rPr>
                      <w:rFonts w:ascii="Arial" w:hAnsi="Arial" w:cs="Arial"/>
                      <w:sz w:val="16"/>
                      <w:szCs w:val="16"/>
                      <w:lang w:val="en-GB"/>
                    </w:rPr>
                  </w:pPr>
                  <w:r w:rsidRPr="00EA727F">
                    <w:rPr>
                      <w:rFonts w:ascii="Arial" w:hAnsi="Arial" w:cs="Arial"/>
                      <w:sz w:val="16"/>
                      <w:szCs w:val="16"/>
                      <w:lang w:val="en-GB"/>
                    </w:rPr>
                    <w:t>Date de cloture</w:t>
                  </w:r>
                </w:p>
              </w:tc>
              <w:tc>
                <w:tcPr>
                  <w:tcW w:w="3766" w:type="dxa"/>
                </w:tcPr>
                <w:p w:rsidR="008A3688" w:rsidRPr="00EA727F" w:rsidRDefault="008A3688" w:rsidP="00FA3275">
                  <w:pPr>
                    <w:rPr>
                      <w:rFonts w:ascii="Arial" w:hAnsi="Arial" w:cs="Arial"/>
                      <w:sz w:val="16"/>
                      <w:szCs w:val="16"/>
                    </w:rPr>
                  </w:pPr>
                  <w:r w:rsidRPr="00EA727F">
                    <w:rPr>
                      <w:rFonts w:ascii="Arial" w:hAnsi="Arial" w:cs="Arial"/>
                      <w:sz w:val="16"/>
                      <w:szCs w:val="16"/>
                    </w:rPr>
                    <w:t>12 /04/ 2012 à 18H00</w:t>
                  </w:r>
                </w:p>
              </w:tc>
              <w:tc>
                <w:tcPr>
                  <w:tcW w:w="3969" w:type="dxa"/>
                </w:tcPr>
                <w:p w:rsidR="008A3688" w:rsidRPr="00EA727F" w:rsidRDefault="008A3688" w:rsidP="00FA3275">
                  <w:pPr>
                    <w:rPr>
                      <w:rFonts w:ascii="Arial" w:hAnsi="Arial" w:cs="Arial"/>
                      <w:sz w:val="16"/>
                      <w:szCs w:val="16"/>
                    </w:rPr>
                  </w:pPr>
                </w:p>
              </w:tc>
            </w:tr>
            <w:tr w:rsidR="008A3688" w:rsidRPr="00EA727F" w:rsidTr="00FA3275">
              <w:tc>
                <w:tcPr>
                  <w:tcW w:w="4077" w:type="dxa"/>
                </w:tcPr>
                <w:p w:rsidR="008A3688" w:rsidRPr="00EA727F" w:rsidRDefault="008A3688" w:rsidP="00FA3275">
                  <w:pPr>
                    <w:rPr>
                      <w:rFonts w:ascii="Arial" w:hAnsi="Arial" w:cs="Arial"/>
                      <w:sz w:val="16"/>
                      <w:szCs w:val="16"/>
                    </w:rPr>
                  </w:pPr>
                  <w:r w:rsidRPr="00EA727F">
                    <w:rPr>
                      <w:rFonts w:ascii="Arial" w:hAnsi="Arial" w:cs="Arial"/>
                      <w:sz w:val="16"/>
                      <w:szCs w:val="16"/>
                    </w:rPr>
                    <w:t xml:space="preserve">Mode et Lieu de publication </w:t>
                  </w:r>
                </w:p>
                <w:p w:rsidR="008A3688" w:rsidRPr="00EA727F" w:rsidRDefault="008A3688" w:rsidP="00FA3275">
                  <w:pPr>
                    <w:rPr>
                      <w:rFonts w:ascii="Arial" w:hAnsi="Arial" w:cs="Arial"/>
                      <w:sz w:val="16"/>
                      <w:szCs w:val="16"/>
                    </w:rPr>
                  </w:pPr>
                  <w:r w:rsidRPr="00EA727F">
                    <w:rPr>
                      <w:rFonts w:ascii="Arial" w:hAnsi="Arial" w:cs="Arial"/>
                      <w:sz w:val="16"/>
                      <w:szCs w:val="16"/>
                    </w:rPr>
                    <w:t>Journal de Nations Unies (UNDB)</w:t>
                  </w:r>
                </w:p>
                <w:p w:rsidR="008A3688" w:rsidRPr="00EA727F" w:rsidRDefault="008A3688" w:rsidP="00FA3275">
                  <w:pPr>
                    <w:rPr>
                      <w:rFonts w:ascii="Arial" w:hAnsi="Arial" w:cs="Arial"/>
                      <w:sz w:val="16"/>
                      <w:szCs w:val="16"/>
                    </w:rPr>
                  </w:pPr>
                  <w:r w:rsidRPr="00EA727F">
                    <w:rPr>
                      <w:rFonts w:ascii="Arial" w:hAnsi="Arial" w:cs="Arial"/>
                      <w:sz w:val="16"/>
                      <w:szCs w:val="16"/>
                    </w:rPr>
                    <w:t>Site Internet de l’ACMAD et Sahel quotidien du et Sahel Dimanche</w:t>
                  </w:r>
                </w:p>
              </w:tc>
              <w:tc>
                <w:tcPr>
                  <w:tcW w:w="3766" w:type="dxa"/>
                </w:tcPr>
                <w:p w:rsidR="008A3688" w:rsidRPr="00EA727F" w:rsidRDefault="008A3688" w:rsidP="00FA3275">
                  <w:pPr>
                    <w:rPr>
                      <w:rFonts w:ascii="Arial" w:hAnsi="Arial" w:cs="Arial"/>
                      <w:sz w:val="16"/>
                      <w:szCs w:val="16"/>
                    </w:rPr>
                  </w:pPr>
                  <w:r w:rsidRPr="00EA727F">
                    <w:rPr>
                      <w:rFonts w:ascii="Arial" w:hAnsi="Arial" w:cs="Arial"/>
                      <w:sz w:val="16"/>
                      <w:szCs w:val="16"/>
                    </w:rPr>
                    <w:t xml:space="preserve"> 27 et 30 Mars 2012</w:t>
                  </w:r>
                </w:p>
              </w:tc>
              <w:tc>
                <w:tcPr>
                  <w:tcW w:w="3969" w:type="dxa"/>
                </w:tcPr>
                <w:p w:rsidR="008A3688" w:rsidRPr="00EA727F" w:rsidRDefault="008A3688" w:rsidP="00FA3275">
                  <w:pPr>
                    <w:rPr>
                      <w:rFonts w:ascii="Arial" w:hAnsi="Arial" w:cs="Arial"/>
                      <w:sz w:val="16"/>
                      <w:szCs w:val="16"/>
                    </w:rPr>
                  </w:pPr>
                </w:p>
              </w:tc>
            </w:tr>
            <w:tr w:rsidR="008A3688" w:rsidRPr="00EA727F" w:rsidTr="00FA3275">
              <w:tc>
                <w:tcPr>
                  <w:tcW w:w="4077" w:type="dxa"/>
                </w:tcPr>
                <w:p w:rsidR="008A3688" w:rsidRPr="00EA727F" w:rsidRDefault="008A3688" w:rsidP="00FA3275">
                  <w:pPr>
                    <w:rPr>
                      <w:rFonts w:ascii="Arial" w:hAnsi="Arial" w:cs="Arial"/>
                      <w:sz w:val="16"/>
                      <w:szCs w:val="16"/>
                    </w:rPr>
                  </w:pPr>
                  <w:r w:rsidRPr="00EA727F">
                    <w:rPr>
                      <w:rFonts w:ascii="Arial" w:hAnsi="Arial" w:cs="Arial"/>
                      <w:sz w:val="16"/>
                      <w:szCs w:val="16"/>
                    </w:rPr>
                    <w:t>Mode de transmission</w:t>
                  </w:r>
                </w:p>
              </w:tc>
              <w:tc>
                <w:tcPr>
                  <w:tcW w:w="3766" w:type="dxa"/>
                </w:tcPr>
                <w:p w:rsidR="008A3688" w:rsidRPr="00EA727F" w:rsidRDefault="008A3688" w:rsidP="00FA3275">
                  <w:pPr>
                    <w:rPr>
                      <w:rFonts w:ascii="Arial" w:hAnsi="Arial" w:cs="Arial"/>
                      <w:sz w:val="16"/>
                      <w:szCs w:val="16"/>
                    </w:rPr>
                  </w:pPr>
                  <w:r w:rsidRPr="00EA727F">
                    <w:rPr>
                      <w:rFonts w:ascii="Arial" w:hAnsi="Arial" w:cs="Arial"/>
                      <w:sz w:val="16"/>
                      <w:szCs w:val="16"/>
                    </w:rPr>
                    <w:t>E-mail, Poste &amp; courrier express, dépôt au secrétariat de l’ACMAD</w:t>
                  </w:r>
                </w:p>
              </w:tc>
              <w:tc>
                <w:tcPr>
                  <w:tcW w:w="3969" w:type="dxa"/>
                </w:tcPr>
                <w:p w:rsidR="008A3688" w:rsidRPr="00EA727F" w:rsidRDefault="008A3688" w:rsidP="00FA3275">
                  <w:pPr>
                    <w:rPr>
                      <w:rFonts w:ascii="Arial" w:hAnsi="Arial" w:cs="Arial"/>
                      <w:sz w:val="16"/>
                      <w:szCs w:val="16"/>
                    </w:rPr>
                  </w:pPr>
                </w:p>
              </w:tc>
            </w:tr>
            <w:tr w:rsidR="008A3688" w:rsidRPr="00EA727F" w:rsidTr="00FA3275">
              <w:tc>
                <w:tcPr>
                  <w:tcW w:w="4077" w:type="dxa"/>
                </w:tcPr>
                <w:p w:rsidR="008A3688" w:rsidRPr="00EA727F" w:rsidRDefault="008A3688" w:rsidP="00FA3275">
                  <w:pPr>
                    <w:rPr>
                      <w:rFonts w:ascii="Arial" w:hAnsi="Arial" w:cs="Arial"/>
                      <w:sz w:val="16"/>
                      <w:szCs w:val="16"/>
                    </w:rPr>
                  </w:pPr>
                  <w:r w:rsidRPr="00EA727F">
                    <w:rPr>
                      <w:rFonts w:ascii="Arial" w:hAnsi="Arial" w:cs="Arial"/>
                      <w:sz w:val="16"/>
                      <w:szCs w:val="16"/>
                    </w:rPr>
                    <w:t>Date d’ouverture des plis MI</w:t>
                  </w:r>
                </w:p>
              </w:tc>
              <w:tc>
                <w:tcPr>
                  <w:tcW w:w="3766" w:type="dxa"/>
                </w:tcPr>
                <w:p w:rsidR="008A3688" w:rsidRPr="00EA727F" w:rsidRDefault="008A3688" w:rsidP="00FA3275">
                  <w:pPr>
                    <w:rPr>
                      <w:rFonts w:ascii="Arial" w:hAnsi="Arial" w:cs="Arial"/>
                      <w:sz w:val="16"/>
                      <w:szCs w:val="16"/>
                    </w:rPr>
                  </w:pPr>
                  <w:r w:rsidRPr="00EA727F">
                    <w:rPr>
                      <w:rFonts w:ascii="Arial" w:hAnsi="Arial" w:cs="Arial"/>
                      <w:sz w:val="16"/>
                      <w:szCs w:val="16"/>
                    </w:rPr>
                    <w:t>13 /04/ 2012</w:t>
                  </w:r>
                </w:p>
              </w:tc>
              <w:tc>
                <w:tcPr>
                  <w:tcW w:w="3969" w:type="dxa"/>
                </w:tcPr>
                <w:p w:rsidR="008A3688" w:rsidRPr="00EA727F" w:rsidRDefault="008A3688" w:rsidP="00FA3275">
                  <w:pPr>
                    <w:rPr>
                      <w:rFonts w:ascii="Arial" w:hAnsi="Arial" w:cs="Arial"/>
                      <w:sz w:val="16"/>
                      <w:szCs w:val="16"/>
                    </w:rPr>
                  </w:pPr>
                  <w:r w:rsidRPr="00EA727F">
                    <w:rPr>
                      <w:rFonts w:ascii="Arial" w:hAnsi="Arial" w:cs="Arial"/>
                      <w:sz w:val="16"/>
                      <w:szCs w:val="16"/>
                    </w:rPr>
                    <w:t>16 offres reçues à cette date</w:t>
                  </w:r>
                </w:p>
              </w:tc>
            </w:tr>
            <w:tr w:rsidR="008A3688" w:rsidRPr="00EA727F" w:rsidTr="00FA3275">
              <w:tc>
                <w:tcPr>
                  <w:tcW w:w="4077" w:type="dxa"/>
                </w:tcPr>
                <w:p w:rsidR="008A3688" w:rsidRPr="00EA727F" w:rsidRDefault="008A3688" w:rsidP="00FA3275">
                  <w:pPr>
                    <w:rPr>
                      <w:rFonts w:ascii="Arial" w:hAnsi="Arial" w:cs="Arial"/>
                      <w:sz w:val="16"/>
                      <w:szCs w:val="16"/>
                    </w:rPr>
                  </w:pPr>
                  <w:r w:rsidRPr="00EA727F">
                    <w:rPr>
                      <w:rFonts w:ascii="Arial" w:hAnsi="Arial" w:cs="Arial"/>
                      <w:sz w:val="16"/>
                      <w:szCs w:val="16"/>
                    </w:rPr>
                    <w:t xml:space="preserve">Comité Evaluation des manifestations d’intérêt et </w:t>
                  </w:r>
                  <w:r w:rsidRPr="00EA727F">
                    <w:rPr>
                      <w:rFonts w:ascii="Arial" w:hAnsi="Arial" w:cs="Arial"/>
                      <w:sz w:val="16"/>
                      <w:szCs w:val="16"/>
                    </w:rPr>
                    <w:lastRenderedPageBreak/>
                    <w:t>établissement de la liste restreinte</w:t>
                  </w:r>
                </w:p>
              </w:tc>
              <w:tc>
                <w:tcPr>
                  <w:tcW w:w="3766" w:type="dxa"/>
                </w:tcPr>
                <w:p w:rsidR="008A3688" w:rsidRPr="00EA727F" w:rsidRDefault="008A3688" w:rsidP="00FA3275">
                  <w:pPr>
                    <w:rPr>
                      <w:rFonts w:ascii="Arial" w:hAnsi="Arial" w:cs="Arial"/>
                      <w:sz w:val="16"/>
                      <w:szCs w:val="16"/>
                    </w:rPr>
                  </w:pPr>
                  <w:r w:rsidRPr="00EA727F">
                    <w:rPr>
                      <w:rFonts w:ascii="Arial" w:hAnsi="Arial" w:cs="Arial"/>
                      <w:sz w:val="16"/>
                      <w:szCs w:val="16"/>
                    </w:rPr>
                    <w:lastRenderedPageBreak/>
                    <w:t>26 /04/2012</w:t>
                  </w:r>
                </w:p>
              </w:tc>
              <w:tc>
                <w:tcPr>
                  <w:tcW w:w="3969" w:type="dxa"/>
                </w:tcPr>
                <w:p w:rsidR="008A3688" w:rsidRPr="00EA727F" w:rsidRDefault="008A3688" w:rsidP="00FA3275">
                  <w:pPr>
                    <w:rPr>
                      <w:rFonts w:ascii="Arial" w:hAnsi="Arial" w:cs="Arial"/>
                      <w:sz w:val="16"/>
                      <w:szCs w:val="16"/>
                    </w:rPr>
                  </w:pPr>
                  <w:r w:rsidRPr="00EA727F">
                    <w:rPr>
                      <w:rFonts w:ascii="Arial" w:hAnsi="Arial" w:cs="Arial"/>
                      <w:sz w:val="16"/>
                      <w:szCs w:val="16"/>
                    </w:rPr>
                    <w:t>7 ont été retenus</w:t>
                  </w:r>
                </w:p>
              </w:tc>
            </w:tr>
            <w:tr w:rsidR="008A3688" w:rsidRPr="00EA727F" w:rsidTr="00FA3275">
              <w:tc>
                <w:tcPr>
                  <w:tcW w:w="4077" w:type="dxa"/>
                </w:tcPr>
                <w:p w:rsidR="008A3688" w:rsidRPr="00EA727F" w:rsidRDefault="008A3688" w:rsidP="00FA3275">
                  <w:pPr>
                    <w:rPr>
                      <w:rFonts w:ascii="Arial" w:hAnsi="Arial" w:cs="Arial"/>
                      <w:sz w:val="16"/>
                      <w:szCs w:val="16"/>
                    </w:rPr>
                  </w:pPr>
                  <w:r w:rsidRPr="00EA727F">
                    <w:rPr>
                      <w:rFonts w:ascii="Arial" w:hAnsi="Arial" w:cs="Arial"/>
                      <w:sz w:val="16"/>
                      <w:szCs w:val="16"/>
                    </w:rPr>
                    <w:lastRenderedPageBreak/>
                    <w:t>DNO liste restreinte pour sept bureaux</w:t>
                  </w:r>
                </w:p>
              </w:tc>
              <w:tc>
                <w:tcPr>
                  <w:tcW w:w="3766" w:type="dxa"/>
                </w:tcPr>
                <w:p w:rsidR="008A3688" w:rsidRPr="00EA727F" w:rsidRDefault="008A3688" w:rsidP="00FA3275">
                  <w:pPr>
                    <w:rPr>
                      <w:rFonts w:ascii="Arial" w:hAnsi="Arial" w:cs="Arial"/>
                      <w:sz w:val="16"/>
                      <w:szCs w:val="16"/>
                    </w:rPr>
                  </w:pPr>
                  <w:r w:rsidRPr="00EA727F">
                    <w:rPr>
                      <w:rFonts w:ascii="Arial" w:hAnsi="Arial" w:cs="Arial"/>
                      <w:sz w:val="16"/>
                      <w:szCs w:val="16"/>
                    </w:rPr>
                    <w:t>04 /05/ 2012</w:t>
                  </w:r>
                </w:p>
              </w:tc>
              <w:tc>
                <w:tcPr>
                  <w:tcW w:w="3969" w:type="dxa"/>
                </w:tcPr>
                <w:p w:rsidR="008A3688" w:rsidRPr="00EA727F" w:rsidRDefault="008A3688" w:rsidP="00FA3275">
                  <w:pPr>
                    <w:rPr>
                      <w:rFonts w:ascii="Arial" w:hAnsi="Arial" w:cs="Arial"/>
                      <w:sz w:val="16"/>
                      <w:szCs w:val="16"/>
                    </w:rPr>
                  </w:pPr>
                </w:p>
              </w:tc>
            </w:tr>
            <w:tr w:rsidR="008A3688" w:rsidRPr="00EA727F" w:rsidTr="00FA3275">
              <w:tc>
                <w:tcPr>
                  <w:tcW w:w="4077" w:type="dxa"/>
                </w:tcPr>
                <w:p w:rsidR="008A3688" w:rsidRPr="00EA727F" w:rsidRDefault="008A3688" w:rsidP="00FA3275">
                  <w:pPr>
                    <w:rPr>
                      <w:rFonts w:ascii="Arial" w:hAnsi="Arial" w:cs="Arial"/>
                      <w:sz w:val="16"/>
                      <w:szCs w:val="16"/>
                    </w:rPr>
                  </w:pPr>
                  <w:r w:rsidRPr="00EA727F">
                    <w:rPr>
                      <w:rFonts w:ascii="Arial" w:hAnsi="Arial" w:cs="Arial"/>
                      <w:sz w:val="16"/>
                      <w:szCs w:val="16"/>
                    </w:rPr>
                    <w:t>Réponse BAD à DNO</w:t>
                  </w:r>
                </w:p>
              </w:tc>
              <w:tc>
                <w:tcPr>
                  <w:tcW w:w="3766" w:type="dxa"/>
                </w:tcPr>
                <w:p w:rsidR="008A3688" w:rsidRPr="00EA727F" w:rsidRDefault="008A3688" w:rsidP="00FA3275">
                  <w:pPr>
                    <w:rPr>
                      <w:rFonts w:ascii="Arial" w:hAnsi="Arial" w:cs="Arial"/>
                      <w:sz w:val="16"/>
                      <w:szCs w:val="16"/>
                    </w:rPr>
                  </w:pPr>
                  <w:r w:rsidRPr="00EA727F">
                    <w:rPr>
                      <w:rFonts w:ascii="Arial" w:hAnsi="Arial" w:cs="Arial"/>
                      <w:sz w:val="16"/>
                      <w:szCs w:val="16"/>
                    </w:rPr>
                    <w:t>28/05/2012</w:t>
                  </w:r>
                </w:p>
              </w:tc>
              <w:tc>
                <w:tcPr>
                  <w:tcW w:w="3969" w:type="dxa"/>
                </w:tcPr>
                <w:p w:rsidR="008A3688" w:rsidRPr="00EA727F" w:rsidRDefault="008A3688" w:rsidP="00FA3275">
                  <w:pPr>
                    <w:rPr>
                      <w:rFonts w:ascii="Arial" w:hAnsi="Arial" w:cs="Arial"/>
                      <w:sz w:val="16"/>
                      <w:szCs w:val="16"/>
                    </w:rPr>
                  </w:pPr>
                  <w:r w:rsidRPr="00EA727F">
                    <w:rPr>
                      <w:rFonts w:ascii="Arial" w:hAnsi="Arial" w:cs="Arial"/>
                      <w:sz w:val="16"/>
                      <w:szCs w:val="16"/>
                    </w:rPr>
                    <w:t>Avec observation : six et non sept bureaux à retenir</w:t>
                  </w:r>
                </w:p>
              </w:tc>
            </w:tr>
            <w:tr w:rsidR="008A3688" w:rsidRPr="00EA727F" w:rsidTr="00FA3275">
              <w:tc>
                <w:tcPr>
                  <w:tcW w:w="4077" w:type="dxa"/>
                </w:tcPr>
                <w:p w:rsidR="008A3688" w:rsidRPr="00EA727F" w:rsidRDefault="008A3688" w:rsidP="00FA3275">
                  <w:pPr>
                    <w:rPr>
                      <w:rFonts w:ascii="Arial" w:hAnsi="Arial" w:cs="Arial"/>
                      <w:sz w:val="16"/>
                      <w:szCs w:val="16"/>
                    </w:rPr>
                  </w:pPr>
                  <w:r w:rsidRPr="00EA727F">
                    <w:rPr>
                      <w:rFonts w:ascii="Arial" w:hAnsi="Arial" w:cs="Arial"/>
                      <w:sz w:val="16"/>
                      <w:szCs w:val="16"/>
                    </w:rPr>
                    <w:t>DNO pour  DDP  et liste de six bureaux</w:t>
                  </w:r>
                </w:p>
              </w:tc>
              <w:tc>
                <w:tcPr>
                  <w:tcW w:w="3766" w:type="dxa"/>
                </w:tcPr>
                <w:p w:rsidR="008A3688" w:rsidRPr="00EA727F" w:rsidRDefault="008A3688" w:rsidP="00FA3275">
                  <w:pPr>
                    <w:rPr>
                      <w:rFonts w:ascii="Arial" w:hAnsi="Arial" w:cs="Arial"/>
                      <w:sz w:val="16"/>
                      <w:szCs w:val="16"/>
                    </w:rPr>
                  </w:pPr>
                  <w:r w:rsidRPr="00EA727F">
                    <w:rPr>
                      <w:rFonts w:ascii="Arial" w:hAnsi="Arial" w:cs="Arial"/>
                      <w:sz w:val="16"/>
                      <w:szCs w:val="16"/>
                    </w:rPr>
                    <w:t>11 /06/2012</w:t>
                  </w:r>
                </w:p>
              </w:tc>
              <w:tc>
                <w:tcPr>
                  <w:tcW w:w="3969" w:type="dxa"/>
                </w:tcPr>
                <w:p w:rsidR="008A3688" w:rsidRPr="00EA727F" w:rsidRDefault="008A3688" w:rsidP="00FA3275">
                  <w:pPr>
                    <w:rPr>
                      <w:rFonts w:ascii="Arial" w:hAnsi="Arial" w:cs="Arial"/>
                      <w:sz w:val="16"/>
                      <w:szCs w:val="16"/>
                    </w:rPr>
                  </w:pPr>
                </w:p>
              </w:tc>
            </w:tr>
            <w:tr w:rsidR="008A3688" w:rsidRPr="00EA727F" w:rsidTr="00FA3275">
              <w:tc>
                <w:tcPr>
                  <w:tcW w:w="4077" w:type="dxa"/>
                </w:tcPr>
                <w:p w:rsidR="008A3688" w:rsidRPr="00EA727F" w:rsidRDefault="008A3688" w:rsidP="00FA3275">
                  <w:pPr>
                    <w:rPr>
                      <w:rFonts w:ascii="Arial" w:hAnsi="Arial" w:cs="Arial"/>
                      <w:sz w:val="16"/>
                      <w:szCs w:val="16"/>
                    </w:rPr>
                  </w:pPr>
                  <w:r w:rsidRPr="00EA727F">
                    <w:rPr>
                      <w:rFonts w:ascii="Arial" w:hAnsi="Arial" w:cs="Arial"/>
                      <w:sz w:val="16"/>
                      <w:szCs w:val="16"/>
                    </w:rPr>
                    <w:t xml:space="preserve">Non objection à DDP </w:t>
                  </w:r>
                </w:p>
              </w:tc>
              <w:tc>
                <w:tcPr>
                  <w:tcW w:w="3766" w:type="dxa"/>
                </w:tcPr>
                <w:p w:rsidR="008A3688" w:rsidRPr="00EA727F" w:rsidRDefault="008A3688" w:rsidP="00FA3275">
                  <w:pPr>
                    <w:rPr>
                      <w:rFonts w:ascii="Arial" w:hAnsi="Arial" w:cs="Arial"/>
                      <w:sz w:val="16"/>
                      <w:szCs w:val="16"/>
                    </w:rPr>
                  </w:pPr>
                  <w:r w:rsidRPr="00EA727F">
                    <w:rPr>
                      <w:rFonts w:ascii="Arial" w:hAnsi="Arial" w:cs="Arial"/>
                      <w:sz w:val="16"/>
                      <w:szCs w:val="16"/>
                    </w:rPr>
                    <w:t>18 /06/2012</w:t>
                  </w:r>
                </w:p>
              </w:tc>
              <w:tc>
                <w:tcPr>
                  <w:tcW w:w="3969" w:type="dxa"/>
                </w:tcPr>
                <w:p w:rsidR="008A3688" w:rsidRPr="00EA727F" w:rsidRDefault="008A3688" w:rsidP="00FA3275">
                  <w:pPr>
                    <w:rPr>
                      <w:rFonts w:ascii="Arial" w:hAnsi="Arial" w:cs="Arial"/>
                      <w:sz w:val="16"/>
                      <w:szCs w:val="16"/>
                    </w:rPr>
                  </w:pPr>
                  <w:r w:rsidRPr="00EA727F">
                    <w:rPr>
                      <w:rFonts w:ascii="Arial" w:hAnsi="Arial" w:cs="Arial"/>
                      <w:sz w:val="16"/>
                      <w:szCs w:val="16"/>
                    </w:rPr>
                    <w:t>Avec observation</w:t>
                  </w:r>
                </w:p>
              </w:tc>
            </w:tr>
            <w:tr w:rsidR="008A3688" w:rsidRPr="00EA727F" w:rsidTr="00FA3275">
              <w:tc>
                <w:tcPr>
                  <w:tcW w:w="4077" w:type="dxa"/>
                </w:tcPr>
                <w:p w:rsidR="008A3688" w:rsidRPr="00EA727F" w:rsidRDefault="008A3688" w:rsidP="00FA3275">
                  <w:pPr>
                    <w:rPr>
                      <w:rFonts w:ascii="Arial" w:hAnsi="Arial" w:cs="Arial"/>
                      <w:sz w:val="16"/>
                      <w:szCs w:val="16"/>
                    </w:rPr>
                  </w:pPr>
                  <w:r w:rsidRPr="00EA727F">
                    <w:rPr>
                      <w:rFonts w:ascii="Arial" w:hAnsi="Arial" w:cs="Arial"/>
                      <w:sz w:val="16"/>
                      <w:szCs w:val="16"/>
                    </w:rPr>
                    <w:t xml:space="preserve">Demande de confirmation aux six bureaux </w:t>
                  </w:r>
                </w:p>
              </w:tc>
              <w:tc>
                <w:tcPr>
                  <w:tcW w:w="3766" w:type="dxa"/>
                </w:tcPr>
                <w:p w:rsidR="008A3688" w:rsidRPr="00EA727F" w:rsidRDefault="008A3688" w:rsidP="00FA3275">
                  <w:pPr>
                    <w:rPr>
                      <w:rFonts w:ascii="Arial" w:hAnsi="Arial" w:cs="Arial"/>
                      <w:sz w:val="16"/>
                      <w:szCs w:val="16"/>
                    </w:rPr>
                  </w:pPr>
                  <w:r w:rsidRPr="00EA727F">
                    <w:rPr>
                      <w:rFonts w:ascii="Arial" w:hAnsi="Arial" w:cs="Arial"/>
                      <w:sz w:val="16"/>
                      <w:szCs w:val="16"/>
                    </w:rPr>
                    <w:t>19 juin avec date limite 23 Juin</w:t>
                  </w:r>
                </w:p>
              </w:tc>
              <w:tc>
                <w:tcPr>
                  <w:tcW w:w="3969" w:type="dxa"/>
                </w:tcPr>
                <w:p w:rsidR="008A3688" w:rsidRPr="00EA727F" w:rsidRDefault="008A3688" w:rsidP="00FA3275">
                  <w:pPr>
                    <w:rPr>
                      <w:rFonts w:ascii="Arial" w:hAnsi="Arial" w:cs="Arial"/>
                      <w:sz w:val="16"/>
                      <w:szCs w:val="16"/>
                    </w:rPr>
                  </w:pPr>
                </w:p>
              </w:tc>
            </w:tr>
            <w:tr w:rsidR="008A3688" w:rsidRPr="00EA727F" w:rsidTr="00FA3275">
              <w:tc>
                <w:tcPr>
                  <w:tcW w:w="4077" w:type="dxa"/>
                </w:tcPr>
                <w:p w:rsidR="008A3688" w:rsidRPr="00EA727F" w:rsidRDefault="008A3688" w:rsidP="00FA3275">
                  <w:pPr>
                    <w:rPr>
                      <w:rFonts w:ascii="Arial" w:hAnsi="Arial" w:cs="Arial"/>
                      <w:sz w:val="16"/>
                      <w:szCs w:val="16"/>
                    </w:rPr>
                  </w:pPr>
                  <w:r w:rsidRPr="00EA727F">
                    <w:rPr>
                      <w:rFonts w:ascii="Arial" w:hAnsi="Arial" w:cs="Arial"/>
                      <w:sz w:val="16"/>
                      <w:szCs w:val="16"/>
                    </w:rPr>
                    <w:t xml:space="preserve">Confirmations reçues des six bureaux </w:t>
                  </w:r>
                </w:p>
              </w:tc>
              <w:tc>
                <w:tcPr>
                  <w:tcW w:w="3766" w:type="dxa"/>
                </w:tcPr>
                <w:p w:rsidR="008A3688" w:rsidRPr="00EA727F" w:rsidRDefault="008A3688" w:rsidP="00FA3275">
                  <w:pPr>
                    <w:rPr>
                      <w:rFonts w:ascii="Arial" w:hAnsi="Arial" w:cs="Arial"/>
                      <w:sz w:val="16"/>
                      <w:szCs w:val="16"/>
                    </w:rPr>
                  </w:pPr>
                  <w:r w:rsidRPr="00EA727F">
                    <w:rPr>
                      <w:rFonts w:ascii="Arial" w:hAnsi="Arial" w:cs="Arial"/>
                      <w:sz w:val="16"/>
                      <w:szCs w:val="16"/>
                    </w:rPr>
                    <w:t>23 /06/2012</w:t>
                  </w:r>
                </w:p>
              </w:tc>
              <w:tc>
                <w:tcPr>
                  <w:tcW w:w="3969" w:type="dxa"/>
                </w:tcPr>
                <w:p w:rsidR="008A3688" w:rsidRPr="00EA727F" w:rsidRDefault="008A3688" w:rsidP="00FA3275">
                  <w:pPr>
                    <w:rPr>
                      <w:rFonts w:ascii="Arial" w:hAnsi="Arial" w:cs="Arial"/>
                      <w:sz w:val="16"/>
                      <w:szCs w:val="16"/>
                    </w:rPr>
                  </w:pPr>
                </w:p>
              </w:tc>
            </w:tr>
            <w:tr w:rsidR="008A3688" w:rsidRPr="00EA727F" w:rsidTr="00FA3275">
              <w:tc>
                <w:tcPr>
                  <w:tcW w:w="4077" w:type="dxa"/>
                </w:tcPr>
                <w:p w:rsidR="008A3688" w:rsidRPr="00EA727F" w:rsidRDefault="008A3688" w:rsidP="00FA3275">
                  <w:pPr>
                    <w:rPr>
                      <w:rFonts w:ascii="Arial" w:hAnsi="Arial" w:cs="Arial"/>
                      <w:sz w:val="16"/>
                      <w:szCs w:val="16"/>
                    </w:rPr>
                  </w:pPr>
                  <w:r w:rsidRPr="00EA727F">
                    <w:rPr>
                      <w:rFonts w:ascii="Arial" w:hAnsi="Arial" w:cs="Arial"/>
                      <w:sz w:val="16"/>
                      <w:szCs w:val="16"/>
                    </w:rPr>
                    <w:t>Ouverture des offres (cinq offres)</w:t>
                  </w:r>
                </w:p>
              </w:tc>
              <w:tc>
                <w:tcPr>
                  <w:tcW w:w="3766" w:type="dxa"/>
                </w:tcPr>
                <w:p w:rsidR="008A3688" w:rsidRPr="00EA727F" w:rsidRDefault="008A3688" w:rsidP="00FA3275">
                  <w:pPr>
                    <w:rPr>
                      <w:rFonts w:ascii="Arial" w:hAnsi="Arial" w:cs="Arial"/>
                      <w:sz w:val="16"/>
                      <w:szCs w:val="16"/>
                    </w:rPr>
                  </w:pPr>
                  <w:r w:rsidRPr="00EA727F">
                    <w:rPr>
                      <w:rFonts w:ascii="Arial" w:hAnsi="Arial" w:cs="Arial"/>
                      <w:sz w:val="16"/>
                      <w:szCs w:val="16"/>
                    </w:rPr>
                    <w:t>30 /07/2012</w:t>
                  </w:r>
                </w:p>
              </w:tc>
              <w:tc>
                <w:tcPr>
                  <w:tcW w:w="3969" w:type="dxa"/>
                </w:tcPr>
                <w:p w:rsidR="008A3688" w:rsidRPr="00EA727F" w:rsidRDefault="008A3688" w:rsidP="00FA3275">
                  <w:pPr>
                    <w:rPr>
                      <w:rFonts w:ascii="Arial" w:hAnsi="Arial" w:cs="Arial"/>
                      <w:sz w:val="16"/>
                      <w:szCs w:val="16"/>
                    </w:rPr>
                  </w:pPr>
                  <w:r w:rsidRPr="00EA727F">
                    <w:rPr>
                      <w:rFonts w:ascii="Arial" w:hAnsi="Arial" w:cs="Arial"/>
                      <w:sz w:val="16"/>
                      <w:szCs w:val="16"/>
                    </w:rPr>
                    <w:t>Un consultant s’est désisté au cours de processus</w:t>
                  </w:r>
                </w:p>
              </w:tc>
            </w:tr>
            <w:tr w:rsidR="008A3688" w:rsidRPr="00EA727F" w:rsidTr="00FA3275">
              <w:tc>
                <w:tcPr>
                  <w:tcW w:w="4077" w:type="dxa"/>
                </w:tcPr>
                <w:p w:rsidR="008A3688" w:rsidRPr="00EA727F" w:rsidRDefault="008A3688" w:rsidP="00FA3275">
                  <w:pPr>
                    <w:rPr>
                      <w:rFonts w:ascii="Arial" w:hAnsi="Arial" w:cs="Arial"/>
                      <w:b/>
                      <w:sz w:val="16"/>
                      <w:szCs w:val="16"/>
                    </w:rPr>
                  </w:pPr>
                </w:p>
              </w:tc>
              <w:tc>
                <w:tcPr>
                  <w:tcW w:w="3766" w:type="dxa"/>
                </w:tcPr>
                <w:p w:rsidR="008A3688" w:rsidRPr="00EA727F" w:rsidRDefault="008A3688" w:rsidP="00FA3275">
                  <w:pPr>
                    <w:rPr>
                      <w:rFonts w:ascii="Arial" w:hAnsi="Arial" w:cs="Arial"/>
                      <w:sz w:val="16"/>
                      <w:szCs w:val="16"/>
                    </w:rPr>
                  </w:pPr>
                </w:p>
              </w:tc>
              <w:tc>
                <w:tcPr>
                  <w:tcW w:w="3969" w:type="dxa"/>
                </w:tcPr>
                <w:p w:rsidR="008A3688" w:rsidRPr="00EA727F" w:rsidRDefault="008A3688" w:rsidP="00FA3275">
                  <w:pPr>
                    <w:rPr>
                      <w:rFonts w:ascii="Arial" w:hAnsi="Arial" w:cs="Arial"/>
                      <w:sz w:val="16"/>
                      <w:szCs w:val="16"/>
                    </w:rPr>
                  </w:pPr>
                </w:p>
              </w:tc>
            </w:tr>
            <w:tr w:rsidR="008A3688" w:rsidRPr="00EA727F" w:rsidTr="00FA3275">
              <w:tc>
                <w:tcPr>
                  <w:tcW w:w="4077" w:type="dxa"/>
                </w:tcPr>
                <w:p w:rsidR="008A3688" w:rsidRPr="00EA727F" w:rsidRDefault="008A3688" w:rsidP="00FA3275">
                  <w:pPr>
                    <w:rPr>
                      <w:rFonts w:ascii="Arial" w:hAnsi="Arial" w:cs="Arial"/>
                      <w:sz w:val="16"/>
                      <w:szCs w:val="16"/>
                    </w:rPr>
                  </w:pPr>
                  <w:r w:rsidRPr="00EA727F">
                    <w:rPr>
                      <w:rFonts w:ascii="Arial" w:hAnsi="Arial" w:cs="Arial"/>
                      <w:sz w:val="16"/>
                      <w:szCs w:val="16"/>
                    </w:rPr>
                    <w:t>Evaluation des propositions techniques par le sous-comité et sélection des consultants</w:t>
                  </w:r>
                </w:p>
              </w:tc>
              <w:tc>
                <w:tcPr>
                  <w:tcW w:w="3766" w:type="dxa"/>
                </w:tcPr>
                <w:p w:rsidR="008A3688" w:rsidRPr="00EA727F" w:rsidRDefault="008A3688" w:rsidP="00FA3275">
                  <w:pPr>
                    <w:rPr>
                      <w:rFonts w:ascii="Arial" w:hAnsi="Arial" w:cs="Arial"/>
                      <w:sz w:val="16"/>
                      <w:szCs w:val="16"/>
                    </w:rPr>
                  </w:pPr>
                  <w:r w:rsidRPr="00EA727F">
                    <w:rPr>
                      <w:rFonts w:ascii="Arial" w:hAnsi="Arial" w:cs="Arial"/>
                      <w:sz w:val="16"/>
                      <w:szCs w:val="16"/>
                    </w:rPr>
                    <w:t>03/10/2012</w:t>
                  </w:r>
                </w:p>
              </w:tc>
              <w:tc>
                <w:tcPr>
                  <w:tcW w:w="3969" w:type="dxa"/>
                </w:tcPr>
                <w:p w:rsidR="008A3688" w:rsidRPr="00EA727F" w:rsidRDefault="008A3688" w:rsidP="00FA3275">
                  <w:pPr>
                    <w:rPr>
                      <w:rFonts w:ascii="Arial" w:hAnsi="Arial" w:cs="Arial"/>
                      <w:sz w:val="16"/>
                      <w:szCs w:val="16"/>
                    </w:rPr>
                  </w:pPr>
                  <w:r w:rsidRPr="00EA727F">
                    <w:rPr>
                      <w:rFonts w:ascii="Arial" w:hAnsi="Arial" w:cs="Arial"/>
                      <w:sz w:val="16"/>
                      <w:szCs w:val="16"/>
                    </w:rPr>
                    <w:t>Les offres des cinq consultants sont qualifiées pour la prochaine étape finale ; financière</w:t>
                  </w:r>
                </w:p>
              </w:tc>
            </w:tr>
            <w:tr w:rsidR="008A3688" w:rsidRPr="00EA727F" w:rsidTr="00FA3275">
              <w:tc>
                <w:tcPr>
                  <w:tcW w:w="4077" w:type="dxa"/>
                </w:tcPr>
                <w:p w:rsidR="008A3688" w:rsidRPr="00EA727F" w:rsidRDefault="008A3688" w:rsidP="00FA3275">
                  <w:pPr>
                    <w:rPr>
                      <w:rFonts w:ascii="Arial" w:hAnsi="Arial" w:cs="Arial"/>
                      <w:sz w:val="16"/>
                      <w:szCs w:val="16"/>
                    </w:rPr>
                  </w:pPr>
                  <w:r w:rsidRPr="00EA727F">
                    <w:rPr>
                      <w:rFonts w:ascii="Arial" w:hAnsi="Arial" w:cs="Arial"/>
                      <w:sz w:val="16"/>
                      <w:szCs w:val="16"/>
                    </w:rPr>
                    <w:t>Ouverture des offres financières</w:t>
                  </w:r>
                </w:p>
              </w:tc>
              <w:tc>
                <w:tcPr>
                  <w:tcW w:w="3766" w:type="dxa"/>
                </w:tcPr>
                <w:p w:rsidR="008A3688" w:rsidRPr="00EA727F" w:rsidRDefault="008A3688" w:rsidP="00FA3275">
                  <w:pPr>
                    <w:rPr>
                      <w:rFonts w:ascii="Arial" w:hAnsi="Arial" w:cs="Arial"/>
                      <w:sz w:val="16"/>
                      <w:szCs w:val="16"/>
                    </w:rPr>
                  </w:pPr>
                  <w:r w:rsidRPr="00EA727F">
                    <w:rPr>
                      <w:rFonts w:ascii="Arial" w:hAnsi="Arial" w:cs="Arial"/>
                      <w:sz w:val="16"/>
                      <w:szCs w:val="16"/>
                    </w:rPr>
                    <w:t>10/10/2012</w:t>
                  </w:r>
                </w:p>
              </w:tc>
              <w:tc>
                <w:tcPr>
                  <w:tcW w:w="3969" w:type="dxa"/>
                </w:tcPr>
                <w:p w:rsidR="008A3688" w:rsidRPr="00EA727F" w:rsidRDefault="008A3688" w:rsidP="00FA3275">
                  <w:pPr>
                    <w:rPr>
                      <w:rFonts w:ascii="Arial" w:hAnsi="Arial" w:cs="Arial"/>
                      <w:sz w:val="16"/>
                      <w:szCs w:val="16"/>
                    </w:rPr>
                  </w:pPr>
                </w:p>
              </w:tc>
            </w:tr>
            <w:tr w:rsidR="008A3688" w:rsidRPr="00EA727F" w:rsidTr="00FA3275">
              <w:tc>
                <w:tcPr>
                  <w:tcW w:w="4077" w:type="dxa"/>
                </w:tcPr>
                <w:p w:rsidR="008A3688" w:rsidRPr="00EA727F" w:rsidRDefault="008A3688" w:rsidP="00FA3275">
                  <w:pPr>
                    <w:rPr>
                      <w:rFonts w:ascii="Arial" w:hAnsi="Arial" w:cs="Arial"/>
                      <w:sz w:val="16"/>
                      <w:szCs w:val="16"/>
                    </w:rPr>
                  </w:pPr>
                  <w:r w:rsidRPr="00EA727F">
                    <w:rPr>
                      <w:rFonts w:ascii="Arial" w:hAnsi="Arial" w:cs="Arial"/>
                      <w:sz w:val="16"/>
                      <w:szCs w:val="16"/>
                    </w:rPr>
                    <w:t>Comité Evaluation des offres et sélection de l’auditeur</w:t>
                  </w:r>
                </w:p>
              </w:tc>
              <w:tc>
                <w:tcPr>
                  <w:tcW w:w="3766" w:type="dxa"/>
                </w:tcPr>
                <w:p w:rsidR="008A3688" w:rsidRPr="00EA727F" w:rsidRDefault="008A3688" w:rsidP="00FA3275">
                  <w:pPr>
                    <w:rPr>
                      <w:rFonts w:ascii="Arial" w:hAnsi="Arial" w:cs="Arial"/>
                      <w:sz w:val="16"/>
                      <w:szCs w:val="16"/>
                    </w:rPr>
                  </w:pPr>
                  <w:r w:rsidRPr="00EA727F">
                    <w:rPr>
                      <w:rFonts w:ascii="Arial" w:hAnsi="Arial" w:cs="Arial"/>
                      <w:sz w:val="16"/>
                      <w:szCs w:val="16"/>
                    </w:rPr>
                    <w:t>12/10/2012</w:t>
                  </w:r>
                </w:p>
              </w:tc>
              <w:tc>
                <w:tcPr>
                  <w:tcW w:w="3969" w:type="dxa"/>
                </w:tcPr>
                <w:p w:rsidR="008A3688" w:rsidRPr="00EA727F" w:rsidRDefault="008A3688" w:rsidP="00FA3275">
                  <w:pPr>
                    <w:rPr>
                      <w:rFonts w:ascii="Arial" w:hAnsi="Arial" w:cs="Arial"/>
                      <w:sz w:val="16"/>
                      <w:szCs w:val="16"/>
                    </w:rPr>
                  </w:pPr>
                  <w:r w:rsidRPr="00EA727F">
                    <w:rPr>
                      <w:rFonts w:ascii="Arial" w:hAnsi="Arial" w:cs="Arial"/>
                      <w:sz w:val="16"/>
                      <w:szCs w:val="16"/>
                    </w:rPr>
                    <w:t>Bekolo &amp;Parteners a été sélectionné</w:t>
                  </w:r>
                </w:p>
              </w:tc>
            </w:tr>
            <w:tr w:rsidR="008A3688" w:rsidRPr="00EA727F" w:rsidTr="00FA3275">
              <w:tc>
                <w:tcPr>
                  <w:tcW w:w="4077" w:type="dxa"/>
                </w:tcPr>
                <w:p w:rsidR="008A3688" w:rsidRPr="00EA727F" w:rsidRDefault="008A3688" w:rsidP="00FA3275">
                  <w:pPr>
                    <w:rPr>
                      <w:rFonts w:ascii="Arial" w:hAnsi="Arial" w:cs="Arial"/>
                      <w:sz w:val="16"/>
                      <w:szCs w:val="16"/>
                    </w:rPr>
                  </w:pPr>
                  <w:r w:rsidRPr="00EA727F">
                    <w:rPr>
                      <w:rFonts w:ascii="Arial" w:hAnsi="Arial" w:cs="Arial"/>
                      <w:sz w:val="16"/>
                      <w:szCs w:val="16"/>
                    </w:rPr>
                    <w:t>Demande de non Objection suite à la sélection</w:t>
                  </w:r>
                </w:p>
              </w:tc>
              <w:tc>
                <w:tcPr>
                  <w:tcW w:w="3766" w:type="dxa"/>
                </w:tcPr>
                <w:p w:rsidR="008A3688" w:rsidRPr="00EA727F" w:rsidRDefault="008A3688" w:rsidP="00FA3275">
                  <w:pPr>
                    <w:rPr>
                      <w:rFonts w:ascii="Arial" w:hAnsi="Arial" w:cs="Arial"/>
                      <w:sz w:val="16"/>
                      <w:szCs w:val="16"/>
                    </w:rPr>
                  </w:pPr>
                  <w:r w:rsidRPr="00EA727F">
                    <w:rPr>
                      <w:rFonts w:ascii="Arial" w:hAnsi="Arial" w:cs="Arial"/>
                      <w:sz w:val="16"/>
                      <w:szCs w:val="16"/>
                    </w:rPr>
                    <w:t>24/10/2012</w:t>
                  </w:r>
                </w:p>
              </w:tc>
              <w:tc>
                <w:tcPr>
                  <w:tcW w:w="3969" w:type="dxa"/>
                </w:tcPr>
                <w:p w:rsidR="008A3688" w:rsidRPr="00EA727F" w:rsidRDefault="008A3688" w:rsidP="00FA3275">
                  <w:pPr>
                    <w:rPr>
                      <w:rFonts w:ascii="Arial" w:hAnsi="Arial" w:cs="Arial"/>
                      <w:sz w:val="16"/>
                      <w:szCs w:val="16"/>
                    </w:rPr>
                  </w:pPr>
                </w:p>
              </w:tc>
            </w:tr>
            <w:tr w:rsidR="008A3688" w:rsidRPr="00EA727F" w:rsidTr="00FA3275">
              <w:tc>
                <w:tcPr>
                  <w:tcW w:w="4077" w:type="dxa"/>
                </w:tcPr>
                <w:p w:rsidR="008A3688" w:rsidRPr="00EA727F" w:rsidRDefault="008A3688" w:rsidP="00FA3275">
                  <w:pPr>
                    <w:rPr>
                      <w:rFonts w:ascii="Arial" w:hAnsi="Arial" w:cs="Arial"/>
                      <w:sz w:val="16"/>
                      <w:szCs w:val="16"/>
                    </w:rPr>
                  </w:pPr>
                  <w:r w:rsidRPr="00EA727F">
                    <w:rPr>
                      <w:rFonts w:ascii="Arial" w:hAnsi="Arial" w:cs="Arial"/>
                      <w:sz w:val="16"/>
                      <w:szCs w:val="16"/>
                    </w:rPr>
                    <w:t>Réponse BAD à DNO</w:t>
                  </w:r>
                </w:p>
              </w:tc>
              <w:tc>
                <w:tcPr>
                  <w:tcW w:w="3766" w:type="dxa"/>
                </w:tcPr>
                <w:p w:rsidR="008A3688" w:rsidRPr="00EA727F" w:rsidRDefault="008A3688" w:rsidP="00FA3275">
                  <w:pPr>
                    <w:rPr>
                      <w:rFonts w:ascii="Arial" w:hAnsi="Arial" w:cs="Arial"/>
                      <w:sz w:val="16"/>
                      <w:szCs w:val="16"/>
                    </w:rPr>
                  </w:pPr>
                  <w:r w:rsidRPr="00EA727F">
                    <w:rPr>
                      <w:rFonts w:ascii="Arial" w:hAnsi="Arial" w:cs="Arial"/>
                      <w:sz w:val="16"/>
                      <w:szCs w:val="16"/>
                    </w:rPr>
                    <w:t>05/12/2012</w:t>
                  </w:r>
                </w:p>
              </w:tc>
              <w:tc>
                <w:tcPr>
                  <w:tcW w:w="3969" w:type="dxa"/>
                </w:tcPr>
                <w:p w:rsidR="008A3688" w:rsidRPr="00EA727F" w:rsidRDefault="008A3688" w:rsidP="00FA3275">
                  <w:pPr>
                    <w:rPr>
                      <w:rFonts w:ascii="Arial" w:hAnsi="Arial" w:cs="Arial"/>
                      <w:sz w:val="16"/>
                      <w:szCs w:val="16"/>
                    </w:rPr>
                  </w:pPr>
                  <w:r w:rsidRPr="00EA727F">
                    <w:rPr>
                      <w:rFonts w:ascii="Arial" w:hAnsi="Arial" w:cs="Arial"/>
                      <w:sz w:val="16"/>
                      <w:szCs w:val="16"/>
                    </w:rPr>
                    <w:t>Acceptée avec observation ; la réalisation de l’audit de l’exercice 2012 devra être conditionné à l’acceptation par la Banque de l’audit 2011 qui devra démarrer dan les meilleurs délais</w:t>
                  </w:r>
                </w:p>
              </w:tc>
            </w:tr>
            <w:tr w:rsidR="008A3688" w:rsidRPr="00EA727F" w:rsidTr="00FA3275">
              <w:tc>
                <w:tcPr>
                  <w:tcW w:w="4077" w:type="dxa"/>
                </w:tcPr>
                <w:p w:rsidR="008A3688" w:rsidRPr="00EA727F" w:rsidRDefault="008A3688" w:rsidP="00FA3275">
                  <w:pPr>
                    <w:rPr>
                      <w:rFonts w:ascii="Arial" w:hAnsi="Arial" w:cs="Arial"/>
                      <w:sz w:val="16"/>
                      <w:szCs w:val="16"/>
                    </w:rPr>
                  </w:pPr>
                  <w:r w:rsidRPr="00EA727F">
                    <w:rPr>
                      <w:rFonts w:ascii="Arial" w:hAnsi="Arial" w:cs="Arial"/>
                      <w:sz w:val="16"/>
                      <w:szCs w:val="16"/>
                    </w:rPr>
                    <w:t>Validation du projet de contrat</w:t>
                  </w:r>
                </w:p>
              </w:tc>
              <w:tc>
                <w:tcPr>
                  <w:tcW w:w="3766" w:type="dxa"/>
                </w:tcPr>
                <w:p w:rsidR="008A3688" w:rsidRPr="00EA727F" w:rsidRDefault="008A3688" w:rsidP="00FA3275">
                  <w:pPr>
                    <w:rPr>
                      <w:rFonts w:ascii="Arial" w:hAnsi="Arial" w:cs="Arial"/>
                      <w:sz w:val="16"/>
                      <w:szCs w:val="16"/>
                    </w:rPr>
                  </w:pPr>
                  <w:r w:rsidRPr="00EA727F">
                    <w:rPr>
                      <w:rFonts w:ascii="Arial" w:hAnsi="Arial" w:cs="Arial"/>
                      <w:sz w:val="16"/>
                      <w:szCs w:val="16"/>
                    </w:rPr>
                    <w:t>Encours</w:t>
                  </w:r>
                </w:p>
              </w:tc>
              <w:tc>
                <w:tcPr>
                  <w:tcW w:w="3969" w:type="dxa"/>
                </w:tcPr>
                <w:p w:rsidR="008A3688" w:rsidRPr="00EA727F" w:rsidRDefault="008A3688" w:rsidP="00FA3275">
                  <w:pPr>
                    <w:rPr>
                      <w:rFonts w:ascii="Arial" w:hAnsi="Arial" w:cs="Arial"/>
                      <w:sz w:val="16"/>
                      <w:szCs w:val="16"/>
                    </w:rPr>
                  </w:pPr>
                </w:p>
              </w:tc>
            </w:tr>
          </w:tbl>
          <w:p w:rsidR="008A3688" w:rsidRPr="00EA727F" w:rsidRDefault="008A3688" w:rsidP="00FA3275">
            <w:pPr>
              <w:rPr>
                <w:rFonts w:ascii="Arial" w:hAnsi="Arial" w:cs="Arial"/>
                <w:sz w:val="16"/>
                <w:szCs w:val="16"/>
              </w:rPr>
            </w:pPr>
          </w:p>
        </w:tc>
      </w:tr>
    </w:tbl>
    <w:p w:rsidR="008A3688" w:rsidRPr="00EA727F" w:rsidRDefault="008A3688" w:rsidP="008A3688">
      <w:pPr>
        <w:rPr>
          <w:rFonts w:ascii="Arial" w:hAnsi="Arial" w:cs="Arial"/>
        </w:rPr>
      </w:pPr>
    </w:p>
    <w:tbl>
      <w:tblPr>
        <w:tblW w:w="4973" w:type="pct"/>
        <w:tblLayout w:type="fixed"/>
        <w:tblLook w:val="04A0"/>
      </w:tblPr>
      <w:tblGrid>
        <w:gridCol w:w="769"/>
        <w:gridCol w:w="1680"/>
        <w:gridCol w:w="12822"/>
      </w:tblGrid>
      <w:tr w:rsidR="008A3688" w:rsidRPr="00EA727F" w:rsidTr="00FA3275">
        <w:trPr>
          <w:trHeight w:val="567"/>
        </w:trPr>
        <w:tc>
          <w:tcPr>
            <w:tcW w:w="252"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006</w:t>
            </w:r>
          </w:p>
        </w:tc>
        <w:tc>
          <w:tcPr>
            <w:tcW w:w="550"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 xml:space="preserve">Acquisition de deux lots de véhicules </w:t>
            </w:r>
          </w:p>
        </w:tc>
        <w:tc>
          <w:tcPr>
            <w:tcW w:w="4198"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b/>
                <w:sz w:val="16"/>
                <w:szCs w:val="16"/>
              </w:rPr>
            </w:pPr>
          </w:p>
          <w:tbl>
            <w:tblPr>
              <w:tblW w:w="11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2"/>
              <w:gridCol w:w="6187"/>
              <w:gridCol w:w="1417"/>
              <w:gridCol w:w="3765"/>
            </w:tblGrid>
            <w:tr w:rsidR="008A3688" w:rsidRPr="00EA727F" w:rsidTr="00FA3275">
              <w:tc>
                <w:tcPr>
                  <w:tcW w:w="442" w:type="dxa"/>
                </w:tcPr>
                <w:p w:rsidR="008A3688" w:rsidRPr="00EA727F" w:rsidRDefault="008A3688" w:rsidP="00FA3275">
                  <w:pPr>
                    <w:pStyle w:val="BankNormal"/>
                    <w:widowControl w:val="0"/>
                    <w:spacing w:after="0"/>
                    <w:rPr>
                      <w:rFonts w:ascii="Arial" w:hAnsi="Arial" w:cs="Arial"/>
                      <w:b/>
                      <w:spacing w:val="-3"/>
                      <w:sz w:val="16"/>
                      <w:szCs w:val="16"/>
                      <w:lang w:val="fr-FR"/>
                    </w:rPr>
                  </w:pPr>
                </w:p>
              </w:tc>
              <w:tc>
                <w:tcPr>
                  <w:tcW w:w="6187" w:type="dxa"/>
                </w:tcPr>
                <w:p w:rsidR="008A3688" w:rsidRPr="00EA727F" w:rsidRDefault="008A3688" w:rsidP="00FA3275">
                  <w:pPr>
                    <w:pStyle w:val="BankNormal"/>
                    <w:widowControl w:val="0"/>
                    <w:spacing w:after="0"/>
                    <w:rPr>
                      <w:rFonts w:ascii="Arial" w:hAnsi="Arial" w:cs="Arial"/>
                      <w:b/>
                      <w:spacing w:val="-3"/>
                      <w:sz w:val="16"/>
                      <w:szCs w:val="16"/>
                    </w:rPr>
                  </w:pPr>
                  <w:r w:rsidRPr="00EA727F">
                    <w:rPr>
                      <w:rFonts w:ascii="Arial" w:hAnsi="Arial" w:cs="Arial"/>
                      <w:b/>
                      <w:spacing w:val="-3"/>
                      <w:sz w:val="16"/>
                      <w:szCs w:val="16"/>
                    </w:rPr>
                    <w:t>Etape</w:t>
                  </w:r>
                </w:p>
              </w:tc>
              <w:tc>
                <w:tcPr>
                  <w:tcW w:w="1417" w:type="dxa"/>
                </w:tcPr>
                <w:p w:rsidR="008A3688" w:rsidRPr="00EA727F" w:rsidRDefault="008A3688" w:rsidP="00FA3275">
                  <w:pPr>
                    <w:pStyle w:val="BankNormal"/>
                    <w:widowControl w:val="0"/>
                    <w:spacing w:after="0"/>
                    <w:rPr>
                      <w:rFonts w:ascii="Arial" w:hAnsi="Arial" w:cs="Arial"/>
                      <w:b/>
                      <w:spacing w:val="-3"/>
                      <w:sz w:val="16"/>
                      <w:szCs w:val="16"/>
                    </w:rPr>
                  </w:pPr>
                  <w:r w:rsidRPr="00EA727F">
                    <w:rPr>
                      <w:rFonts w:ascii="Arial" w:hAnsi="Arial" w:cs="Arial"/>
                      <w:b/>
                      <w:spacing w:val="-3"/>
                      <w:sz w:val="16"/>
                      <w:szCs w:val="16"/>
                    </w:rPr>
                    <w:t>Date</w:t>
                  </w:r>
                </w:p>
              </w:tc>
              <w:tc>
                <w:tcPr>
                  <w:tcW w:w="3765" w:type="dxa"/>
                </w:tcPr>
                <w:p w:rsidR="008A3688" w:rsidRPr="00EA727F" w:rsidRDefault="008A3688" w:rsidP="00FA3275">
                  <w:pPr>
                    <w:pStyle w:val="BankNormal"/>
                    <w:widowControl w:val="0"/>
                    <w:spacing w:after="0"/>
                    <w:rPr>
                      <w:rFonts w:ascii="Arial" w:hAnsi="Arial" w:cs="Arial"/>
                      <w:b/>
                      <w:spacing w:val="-3"/>
                      <w:sz w:val="16"/>
                      <w:szCs w:val="16"/>
                    </w:rPr>
                  </w:pPr>
                  <w:r w:rsidRPr="00EA727F">
                    <w:rPr>
                      <w:rFonts w:ascii="Arial" w:hAnsi="Arial" w:cs="Arial"/>
                      <w:b/>
                      <w:spacing w:val="-3"/>
                      <w:sz w:val="16"/>
                      <w:szCs w:val="16"/>
                    </w:rPr>
                    <w:t>Observation</w:t>
                  </w:r>
                </w:p>
              </w:tc>
            </w:tr>
            <w:tr w:rsidR="008A3688" w:rsidRPr="00EA727F" w:rsidTr="00FA3275">
              <w:tc>
                <w:tcPr>
                  <w:tcW w:w="442"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01</w:t>
                  </w:r>
                </w:p>
              </w:tc>
              <w:tc>
                <w:tcPr>
                  <w:tcW w:w="6187"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AAO - Rédaction DAO / Demande de non objection</w:t>
                  </w:r>
                </w:p>
              </w:tc>
              <w:tc>
                <w:tcPr>
                  <w:tcW w:w="1417"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02 /05/2012</w:t>
                  </w:r>
                </w:p>
              </w:tc>
              <w:tc>
                <w:tcPr>
                  <w:tcW w:w="3765" w:type="dxa"/>
                </w:tcPr>
                <w:p w:rsidR="008A3688" w:rsidRPr="00EA727F" w:rsidRDefault="008A3688" w:rsidP="00FA3275">
                  <w:pPr>
                    <w:pStyle w:val="BankNormal"/>
                    <w:widowControl w:val="0"/>
                    <w:spacing w:after="0"/>
                    <w:rPr>
                      <w:rFonts w:ascii="Arial" w:hAnsi="Arial" w:cs="Arial"/>
                      <w:spacing w:val="-3"/>
                      <w:sz w:val="16"/>
                      <w:szCs w:val="16"/>
                    </w:rPr>
                  </w:pPr>
                </w:p>
              </w:tc>
            </w:tr>
            <w:tr w:rsidR="008A3688" w:rsidRPr="00EA727F" w:rsidTr="00FA3275">
              <w:tc>
                <w:tcPr>
                  <w:tcW w:w="442"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02</w:t>
                  </w:r>
                </w:p>
              </w:tc>
              <w:tc>
                <w:tcPr>
                  <w:tcW w:w="6187"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Avis de non objection de la BAD</w:t>
                  </w:r>
                </w:p>
              </w:tc>
              <w:tc>
                <w:tcPr>
                  <w:tcW w:w="1417"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10 et 28 mai</w:t>
                  </w:r>
                </w:p>
              </w:tc>
              <w:tc>
                <w:tcPr>
                  <w:tcW w:w="3765"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Avec réserve</w:t>
                  </w:r>
                </w:p>
              </w:tc>
            </w:tr>
            <w:tr w:rsidR="008A3688" w:rsidRPr="00EA727F" w:rsidTr="00FA3275">
              <w:tc>
                <w:tcPr>
                  <w:tcW w:w="442"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03</w:t>
                  </w:r>
                </w:p>
              </w:tc>
              <w:tc>
                <w:tcPr>
                  <w:tcW w:w="6187"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Rédaction CFEI  Demande Non Objection  (seconde)</w:t>
                  </w:r>
                </w:p>
              </w:tc>
              <w:tc>
                <w:tcPr>
                  <w:tcW w:w="1417"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30 /05/2012</w:t>
                  </w:r>
                </w:p>
              </w:tc>
              <w:tc>
                <w:tcPr>
                  <w:tcW w:w="3765" w:type="dxa"/>
                </w:tcPr>
                <w:p w:rsidR="008A3688" w:rsidRPr="00EA727F" w:rsidRDefault="008A3688" w:rsidP="00FA3275">
                  <w:pPr>
                    <w:pStyle w:val="BankNormal"/>
                    <w:widowControl w:val="0"/>
                    <w:spacing w:after="0"/>
                    <w:rPr>
                      <w:rFonts w:ascii="Arial" w:hAnsi="Arial" w:cs="Arial"/>
                      <w:spacing w:val="-3"/>
                      <w:sz w:val="16"/>
                      <w:szCs w:val="16"/>
                    </w:rPr>
                  </w:pPr>
                </w:p>
              </w:tc>
            </w:tr>
            <w:tr w:rsidR="008A3688" w:rsidRPr="00EA727F" w:rsidTr="00FA3275">
              <w:tc>
                <w:tcPr>
                  <w:tcW w:w="442"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04</w:t>
                  </w:r>
                </w:p>
              </w:tc>
              <w:tc>
                <w:tcPr>
                  <w:tcW w:w="6187"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Avis Non Objection BAD</w:t>
                  </w:r>
                </w:p>
              </w:tc>
              <w:tc>
                <w:tcPr>
                  <w:tcW w:w="1417"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01 /06/2012</w:t>
                  </w:r>
                </w:p>
              </w:tc>
              <w:tc>
                <w:tcPr>
                  <w:tcW w:w="3765"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Favorable</w:t>
                  </w:r>
                </w:p>
              </w:tc>
            </w:tr>
            <w:tr w:rsidR="008A3688" w:rsidRPr="00EA727F" w:rsidTr="00FA3275">
              <w:tc>
                <w:tcPr>
                  <w:tcW w:w="442"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05</w:t>
                  </w:r>
                </w:p>
              </w:tc>
              <w:tc>
                <w:tcPr>
                  <w:tcW w:w="6187"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Liste Restreinte et Dossier de CFEI</w:t>
                  </w:r>
                </w:p>
              </w:tc>
              <w:tc>
                <w:tcPr>
                  <w:tcW w:w="1417"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08 /06/2012</w:t>
                  </w:r>
                </w:p>
              </w:tc>
              <w:tc>
                <w:tcPr>
                  <w:tcW w:w="3765" w:type="dxa"/>
                  <w:vMerge w:val="restart"/>
                </w:tcPr>
                <w:p w:rsidR="008A3688" w:rsidRPr="00EA727F" w:rsidRDefault="008A3688" w:rsidP="00FA3275">
                  <w:pPr>
                    <w:pStyle w:val="BankNormal"/>
                    <w:widowControl w:val="0"/>
                    <w:spacing w:after="0"/>
                    <w:rPr>
                      <w:rFonts w:ascii="Arial" w:hAnsi="Arial" w:cs="Arial"/>
                      <w:spacing w:val="-3"/>
                      <w:sz w:val="16"/>
                      <w:szCs w:val="16"/>
                    </w:rPr>
                  </w:pPr>
                </w:p>
              </w:tc>
            </w:tr>
            <w:tr w:rsidR="008A3688" w:rsidRPr="00EA727F" w:rsidTr="00FA3275">
              <w:tc>
                <w:tcPr>
                  <w:tcW w:w="442"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06</w:t>
                  </w:r>
                </w:p>
              </w:tc>
              <w:tc>
                <w:tcPr>
                  <w:tcW w:w="6187"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Transmission Lettre de demande d’offres à la liste restreinte (Six Fournisseurs)</w:t>
                  </w:r>
                </w:p>
              </w:tc>
              <w:tc>
                <w:tcPr>
                  <w:tcW w:w="1417"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09 /06/2012</w:t>
                  </w:r>
                </w:p>
              </w:tc>
              <w:tc>
                <w:tcPr>
                  <w:tcW w:w="3765" w:type="dxa"/>
                  <w:vMerge/>
                </w:tcPr>
                <w:p w:rsidR="008A3688" w:rsidRPr="00EA727F" w:rsidRDefault="008A3688" w:rsidP="00FA3275">
                  <w:pPr>
                    <w:pStyle w:val="BankNormal"/>
                    <w:widowControl w:val="0"/>
                    <w:spacing w:after="0"/>
                    <w:rPr>
                      <w:rFonts w:ascii="Arial" w:hAnsi="Arial" w:cs="Arial"/>
                      <w:spacing w:val="-3"/>
                      <w:sz w:val="16"/>
                      <w:szCs w:val="16"/>
                    </w:rPr>
                  </w:pPr>
                </w:p>
              </w:tc>
            </w:tr>
            <w:tr w:rsidR="008A3688" w:rsidRPr="00EA727F" w:rsidTr="00FA3275">
              <w:tc>
                <w:tcPr>
                  <w:tcW w:w="442"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07</w:t>
                  </w:r>
                </w:p>
              </w:tc>
              <w:tc>
                <w:tcPr>
                  <w:tcW w:w="6187"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Date ouverture des plis (trois offres reçues)</w:t>
                  </w:r>
                </w:p>
              </w:tc>
              <w:tc>
                <w:tcPr>
                  <w:tcW w:w="1417"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30 /06/2012</w:t>
                  </w:r>
                </w:p>
              </w:tc>
              <w:tc>
                <w:tcPr>
                  <w:tcW w:w="3765" w:type="dxa"/>
                  <w:vMerge/>
                </w:tcPr>
                <w:p w:rsidR="008A3688" w:rsidRPr="00EA727F" w:rsidRDefault="008A3688" w:rsidP="00FA3275">
                  <w:pPr>
                    <w:pStyle w:val="BankNormal"/>
                    <w:widowControl w:val="0"/>
                    <w:spacing w:after="0"/>
                    <w:rPr>
                      <w:rFonts w:ascii="Arial" w:hAnsi="Arial" w:cs="Arial"/>
                      <w:spacing w:val="-3"/>
                      <w:sz w:val="16"/>
                      <w:szCs w:val="16"/>
                    </w:rPr>
                  </w:pPr>
                </w:p>
              </w:tc>
            </w:tr>
            <w:tr w:rsidR="008A3688" w:rsidRPr="00EA727F" w:rsidTr="00FA3275">
              <w:tc>
                <w:tcPr>
                  <w:tcW w:w="442"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08</w:t>
                  </w:r>
                </w:p>
              </w:tc>
              <w:tc>
                <w:tcPr>
                  <w:tcW w:w="6187"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PV Evaluation des offres et de sélection de l’offre moins distante</w:t>
                  </w:r>
                </w:p>
              </w:tc>
              <w:tc>
                <w:tcPr>
                  <w:tcW w:w="1417"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14 /07/2012</w:t>
                  </w:r>
                </w:p>
              </w:tc>
              <w:tc>
                <w:tcPr>
                  <w:tcW w:w="3765" w:type="dxa"/>
                  <w:vMerge/>
                </w:tcPr>
                <w:p w:rsidR="008A3688" w:rsidRPr="00EA727F" w:rsidRDefault="008A3688" w:rsidP="00FA3275">
                  <w:pPr>
                    <w:pStyle w:val="BankNormal"/>
                    <w:widowControl w:val="0"/>
                    <w:spacing w:after="0"/>
                    <w:rPr>
                      <w:rFonts w:ascii="Arial" w:hAnsi="Arial" w:cs="Arial"/>
                      <w:spacing w:val="-3"/>
                      <w:sz w:val="16"/>
                      <w:szCs w:val="16"/>
                    </w:rPr>
                  </w:pPr>
                </w:p>
              </w:tc>
            </w:tr>
            <w:tr w:rsidR="008A3688" w:rsidRPr="00EA727F" w:rsidTr="00FA3275">
              <w:tc>
                <w:tcPr>
                  <w:tcW w:w="442"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09</w:t>
                  </w:r>
                </w:p>
              </w:tc>
              <w:tc>
                <w:tcPr>
                  <w:tcW w:w="6187"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DNO pour sélection CFAO comme offre moins disante</w:t>
                  </w:r>
                </w:p>
              </w:tc>
              <w:tc>
                <w:tcPr>
                  <w:tcW w:w="1417"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19 /07/2012</w:t>
                  </w:r>
                </w:p>
              </w:tc>
              <w:tc>
                <w:tcPr>
                  <w:tcW w:w="3765" w:type="dxa"/>
                </w:tcPr>
                <w:p w:rsidR="008A3688" w:rsidRPr="00EA727F" w:rsidRDefault="008A3688" w:rsidP="00FA3275">
                  <w:pPr>
                    <w:pStyle w:val="BankNormal"/>
                    <w:widowControl w:val="0"/>
                    <w:spacing w:after="0"/>
                    <w:rPr>
                      <w:rFonts w:ascii="Arial" w:hAnsi="Arial" w:cs="Arial"/>
                      <w:spacing w:val="-3"/>
                      <w:sz w:val="16"/>
                      <w:szCs w:val="16"/>
                      <w:lang w:val="fr-FR"/>
                    </w:rPr>
                  </w:pPr>
                </w:p>
              </w:tc>
            </w:tr>
            <w:tr w:rsidR="008A3688" w:rsidRPr="00EA727F" w:rsidTr="00FA3275">
              <w:tc>
                <w:tcPr>
                  <w:tcW w:w="442"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10</w:t>
                  </w:r>
                </w:p>
              </w:tc>
              <w:tc>
                <w:tcPr>
                  <w:tcW w:w="6187"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Demande d’exonération</w:t>
                  </w:r>
                </w:p>
              </w:tc>
              <w:tc>
                <w:tcPr>
                  <w:tcW w:w="1417"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25 /10/2012</w:t>
                  </w:r>
                </w:p>
              </w:tc>
              <w:tc>
                <w:tcPr>
                  <w:tcW w:w="3765" w:type="dxa"/>
                </w:tcPr>
                <w:p w:rsidR="008A3688" w:rsidRPr="00EA727F" w:rsidRDefault="008A3688" w:rsidP="00FA3275">
                  <w:pPr>
                    <w:pStyle w:val="BankNormal"/>
                    <w:widowControl w:val="0"/>
                    <w:spacing w:after="0"/>
                    <w:rPr>
                      <w:rFonts w:ascii="Arial" w:hAnsi="Arial" w:cs="Arial"/>
                      <w:spacing w:val="-3"/>
                      <w:sz w:val="16"/>
                      <w:szCs w:val="16"/>
                      <w:lang w:val="fr-FR"/>
                    </w:rPr>
                  </w:pPr>
                </w:p>
              </w:tc>
            </w:tr>
            <w:tr w:rsidR="008A3688" w:rsidRPr="00EA727F" w:rsidTr="00FA3275">
              <w:tc>
                <w:tcPr>
                  <w:tcW w:w="442"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11</w:t>
                  </w:r>
                </w:p>
              </w:tc>
              <w:tc>
                <w:tcPr>
                  <w:tcW w:w="6187"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Demande d’immatriculation</w:t>
                  </w:r>
                </w:p>
              </w:tc>
              <w:tc>
                <w:tcPr>
                  <w:tcW w:w="1417"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29/11/2012</w:t>
                  </w:r>
                </w:p>
              </w:tc>
              <w:tc>
                <w:tcPr>
                  <w:tcW w:w="3765" w:type="dxa"/>
                </w:tcPr>
                <w:p w:rsidR="008A3688" w:rsidRPr="00EA727F" w:rsidRDefault="008A3688" w:rsidP="00FA3275">
                  <w:pPr>
                    <w:pStyle w:val="BankNormal"/>
                    <w:widowControl w:val="0"/>
                    <w:spacing w:after="0"/>
                    <w:rPr>
                      <w:rFonts w:ascii="Arial" w:hAnsi="Arial" w:cs="Arial"/>
                      <w:spacing w:val="-3"/>
                      <w:sz w:val="16"/>
                      <w:szCs w:val="16"/>
                      <w:lang w:val="fr-FR"/>
                    </w:rPr>
                  </w:pPr>
                </w:p>
              </w:tc>
            </w:tr>
            <w:tr w:rsidR="008A3688" w:rsidRPr="00EA727F" w:rsidTr="00FA3275">
              <w:tc>
                <w:tcPr>
                  <w:tcW w:w="442"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12</w:t>
                  </w:r>
                </w:p>
              </w:tc>
              <w:tc>
                <w:tcPr>
                  <w:tcW w:w="6187"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Exonération reçue</w:t>
                  </w:r>
                </w:p>
              </w:tc>
              <w:tc>
                <w:tcPr>
                  <w:tcW w:w="1417"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02/11/2012</w:t>
                  </w:r>
                </w:p>
              </w:tc>
              <w:tc>
                <w:tcPr>
                  <w:tcW w:w="3765" w:type="dxa"/>
                </w:tcPr>
                <w:p w:rsidR="008A3688" w:rsidRPr="00EA727F" w:rsidRDefault="008A3688" w:rsidP="00FA3275">
                  <w:pPr>
                    <w:pStyle w:val="BankNormal"/>
                    <w:widowControl w:val="0"/>
                    <w:spacing w:after="0"/>
                    <w:rPr>
                      <w:rFonts w:ascii="Arial" w:hAnsi="Arial" w:cs="Arial"/>
                      <w:spacing w:val="-3"/>
                      <w:sz w:val="16"/>
                      <w:szCs w:val="16"/>
                      <w:lang w:val="fr-FR"/>
                    </w:rPr>
                  </w:pPr>
                </w:p>
              </w:tc>
            </w:tr>
            <w:tr w:rsidR="008A3688" w:rsidRPr="00EA727F" w:rsidTr="00FA3275">
              <w:tc>
                <w:tcPr>
                  <w:tcW w:w="442"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13</w:t>
                  </w:r>
                </w:p>
              </w:tc>
              <w:tc>
                <w:tcPr>
                  <w:tcW w:w="6187"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Certificat de mise en consommation</w:t>
                  </w:r>
                </w:p>
              </w:tc>
              <w:tc>
                <w:tcPr>
                  <w:tcW w:w="1417"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22/11/2012</w:t>
                  </w:r>
                </w:p>
              </w:tc>
              <w:tc>
                <w:tcPr>
                  <w:tcW w:w="3765" w:type="dxa"/>
                </w:tcPr>
                <w:p w:rsidR="008A3688" w:rsidRPr="00EA727F" w:rsidRDefault="008A3688" w:rsidP="00FA3275">
                  <w:pPr>
                    <w:pStyle w:val="BankNormal"/>
                    <w:widowControl w:val="0"/>
                    <w:spacing w:after="0"/>
                    <w:rPr>
                      <w:rFonts w:ascii="Arial" w:hAnsi="Arial" w:cs="Arial"/>
                      <w:spacing w:val="-3"/>
                      <w:sz w:val="16"/>
                      <w:szCs w:val="16"/>
                      <w:lang w:val="fr-FR"/>
                    </w:rPr>
                  </w:pPr>
                </w:p>
              </w:tc>
            </w:tr>
            <w:tr w:rsidR="008A3688" w:rsidRPr="00EA727F" w:rsidTr="00FA3275">
              <w:tc>
                <w:tcPr>
                  <w:tcW w:w="442"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14</w:t>
                  </w:r>
                </w:p>
              </w:tc>
              <w:tc>
                <w:tcPr>
                  <w:tcW w:w="6187"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Réception des véhicules</w:t>
                  </w:r>
                </w:p>
              </w:tc>
              <w:tc>
                <w:tcPr>
                  <w:tcW w:w="1417"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03/12/2012</w:t>
                  </w:r>
                </w:p>
              </w:tc>
              <w:tc>
                <w:tcPr>
                  <w:tcW w:w="3765" w:type="dxa"/>
                </w:tcPr>
                <w:p w:rsidR="008A3688" w:rsidRPr="00EA727F" w:rsidRDefault="008A3688" w:rsidP="00FA3275">
                  <w:pPr>
                    <w:pStyle w:val="BankNormal"/>
                    <w:widowControl w:val="0"/>
                    <w:spacing w:after="0"/>
                    <w:rPr>
                      <w:rFonts w:ascii="Arial" w:hAnsi="Arial" w:cs="Arial"/>
                      <w:spacing w:val="-3"/>
                      <w:sz w:val="16"/>
                      <w:szCs w:val="16"/>
                      <w:lang w:val="fr-FR"/>
                    </w:rPr>
                  </w:pPr>
                </w:p>
              </w:tc>
            </w:tr>
          </w:tbl>
          <w:p w:rsidR="008A3688" w:rsidRPr="00EA727F" w:rsidRDefault="008A3688" w:rsidP="00FA3275">
            <w:pPr>
              <w:rPr>
                <w:rFonts w:ascii="Arial" w:hAnsi="Arial" w:cs="Arial"/>
                <w:sz w:val="16"/>
                <w:szCs w:val="16"/>
              </w:rPr>
            </w:pPr>
          </w:p>
        </w:tc>
      </w:tr>
      <w:tr w:rsidR="008A3688" w:rsidRPr="00EA727F" w:rsidTr="00FA3275">
        <w:trPr>
          <w:trHeight w:val="567"/>
        </w:trPr>
        <w:tc>
          <w:tcPr>
            <w:tcW w:w="252"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lang w:val="en-US"/>
              </w:rPr>
            </w:pPr>
            <w:r w:rsidRPr="00EA727F">
              <w:rPr>
                <w:rFonts w:ascii="Arial" w:hAnsi="Arial" w:cs="Arial"/>
                <w:sz w:val="16"/>
                <w:szCs w:val="16"/>
                <w:lang w:val="en-US"/>
              </w:rPr>
              <w:t>007</w:t>
            </w:r>
          </w:p>
        </w:tc>
        <w:tc>
          <w:tcPr>
            <w:tcW w:w="550"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Expert en Passation des marchés</w:t>
            </w:r>
          </w:p>
        </w:tc>
        <w:tc>
          <w:tcPr>
            <w:tcW w:w="4198"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p>
          <w:tbl>
            <w:tblPr>
              <w:tblW w:w="11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5302"/>
              <w:gridCol w:w="2210"/>
              <w:gridCol w:w="3340"/>
            </w:tblGrid>
            <w:tr w:rsidR="008A3688" w:rsidRPr="00EA727F" w:rsidTr="00FA3275">
              <w:tc>
                <w:tcPr>
                  <w:tcW w:w="534" w:type="dxa"/>
                </w:tcPr>
                <w:p w:rsidR="008A3688" w:rsidRPr="00EA727F" w:rsidRDefault="008A3688" w:rsidP="00FA3275">
                  <w:pPr>
                    <w:pStyle w:val="BankNormal"/>
                    <w:widowControl w:val="0"/>
                    <w:spacing w:after="0"/>
                    <w:jc w:val="center"/>
                    <w:rPr>
                      <w:rFonts w:ascii="Arial" w:hAnsi="Arial" w:cs="Arial"/>
                      <w:b/>
                      <w:spacing w:val="-3"/>
                      <w:sz w:val="16"/>
                      <w:szCs w:val="16"/>
                      <w:lang w:val="fr-FR"/>
                    </w:rPr>
                  </w:pPr>
                </w:p>
              </w:tc>
              <w:tc>
                <w:tcPr>
                  <w:tcW w:w="5302" w:type="dxa"/>
                </w:tcPr>
                <w:p w:rsidR="008A3688" w:rsidRPr="00EA727F" w:rsidRDefault="008A3688" w:rsidP="00FA3275">
                  <w:pPr>
                    <w:pStyle w:val="BankNormal"/>
                    <w:widowControl w:val="0"/>
                    <w:spacing w:after="0"/>
                    <w:jc w:val="center"/>
                    <w:rPr>
                      <w:rFonts w:ascii="Arial" w:hAnsi="Arial" w:cs="Arial"/>
                      <w:b/>
                      <w:spacing w:val="-3"/>
                      <w:sz w:val="16"/>
                      <w:szCs w:val="16"/>
                    </w:rPr>
                  </w:pPr>
                  <w:r w:rsidRPr="00EA727F">
                    <w:rPr>
                      <w:rFonts w:ascii="Arial" w:hAnsi="Arial" w:cs="Arial"/>
                      <w:b/>
                      <w:spacing w:val="-3"/>
                      <w:sz w:val="16"/>
                      <w:szCs w:val="16"/>
                    </w:rPr>
                    <w:t>Etape</w:t>
                  </w:r>
                </w:p>
              </w:tc>
              <w:tc>
                <w:tcPr>
                  <w:tcW w:w="2210" w:type="dxa"/>
                </w:tcPr>
                <w:p w:rsidR="008A3688" w:rsidRPr="00EA727F" w:rsidRDefault="008A3688" w:rsidP="00FA3275">
                  <w:pPr>
                    <w:pStyle w:val="BankNormal"/>
                    <w:widowControl w:val="0"/>
                    <w:spacing w:after="0"/>
                    <w:jc w:val="center"/>
                    <w:rPr>
                      <w:rFonts w:ascii="Arial" w:hAnsi="Arial" w:cs="Arial"/>
                      <w:b/>
                      <w:spacing w:val="-3"/>
                      <w:sz w:val="16"/>
                      <w:szCs w:val="16"/>
                    </w:rPr>
                  </w:pPr>
                  <w:r w:rsidRPr="00EA727F">
                    <w:rPr>
                      <w:rFonts w:ascii="Arial" w:hAnsi="Arial" w:cs="Arial"/>
                      <w:b/>
                      <w:spacing w:val="-3"/>
                      <w:sz w:val="16"/>
                      <w:szCs w:val="16"/>
                    </w:rPr>
                    <w:t>Date</w:t>
                  </w:r>
                </w:p>
              </w:tc>
              <w:tc>
                <w:tcPr>
                  <w:tcW w:w="3340" w:type="dxa"/>
                </w:tcPr>
                <w:p w:rsidR="008A3688" w:rsidRPr="00EA727F" w:rsidRDefault="008A3688" w:rsidP="00FA3275">
                  <w:pPr>
                    <w:pStyle w:val="BankNormal"/>
                    <w:widowControl w:val="0"/>
                    <w:spacing w:after="0"/>
                    <w:jc w:val="center"/>
                    <w:rPr>
                      <w:rFonts w:ascii="Arial" w:hAnsi="Arial" w:cs="Arial"/>
                      <w:b/>
                      <w:spacing w:val="-3"/>
                      <w:sz w:val="16"/>
                      <w:szCs w:val="16"/>
                    </w:rPr>
                  </w:pPr>
                  <w:r w:rsidRPr="00EA727F">
                    <w:rPr>
                      <w:rFonts w:ascii="Arial" w:hAnsi="Arial" w:cs="Arial"/>
                      <w:b/>
                      <w:spacing w:val="-3"/>
                      <w:sz w:val="16"/>
                      <w:szCs w:val="16"/>
                    </w:rPr>
                    <w:t>Observation</w:t>
                  </w:r>
                </w:p>
              </w:tc>
            </w:tr>
            <w:tr w:rsidR="008A3688" w:rsidRPr="00EA727F" w:rsidTr="00FA3275">
              <w:tc>
                <w:tcPr>
                  <w:tcW w:w="534"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01</w:t>
                  </w:r>
                </w:p>
              </w:tc>
              <w:tc>
                <w:tcPr>
                  <w:tcW w:w="5302"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Rédaction Tdr et AMI,  Demande Non Objection  pour consultation</w:t>
                  </w:r>
                </w:p>
              </w:tc>
              <w:tc>
                <w:tcPr>
                  <w:tcW w:w="2210"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04/05/2012</w:t>
                  </w:r>
                </w:p>
              </w:tc>
              <w:tc>
                <w:tcPr>
                  <w:tcW w:w="3340" w:type="dxa"/>
                  <w:vMerge w:val="restart"/>
                </w:tcPr>
                <w:p w:rsidR="008A3688" w:rsidRPr="00EA727F" w:rsidRDefault="008A3688" w:rsidP="00FA3275">
                  <w:pPr>
                    <w:pStyle w:val="BankNormal"/>
                    <w:widowControl w:val="0"/>
                    <w:spacing w:after="0"/>
                    <w:rPr>
                      <w:rFonts w:ascii="Arial" w:hAnsi="Arial" w:cs="Arial"/>
                      <w:spacing w:val="-3"/>
                      <w:sz w:val="16"/>
                      <w:szCs w:val="16"/>
                    </w:rPr>
                  </w:pPr>
                </w:p>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RAS</w:t>
                  </w:r>
                </w:p>
              </w:tc>
            </w:tr>
            <w:tr w:rsidR="008A3688" w:rsidRPr="00EA727F" w:rsidTr="00FA3275">
              <w:tc>
                <w:tcPr>
                  <w:tcW w:w="534"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02</w:t>
                  </w:r>
                </w:p>
              </w:tc>
              <w:tc>
                <w:tcPr>
                  <w:tcW w:w="5302"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 xml:space="preserve">Avis Non Objection BAD pour AMI </w:t>
                  </w:r>
                </w:p>
              </w:tc>
              <w:tc>
                <w:tcPr>
                  <w:tcW w:w="2210"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11/05/2012</w:t>
                  </w:r>
                </w:p>
              </w:tc>
              <w:tc>
                <w:tcPr>
                  <w:tcW w:w="3340" w:type="dxa"/>
                  <w:vMerge/>
                </w:tcPr>
                <w:p w:rsidR="008A3688" w:rsidRPr="00EA727F" w:rsidRDefault="008A3688" w:rsidP="00FA3275">
                  <w:pPr>
                    <w:pStyle w:val="BankNormal"/>
                    <w:widowControl w:val="0"/>
                    <w:spacing w:after="0"/>
                    <w:rPr>
                      <w:rFonts w:ascii="Arial" w:hAnsi="Arial" w:cs="Arial"/>
                      <w:spacing w:val="-3"/>
                      <w:sz w:val="16"/>
                      <w:szCs w:val="16"/>
                    </w:rPr>
                  </w:pPr>
                </w:p>
              </w:tc>
            </w:tr>
            <w:tr w:rsidR="008A3688" w:rsidRPr="00EA727F" w:rsidTr="00FA3275">
              <w:tc>
                <w:tcPr>
                  <w:tcW w:w="534"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03</w:t>
                  </w:r>
                </w:p>
              </w:tc>
              <w:tc>
                <w:tcPr>
                  <w:tcW w:w="5302"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 xml:space="preserve">Correctifs aux Tdr et AMI suite Non Objection </w:t>
                  </w:r>
                </w:p>
              </w:tc>
              <w:tc>
                <w:tcPr>
                  <w:tcW w:w="2210"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14/05/2012</w:t>
                  </w:r>
                </w:p>
              </w:tc>
              <w:tc>
                <w:tcPr>
                  <w:tcW w:w="3340" w:type="dxa"/>
                  <w:vMerge/>
                </w:tcPr>
                <w:p w:rsidR="008A3688" w:rsidRPr="00EA727F" w:rsidRDefault="008A3688" w:rsidP="00FA3275">
                  <w:pPr>
                    <w:pStyle w:val="BankNormal"/>
                    <w:widowControl w:val="0"/>
                    <w:spacing w:after="0"/>
                    <w:rPr>
                      <w:rFonts w:ascii="Arial" w:hAnsi="Arial" w:cs="Arial"/>
                      <w:spacing w:val="-3"/>
                      <w:sz w:val="16"/>
                      <w:szCs w:val="16"/>
                    </w:rPr>
                  </w:pPr>
                </w:p>
              </w:tc>
            </w:tr>
            <w:tr w:rsidR="008A3688" w:rsidRPr="00EA727F" w:rsidTr="00FA3275">
              <w:tc>
                <w:tcPr>
                  <w:tcW w:w="534"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04</w:t>
                  </w:r>
                </w:p>
              </w:tc>
              <w:tc>
                <w:tcPr>
                  <w:tcW w:w="5302"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Lancement Manifestation Intérêt</w:t>
                  </w:r>
                </w:p>
              </w:tc>
              <w:tc>
                <w:tcPr>
                  <w:tcW w:w="2210"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17/05/ 2012</w:t>
                  </w:r>
                </w:p>
              </w:tc>
              <w:tc>
                <w:tcPr>
                  <w:tcW w:w="3340" w:type="dxa"/>
                  <w:vMerge/>
                </w:tcPr>
                <w:p w:rsidR="008A3688" w:rsidRPr="00EA727F" w:rsidRDefault="008A3688" w:rsidP="00FA3275">
                  <w:pPr>
                    <w:pStyle w:val="BankNormal"/>
                    <w:widowControl w:val="0"/>
                    <w:spacing w:after="0"/>
                    <w:rPr>
                      <w:rFonts w:ascii="Arial" w:hAnsi="Arial" w:cs="Arial"/>
                      <w:spacing w:val="-3"/>
                      <w:sz w:val="16"/>
                      <w:szCs w:val="16"/>
                    </w:rPr>
                  </w:pPr>
                </w:p>
              </w:tc>
            </w:tr>
            <w:tr w:rsidR="008A3688" w:rsidRPr="00EA727F" w:rsidTr="00FA3275">
              <w:tc>
                <w:tcPr>
                  <w:tcW w:w="534"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05</w:t>
                  </w:r>
                </w:p>
              </w:tc>
              <w:tc>
                <w:tcPr>
                  <w:tcW w:w="5302"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Ouverture des Manifestation d’intérêt (deux dossiers et un dossier)</w:t>
                  </w:r>
                </w:p>
              </w:tc>
              <w:tc>
                <w:tcPr>
                  <w:tcW w:w="2210"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04/06/2012</w:t>
                  </w:r>
                </w:p>
              </w:tc>
              <w:tc>
                <w:tcPr>
                  <w:tcW w:w="3340" w:type="dxa"/>
                  <w:vMerge/>
                </w:tcPr>
                <w:p w:rsidR="008A3688" w:rsidRPr="00EA727F" w:rsidRDefault="008A3688" w:rsidP="00FA3275">
                  <w:pPr>
                    <w:pStyle w:val="BankNormal"/>
                    <w:widowControl w:val="0"/>
                    <w:spacing w:after="0"/>
                    <w:rPr>
                      <w:rFonts w:ascii="Arial" w:hAnsi="Arial" w:cs="Arial"/>
                      <w:spacing w:val="-3"/>
                      <w:sz w:val="16"/>
                      <w:szCs w:val="16"/>
                    </w:rPr>
                  </w:pPr>
                </w:p>
              </w:tc>
            </w:tr>
            <w:tr w:rsidR="008A3688" w:rsidRPr="00EA727F" w:rsidTr="00FA3275">
              <w:tc>
                <w:tcPr>
                  <w:tcW w:w="534"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06</w:t>
                  </w:r>
                </w:p>
              </w:tc>
              <w:tc>
                <w:tcPr>
                  <w:tcW w:w="5302"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Lancement deuxième avis de Manifestation</w:t>
                  </w:r>
                </w:p>
              </w:tc>
              <w:tc>
                <w:tcPr>
                  <w:tcW w:w="2210"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05/06/2012</w:t>
                  </w:r>
                </w:p>
              </w:tc>
              <w:tc>
                <w:tcPr>
                  <w:tcW w:w="3340" w:type="dxa"/>
                  <w:vMerge/>
                </w:tcPr>
                <w:p w:rsidR="008A3688" w:rsidRPr="00EA727F" w:rsidRDefault="008A3688" w:rsidP="00FA3275">
                  <w:pPr>
                    <w:pStyle w:val="BankNormal"/>
                    <w:widowControl w:val="0"/>
                    <w:spacing w:after="0"/>
                    <w:rPr>
                      <w:rFonts w:ascii="Arial" w:hAnsi="Arial" w:cs="Arial"/>
                      <w:spacing w:val="-3"/>
                      <w:sz w:val="16"/>
                      <w:szCs w:val="16"/>
                    </w:rPr>
                  </w:pPr>
                </w:p>
              </w:tc>
            </w:tr>
            <w:tr w:rsidR="008A3688" w:rsidRPr="00EA727F" w:rsidTr="00FA3275">
              <w:tc>
                <w:tcPr>
                  <w:tcW w:w="534"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07</w:t>
                  </w:r>
                </w:p>
              </w:tc>
              <w:tc>
                <w:tcPr>
                  <w:tcW w:w="5302"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Ouverture des MI (mêmes dossiers)</w:t>
                  </w:r>
                </w:p>
              </w:tc>
              <w:tc>
                <w:tcPr>
                  <w:tcW w:w="2210"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20/06/2012</w:t>
                  </w:r>
                </w:p>
              </w:tc>
              <w:tc>
                <w:tcPr>
                  <w:tcW w:w="3340" w:type="dxa"/>
                  <w:vMerge/>
                </w:tcPr>
                <w:p w:rsidR="008A3688" w:rsidRPr="00EA727F" w:rsidRDefault="008A3688" w:rsidP="00FA3275">
                  <w:pPr>
                    <w:pStyle w:val="BankNormal"/>
                    <w:widowControl w:val="0"/>
                    <w:spacing w:after="0"/>
                    <w:rPr>
                      <w:rFonts w:ascii="Arial" w:hAnsi="Arial" w:cs="Arial"/>
                      <w:spacing w:val="-3"/>
                      <w:sz w:val="16"/>
                      <w:szCs w:val="16"/>
                    </w:rPr>
                  </w:pPr>
                </w:p>
              </w:tc>
            </w:tr>
            <w:tr w:rsidR="008A3688" w:rsidRPr="00EA727F" w:rsidTr="00FA3275">
              <w:tc>
                <w:tcPr>
                  <w:tcW w:w="534"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08</w:t>
                  </w:r>
                </w:p>
              </w:tc>
              <w:tc>
                <w:tcPr>
                  <w:tcW w:w="5302"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Analyse des dossiers et DNO sur liste restreinte à la BAD</w:t>
                  </w:r>
                </w:p>
              </w:tc>
              <w:tc>
                <w:tcPr>
                  <w:tcW w:w="2210"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26/06/2012</w:t>
                  </w:r>
                </w:p>
              </w:tc>
              <w:tc>
                <w:tcPr>
                  <w:tcW w:w="3340" w:type="dxa"/>
                  <w:vMerge/>
                </w:tcPr>
                <w:p w:rsidR="008A3688" w:rsidRPr="00EA727F" w:rsidRDefault="008A3688" w:rsidP="00FA3275">
                  <w:pPr>
                    <w:pStyle w:val="BankNormal"/>
                    <w:widowControl w:val="0"/>
                    <w:spacing w:after="0"/>
                    <w:rPr>
                      <w:rFonts w:ascii="Arial" w:hAnsi="Arial" w:cs="Arial"/>
                      <w:spacing w:val="-3"/>
                      <w:sz w:val="16"/>
                      <w:szCs w:val="16"/>
                    </w:rPr>
                  </w:pPr>
                </w:p>
              </w:tc>
            </w:tr>
            <w:tr w:rsidR="008A3688" w:rsidRPr="00EA727F" w:rsidTr="00FA3275">
              <w:tc>
                <w:tcPr>
                  <w:tcW w:w="534"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lastRenderedPageBreak/>
                    <w:t>09</w:t>
                  </w:r>
                </w:p>
              </w:tc>
              <w:tc>
                <w:tcPr>
                  <w:tcW w:w="5302"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 xml:space="preserve">Réponse de la BAD avec observations </w:t>
                  </w:r>
                </w:p>
              </w:tc>
              <w:tc>
                <w:tcPr>
                  <w:tcW w:w="2210"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27/06/ 2012</w:t>
                  </w:r>
                </w:p>
              </w:tc>
              <w:tc>
                <w:tcPr>
                  <w:tcW w:w="3340"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 xml:space="preserve">REFUS </w:t>
                  </w:r>
                </w:p>
              </w:tc>
            </w:tr>
            <w:tr w:rsidR="008A3688" w:rsidRPr="00EA727F" w:rsidTr="00FA3275">
              <w:tc>
                <w:tcPr>
                  <w:tcW w:w="534"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10</w:t>
                  </w:r>
                </w:p>
              </w:tc>
              <w:tc>
                <w:tcPr>
                  <w:tcW w:w="5302"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Relance de l’AMI (3</w:t>
                  </w:r>
                  <w:r w:rsidRPr="00EA727F">
                    <w:rPr>
                      <w:rFonts w:ascii="Arial" w:hAnsi="Arial" w:cs="Arial"/>
                      <w:spacing w:val="-3"/>
                      <w:sz w:val="16"/>
                      <w:szCs w:val="16"/>
                      <w:vertAlign w:val="superscript"/>
                      <w:lang w:val="fr-FR"/>
                    </w:rPr>
                    <w:t>ème</w:t>
                  </w:r>
                  <w:r w:rsidRPr="00EA727F">
                    <w:rPr>
                      <w:rFonts w:ascii="Arial" w:hAnsi="Arial" w:cs="Arial"/>
                      <w:spacing w:val="-3"/>
                      <w:sz w:val="16"/>
                      <w:szCs w:val="16"/>
                      <w:lang w:val="fr-FR"/>
                    </w:rPr>
                    <w:t xml:space="preserve">) avec délai 23 Juillet </w:t>
                  </w:r>
                </w:p>
              </w:tc>
              <w:tc>
                <w:tcPr>
                  <w:tcW w:w="2210"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30/06/2012</w:t>
                  </w:r>
                </w:p>
              </w:tc>
              <w:tc>
                <w:tcPr>
                  <w:tcW w:w="3340" w:type="dxa"/>
                  <w:vMerge w:val="restart"/>
                </w:tcPr>
                <w:p w:rsidR="008A3688" w:rsidRPr="00EA727F" w:rsidRDefault="008A3688" w:rsidP="00FA3275">
                  <w:pPr>
                    <w:pStyle w:val="BankNormal"/>
                    <w:widowControl w:val="0"/>
                    <w:spacing w:after="0"/>
                    <w:rPr>
                      <w:rFonts w:ascii="Arial" w:hAnsi="Arial" w:cs="Arial"/>
                      <w:spacing w:val="-3"/>
                      <w:sz w:val="16"/>
                      <w:szCs w:val="16"/>
                    </w:rPr>
                  </w:pPr>
                </w:p>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RAS</w:t>
                  </w:r>
                </w:p>
              </w:tc>
            </w:tr>
            <w:tr w:rsidR="008A3688" w:rsidRPr="00EA727F" w:rsidTr="00FA3275">
              <w:tc>
                <w:tcPr>
                  <w:tcW w:w="534"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11</w:t>
                  </w:r>
                </w:p>
              </w:tc>
              <w:tc>
                <w:tcPr>
                  <w:tcW w:w="5302"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Ouverture des plis (3 dossiers) et (4 dossiers)</w:t>
                  </w:r>
                </w:p>
              </w:tc>
              <w:tc>
                <w:tcPr>
                  <w:tcW w:w="2210"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23/06/2012</w:t>
                  </w:r>
                </w:p>
              </w:tc>
              <w:tc>
                <w:tcPr>
                  <w:tcW w:w="3340" w:type="dxa"/>
                  <w:vMerge/>
                </w:tcPr>
                <w:p w:rsidR="008A3688" w:rsidRPr="00EA727F" w:rsidRDefault="008A3688" w:rsidP="00FA3275">
                  <w:pPr>
                    <w:pStyle w:val="BankNormal"/>
                    <w:widowControl w:val="0"/>
                    <w:spacing w:after="0"/>
                    <w:rPr>
                      <w:rFonts w:ascii="Arial" w:hAnsi="Arial" w:cs="Arial"/>
                      <w:spacing w:val="-3"/>
                      <w:sz w:val="16"/>
                      <w:szCs w:val="16"/>
                    </w:rPr>
                  </w:pPr>
                </w:p>
              </w:tc>
            </w:tr>
            <w:tr w:rsidR="008A3688" w:rsidRPr="00EA727F" w:rsidTr="00FA3275">
              <w:tc>
                <w:tcPr>
                  <w:tcW w:w="534"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12</w:t>
                  </w:r>
                </w:p>
              </w:tc>
              <w:tc>
                <w:tcPr>
                  <w:tcW w:w="5302"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Comité  Evaluation des Manifestation d’intérêt et établissement liste restreinte</w:t>
                  </w:r>
                </w:p>
              </w:tc>
              <w:tc>
                <w:tcPr>
                  <w:tcW w:w="2210"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26/06/2012</w:t>
                  </w:r>
                </w:p>
              </w:tc>
              <w:tc>
                <w:tcPr>
                  <w:tcW w:w="3340" w:type="dxa"/>
                  <w:vMerge/>
                </w:tcPr>
                <w:p w:rsidR="008A3688" w:rsidRPr="00EA727F" w:rsidRDefault="008A3688" w:rsidP="00FA3275">
                  <w:pPr>
                    <w:pStyle w:val="BankNormal"/>
                    <w:widowControl w:val="0"/>
                    <w:spacing w:after="0"/>
                    <w:rPr>
                      <w:rFonts w:ascii="Arial" w:hAnsi="Arial" w:cs="Arial"/>
                      <w:spacing w:val="-3"/>
                      <w:sz w:val="16"/>
                      <w:szCs w:val="16"/>
                    </w:rPr>
                  </w:pPr>
                </w:p>
              </w:tc>
            </w:tr>
            <w:tr w:rsidR="008A3688" w:rsidRPr="00EA727F" w:rsidTr="00FA3275">
              <w:tc>
                <w:tcPr>
                  <w:tcW w:w="534" w:type="dxa"/>
                </w:tcPr>
                <w:p w:rsidR="008A3688" w:rsidRPr="00EA727F" w:rsidRDefault="008A3688" w:rsidP="00FA3275">
                  <w:pPr>
                    <w:rPr>
                      <w:rFonts w:ascii="Arial" w:hAnsi="Arial" w:cs="Arial"/>
                      <w:sz w:val="16"/>
                      <w:szCs w:val="16"/>
                    </w:rPr>
                  </w:pPr>
                  <w:r w:rsidRPr="00EA727F">
                    <w:rPr>
                      <w:rFonts w:ascii="Arial" w:hAnsi="Arial" w:cs="Arial"/>
                      <w:sz w:val="16"/>
                      <w:szCs w:val="16"/>
                    </w:rPr>
                    <w:t>13</w:t>
                  </w:r>
                </w:p>
              </w:tc>
              <w:tc>
                <w:tcPr>
                  <w:tcW w:w="5302"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Sélection liste restreinte et  demande avis non objection</w:t>
                  </w:r>
                </w:p>
              </w:tc>
              <w:tc>
                <w:tcPr>
                  <w:tcW w:w="2210"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27 /07/2012</w:t>
                  </w:r>
                </w:p>
              </w:tc>
              <w:tc>
                <w:tcPr>
                  <w:tcW w:w="3340" w:type="dxa"/>
                </w:tcPr>
                <w:p w:rsidR="008A3688" w:rsidRPr="00EA727F" w:rsidRDefault="008A3688" w:rsidP="00FA3275">
                  <w:pPr>
                    <w:pStyle w:val="BankNormal"/>
                    <w:widowControl w:val="0"/>
                    <w:spacing w:after="0"/>
                    <w:rPr>
                      <w:rFonts w:ascii="Arial" w:hAnsi="Arial" w:cs="Arial"/>
                      <w:spacing w:val="-3"/>
                      <w:sz w:val="16"/>
                      <w:szCs w:val="16"/>
                      <w:lang w:val="fr-FR"/>
                    </w:rPr>
                  </w:pPr>
                </w:p>
              </w:tc>
            </w:tr>
            <w:tr w:rsidR="008A3688" w:rsidRPr="00EA727F" w:rsidTr="00FA3275">
              <w:tc>
                <w:tcPr>
                  <w:tcW w:w="534" w:type="dxa"/>
                </w:tcPr>
                <w:p w:rsidR="008A3688" w:rsidRPr="00EA727F" w:rsidRDefault="008A3688" w:rsidP="00FA3275">
                  <w:pPr>
                    <w:rPr>
                      <w:rFonts w:ascii="Arial" w:hAnsi="Arial" w:cs="Arial"/>
                      <w:sz w:val="16"/>
                      <w:szCs w:val="16"/>
                    </w:rPr>
                  </w:pPr>
                  <w:r w:rsidRPr="00EA727F">
                    <w:rPr>
                      <w:rFonts w:ascii="Arial" w:hAnsi="Arial" w:cs="Arial"/>
                      <w:sz w:val="16"/>
                      <w:szCs w:val="16"/>
                    </w:rPr>
                    <w:t>14</w:t>
                  </w:r>
                </w:p>
              </w:tc>
              <w:tc>
                <w:tcPr>
                  <w:tcW w:w="5302"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 xml:space="preserve">Avis non objection reçu </w:t>
                  </w:r>
                </w:p>
              </w:tc>
              <w:tc>
                <w:tcPr>
                  <w:tcW w:w="2210"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30/07/2012</w:t>
                  </w:r>
                </w:p>
              </w:tc>
              <w:tc>
                <w:tcPr>
                  <w:tcW w:w="3340" w:type="dxa"/>
                </w:tcPr>
                <w:p w:rsidR="008A3688" w:rsidRPr="00EA727F" w:rsidRDefault="008A3688" w:rsidP="00FA3275">
                  <w:pPr>
                    <w:pStyle w:val="BankNormal"/>
                    <w:widowControl w:val="0"/>
                    <w:spacing w:after="0"/>
                    <w:rPr>
                      <w:rFonts w:ascii="Arial" w:hAnsi="Arial" w:cs="Arial"/>
                      <w:spacing w:val="-3"/>
                      <w:sz w:val="16"/>
                      <w:szCs w:val="16"/>
                    </w:rPr>
                  </w:pPr>
                </w:p>
              </w:tc>
            </w:tr>
            <w:tr w:rsidR="008A3688" w:rsidRPr="00EA727F" w:rsidTr="00FA3275">
              <w:tc>
                <w:tcPr>
                  <w:tcW w:w="534" w:type="dxa"/>
                </w:tcPr>
                <w:p w:rsidR="008A3688" w:rsidRPr="00EA727F" w:rsidRDefault="008A3688" w:rsidP="00FA3275">
                  <w:pPr>
                    <w:rPr>
                      <w:rFonts w:ascii="Arial" w:hAnsi="Arial" w:cs="Arial"/>
                      <w:sz w:val="16"/>
                      <w:szCs w:val="16"/>
                    </w:rPr>
                  </w:pPr>
                  <w:r w:rsidRPr="00EA727F">
                    <w:rPr>
                      <w:rFonts w:ascii="Arial" w:hAnsi="Arial" w:cs="Arial"/>
                      <w:sz w:val="16"/>
                      <w:szCs w:val="16"/>
                    </w:rPr>
                    <w:t>15</w:t>
                  </w:r>
                </w:p>
              </w:tc>
              <w:tc>
                <w:tcPr>
                  <w:tcW w:w="5302"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Transmission lettre de soumission</w:t>
                  </w:r>
                </w:p>
              </w:tc>
              <w:tc>
                <w:tcPr>
                  <w:tcW w:w="2210"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05/08/2012</w:t>
                  </w:r>
                </w:p>
              </w:tc>
              <w:tc>
                <w:tcPr>
                  <w:tcW w:w="3340" w:type="dxa"/>
                </w:tcPr>
                <w:p w:rsidR="008A3688" w:rsidRPr="00EA727F" w:rsidRDefault="008A3688" w:rsidP="00FA3275">
                  <w:pPr>
                    <w:pStyle w:val="BankNormal"/>
                    <w:widowControl w:val="0"/>
                    <w:spacing w:after="0"/>
                    <w:rPr>
                      <w:rFonts w:ascii="Arial" w:hAnsi="Arial" w:cs="Arial"/>
                      <w:spacing w:val="-3"/>
                      <w:sz w:val="16"/>
                      <w:szCs w:val="16"/>
                    </w:rPr>
                  </w:pPr>
                </w:p>
              </w:tc>
            </w:tr>
            <w:tr w:rsidR="008A3688" w:rsidRPr="00EA727F" w:rsidTr="00FA3275">
              <w:tc>
                <w:tcPr>
                  <w:tcW w:w="534" w:type="dxa"/>
                </w:tcPr>
                <w:p w:rsidR="008A3688" w:rsidRPr="00EA727F" w:rsidRDefault="008A3688" w:rsidP="00FA3275">
                  <w:pPr>
                    <w:rPr>
                      <w:rFonts w:ascii="Arial" w:hAnsi="Arial" w:cs="Arial"/>
                      <w:sz w:val="16"/>
                      <w:szCs w:val="16"/>
                    </w:rPr>
                  </w:pPr>
                  <w:r w:rsidRPr="00EA727F">
                    <w:rPr>
                      <w:rFonts w:ascii="Arial" w:hAnsi="Arial" w:cs="Arial"/>
                      <w:sz w:val="16"/>
                      <w:szCs w:val="16"/>
                    </w:rPr>
                    <w:t>16</w:t>
                  </w:r>
                </w:p>
              </w:tc>
              <w:tc>
                <w:tcPr>
                  <w:tcW w:w="5302"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Ouverture des plis</w:t>
                  </w:r>
                </w:p>
              </w:tc>
              <w:tc>
                <w:tcPr>
                  <w:tcW w:w="2210"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23/08/2012</w:t>
                  </w:r>
                </w:p>
              </w:tc>
              <w:tc>
                <w:tcPr>
                  <w:tcW w:w="3340" w:type="dxa"/>
                </w:tcPr>
                <w:p w:rsidR="008A3688" w:rsidRPr="00EA727F" w:rsidRDefault="008A3688" w:rsidP="00FA3275">
                  <w:pPr>
                    <w:pStyle w:val="BankNormal"/>
                    <w:widowControl w:val="0"/>
                    <w:spacing w:after="0"/>
                    <w:rPr>
                      <w:rFonts w:ascii="Arial" w:hAnsi="Arial" w:cs="Arial"/>
                      <w:spacing w:val="-3"/>
                      <w:sz w:val="16"/>
                      <w:szCs w:val="16"/>
                    </w:rPr>
                  </w:pPr>
                </w:p>
              </w:tc>
            </w:tr>
            <w:tr w:rsidR="008A3688" w:rsidRPr="00EA727F" w:rsidTr="00FA3275">
              <w:tc>
                <w:tcPr>
                  <w:tcW w:w="534" w:type="dxa"/>
                </w:tcPr>
                <w:p w:rsidR="008A3688" w:rsidRPr="00EA727F" w:rsidRDefault="008A3688" w:rsidP="00FA3275">
                  <w:pPr>
                    <w:rPr>
                      <w:rFonts w:ascii="Arial" w:hAnsi="Arial" w:cs="Arial"/>
                      <w:sz w:val="16"/>
                      <w:szCs w:val="16"/>
                    </w:rPr>
                  </w:pPr>
                  <w:r w:rsidRPr="00EA727F">
                    <w:rPr>
                      <w:rFonts w:ascii="Arial" w:hAnsi="Arial" w:cs="Arial"/>
                      <w:sz w:val="16"/>
                      <w:szCs w:val="16"/>
                    </w:rPr>
                    <w:t>17</w:t>
                  </w:r>
                </w:p>
              </w:tc>
              <w:tc>
                <w:tcPr>
                  <w:tcW w:w="5302"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Réunion du comité ABS pour la sélection du consultant soumission rapport d’évaluation technique</w:t>
                  </w:r>
                </w:p>
              </w:tc>
              <w:tc>
                <w:tcPr>
                  <w:tcW w:w="2210"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05/09/2012</w:t>
                  </w:r>
                </w:p>
              </w:tc>
              <w:tc>
                <w:tcPr>
                  <w:tcW w:w="3340" w:type="dxa"/>
                </w:tcPr>
                <w:p w:rsidR="008A3688" w:rsidRPr="00EA727F" w:rsidRDefault="008A3688" w:rsidP="00FA3275">
                  <w:pPr>
                    <w:pStyle w:val="BankNormal"/>
                    <w:widowControl w:val="0"/>
                    <w:spacing w:after="0"/>
                    <w:rPr>
                      <w:rFonts w:ascii="Arial" w:hAnsi="Arial" w:cs="Arial"/>
                      <w:spacing w:val="-3"/>
                      <w:sz w:val="16"/>
                      <w:szCs w:val="16"/>
                      <w:lang w:val="fr-FR"/>
                    </w:rPr>
                  </w:pPr>
                </w:p>
              </w:tc>
            </w:tr>
            <w:tr w:rsidR="008A3688" w:rsidRPr="00EA727F" w:rsidTr="00FA3275">
              <w:tc>
                <w:tcPr>
                  <w:tcW w:w="534" w:type="dxa"/>
                </w:tcPr>
                <w:p w:rsidR="008A3688" w:rsidRPr="00EA727F" w:rsidRDefault="008A3688" w:rsidP="00FA3275">
                  <w:pPr>
                    <w:rPr>
                      <w:rFonts w:ascii="Arial" w:hAnsi="Arial" w:cs="Arial"/>
                      <w:sz w:val="16"/>
                      <w:szCs w:val="16"/>
                    </w:rPr>
                  </w:pPr>
                  <w:r w:rsidRPr="00EA727F">
                    <w:rPr>
                      <w:rFonts w:ascii="Arial" w:hAnsi="Arial" w:cs="Arial"/>
                      <w:sz w:val="16"/>
                      <w:szCs w:val="16"/>
                    </w:rPr>
                    <w:t>18</w:t>
                  </w:r>
                </w:p>
              </w:tc>
              <w:tc>
                <w:tcPr>
                  <w:tcW w:w="5302"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Négociation encours avec l’expert Sélectionné (Cheikhani)</w:t>
                  </w:r>
                </w:p>
              </w:tc>
              <w:tc>
                <w:tcPr>
                  <w:tcW w:w="2210"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Depuis le mois de Novembre 2012</w:t>
                  </w:r>
                </w:p>
              </w:tc>
              <w:tc>
                <w:tcPr>
                  <w:tcW w:w="3340" w:type="dxa"/>
                </w:tcPr>
                <w:p w:rsidR="008A3688" w:rsidRPr="00EA727F" w:rsidRDefault="008A3688" w:rsidP="00FA3275">
                  <w:pPr>
                    <w:pStyle w:val="BankNormal"/>
                    <w:widowControl w:val="0"/>
                    <w:spacing w:after="0"/>
                    <w:rPr>
                      <w:rFonts w:ascii="Arial" w:hAnsi="Arial" w:cs="Arial"/>
                      <w:spacing w:val="-3"/>
                      <w:sz w:val="16"/>
                      <w:szCs w:val="16"/>
                      <w:lang w:val="fr-FR"/>
                    </w:rPr>
                  </w:pPr>
                </w:p>
              </w:tc>
            </w:tr>
            <w:tr w:rsidR="008A3688" w:rsidRPr="00EA727F" w:rsidTr="00FA3275">
              <w:tc>
                <w:tcPr>
                  <w:tcW w:w="534" w:type="dxa"/>
                </w:tcPr>
                <w:p w:rsidR="008A3688" w:rsidRPr="00EA727F" w:rsidRDefault="008A3688" w:rsidP="00FA3275">
                  <w:pPr>
                    <w:rPr>
                      <w:rFonts w:ascii="Arial" w:hAnsi="Arial" w:cs="Arial"/>
                      <w:sz w:val="16"/>
                      <w:szCs w:val="16"/>
                    </w:rPr>
                  </w:pPr>
                  <w:r w:rsidRPr="00EA727F">
                    <w:rPr>
                      <w:rFonts w:ascii="Arial" w:hAnsi="Arial" w:cs="Arial"/>
                      <w:sz w:val="16"/>
                      <w:szCs w:val="16"/>
                    </w:rPr>
                    <w:t>19</w:t>
                  </w:r>
                </w:p>
              </w:tc>
              <w:tc>
                <w:tcPr>
                  <w:tcW w:w="5302" w:type="dxa"/>
                </w:tcPr>
                <w:p w:rsidR="008A3688" w:rsidRPr="00EA727F" w:rsidRDefault="008A3688" w:rsidP="00FA3275">
                  <w:pPr>
                    <w:pStyle w:val="BankNormal"/>
                    <w:widowControl w:val="0"/>
                    <w:spacing w:after="0"/>
                    <w:rPr>
                      <w:rFonts w:ascii="Arial" w:hAnsi="Arial" w:cs="Arial"/>
                      <w:spacing w:val="-3"/>
                      <w:sz w:val="16"/>
                      <w:szCs w:val="16"/>
                      <w:lang w:val="fr-FR"/>
                    </w:rPr>
                  </w:pPr>
                </w:p>
              </w:tc>
              <w:tc>
                <w:tcPr>
                  <w:tcW w:w="2210" w:type="dxa"/>
                </w:tcPr>
                <w:p w:rsidR="008A3688" w:rsidRPr="00EA727F" w:rsidRDefault="008A3688" w:rsidP="00FA3275">
                  <w:pPr>
                    <w:pStyle w:val="BankNormal"/>
                    <w:widowControl w:val="0"/>
                    <w:spacing w:after="0"/>
                    <w:rPr>
                      <w:rFonts w:ascii="Arial" w:hAnsi="Arial" w:cs="Arial"/>
                      <w:spacing w:val="-3"/>
                      <w:sz w:val="16"/>
                      <w:szCs w:val="16"/>
                      <w:lang w:val="fr-FR"/>
                    </w:rPr>
                  </w:pPr>
                </w:p>
              </w:tc>
              <w:tc>
                <w:tcPr>
                  <w:tcW w:w="3340" w:type="dxa"/>
                </w:tcPr>
                <w:p w:rsidR="008A3688" w:rsidRPr="00EA727F" w:rsidRDefault="008A3688" w:rsidP="00FA3275">
                  <w:pPr>
                    <w:pStyle w:val="BankNormal"/>
                    <w:widowControl w:val="0"/>
                    <w:spacing w:after="0"/>
                    <w:rPr>
                      <w:rFonts w:ascii="Arial" w:hAnsi="Arial" w:cs="Arial"/>
                      <w:spacing w:val="-3"/>
                      <w:sz w:val="16"/>
                      <w:szCs w:val="16"/>
                      <w:lang w:val="fr-FR"/>
                    </w:rPr>
                  </w:pPr>
                </w:p>
              </w:tc>
            </w:tr>
          </w:tbl>
          <w:p w:rsidR="008A3688" w:rsidRPr="00EA727F" w:rsidRDefault="008A3688" w:rsidP="00FA3275">
            <w:pPr>
              <w:jc w:val="both"/>
              <w:rPr>
                <w:rFonts w:ascii="Arial" w:hAnsi="Arial" w:cs="Arial"/>
                <w:sz w:val="16"/>
                <w:szCs w:val="16"/>
              </w:rPr>
            </w:pPr>
          </w:p>
          <w:p w:rsidR="008A3688" w:rsidRPr="00EA727F" w:rsidRDefault="008A3688" w:rsidP="00FA3275">
            <w:pPr>
              <w:rPr>
                <w:rFonts w:ascii="Arial" w:hAnsi="Arial" w:cs="Arial"/>
                <w:sz w:val="16"/>
                <w:szCs w:val="16"/>
              </w:rPr>
            </w:pPr>
          </w:p>
        </w:tc>
      </w:tr>
    </w:tbl>
    <w:p w:rsidR="008A3688" w:rsidRPr="00EA727F" w:rsidRDefault="008A3688" w:rsidP="008A3688">
      <w:pPr>
        <w:jc w:val="both"/>
        <w:rPr>
          <w:rFonts w:ascii="Arial" w:hAnsi="Arial" w:cs="Arial"/>
        </w:rPr>
      </w:pPr>
    </w:p>
    <w:tbl>
      <w:tblPr>
        <w:tblW w:w="4973" w:type="pct"/>
        <w:tblLayout w:type="fixed"/>
        <w:tblLook w:val="04A0"/>
      </w:tblPr>
      <w:tblGrid>
        <w:gridCol w:w="769"/>
        <w:gridCol w:w="1680"/>
        <w:gridCol w:w="12822"/>
      </w:tblGrid>
      <w:tr w:rsidR="008A3688" w:rsidRPr="00EA727F" w:rsidTr="00FA3275">
        <w:trPr>
          <w:trHeight w:val="567"/>
        </w:trPr>
        <w:tc>
          <w:tcPr>
            <w:tcW w:w="252"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lang w:val="en-US"/>
              </w:rPr>
            </w:pPr>
            <w:r w:rsidRPr="00EA727F">
              <w:rPr>
                <w:rFonts w:ascii="Arial" w:hAnsi="Arial" w:cs="Arial"/>
                <w:sz w:val="16"/>
                <w:szCs w:val="16"/>
                <w:lang w:val="en-US"/>
              </w:rPr>
              <w:t>008</w:t>
            </w:r>
          </w:p>
        </w:tc>
        <w:tc>
          <w:tcPr>
            <w:tcW w:w="550"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p>
          <w:p w:rsidR="008A3688" w:rsidRPr="00EA727F" w:rsidRDefault="008A3688" w:rsidP="00FA3275">
            <w:pPr>
              <w:rPr>
                <w:rFonts w:ascii="Arial" w:hAnsi="Arial" w:cs="Arial"/>
                <w:sz w:val="16"/>
                <w:szCs w:val="16"/>
              </w:rPr>
            </w:pPr>
            <w:r w:rsidRPr="00EA727F">
              <w:rPr>
                <w:rFonts w:ascii="Arial" w:hAnsi="Arial" w:cs="Arial"/>
                <w:sz w:val="16"/>
                <w:szCs w:val="16"/>
              </w:rPr>
              <w:t>Expert en Suivi Evaluation</w:t>
            </w:r>
          </w:p>
        </w:tc>
        <w:tc>
          <w:tcPr>
            <w:tcW w:w="4198" w:type="pct"/>
            <w:tcBorders>
              <w:top w:val="single" w:sz="4" w:space="0" w:color="auto"/>
              <w:left w:val="single" w:sz="4" w:space="0" w:color="auto"/>
              <w:bottom w:val="single" w:sz="4" w:space="0" w:color="auto"/>
              <w:right w:val="single" w:sz="4" w:space="0" w:color="auto"/>
            </w:tcBorders>
          </w:tcPr>
          <w:tbl>
            <w:tblPr>
              <w:tblStyle w:val="Grilledutableau"/>
              <w:tblW w:w="11528" w:type="dxa"/>
              <w:tblLayout w:type="fixed"/>
              <w:tblLook w:val="04A0"/>
            </w:tblPr>
            <w:tblGrid>
              <w:gridCol w:w="586"/>
              <w:gridCol w:w="5245"/>
              <w:gridCol w:w="1984"/>
              <w:gridCol w:w="3713"/>
            </w:tblGrid>
            <w:tr w:rsidR="008A3688" w:rsidRPr="00EA727F" w:rsidTr="00FA3275">
              <w:tc>
                <w:tcPr>
                  <w:tcW w:w="586" w:type="dxa"/>
                </w:tcPr>
                <w:p w:rsidR="008A3688" w:rsidRPr="00EA727F" w:rsidRDefault="008A3688" w:rsidP="00FA3275">
                  <w:pPr>
                    <w:rPr>
                      <w:rFonts w:ascii="Arial" w:hAnsi="Arial" w:cs="Arial"/>
                      <w:sz w:val="16"/>
                      <w:szCs w:val="16"/>
                    </w:rPr>
                  </w:pPr>
                </w:p>
              </w:tc>
              <w:tc>
                <w:tcPr>
                  <w:tcW w:w="5245" w:type="dxa"/>
                </w:tcPr>
                <w:p w:rsidR="008A3688" w:rsidRPr="00EA727F" w:rsidRDefault="008A3688" w:rsidP="00FA3275">
                  <w:pPr>
                    <w:rPr>
                      <w:rFonts w:ascii="Arial" w:hAnsi="Arial" w:cs="Arial"/>
                      <w:b/>
                      <w:sz w:val="16"/>
                      <w:szCs w:val="16"/>
                    </w:rPr>
                  </w:pPr>
                  <w:r w:rsidRPr="00EA727F">
                    <w:rPr>
                      <w:rFonts w:ascii="Arial" w:hAnsi="Arial" w:cs="Arial"/>
                      <w:b/>
                      <w:sz w:val="16"/>
                      <w:szCs w:val="16"/>
                    </w:rPr>
                    <w:t>Etape</w:t>
                  </w:r>
                </w:p>
              </w:tc>
              <w:tc>
                <w:tcPr>
                  <w:tcW w:w="1984" w:type="dxa"/>
                </w:tcPr>
                <w:p w:rsidR="008A3688" w:rsidRPr="00EA727F" w:rsidRDefault="008A3688" w:rsidP="00FA3275">
                  <w:pPr>
                    <w:rPr>
                      <w:rFonts w:ascii="Arial" w:hAnsi="Arial" w:cs="Arial"/>
                      <w:b/>
                      <w:sz w:val="16"/>
                      <w:szCs w:val="16"/>
                    </w:rPr>
                  </w:pPr>
                  <w:r w:rsidRPr="00EA727F">
                    <w:rPr>
                      <w:rFonts w:ascii="Arial" w:hAnsi="Arial" w:cs="Arial"/>
                      <w:b/>
                      <w:sz w:val="16"/>
                      <w:szCs w:val="16"/>
                    </w:rPr>
                    <w:t>Date</w:t>
                  </w:r>
                </w:p>
              </w:tc>
              <w:tc>
                <w:tcPr>
                  <w:tcW w:w="3713" w:type="dxa"/>
                </w:tcPr>
                <w:p w:rsidR="008A3688" w:rsidRPr="00EA727F" w:rsidRDefault="008A3688" w:rsidP="00FA3275">
                  <w:pPr>
                    <w:rPr>
                      <w:rFonts w:ascii="Arial" w:hAnsi="Arial" w:cs="Arial"/>
                      <w:b/>
                      <w:sz w:val="16"/>
                      <w:szCs w:val="16"/>
                    </w:rPr>
                  </w:pPr>
                  <w:r w:rsidRPr="00EA727F">
                    <w:rPr>
                      <w:rFonts w:ascii="Arial" w:hAnsi="Arial" w:cs="Arial"/>
                      <w:b/>
                      <w:sz w:val="16"/>
                      <w:szCs w:val="16"/>
                    </w:rPr>
                    <w:t>Observation</w:t>
                  </w:r>
                </w:p>
              </w:tc>
            </w:tr>
            <w:tr w:rsidR="008A3688" w:rsidRPr="00EA727F" w:rsidTr="00FA3275">
              <w:tc>
                <w:tcPr>
                  <w:tcW w:w="586" w:type="dxa"/>
                </w:tcPr>
                <w:p w:rsidR="008A3688" w:rsidRPr="00EA727F" w:rsidRDefault="008A3688" w:rsidP="00FA3275">
                  <w:pPr>
                    <w:rPr>
                      <w:rFonts w:ascii="Arial" w:hAnsi="Arial" w:cs="Arial"/>
                      <w:sz w:val="16"/>
                      <w:szCs w:val="16"/>
                    </w:rPr>
                  </w:pPr>
                  <w:r w:rsidRPr="00EA727F">
                    <w:rPr>
                      <w:rFonts w:ascii="Arial" w:hAnsi="Arial" w:cs="Arial"/>
                      <w:sz w:val="16"/>
                      <w:szCs w:val="16"/>
                    </w:rPr>
                    <w:t>01</w:t>
                  </w:r>
                </w:p>
              </w:tc>
              <w:tc>
                <w:tcPr>
                  <w:tcW w:w="5245" w:type="dxa"/>
                </w:tcPr>
                <w:p w:rsidR="008A3688" w:rsidRPr="00EA727F" w:rsidRDefault="008A3688" w:rsidP="00FA3275">
                  <w:pPr>
                    <w:rPr>
                      <w:rFonts w:ascii="Arial" w:hAnsi="Arial" w:cs="Arial"/>
                      <w:sz w:val="16"/>
                      <w:szCs w:val="16"/>
                    </w:rPr>
                  </w:pPr>
                  <w:r w:rsidRPr="00EA727F">
                    <w:rPr>
                      <w:rFonts w:ascii="Arial" w:hAnsi="Arial" w:cs="Arial"/>
                      <w:sz w:val="16"/>
                      <w:szCs w:val="16"/>
                    </w:rPr>
                    <w:t>Rédaction TDR, demande de Non Objection pour consultation</w:t>
                  </w:r>
                </w:p>
              </w:tc>
              <w:tc>
                <w:tcPr>
                  <w:tcW w:w="1984" w:type="dxa"/>
                </w:tcPr>
                <w:p w:rsidR="008A3688" w:rsidRPr="00EA727F" w:rsidRDefault="008A3688" w:rsidP="00FA3275">
                  <w:pPr>
                    <w:rPr>
                      <w:rFonts w:ascii="Arial" w:hAnsi="Arial" w:cs="Arial"/>
                      <w:sz w:val="16"/>
                      <w:szCs w:val="16"/>
                    </w:rPr>
                  </w:pPr>
                  <w:r w:rsidRPr="00EA727F">
                    <w:rPr>
                      <w:rFonts w:ascii="Arial" w:hAnsi="Arial" w:cs="Arial"/>
                      <w:sz w:val="16"/>
                      <w:szCs w:val="16"/>
                    </w:rPr>
                    <w:t>04/05/2012</w:t>
                  </w:r>
                </w:p>
              </w:tc>
              <w:tc>
                <w:tcPr>
                  <w:tcW w:w="3713" w:type="dxa"/>
                </w:tcPr>
                <w:p w:rsidR="008A3688" w:rsidRPr="00EA727F" w:rsidRDefault="008A3688" w:rsidP="00FA3275">
                  <w:pPr>
                    <w:rPr>
                      <w:rFonts w:ascii="Arial" w:hAnsi="Arial" w:cs="Arial"/>
                      <w:sz w:val="16"/>
                      <w:szCs w:val="16"/>
                    </w:rPr>
                  </w:pPr>
                  <w:r w:rsidRPr="00EA727F">
                    <w:rPr>
                      <w:rFonts w:ascii="Arial" w:hAnsi="Arial" w:cs="Arial"/>
                      <w:sz w:val="16"/>
                      <w:szCs w:val="16"/>
                    </w:rPr>
                    <w:t>RAS</w:t>
                  </w:r>
                </w:p>
              </w:tc>
            </w:tr>
            <w:tr w:rsidR="008A3688" w:rsidRPr="00EA727F" w:rsidTr="00FA3275">
              <w:tc>
                <w:tcPr>
                  <w:tcW w:w="586" w:type="dxa"/>
                </w:tcPr>
                <w:p w:rsidR="008A3688" w:rsidRPr="00EA727F" w:rsidRDefault="008A3688" w:rsidP="00FA3275">
                  <w:pPr>
                    <w:rPr>
                      <w:rFonts w:ascii="Arial" w:hAnsi="Arial" w:cs="Arial"/>
                      <w:sz w:val="16"/>
                      <w:szCs w:val="16"/>
                    </w:rPr>
                  </w:pPr>
                  <w:r w:rsidRPr="00EA727F">
                    <w:rPr>
                      <w:rFonts w:ascii="Arial" w:hAnsi="Arial" w:cs="Arial"/>
                      <w:sz w:val="16"/>
                      <w:szCs w:val="16"/>
                    </w:rPr>
                    <w:t>02</w:t>
                  </w:r>
                </w:p>
              </w:tc>
              <w:tc>
                <w:tcPr>
                  <w:tcW w:w="5245"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 xml:space="preserve">Avis Non Objection BAD pour AMI </w:t>
                  </w:r>
                </w:p>
              </w:tc>
              <w:tc>
                <w:tcPr>
                  <w:tcW w:w="1984"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11/05/2012</w:t>
                  </w:r>
                </w:p>
              </w:tc>
              <w:tc>
                <w:tcPr>
                  <w:tcW w:w="3713" w:type="dxa"/>
                </w:tcPr>
                <w:p w:rsidR="008A3688" w:rsidRPr="00EA727F" w:rsidRDefault="008A3688" w:rsidP="00FA3275">
                  <w:pPr>
                    <w:pStyle w:val="BankNormal"/>
                    <w:widowControl w:val="0"/>
                    <w:spacing w:after="0"/>
                    <w:rPr>
                      <w:rFonts w:ascii="Arial" w:hAnsi="Arial" w:cs="Arial"/>
                      <w:spacing w:val="-3"/>
                      <w:sz w:val="16"/>
                      <w:szCs w:val="16"/>
                    </w:rPr>
                  </w:pPr>
                </w:p>
              </w:tc>
            </w:tr>
            <w:tr w:rsidR="008A3688" w:rsidRPr="00EA727F" w:rsidTr="00FA3275">
              <w:tc>
                <w:tcPr>
                  <w:tcW w:w="586" w:type="dxa"/>
                </w:tcPr>
                <w:p w:rsidR="008A3688" w:rsidRPr="00EA727F" w:rsidRDefault="008A3688" w:rsidP="00FA3275">
                  <w:pPr>
                    <w:rPr>
                      <w:rFonts w:ascii="Arial" w:hAnsi="Arial" w:cs="Arial"/>
                      <w:sz w:val="16"/>
                      <w:szCs w:val="16"/>
                    </w:rPr>
                  </w:pPr>
                  <w:r w:rsidRPr="00EA727F">
                    <w:rPr>
                      <w:rFonts w:ascii="Arial" w:hAnsi="Arial" w:cs="Arial"/>
                      <w:sz w:val="16"/>
                      <w:szCs w:val="16"/>
                    </w:rPr>
                    <w:t>03</w:t>
                  </w:r>
                </w:p>
              </w:tc>
              <w:tc>
                <w:tcPr>
                  <w:tcW w:w="5245"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 xml:space="preserve">Correctifs aux Tdr et AMI suite Non Objection </w:t>
                  </w:r>
                </w:p>
              </w:tc>
              <w:tc>
                <w:tcPr>
                  <w:tcW w:w="1984"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14/05/2012</w:t>
                  </w:r>
                </w:p>
              </w:tc>
              <w:tc>
                <w:tcPr>
                  <w:tcW w:w="3713" w:type="dxa"/>
                </w:tcPr>
                <w:p w:rsidR="008A3688" w:rsidRPr="00EA727F" w:rsidRDefault="008A3688" w:rsidP="00FA3275">
                  <w:pPr>
                    <w:pStyle w:val="BankNormal"/>
                    <w:widowControl w:val="0"/>
                    <w:spacing w:after="0"/>
                    <w:rPr>
                      <w:rFonts w:ascii="Arial" w:hAnsi="Arial" w:cs="Arial"/>
                      <w:spacing w:val="-3"/>
                      <w:sz w:val="16"/>
                      <w:szCs w:val="16"/>
                    </w:rPr>
                  </w:pPr>
                </w:p>
              </w:tc>
            </w:tr>
            <w:tr w:rsidR="008A3688" w:rsidRPr="00EA727F" w:rsidTr="00FA3275">
              <w:tc>
                <w:tcPr>
                  <w:tcW w:w="586" w:type="dxa"/>
                </w:tcPr>
                <w:p w:rsidR="008A3688" w:rsidRPr="00EA727F" w:rsidRDefault="008A3688" w:rsidP="00FA3275">
                  <w:pPr>
                    <w:rPr>
                      <w:rFonts w:ascii="Arial" w:hAnsi="Arial" w:cs="Arial"/>
                      <w:sz w:val="16"/>
                      <w:szCs w:val="16"/>
                    </w:rPr>
                  </w:pPr>
                  <w:r w:rsidRPr="00EA727F">
                    <w:rPr>
                      <w:rFonts w:ascii="Arial" w:hAnsi="Arial" w:cs="Arial"/>
                      <w:sz w:val="16"/>
                      <w:szCs w:val="16"/>
                    </w:rPr>
                    <w:t>04</w:t>
                  </w:r>
                </w:p>
              </w:tc>
              <w:tc>
                <w:tcPr>
                  <w:tcW w:w="5245"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Lancement Manifestation Intérêt</w:t>
                  </w:r>
                </w:p>
              </w:tc>
              <w:tc>
                <w:tcPr>
                  <w:tcW w:w="1984"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17/05/ 2012</w:t>
                  </w:r>
                </w:p>
              </w:tc>
              <w:tc>
                <w:tcPr>
                  <w:tcW w:w="3713" w:type="dxa"/>
                </w:tcPr>
                <w:p w:rsidR="008A3688" w:rsidRPr="00EA727F" w:rsidRDefault="008A3688" w:rsidP="00FA3275">
                  <w:pPr>
                    <w:pStyle w:val="BankNormal"/>
                    <w:widowControl w:val="0"/>
                    <w:spacing w:after="0"/>
                    <w:rPr>
                      <w:rFonts w:ascii="Arial" w:hAnsi="Arial" w:cs="Arial"/>
                      <w:spacing w:val="-3"/>
                      <w:sz w:val="16"/>
                      <w:szCs w:val="16"/>
                    </w:rPr>
                  </w:pPr>
                </w:p>
              </w:tc>
            </w:tr>
            <w:tr w:rsidR="008A3688" w:rsidRPr="00EA727F" w:rsidTr="00FA3275">
              <w:tc>
                <w:tcPr>
                  <w:tcW w:w="586" w:type="dxa"/>
                </w:tcPr>
                <w:p w:rsidR="008A3688" w:rsidRPr="00EA727F" w:rsidRDefault="008A3688" w:rsidP="00FA3275">
                  <w:pPr>
                    <w:rPr>
                      <w:rFonts w:ascii="Arial" w:hAnsi="Arial" w:cs="Arial"/>
                      <w:sz w:val="16"/>
                      <w:szCs w:val="16"/>
                    </w:rPr>
                  </w:pPr>
                  <w:r w:rsidRPr="00EA727F">
                    <w:rPr>
                      <w:rFonts w:ascii="Arial" w:hAnsi="Arial" w:cs="Arial"/>
                      <w:sz w:val="16"/>
                      <w:szCs w:val="16"/>
                    </w:rPr>
                    <w:t>05</w:t>
                  </w:r>
                </w:p>
              </w:tc>
              <w:tc>
                <w:tcPr>
                  <w:tcW w:w="5245"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Ouverture des Manifestation d’intérêt (deux dossiers et un dossier)</w:t>
                  </w:r>
                </w:p>
              </w:tc>
              <w:tc>
                <w:tcPr>
                  <w:tcW w:w="1984"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04/06/2012</w:t>
                  </w:r>
                </w:p>
              </w:tc>
              <w:tc>
                <w:tcPr>
                  <w:tcW w:w="3713" w:type="dxa"/>
                </w:tcPr>
                <w:p w:rsidR="008A3688" w:rsidRPr="00EA727F" w:rsidRDefault="008A3688" w:rsidP="00FA3275">
                  <w:pPr>
                    <w:pStyle w:val="BankNormal"/>
                    <w:widowControl w:val="0"/>
                    <w:spacing w:after="0"/>
                    <w:rPr>
                      <w:rFonts w:ascii="Arial" w:hAnsi="Arial" w:cs="Arial"/>
                      <w:spacing w:val="-3"/>
                      <w:sz w:val="16"/>
                      <w:szCs w:val="16"/>
                    </w:rPr>
                  </w:pPr>
                </w:p>
              </w:tc>
            </w:tr>
            <w:tr w:rsidR="008A3688" w:rsidRPr="00EA727F" w:rsidTr="00FA3275">
              <w:tc>
                <w:tcPr>
                  <w:tcW w:w="586" w:type="dxa"/>
                </w:tcPr>
                <w:p w:rsidR="008A3688" w:rsidRPr="00EA727F" w:rsidRDefault="008A3688" w:rsidP="00FA3275">
                  <w:pPr>
                    <w:rPr>
                      <w:rFonts w:ascii="Arial" w:hAnsi="Arial" w:cs="Arial"/>
                      <w:sz w:val="16"/>
                      <w:szCs w:val="16"/>
                    </w:rPr>
                  </w:pPr>
                  <w:r w:rsidRPr="00EA727F">
                    <w:rPr>
                      <w:rFonts w:ascii="Arial" w:hAnsi="Arial" w:cs="Arial"/>
                      <w:sz w:val="16"/>
                      <w:szCs w:val="16"/>
                    </w:rPr>
                    <w:t>06</w:t>
                  </w:r>
                </w:p>
              </w:tc>
              <w:tc>
                <w:tcPr>
                  <w:tcW w:w="5245"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Lancement deuxième avis de Manifestation</w:t>
                  </w:r>
                </w:p>
              </w:tc>
              <w:tc>
                <w:tcPr>
                  <w:tcW w:w="1984"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05/06/2012</w:t>
                  </w:r>
                </w:p>
              </w:tc>
              <w:tc>
                <w:tcPr>
                  <w:tcW w:w="3713" w:type="dxa"/>
                </w:tcPr>
                <w:p w:rsidR="008A3688" w:rsidRPr="00EA727F" w:rsidRDefault="008A3688" w:rsidP="00FA3275">
                  <w:pPr>
                    <w:pStyle w:val="BankNormal"/>
                    <w:widowControl w:val="0"/>
                    <w:spacing w:after="0"/>
                    <w:rPr>
                      <w:rFonts w:ascii="Arial" w:hAnsi="Arial" w:cs="Arial"/>
                      <w:spacing w:val="-3"/>
                      <w:sz w:val="16"/>
                      <w:szCs w:val="16"/>
                    </w:rPr>
                  </w:pPr>
                </w:p>
              </w:tc>
            </w:tr>
            <w:tr w:rsidR="008A3688" w:rsidRPr="00EA727F" w:rsidTr="00FA3275">
              <w:tc>
                <w:tcPr>
                  <w:tcW w:w="586" w:type="dxa"/>
                </w:tcPr>
                <w:p w:rsidR="008A3688" w:rsidRPr="00EA727F" w:rsidRDefault="008A3688" w:rsidP="00FA3275">
                  <w:pPr>
                    <w:rPr>
                      <w:rFonts w:ascii="Arial" w:hAnsi="Arial" w:cs="Arial"/>
                      <w:sz w:val="16"/>
                      <w:szCs w:val="16"/>
                    </w:rPr>
                  </w:pPr>
                  <w:r w:rsidRPr="00EA727F">
                    <w:rPr>
                      <w:rFonts w:ascii="Arial" w:hAnsi="Arial" w:cs="Arial"/>
                      <w:sz w:val="16"/>
                      <w:szCs w:val="16"/>
                    </w:rPr>
                    <w:t>07</w:t>
                  </w:r>
                </w:p>
              </w:tc>
              <w:tc>
                <w:tcPr>
                  <w:tcW w:w="5245"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Ouverture des MI (mêmes dossiers)</w:t>
                  </w:r>
                </w:p>
              </w:tc>
              <w:tc>
                <w:tcPr>
                  <w:tcW w:w="1984"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20/06/2012</w:t>
                  </w:r>
                </w:p>
              </w:tc>
              <w:tc>
                <w:tcPr>
                  <w:tcW w:w="3713" w:type="dxa"/>
                </w:tcPr>
                <w:p w:rsidR="008A3688" w:rsidRPr="00EA727F" w:rsidRDefault="008A3688" w:rsidP="00FA3275">
                  <w:pPr>
                    <w:pStyle w:val="BankNormal"/>
                    <w:widowControl w:val="0"/>
                    <w:spacing w:after="0"/>
                    <w:rPr>
                      <w:rFonts w:ascii="Arial" w:hAnsi="Arial" w:cs="Arial"/>
                      <w:spacing w:val="-3"/>
                      <w:sz w:val="16"/>
                      <w:szCs w:val="16"/>
                    </w:rPr>
                  </w:pPr>
                </w:p>
              </w:tc>
            </w:tr>
            <w:tr w:rsidR="008A3688" w:rsidRPr="00EA727F" w:rsidTr="00FA3275">
              <w:tc>
                <w:tcPr>
                  <w:tcW w:w="586" w:type="dxa"/>
                </w:tcPr>
                <w:p w:rsidR="008A3688" w:rsidRPr="00EA727F" w:rsidRDefault="008A3688" w:rsidP="00FA3275">
                  <w:pPr>
                    <w:rPr>
                      <w:rFonts w:ascii="Arial" w:hAnsi="Arial" w:cs="Arial"/>
                      <w:sz w:val="16"/>
                      <w:szCs w:val="16"/>
                    </w:rPr>
                  </w:pPr>
                  <w:r w:rsidRPr="00EA727F">
                    <w:rPr>
                      <w:rFonts w:ascii="Arial" w:hAnsi="Arial" w:cs="Arial"/>
                      <w:sz w:val="16"/>
                      <w:szCs w:val="16"/>
                    </w:rPr>
                    <w:t>08</w:t>
                  </w:r>
                </w:p>
              </w:tc>
              <w:tc>
                <w:tcPr>
                  <w:tcW w:w="5245"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Analyse des dossiers et DNO sur liste restreinte à la BAD</w:t>
                  </w:r>
                </w:p>
              </w:tc>
              <w:tc>
                <w:tcPr>
                  <w:tcW w:w="1984"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26/06/2012</w:t>
                  </w:r>
                </w:p>
              </w:tc>
              <w:tc>
                <w:tcPr>
                  <w:tcW w:w="3713" w:type="dxa"/>
                </w:tcPr>
                <w:p w:rsidR="008A3688" w:rsidRPr="00EA727F" w:rsidRDefault="008A3688" w:rsidP="00FA3275">
                  <w:pPr>
                    <w:pStyle w:val="BankNormal"/>
                    <w:widowControl w:val="0"/>
                    <w:spacing w:after="0"/>
                    <w:rPr>
                      <w:rFonts w:ascii="Arial" w:hAnsi="Arial" w:cs="Arial"/>
                      <w:spacing w:val="-3"/>
                      <w:sz w:val="16"/>
                      <w:szCs w:val="16"/>
                    </w:rPr>
                  </w:pPr>
                </w:p>
              </w:tc>
            </w:tr>
            <w:tr w:rsidR="008A3688" w:rsidRPr="00EA727F" w:rsidTr="00FA3275">
              <w:tc>
                <w:tcPr>
                  <w:tcW w:w="586" w:type="dxa"/>
                </w:tcPr>
                <w:p w:rsidR="008A3688" w:rsidRPr="00EA727F" w:rsidRDefault="008A3688" w:rsidP="00FA3275">
                  <w:pPr>
                    <w:rPr>
                      <w:rFonts w:ascii="Arial" w:hAnsi="Arial" w:cs="Arial"/>
                      <w:sz w:val="16"/>
                      <w:szCs w:val="16"/>
                    </w:rPr>
                  </w:pPr>
                  <w:r w:rsidRPr="00EA727F">
                    <w:rPr>
                      <w:rFonts w:ascii="Arial" w:hAnsi="Arial" w:cs="Arial"/>
                      <w:sz w:val="16"/>
                      <w:szCs w:val="16"/>
                    </w:rPr>
                    <w:t>09</w:t>
                  </w:r>
                </w:p>
              </w:tc>
              <w:tc>
                <w:tcPr>
                  <w:tcW w:w="5245"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 xml:space="preserve">Réponse de la BAD avec observations </w:t>
                  </w:r>
                </w:p>
              </w:tc>
              <w:tc>
                <w:tcPr>
                  <w:tcW w:w="1984"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27/06/ 2012</w:t>
                  </w:r>
                </w:p>
              </w:tc>
              <w:tc>
                <w:tcPr>
                  <w:tcW w:w="3713"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Refus</w:t>
                  </w:r>
                </w:p>
              </w:tc>
            </w:tr>
            <w:tr w:rsidR="008A3688" w:rsidRPr="00EA727F" w:rsidTr="00FA3275">
              <w:tc>
                <w:tcPr>
                  <w:tcW w:w="586" w:type="dxa"/>
                </w:tcPr>
                <w:p w:rsidR="008A3688" w:rsidRPr="00EA727F" w:rsidRDefault="008A3688" w:rsidP="00FA3275">
                  <w:pPr>
                    <w:rPr>
                      <w:rFonts w:ascii="Arial" w:hAnsi="Arial" w:cs="Arial"/>
                      <w:sz w:val="16"/>
                      <w:szCs w:val="16"/>
                    </w:rPr>
                  </w:pPr>
                  <w:r w:rsidRPr="00EA727F">
                    <w:rPr>
                      <w:rFonts w:ascii="Arial" w:hAnsi="Arial" w:cs="Arial"/>
                      <w:sz w:val="16"/>
                      <w:szCs w:val="16"/>
                    </w:rPr>
                    <w:t>10</w:t>
                  </w:r>
                </w:p>
              </w:tc>
              <w:tc>
                <w:tcPr>
                  <w:tcW w:w="5245"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Relance de l’AMI(3ieme avis) avec délai 23 juillet</w:t>
                  </w:r>
                </w:p>
              </w:tc>
              <w:tc>
                <w:tcPr>
                  <w:tcW w:w="1984"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30/06/2012</w:t>
                  </w:r>
                </w:p>
              </w:tc>
              <w:tc>
                <w:tcPr>
                  <w:tcW w:w="3713" w:type="dxa"/>
                </w:tcPr>
                <w:p w:rsidR="008A3688" w:rsidRPr="00EA727F" w:rsidRDefault="008A3688" w:rsidP="00FA3275">
                  <w:pPr>
                    <w:pStyle w:val="BankNormal"/>
                    <w:widowControl w:val="0"/>
                    <w:spacing w:after="0"/>
                    <w:rPr>
                      <w:rFonts w:ascii="Arial" w:hAnsi="Arial" w:cs="Arial"/>
                      <w:spacing w:val="-3"/>
                      <w:sz w:val="16"/>
                      <w:szCs w:val="16"/>
                    </w:rPr>
                  </w:pPr>
                </w:p>
              </w:tc>
            </w:tr>
            <w:tr w:rsidR="008A3688" w:rsidRPr="00EA727F" w:rsidTr="00FA3275">
              <w:tc>
                <w:tcPr>
                  <w:tcW w:w="586" w:type="dxa"/>
                </w:tcPr>
                <w:p w:rsidR="008A3688" w:rsidRPr="00EA727F" w:rsidRDefault="008A3688" w:rsidP="00FA3275">
                  <w:pPr>
                    <w:rPr>
                      <w:rFonts w:ascii="Arial" w:hAnsi="Arial" w:cs="Arial"/>
                      <w:sz w:val="16"/>
                      <w:szCs w:val="16"/>
                    </w:rPr>
                  </w:pPr>
                  <w:r w:rsidRPr="00EA727F">
                    <w:rPr>
                      <w:rFonts w:ascii="Arial" w:hAnsi="Arial" w:cs="Arial"/>
                      <w:sz w:val="16"/>
                      <w:szCs w:val="16"/>
                    </w:rPr>
                    <w:t>11</w:t>
                  </w:r>
                </w:p>
              </w:tc>
              <w:tc>
                <w:tcPr>
                  <w:tcW w:w="5245"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Ouverture des plis (3 dossiers et (4 dossiers)</w:t>
                  </w:r>
                </w:p>
              </w:tc>
              <w:tc>
                <w:tcPr>
                  <w:tcW w:w="1984"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23/06/2012</w:t>
                  </w:r>
                </w:p>
              </w:tc>
              <w:tc>
                <w:tcPr>
                  <w:tcW w:w="3713" w:type="dxa"/>
                </w:tcPr>
                <w:p w:rsidR="008A3688" w:rsidRPr="00EA727F" w:rsidRDefault="008A3688" w:rsidP="00FA3275">
                  <w:pPr>
                    <w:pStyle w:val="BankNormal"/>
                    <w:widowControl w:val="0"/>
                    <w:spacing w:after="0"/>
                    <w:rPr>
                      <w:rFonts w:ascii="Arial" w:hAnsi="Arial" w:cs="Arial"/>
                      <w:spacing w:val="-3"/>
                      <w:sz w:val="16"/>
                      <w:szCs w:val="16"/>
                    </w:rPr>
                  </w:pPr>
                </w:p>
              </w:tc>
            </w:tr>
            <w:tr w:rsidR="008A3688" w:rsidRPr="00EA727F" w:rsidTr="00FA3275">
              <w:tc>
                <w:tcPr>
                  <w:tcW w:w="586" w:type="dxa"/>
                </w:tcPr>
                <w:p w:rsidR="008A3688" w:rsidRPr="00EA727F" w:rsidRDefault="008A3688" w:rsidP="00FA3275">
                  <w:pPr>
                    <w:rPr>
                      <w:rFonts w:ascii="Arial" w:hAnsi="Arial" w:cs="Arial"/>
                      <w:sz w:val="16"/>
                      <w:szCs w:val="16"/>
                    </w:rPr>
                  </w:pPr>
                  <w:r w:rsidRPr="00EA727F">
                    <w:rPr>
                      <w:rFonts w:ascii="Arial" w:hAnsi="Arial" w:cs="Arial"/>
                      <w:sz w:val="16"/>
                      <w:szCs w:val="16"/>
                    </w:rPr>
                    <w:t>12</w:t>
                  </w:r>
                </w:p>
              </w:tc>
              <w:tc>
                <w:tcPr>
                  <w:tcW w:w="5245"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Comité Evaluation des manifestations d’intérêt et établissement de la liste restreinte</w:t>
                  </w:r>
                </w:p>
              </w:tc>
              <w:tc>
                <w:tcPr>
                  <w:tcW w:w="1984" w:type="dxa"/>
                </w:tcPr>
                <w:p w:rsidR="008A3688" w:rsidRPr="00EA727F" w:rsidRDefault="008A3688" w:rsidP="00FA3275">
                  <w:pPr>
                    <w:pStyle w:val="BankNormal"/>
                    <w:widowControl w:val="0"/>
                    <w:spacing w:after="0"/>
                    <w:rPr>
                      <w:rFonts w:ascii="Arial" w:hAnsi="Arial" w:cs="Arial"/>
                      <w:spacing w:val="-3"/>
                      <w:sz w:val="16"/>
                      <w:szCs w:val="16"/>
                    </w:rPr>
                  </w:pPr>
                  <w:r w:rsidRPr="00EA727F">
                    <w:rPr>
                      <w:rFonts w:ascii="Arial" w:hAnsi="Arial" w:cs="Arial"/>
                      <w:spacing w:val="-3"/>
                      <w:sz w:val="16"/>
                      <w:szCs w:val="16"/>
                    </w:rPr>
                    <w:t>26/06/2012</w:t>
                  </w:r>
                </w:p>
              </w:tc>
              <w:tc>
                <w:tcPr>
                  <w:tcW w:w="3713" w:type="dxa"/>
                </w:tcPr>
                <w:p w:rsidR="008A3688" w:rsidRPr="00EA727F" w:rsidRDefault="008A3688" w:rsidP="00FA3275">
                  <w:pPr>
                    <w:pStyle w:val="BankNormal"/>
                    <w:widowControl w:val="0"/>
                    <w:spacing w:after="0"/>
                    <w:rPr>
                      <w:rFonts w:ascii="Arial" w:hAnsi="Arial" w:cs="Arial"/>
                      <w:spacing w:val="-3"/>
                      <w:sz w:val="16"/>
                      <w:szCs w:val="16"/>
                    </w:rPr>
                  </w:pPr>
                </w:p>
              </w:tc>
            </w:tr>
            <w:tr w:rsidR="008A3688" w:rsidRPr="00EA727F" w:rsidTr="00FA3275">
              <w:tc>
                <w:tcPr>
                  <w:tcW w:w="586" w:type="dxa"/>
                </w:tcPr>
                <w:p w:rsidR="008A3688" w:rsidRPr="00EA727F" w:rsidRDefault="008A3688" w:rsidP="00FA3275">
                  <w:pPr>
                    <w:rPr>
                      <w:rFonts w:ascii="Arial" w:hAnsi="Arial" w:cs="Arial"/>
                      <w:sz w:val="16"/>
                      <w:szCs w:val="16"/>
                    </w:rPr>
                  </w:pPr>
                  <w:r w:rsidRPr="00EA727F">
                    <w:rPr>
                      <w:rFonts w:ascii="Arial" w:hAnsi="Arial" w:cs="Arial"/>
                      <w:sz w:val="16"/>
                      <w:szCs w:val="16"/>
                    </w:rPr>
                    <w:t>13</w:t>
                  </w:r>
                </w:p>
              </w:tc>
              <w:tc>
                <w:tcPr>
                  <w:tcW w:w="5245"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Sélection liste restreinte et  demande avis non objection</w:t>
                  </w:r>
                </w:p>
              </w:tc>
              <w:tc>
                <w:tcPr>
                  <w:tcW w:w="1984" w:type="dxa"/>
                </w:tcPr>
                <w:p w:rsidR="008A3688" w:rsidRPr="00EA727F" w:rsidRDefault="008A3688" w:rsidP="00FA3275">
                  <w:pPr>
                    <w:rPr>
                      <w:rFonts w:ascii="Arial" w:hAnsi="Arial" w:cs="Arial"/>
                      <w:sz w:val="16"/>
                      <w:szCs w:val="16"/>
                    </w:rPr>
                  </w:pPr>
                  <w:r w:rsidRPr="00EA727F">
                    <w:rPr>
                      <w:rFonts w:ascii="Arial" w:hAnsi="Arial" w:cs="Arial"/>
                      <w:sz w:val="16"/>
                      <w:szCs w:val="16"/>
                    </w:rPr>
                    <w:t>27/07/2012</w:t>
                  </w:r>
                </w:p>
              </w:tc>
              <w:tc>
                <w:tcPr>
                  <w:tcW w:w="3713" w:type="dxa"/>
                </w:tcPr>
                <w:p w:rsidR="008A3688" w:rsidRPr="00EA727F" w:rsidRDefault="008A3688" w:rsidP="00FA3275">
                  <w:pPr>
                    <w:rPr>
                      <w:rFonts w:ascii="Arial" w:hAnsi="Arial" w:cs="Arial"/>
                      <w:sz w:val="16"/>
                      <w:szCs w:val="16"/>
                    </w:rPr>
                  </w:pPr>
                </w:p>
              </w:tc>
            </w:tr>
            <w:tr w:rsidR="008A3688" w:rsidRPr="00EA727F" w:rsidTr="00FA3275">
              <w:tc>
                <w:tcPr>
                  <w:tcW w:w="586" w:type="dxa"/>
                </w:tcPr>
                <w:p w:rsidR="008A3688" w:rsidRPr="00EA727F" w:rsidRDefault="008A3688" w:rsidP="00FA3275">
                  <w:pPr>
                    <w:rPr>
                      <w:rFonts w:ascii="Arial" w:hAnsi="Arial" w:cs="Arial"/>
                      <w:sz w:val="16"/>
                      <w:szCs w:val="16"/>
                    </w:rPr>
                  </w:pPr>
                  <w:r w:rsidRPr="00EA727F">
                    <w:rPr>
                      <w:rFonts w:ascii="Arial" w:hAnsi="Arial" w:cs="Arial"/>
                      <w:sz w:val="16"/>
                      <w:szCs w:val="16"/>
                    </w:rPr>
                    <w:t>14</w:t>
                  </w:r>
                </w:p>
              </w:tc>
              <w:tc>
                <w:tcPr>
                  <w:tcW w:w="5245"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 xml:space="preserve">Avis non objection reçu </w:t>
                  </w:r>
                </w:p>
              </w:tc>
              <w:tc>
                <w:tcPr>
                  <w:tcW w:w="1984" w:type="dxa"/>
                </w:tcPr>
                <w:p w:rsidR="008A3688" w:rsidRPr="00EA727F" w:rsidRDefault="008A3688" w:rsidP="00FA3275">
                  <w:pPr>
                    <w:rPr>
                      <w:rFonts w:ascii="Arial" w:hAnsi="Arial" w:cs="Arial"/>
                      <w:sz w:val="16"/>
                      <w:szCs w:val="16"/>
                    </w:rPr>
                  </w:pPr>
                  <w:r w:rsidRPr="00EA727F">
                    <w:rPr>
                      <w:rFonts w:ascii="Arial" w:hAnsi="Arial" w:cs="Arial"/>
                      <w:sz w:val="16"/>
                      <w:szCs w:val="16"/>
                    </w:rPr>
                    <w:t>30/07/2012</w:t>
                  </w:r>
                </w:p>
              </w:tc>
              <w:tc>
                <w:tcPr>
                  <w:tcW w:w="3713" w:type="dxa"/>
                </w:tcPr>
                <w:p w:rsidR="008A3688" w:rsidRPr="00EA727F" w:rsidRDefault="008A3688" w:rsidP="00FA3275">
                  <w:pPr>
                    <w:rPr>
                      <w:rFonts w:ascii="Arial" w:hAnsi="Arial" w:cs="Arial"/>
                      <w:sz w:val="16"/>
                      <w:szCs w:val="16"/>
                    </w:rPr>
                  </w:pPr>
                </w:p>
              </w:tc>
            </w:tr>
            <w:tr w:rsidR="008A3688" w:rsidRPr="00EA727F" w:rsidTr="00FA3275">
              <w:tc>
                <w:tcPr>
                  <w:tcW w:w="586" w:type="dxa"/>
                </w:tcPr>
                <w:p w:rsidR="008A3688" w:rsidRPr="00EA727F" w:rsidRDefault="008A3688" w:rsidP="00FA3275">
                  <w:pPr>
                    <w:rPr>
                      <w:rFonts w:ascii="Arial" w:hAnsi="Arial" w:cs="Arial"/>
                      <w:sz w:val="16"/>
                      <w:szCs w:val="16"/>
                    </w:rPr>
                  </w:pPr>
                  <w:r w:rsidRPr="00EA727F">
                    <w:rPr>
                      <w:rFonts w:ascii="Arial" w:hAnsi="Arial" w:cs="Arial"/>
                      <w:sz w:val="16"/>
                      <w:szCs w:val="16"/>
                    </w:rPr>
                    <w:t>15</w:t>
                  </w:r>
                </w:p>
              </w:tc>
              <w:tc>
                <w:tcPr>
                  <w:tcW w:w="5245"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Transmission lettre de soumission</w:t>
                  </w:r>
                </w:p>
              </w:tc>
              <w:tc>
                <w:tcPr>
                  <w:tcW w:w="1984" w:type="dxa"/>
                </w:tcPr>
                <w:p w:rsidR="008A3688" w:rsidRPr="00EA727F" w:rsidRDefault="008A3688" w:rsidP="00FA3275">
                  <w:pPr>
                    <w:rPr>
                      <w:rFonts w:ascii="Arial" w:hAnsi="Arial" w:cs="Arial"/>
                      <w:sz w:val="16"/>
                      <w:szCs w:val="16"/>
                    </w:rPr>
                  </w:pPr>
                  <w:r w:rsidRPr="00EA727F">
                    <w:rPr>
                      <w:rFonts w:ascii="Arial" w:hAnsi="Arial" w:cs="Arial"/>
                      <w:sz w:val="16"/>
                      <w:szCs w:val="16"/>
                    </w:rPr>
                    <w:t>05/08/2012</w:t>
                  </w:r>
                </w:p>
              </w:tc>
              <w:tc>
                <w:tcPr>
                  <w:tcW w:w="3713" w:type="dxa"/>
                </w:tcPr>
                <w:p w:rsidR="008A3688" w:rsidRPr="00EA727F" w:rsidRDefault="008A3688" w:rsidP="00FA3275">
                  <w:pPr>
                    <w:rPr>
                      <w:rFonts w:ascii="Arial" w:hAnsi="Arial" w:cs="Arial"/>
                      <w:sz w:val="16"/>
                      <w:szCs w:val="16"/>
                    </w:rPr>
                  </w:pPr>
                </w:p>
              </w:tc>
            </w:tr>
            <w:tr w:rsidR="008A3688" w:rsidRPr="00EA727F" w:rsidTr="00FA3275">
              <w:tc>
                <w:tcPr>
                  <w:tcW w:w="586" w:type="dxa"/>
                </w:tcPr>
                <w:p w:rsidR="008A3688" w:rsidRPr="00EA727F" w:rsidRDefault="008A3688" w:rsidP="00FA3275">
                  <w:pPr>
                    <w:rPr>
                      <w:rFonts w:ascii="Arial" w:hAnsi="Arial" w:cs="Arial"/>
                      <w:sz w:val="16"/>
                      <w:szCs w:val="16"/>
                    </w:rPr>
                  </w:pPr>
                  <w:r w:rsidRPr="00EA727F">
                    <w:rPr>
                      <w:rFonts w:ascii="Arial" w:hAnsi="Arial" w:cs="Arial"/>
                      <w:sz w:val="16"/>
                      <w:szCs w:val="16"/>
                    </w:rPr>
                    <w:t>16</w:t>
                  </w:r>
                </w:p>
              </w:tc>
              <w:tc>
                <w:tcPr>
                  <w:tcW w:w="5245"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Ouverture des plis</w:t>
                  </w:r>
                </w:p>
              </w:tc>
              <w:tc>
                <w:tcPr>
                  <w:tcW w:w="1984" w:type="dxa"/>
                </w:tcPr>
                <w:p w:rsidR="008A3688" w:rsidRPr="00EA727F" w:rsidRDefault="008A3688" w:rsidP="00FA3275">
                  <w:pPr>
                    <w:rPr>
                      <w:rFonts w:ascii="Arial" w:hAnsi="Arial" w:cs="Arial"/>
                      <w:sz w:val="16"/>
                      <w:szCs w:val="16"/>
                    </w:rPr>
                  </w:pPr>
                  <w:r w:rsidRPr="00EA727F">
                    <w:rPr>
                      <w:rFonts w:ascii="Arial" w:hAnsi="Arial" w:cs="Arial"/>
                      <w:sz w:val="16"/>
                      <w:szCs w:val="16"/>
                    </w:rPr>
                    <w:t>23//08/2012</w:t>
                  </w:r>
                </w:p>
              </w:tc>
              <w:tc>
                <w:tcPr>
                  <w:tcW w:w="3713" w:type="dxa"/>
                </w:tcPr>
                <w:p w:rsidR="008A3688" w:rsidRPr="00EA727F" w:rsidRDefault="008A3688" w:rsidP="00FA3275">
                  <w:pPr>
                    <w:rPr>
                      <w:rFonts w:ascii="Arial" w:hAnsi="Arial" w:cs="Arial"/>
                      <w:sz w:val="16"/>
                      <w:szCs w:val="16"/>
                    </w:rPr>
                  </w:pPr>
                </w:p>
              </w:tc>
            </w:tr>
            <w:tr w:rsidR="008A3688" w:rsidRPr="00EA727F" w:rsidTr="00FA3275">
              <w:tc>
                <w:tcPr>
                  <w:tcW w:w="586" w:type="dxa"/>
                </w:tcPr>
                <w:p w:rsidR="008A3688" w:rsidRPr="00EA727F" w:rsidRDefault="008A3688" w:rsidP="00FA3275">
                  <w:pPr>
                    <w:rPr>
                      <w:rFonts w:ascii="Arial" w:hAnsi="Arial" w:cs="Arial"/>
                      <w:sz w:val="16"/>
                      <w:szCs w:val="16"/>
                    </w:rPr>
                  </w:pPr>
                  <w:r w:rsidRPr="00EA727F">
                    <w:rPr>
                      <w:rFonts w:ascii="Arial" w:hAnsi="Arial" w:cs="Arial"/>
                      <w:sz w:val="16"/>
                      <w:szCs w:val="16"/>
                    </w:rPr>
                    <w:t>17</w:t>
                  </w:r>
                </w:p>
              </w:tc>
              <w:tc>
                <w:tcPr>
                  <w:tcW w:w="5245"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Réunion du comité ABS pour la sélection du consultant soumission rapport d’évaluation technique</w:t>
                  </w:r>
                </w:p>
              </w:tc>
              <w:tc>
                <w:tcPr>
                  <w:tcW w:w="1984" w:type="dxa"/>
                </w:tcPr>
                <w:p w:rsidR="008A3688" w:rsidRPr="00EA727F" w:rsidRDefault="008A3688" w:rsidP="00FA3275">
                  <w:pPr>
                    <w:rPr>
                      <w:rFonts w:ascii="Arial" w:hAnsi="Arial" w:cs="Arial"/>
                      <w:sz w:val="16"/>
                      <w:szCs w:val="16"/>
                    </w:rPr>
                  </w:pPr>
                  <w:r w:rsidRPr="00EA727F">
                    <w:rPr>
                      <w:rFonts w:ascii="Arial" w:hAnsi="Arial" w:cs="Arial"/>
                      <w:sz w:val="16"/>
                      <w:szCs w:val="16"/>
                    </w:rPr>
                    <w:t>05/09/2012</w:t>
                  </w:r>
                </w:p>
              </w:tc>
              <w:tc>
                <w:tcPr>
                  <w:tcW w:w="3713" w:type="dxa"/>
                </w:tcPr>
                <w:p w:rsidR="008A3688" w:rsidRPr="00EA727F" w:rsidRDefault="008A3688" w:rsidP="00FA3275">
                  <w:pPr>
                    <w:rPr>
                      <w:rFonts w:ascii="Arial" w:hAnsi="Arial" w:cs="Arial"/>
                      <w:sz w:val="16"/>
                      <w:szCs w:val="16"/>
                    </w:rPr>
                  </w:pPr>
                </w:p>
              </w:tc>
            </w:tr>
            <w:tr w:rsidR="008A3688" w:rsidRPr="00EA727F" w:rsidTr="00FA3275">
              <w:trPr>
                <w:trHeight w:val="289"/>
              </w:trPr>
              <w:tc>
                <w:tcPr>
                  <w:tcW w:w="586" w:type="dxa"/>
                </w:tcPr>
                <w:p w:rsidR="008A3688" w:rsidRPr="00EA727F" w:rsidRDefault="008A3688" w:rsidP="00FA3275">
                  <w:pPr>
                    <w:rPr>
                      <w:rFonts w:ascii="Arial" w:hAnsi="Arial" w:cs="Arial"/>
                      <w:sz w:val="16"/>
                      <w:szCs w:val="16"/>
                    </w:rPr>
                  </w:pPr>
                  <w:r w:rsidRPr="00EA727F">
                    <w:rPr>
                      <w:rFonts w:ascii="Arial" w:hAnsi="Arial" w:cs="Arial"/>
                      <w:sz w:val="16"/>
                      <w:szCs w:val="16"/>
                    </w:rPr>
                    <w:t>18</w:t>
                  </w:r>
                </w:p>
              </w:tc>
              <w:tc>
                <w:tcPr>
                  <w:tcW w:w="5245" w:type="dxa"/>
                </w:tcPr>
                <w:p w:rsidR="008A3688" w:rsidRPr="00EA727F" w:rsidRDefault="008A3688" w:rsidP="00FA3275">
                  <w:pPr>
                    <w:pStyle w:val="BankNormal"/>
                    <w:widowControl w:val="0"/>
                    <w:spacing w:after="0"/>
                    <w:rPr>
                      <w:rFonts w:ascii="Arial" w:hAnsi="Arial" w:cs="Arial"/>
                      <w:spacing w:val="-3"/>
                      <w:sz w:val="16"/>
                      <w:szCs w:val="16"/>
                      <w:lang w:val="fr-FR"/>
                    </w:rPr>
                  </w:pPr>
                  <w:r w:rsidRPr="00EA727F">
                    <w:rPr>
                      <w:rFonts w:ascii="Arial" w:hAnsi="Arial" w:cs="Arial"/>
                      <w:spacing w:val="-3"/>
                      <w:sz w:val="16"/>
                      <w:szCs w:val="16"/>
                      <w:lang w:val="fr-FR"/>
                    </w:rPr>
                    <w:t>Prise de service de l’expert (Oumarou TIEMTORE)</w:t>
                  </w:r>
                </w:p>
              </w:tc>
              <w:tc>
                <w:tcPr>
                  <w:tcW w:w="1984" w:type="dxa"/>
                </w:tcPr>
                <w:p w:rsidR="008A3688" w:rsidRPr="00EA727F" w:rsidRDefault="008A3688" w:rsidP="00FA3275">
                  <w:pPr>
                    <w:rPr>
                      <w:rFonts w:ascii="Arial" w:hAnsi="Arial" w:cs="Arial"/>
                      <w:sz w:val="16"/>
                      <w:szCs w:val="16"/>
                    </w:rPr>
                  </w:pPr>
                  <w:r w:rsidRPr="00EA727F">
                    <w:rPr>
                      <w:rFonts w:ascii="Arial" w:hAnsi="Arial" w:cs="Arial"/>
                      <w:sz w:val="16"/>
                      <w:szCs w:val="16"/>
                    </w:rPr>
                    <w:t>08 /11/2012</w:t>
                  </w:r>
                </w:p>
              </w:tc>
              <w:tc>
                <w:tcPr>
                  <w:tcW w:w="3713" w:type="dxa"/>
                </w:tcPr>
                <w:p w:rsidR="008A3688" w:rsidRPr="00EA727F" w:rsidRDefault="008A3688" w:rsidP="00FA3275">
                  <w:pPr>
                    <w:rPr>
                      <w:rFonts w:ascii="Arial" w:hAnsi="Arial" w:cs="Arial"/>
                      <w:sz w:val="16"/>
                      <w:szCs w:val="16"/>
                    </w:rPr>
                  </w:pPr>
                </w:p>
              </w:tc>
            </w:tr>
          </w:tbl>
          <w:p w:rsidR="008A3688" w:rsidRPr="00EA727F" w:rsidRDefault="008A3688" w:rsidP="00FA3275">
            <w:pPr>
              <w:rPr>
                <w:rFonts w:ascii="Arial" w:hAnsi="Arial" w:cs="Arial"/>
                <w:sz w:val="16"/>
                <w:szCs w:val="16"/>
              </w:rPr>
            </w:pPr>
          </w:p>
        </w:tc>
      </w:tr>
    </w:tbl>
    <w:p w:rsidR="008A3688" w:rsidRPr="00EA727F" w:rsidRDefault="008A3688" w:rsidP="008A3688">
      <w:pPr>
        <w:rPr>
          <w:rFonts w:ascii="Arial" w:hAnsi="Arial" w:cs="Arial"/>
        </w:rPr>
      </w:pPr>
    </w:p>
    <w:tbl>
      <w:tblPr>
        <w:tblW w:w="4973" w:type="pct"/>
        <w:tblLayout w:type="fixed"/>
        <w:tblLook w:val="04A0"/>
      </w:tblPr>
      <w:tblGrid>
        <w:gridCol w:w="773"/>
        <w:gridCol w:w="1686"/>
        <w:gridCol w:w="12812"/>
      </w:tblGrid>
      <w:tr w:rsidR="008A3688" w:rsidRPr="00EA727F" w:rsidTr="00FA3275">
        <w:trPr>
          <w:trHeight w:val="567"/>
        </w:trPr>
        <w:tc>
          <w:tcPr>
            <w:tcW w:w="253"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lang w:val="en-US"/>
              </w:rPr>
            </w:pPr>
            <w:r w:rsidRPr="00EA727F">
              <w:rPr>
                <w:rFonts w:ascii="Arial" w:hAnsi="Arial" w:cs="Arial"/>
                <w:sz w:val="16"/>
                <w:szCs w:val="16"/>
                <w:lang w:val="en-US"/>
              </w:rPr>
              <w:t>009</w:t>
            </w:r>
          </w:p>
        </w:tc>
        <w:tc>
          <w:tcPr>
            <w:tcW w:w="552"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Expert en Mise en œuvre</w:t>
            </w:r>
          </w:p>
        </w:tc>
        <w:tc>
          <w:tcPr>
            <w:tcW w:w="4194"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p>
          <w:tbl>
            <w:tblPr>
              <w:tblStyle w:val="Grilledutableau"/>
              <w:tblW w:w="0" w:type="auto"/>
              <w:tblLayout w:type="fixed"/>
              <w:tblLook w:val="04A0"/>
            </w:tblPr>
            <w:tblGrid>
              <w:gridCol w:w="685"/>
              <w:gridCol w:w="5370"/>
              <w:gridCol w:w="2289"/>
              <w:gridCol w:w="2289"/>
            </w:tblGrid>
            <w:tr w:rsidR="008A3688" w:rsidRPr="00EA727F" w:rsidTr="00FA3275">
              <w:tc>
                <w:tcPr>
                  <w:tcW w:w="685" w:type="dxa"/>
                </w:tcPr>
                <w:p w:rsidR="008A3688" w:rsidRPr="00EA727F" w:rsidRDefault="008A3688" w:rsidP="00FA3275">
                  <w:pPr>
                    <w:rPr>
                      <w:rFonts w:ascii="Arial" w:hAnsi="Arial" w:cs="Arial"/>
                      <w:b/>
                      <w:sz w:val="16"/>
                      <w:szCs w:val="16"/>
                    </w:rPr>
                  </w:pPr>
                </w:p>
              </w:tc>
              <w:tc>
                <w:tcPr>
                  <w:tcW w:w="5370" w:type="dxa"/>
                </w:tcPr>
                <w:p w:rsidR="008A3688" w:rsidRPr="00EA727F" w:rsidRDefault="008A3688" w:rsidP="00FA3275">
                  <w:pPr>
                    <w:rPr>
                      <w:rFonts w:ascii="Arial" w:hAnsi="Arial" w:cs="Arial"/>
                      <w:b/>
                      <w:sz w:val="16"/>
                      <w:szCs w:val="16"/>
                    </w:rPr>
                  </w:pPr>
                  <w:r w:rsidRPr="00EA727F">
                    <w:rPr>
                      <w:rFonts w:ascii="Arial" w:hAnsi="Arial" w:cs="Arial"/>
                      <w:b/>
                      <w:sz w:val="16"/>
                      <w:szCs w:val="16"/>
                    </w:rPr>
                    <w:t>Etape</w:t>
                  </w:r>
                </w:p>
              </w:tc>
              <w:tc>
                <w:tcPr>
                  <w:tcW w:w="2289" w:type="dxa"/>
                </w:tcPr>
                <w:p w:rsidR="008A3688" w:rsidRPr="00EA727F" w:rsidRDefault="008A3688" w:rsidP="00FA3275">
                  <w:pPr>
                    <w:rPr>
                      <w:rFonts w:ascii="Arial" w:hAnsi="Arial" w:cs="Arial"/>
                      <w:b/>
                      <w:sz w:val="16"/>
                      <w:szCs w:val="16"/>
                    </w:rPr>
                  </w:pPr>
                  <w:r w:rsidRPr="00EA727F">
                    <w:rPr>
                      <w:rFonts w:ascii="Arial" w:hAnsi="Arial" w:cs="Arial"/>
                      <w:b/>
                      <w:sz w:val="16"/>
                      <w:szCs w:val="16"/>
                    </w:rPr>
                    <w:t>Date</w:t>
                  </w:r>
                </w:p>
              </w:tc>
              <w:tc>
                <w:tcPr>
                  <w:tcW w:w="2289" w:type="dxa"/>
                </w:tcPr>
                <w:p w:rsidR="008A3688" w:rsidRPr="00EA727F" w:rsidRDefault="008A3688" w:rsidP="00FA3275">
                  <w:pPr>
                    <w:rPr>
                      <w:rFonts w:ascii="Arial" w:hAnsi="Arial" w:cs="Arial"/>
                      <w:b/>
                      <w:sz w:val="16"/>
                      <w:szCs w:val="16"/>
                    </w:rPr>
                  </w:pPr>
                  <w:r w:rsidRPr="00EA727F">
                    <w:rPr>
                      <w:rFonts w:ascii="Arial" w:hAnsi="Arial" w:cs="Arial"/>
                      <w:b/>
                      <w:sz w:val="16"/>
                      <w:szCs w:val="16"/>
                    </w:rPr>
                    <w:t>Observation</w:t>
                  </w:r>
                </w:p>
              </w:tc>
            </w:tr>
            <w:tr w:rsidR="008A3688" w:rsidRPr="00EA727F" w:rsidTr="00FA3275">
              <w:tc>
                <w:tcPr>
                  <w:tcW w:w="685" w:type="dxa"/>
                </w:tcPr>
                <w:p w:rsidR="008A3688" w:rsidRPr="00EA727F" w:rsidRDefault="008A3688" w:rsidP="00FA3275">
                  <w:pPr>
                    <w:rPr>
                      <w:rFonts w:ascii="Arial" w:hAnsi="Arial" w:cs="Arial"/>
                      <w:sz w:val="16"/>
                      <w:szCs w:val="16"/>
                    </w:rPr>
                  </w:pPr>
                  <w:r w:rsidRPr="00EA727F">
                    <w:rPr>
                      <w:rFonts w:ascii="Arial" w:hAnsi="Arial" w:cs="Arial"/>
                      <w:sz w:val="16"/>
                      <w:szCs w:val="16"/>
                    </w:rPr>
                    <w:t>01</w:t>
                  </w:r>
                </w:p>
              </w:tc>
              <w:tc>
                <w:tcPr>
                  <w:tcW w:w="5370" w:type="dxa"/>
                </w:tcPr>
                <w:p w:rsidR="008A3688" w:rsidRPr="00EA727F" w:rsidRDefault="008A3688" w:rsidP="00FA3275">
                  <w:pPr>
                    <w:rPr>
                      <w:rFonts w:ascii="Arial" w:hAnsi="Arial" w:cs="Arial"/>
                      <w:sz w:val="16"/>
                      <w:szCs w:val="16"/>
                    </w:rPr>
                  </w:pPr>
                  <w:r w:rsidRPr="00EA727F">
                    <w:rPr>
                      <w:rFonts w:ascii="Arial" w:hAnsi="Arial" w:cs="Arial"/>
                      <w:sz w:val="16"/>
                      <w:szCs w:val="16"/>
                    </w:rPr>
                    <w:t>DTAO finalisé en interne et soumis à non objection</w:t>
                  </w:r>
                </w:p>
              </w:tc>
              <w:tc>
                <w:tcPr>
                  <w:tcW w:w="2289" w:type="dxa"/>
                </w:tcPr>
                <w:p w:rsidR="008A3688" w:rsidRPr="00EA727F" w:rsidRDefault="008A3688" w:rsidP="00FA3275">
                  <w:pPr>
                    <w:rPr>
                      <w:rFonts w:ascii="Arial" w:hAnsi="Arial" w:cs="Arial"/>
                      <w:sz w:val="16"/>
                      <w:szCs w:val="16"/>
                    </w:rPr>
                  </w:pPr>
                  <w:r w:rsidRPr="00EA727F">
                    <w:rPr>
                      <w:rFonts w:ascii="Arial" w:hAnsi="Arial" w:cs="Arial"/>
                      <w:sz w:val="16"/>
                      <w:szCs w:val="16"/>
                    </w:rPr>
                    <w:t>19 /07/ 2012</w:t>
                  </w:r>
                </w:p>
              </w:tc>
              <w:tc>
                <w:tcPr>
                  <w:tcW w:w="2289" w:type="dxa"/>
                </w:tcPr>
                <w:p w:rsidR="008A3688" w:rsidRPr="00EA727F" w:rsidRDefault="008A3688" w:rsidP="00FA3275">
                  <w:pPr>
                    <w:rPr>
                      <w:rFonts w:ascii="Arial" w:hAnsi="Arial" w:cs="Arial"/>
                      <w:sz w:val="16"/>
                      <w:szCs w:val="16"/>
                    </w:rPr>
                  </w:pPr>
                </w:p>
              </w:tc>
            </w:tr>
            <w:tr w:rsidR="008A3688" w:rsidRPr="00EA727F" w:rsidTr="00FA3275">
              <w:tc>
                <w:tcPr>
                  <w:tcW w:w="685" w:type="dxa"/>
                </w:tcPr>
                <w:p w:rsidR="008A3688" w:rsidRPr="00EA727F" w:rsidRDefault="008A3688" w:rsidP="00FA3275">
                  <w:pPr>
                    <w:rPr>
                      <w:rFonts w:ascii="Arial" w:hAnsi="Arial" w:cs="Arial"/>
                      <w:sz w:val="16"/>
                      <w:szCs w:val="16"/>
                    </w:rPr>
                  </w:pPr>
                  <w:r w:rsidRPr="00EA727F">
                    <w:rPr>
                      <w:rFonts w:ascii="Arial" w:hAnsi="Arial" w:cs="Arial"/>
                      <w:sz w:val="16"/>
                      <w:szCs w:val="16"/>
                    </w:rPr>
                    <w:t>02</w:t>
                  </w:r>
                </w:p>
              </w:tc>
              <w:tc>
                <w:tcPr>
                  <w:tcW w:w="5370" w:type="dxa"/>
                </w:tcPr>
                <w:p w:rsidR="008A3688" w:rsidRPr="00EA727F" w:rsidRDefault="008A3688" w:rsidP="00FA3275">
                  <w:pPr>
                    <w:rPr>
                      <w:rFonts w:ascii="Arial" w:hAnsi="Arial" w:cs="Arial"/>
                      <w:sz w:val="16"/>
                      <w:szCs w:val="16"/>
                    </w:rPr>
                  </w:pPr>
                  <w:r w:rsidRPr="00EA727F">
                    <w:rPr>
                      <w:rFonts w:ascii="Arial" w:hAnsi="Arial" w:cs="Arial"/>
                      <w:sz w:val="16"/>
                      <w:szCs w:val="16"/>
                    </w:rPr>
                    <w:t>Non objection reçue</w:t>
                  </w:r>
                </w:p>
              </w:tc>
              <w:tc>
                <w:tcPr>
                  <w:tcW w:w="2289" w:type="dxa"/>
                </w:tcPr>
                <w:p w:rsidR="008A3688" w:rsidRPr="00EA727F" w:rsidRDefault="008A3688" w:rsidP="00FA3275">
                  <w:pPr>
                    <w:rPr>
                      <w:rFonts w:ascii="Arial" w:hAnsi="Arial" w:cs="Arial"/>
                      <w:sz w:val="16"/>
                      <w:szCs w:val="16"/>
                    </w:rPr>
                  </w:pPr>
                  <w:r w:rsidRPr="00EA727F">
                    <w:rPr>
                      <w:rFonts w:ascii="Arial" w:hAnsi="Arial" w:cs="Arial"/>
                      <w:sz w:val="16"/>
                      <w:szCs w:val="16"/>
                    </w:rPr>
                    <w:t>31 /07/2012</w:t>
                  </w:r>
                </w:p>
              </w:tc>
              <w:tc>
                <w:tcPr>
                  <w:tcW w:w="2289" w:type="dxa"/>
                </w:tcPr>
                <w:p w:rsidR="008A3688" w:rsidRPr="00EA727F" w:rsidRDefault="008A3688" w:rsidP="00FA3275">
                  <w:pPr>
                    <w:rPr>
                      <w:rFonts w:ascii="Arial" w:hAnsi="Arial" w:cs="Arial"/>
                      <w:sz w:val="16"/>
                      <w:szCs w:val="16"/>
                    </w:rPr>
                  </w:pPr>
                  <w:r w:rsidRPr="00EA727F">
                    <w:rPr>
                      <w:rFonts w:ascii="Arial" w:hAnsi="Arial" w:cs="Arial"/>
                      <w:sz w:val="16"/>
                      <w:szCs w:val="16"/>
                    </w:rPr>
                    <w:t>Acceptée</w:t>
                  </w:r>
                </w:p>
              </w:tc>
            </w:tr>
            <w:tr w:rsidR="008A3688" w:rsidRPr="00EA727F" w:rsidTr="00FA3275">
              <w:tc>
                <w:tcPr>
                  <w:tcW w:w="685" w:type="dxa"/>
                </w:tcPr>
                <w:p w:rsidR="008A3688" w:rsidRPr="00EA727F" w:rsidRDefault="008A3688" w:rsidP="00FA3275">
                  <w:pPr>
                    <w:rPr>
                      <w:rFonts w:ascii="Arial" w:hAnsi="Arial" w:cs="Arial"/>
                      <w:sz w:val="16"/>
                      <w:szCs w:val="16"/>
                    </w:rPr>
                  </w:pPr>
                  <w:r w:rsidRPr="00EA727F">
                    <w:rPr>
                      <w:rFonts w:ascii="Arial" w:hAnsi="Arial" w:cs="Arial"/>
                      <w:sz w:val="16"/>
                      <w:szCs w:val="16"/>
                    </w:rPr>
                    <w:t>03</w:t>
                  </w:r>
                </w:p>
              </w:tc>
              <w:tc>
                <w:tcPr>
                  <w:tcW w:w="5370" w:type="dxa"/>
                </w:tcPr>
                <w:p w:rsidR="008A3688" w:rsidRPr="00EA727F" w:rsidRDefault="008A3688" w:rsidP="00FA3275">
                  <w:pPr>
                    <w:rPr>
                      <w:rFonts w:ascii="Arial" w:hAnsi="Arial" w:cs="Arial"/>
                      <w:sz w:val="16"/>
                      <w:szCs w:val="16"/>
                    </w:rPr>
                  </w:pPr>
                  <w:r w:rsidRPr="00EA727F">
                    <w:rPr>
                      <w:rFonts w:ascii="Arial" w:hAnsi="Arial" w:cs="Arial"/>
                      <w:sz w:val="16"/>
                      <w:szCs w:val="16"/>
                    </w:rPr>
                    <w:t>Lancement de l’appel d’offres</w:t>
                  </w:r>
                </w:p>
              </w:tc>
              <w:tc>
                <w:tcPr>
                  <w:tcW w:w="2289" w:type="dxa"/>
                </w:tcPr>
                <w:p w:rsidR="008A3688" w:rsidRPr="00EA727F" w:rsidRDefault="008A3688" w:rsidP="00FA3275">
                  <w:pPr>
                    <w:rPr>
                      <w:rFonts w:ascii="Arial" w:hAnsi="Arial" w:cs="Arial"/>
                      <w:sz w:val="16"/>
                      <w:szCs w:val="16"/>
                    </w:rPr>
                  </w:pPr>
                  <w:r w:rsidRPr="00EA727F">
                    <w:rPr>
                      <w:rFonts w:ascii="Arial" w:hAnsi="Arial" w:cs="Arial"/>
                      <w:sz w:val="16"/>
                      <w:szCs w:val="16"/>
                    </w:rPr>
                    <w:t>02 /08/2012</w:t>
                  </w:r>
                </w:p>
              </w:tc>
              <w:tc>
                <w:tcPr>
                  <w:tcW w:w="2289" w:type="dxa"/>
                </w:tcPr>
                <w:p w:rsidR="008A3688" w:rsidRPr="00EA727F" w:rsidRDefault="008A3688" w:rsidP="00FA3275">
                  <w:pPr>
                    <w:rPr>
                      <w:rFonts w:ascii="Arial" w:hAnsi="Arial" w:cs="Arial"/>
                      <w:sz w:val="16"/>
                      <w:szCs w:val="16"/>
                    </w:rPr>
                  </w:pPr>
                  <w:r w:rsidRPr="00EA727F">
                    <w:rPr>
                      <w:rFonts w:ascii="Arial" w:hAnsi="Arial" w:cs="Arial"/>
                      <w:sz w:val="16"/>
                      <w:szCs w:val="16"/>
                    </w:rPr>
                    <w:t>Date limite le 13 Septembre 2012</w:t>
                  </w:r>
                </w:p>
              </w:tc>
            </w:tr>
            <w:tr w:rsidR="008A3688" w:rsidRPr="00EA727F" w:rsidTr="00FA3275">
              <w:tc>
                <w:tcPr>
                  <w:tcW w:w="685" w:type="dxa"/>
                </w:tcPr>
                <w:p w:rsidR="008A3688" w:rsidRPr="00EA727F" w:rsidRDefault="008A3688" w:rsidP="00FA3275">
                  <w:pPr>
                    <w:rPr>
                      <w:rFonts w:ascii="Arial" w:hAnsi="Arial" w:cs="Arial"/>
                      <w:sz w:val="16"/>
                      <w:szCs w:val="16"/>
                    </w:rPr>
                  </w:pPr>
                  <w:r w:rsidRPr="00EA727F">
                    <w:rPr>
                      <w:rFonts w:ascii="Arial" w:hAnsi="Arial" w:cs="Arial"/>
                      <w:sz w:val="16"/>
                      <w:szCs w:val="16"/>
                    </w:rPr>
                    <w:lastRenderedPageBreak/>
                    <w:t>04</w:t>
                  </w:r>
                </w:p>
              </w:tc>
              <w:tc>
                <w:tcPr>
                  <w:tcW w:w="5370" w:type="dxa"/>
                </w:tcPr>
                <w:p w:rsidR="008A3688" w:rsidRPr="00EA727F" w:rsidRDefault="008A3688" w:rsidP="00FA3275">
                  <w:pPr>
                    <w:rPr>
                      <w:rFonts w:ascii="Arial" w:hAnsi="Arial" w:cs="Arial"/>
                      <w:sz w:val="16"/>
                      <w:szCs w:val="16"/>
                    </w:rPr>
                  </w:pPr>
                  <w:r w:rsidRPr="00EA727F">
                    <w:rPr>
                      <w:rFonts w:ascii="Arial" w:hAnsi="Arial" w:cs="Arial"/>
                      <w:sz w:val="16"/>
                      <w:szCs w:val="16"/>
                    </w:rPr>
                    <w:t>Ouverture des offres</w:t>
                  </w:r>
                  <w:r w:rsidR="0044315D" w:rsidRPr="00EA727F">
                    <w:rPr>
                      <w:rFonts w:ascii="Arial" w:hAnsi="Arial" w:cs="Arial"/>
                      <w:sz w:val="16"/>
                      <w:szCs w:val="16"/>
                    </w:rPr>
                    <w:t xml:space="preserve"> </w:t>
                  </w:r>
                </w:p>
              </w:tc>
              <w:tc>
                <w:tcPr>
                  <w:tcW w:w="2289" w:type="dxa"/>
                </w:tcPr>
                <w:p w:rsidR="008A3688" w:rsidRPr="00EA727F" w:rsidRDefault="008A3688" w:rsidP="00FA3275">
                  <w:pPr>
                    <w:rPr>
                      <w:rFonts w:ascii="Arial" w:hAnsi="Arial" w:cs="Arial"/>
                      <w:sz w:val="16"/>
                      <w:szCs w:val="16"/>
                    </w:rPr>
                  </w:pPr>
                  <w:r w:rsidRPr="00EA727F">
                    <w:rPr>
                      <w:rFonts w:ascii="Arial" w:hAnsi="Arial" w:cs="Arial"/>
                      <w:sz w:val="16"/>
                      <w:szCs w:val="16"/>
                    </w:rPr>
                    <w:t xml:space="preserve"> 25 /08/2012</w:t>
                  </w:r>
                </w:p>
              </w:tc>
              <w:tc>
                <w:tcPr>
                  <w:tcW w:w="2289" w:type="dxa"/>
                </w:tcPr>
                <w:p w:rsidR="008A3688" w:rsidRPr="00EA727F" w:rsidRDefault="008A3688" w:rsidP="00FA3275">
                  <w:pPr>
                    <w:rPr>
                      <w:rFonts w:ascii="Arial" w:hAnsi="Arial" w:cs="Arial"/>
                      <w:sz w:val="16"/>
                      <w:szCs w:val="16"/>
                    </w:rPr>
                  </w:pPr>
                  <w:r w:rsidRPr="00EA727F">
                    <w:rPr>
                      <w:rFonts w:ascii="Arial" w:hAnsi="Arial" w:cs="Arial"/>
                      <w:sz w:val="16"/>
                      <w:szCs w:val="16"/>
                    </w:rPr>
                    <w:t>Pas d’offre</w:t>
                  </w:r>
                </w:p>
              </w:tc>
            </w:tr>
            <w:tr w:rsidR="008A3688" w:rsidRPr="00EA727F" w:rsidTr="00FA3275">
              <w:tc>
                <w:tcPr>
                  <w:tcW w:w="685" w:type="dxa"/>
                </w:tcPr>
                <w:p w:rsidR="008A3688" w:rsidRPr="00EA727F" w:rsidRDefault="0044315D" w:rsidP="00FA3275">
                  <w:pPr>
                    <w:rPr>
                      <w:rFonts w:ascii="Arial" w:hAnsi="Arial" w:cs="Arial"/>
                      <w:sz w:val="16"/>
                      <w:szCs w:val="16"/>
                    </w:rPr>
                  </w:pPr>
                  <w:r w:rsidRPr="00EA727F">
                    <w:rPr>
                      <w:rFonts w:ascii="Arial" w:hAnsi="Arial" w:cs="Arial"/>
                      <w:sz w:val="16"/>
                      <w:szCs w:val="16"/>
                    </w:rPr>
                    <w:t xml:space="preserve">05 </w:t>
                  </w:r>
                </w:p>
              </w:tc>
              <w:tc>
                <w:tcPr>
                  <w:tcW w:w="5370" w:type="dxa"/>
                </w:tcPr>
                <w:p w:rsidR="008A3688" w:rsidRPr="00EA727F" w:rsidRDefault="0044315D" w:rsidP="00FA3275">
                  <w:pPr>
                    <w:rPr>
                      <w:rFonts w:ascii="Arial" w:hAnsi="Arial" w:cs="Arial"/>
                      <w:sz w:val="16"/>
                      <w:szCs w:val="16"/>
                    </w:rPr>
                  </w:pPr>
                  <w:r w:rsidRPr="00EA727F">
                    <w:rPr>
                      <w:rFonts w:ascii="Arial" w:hAnsi="Arial" w:cs="Arial"/>
                      <w:sz w:val="16"/>
                      <w:szCs w:val="16"/>
                    </w:rPr>
                    <w:t>Relance de l’avis de recrutement</w:t>
                  </w:r>
                </w:p>
              </w:tc>
              <w:tc>
                <w:tcPr>
                  <w:tcW w:w="2289" w:type="dxa"/>
                </w:tcPr>
                <w:p w:rsidR="008A3688" w:rsidRPr="00EA727F" w:rsidRDefault="008A3688" w:rsidP="00FA3275">
                  <w:pPr>
                    <w:rPr>
                      <w:rFonts w:ascii="Arial" w:hAnsi="Arial" w:cs="Arial"/>
                      <w:sz w:val="16"/>
                      <w:szCs w:val="16"/>
                    </w:rPr>
                  </w:pPr>
                </w:p>
              </w:tc>
              <w:tc>
                <w:tcPr>
                  <w:tcW w:w="2289" w:type="dxa"/>
                </w:tcPr>
                <w:p w:rsidR="008A3688" w:rsidRPr="00EA727F" w:rsidRDefault="008A3688" w:rsidP="00FA3275">
                  <w:pPr>
                    <w:rPr>
                      <w:rFonts w:ascii="Arial" w:hAnsi="Arial" w:cs="Arial"/>
                      <w:sz w:val="16"/>
                      <w:szCs w:val="16"/>
                    </w:rPr>
                  </w:pPr>
                </w:p>
              </w:tc>
            </w:tr>
            <w:tr w:rsidR="0044315D" w:rsidRPr="00EA727F" w:rsidTr="00FA3275">
              <w:tc>
                <w:tcPr>
                  <w:tcW w:w="685" w:type="dxa"/>
                </w:tcPr>
                <w:p w:rsidR="0044315D" w:rsidRPr="00EA727F" w:rsidRDefault="0044315D" w:rsidP="00FA3275">
                  <w:pPr>
                    <w:rPr>
                      <w:rFonts w:ascii="Arial" w:hAnsi="Arial" w:cs="Arial"/>
                      <w:sz w:val="16"/>
                      <w:szCs w:val="16"/>
                    </w:rPr>
                  </w:pPr>
                  <w:r w:rsidRPr="00EA727F">
                    <w:rPr>
                      <w:rFonts w:ascii="Arial" w:hAnsi="Arial" w:cs="Arial"/>
                      <w:sz w:val="16"/>
                      <w:szCs w:val="16"/>
                    </w:rPr>
                    <w:t>06</w:t>
                  </w:r>
                </w:p>
              </w:tc>
              <w:tc>
                <w:tcPr>
                  <w:tcW w:w="5370" w:type="dxa"/>
                </w:tcPr>
                <w:p w:rsidR="0044315D" w:rsidRPr="00EA727F" w:rsidRDefault="0044315D" w:rsidP="00FA3275">
                  <w:pPr>
                    <w:rPr>
                      <w:rFonts w:ascii="Arial" w:hAnsi="Arial" w:cs="Arial"/>
                      <w:sz w:val="16"/>
                      <w:szCs w:val="16"/>
                    </w:rPr>
                  </w:pPr>
                  <w:r w:rsidRPr="00EA727F">
                    <w:rPr>
                      <w:rFonts w:ascii="Arial" w:hAnsi="Arial" w:cs="Arial"/>
                      <w:sz w:val="16"/>
                      <w:szCs w:val="16"/>
                    </w:rPr>
                    <w:t>Ouverture des plis</w:t>
                  </w:r>
                </w:p>
              </w:tc>
              <w:tc>
                <w:tcPr>
                  <w:tcW w:w="2289" w:type="dxa"/>
                </w:tcPr>
                <w:p w:rsidR="0044315D" w:rsidRPr="00EA727F" w:rsidRDefault="0044315D" w:rsidP="00FA3275">
                  <w:pPr>
                    <w:rPr>
                      <w:rFonts w:ascii="Arial" w:hAnsi="Arial" w:cs="Arial"/>
                      <w:sz w:val="16"/>
                      <w:szCs w:val="16"/>
                    </w:rPr>
                  </w:pPr>
                </w:p>
              </w:tc>
              <w:tc>
                <w:tcPr>
                  <w:tcW w:w="2289" w:type="dxa"/>
                </w:tcPr>
                <w:p w:rsidR="0044315D" w:rsidRPr="00EA727F" w:rsidRDefault="0044315D" w:rsidP="00FA3275">
                  <w:pPr>
                    <w:rPr>
                      <w:rFonts w:ascii="Arial" w:hAnsi="Arial" w:cs="Arial"/>
                      <w:sz w:val="16"/>
                      <w:szCs w:val="16"/>
                    </w:rPr>
                  </w:pPr>
                  <w:r w:rsidRPr="00EA727F">
                    <w:rPr>
                      <w:rFonts w:ascii="Arial" w:hAnsi="Arial" w:cs="Arial"/>
                      <w:sz w:val="16"/>
                      <w:szCs w:val="16"/>
                    </w:rPr>
                    <w:t>Pas d’offres reçues :</w:t>
                  </w:r>
                </w:p>
                <w:p w:rsidR="0044315D" w:rsidRPr="00EA727F" w:rsidRDefault="0044315D" w:rsidP="00FA3275">
                  <w:pPr>
                    <w:rPr>
                      <w:rFonts w:ascii="Arial" w:hAnsi="Arial" w:cs="Arial"/>
                      <w:sz w:val="16"/>
                      <w:szCs w:val="16"/>
                    </w:rPr>
                  </w:pPr>
                  <w:r w:rsidRPr="00EA727F">
                    <w:rPr>
                      <w:rFonts w:ascii="Arial" w:hAnsi="Arial" w:cs="Arial"/>
                      <w:sz w:val="16"/>
                      <w:szCs w:val="16"/>
                    </w:rPr>
                    <w:t>Décision DG de sursoir et un autre mode de recrutement dés janvier 2013</w:t>
                  </w:r>
                </w:p>
              </w:tc>
            </w:tr>
            <w:tr w:rsidR="0044315D" w:rsidRPr="00EA727F" w:rsidTr="00FA3275">
              <w:tc>
                <w:tcPr>
                  <w:tcW w:w="685" w:type="dxa"/>
                </w:tcPr>
                <w:p w:rsidR="0044315D" w:rsidRPr="00EA727F" w:rsidRDefault="0044315D" w:rsidP="00FA3275">
                  <w:pPr>
                    <w:rPr>
                      <w:rFonts w:ascii="Arial" w:hAnsi="Arial" w:cs="Arial"/>
                      <w:sz w:val="16"/>
                      <w:szCs w:val="16"/>
                    </w:rPr>
                  </w:pPr>
                </w:p>
              </w:tc>
              <w:tc>
                <w:tcPr>
                  <w:tcW w:w="5370" w:type="dxa"/>
                </w:tcPr>
                <w:p w:rsidR="0044315D" w:rsidRPr="00EA727F" w:rsidRDefault="0044315D" w:rsidP="00FA3275">
                  <w:pPr>
                    <w:rPr>
                      <w:rFonts w:ascii="Arial" w:hAnsi="Arial" w:cs="Arial"/>
                      <w:sz w:val="16"/>
                      <w:szCs w:val="16"/>
                    </w:rPr>
                  </w:pPr>
                </w:p>
              </w:tc>
              <w:tc>
                <w:tcPr>
                  <w:tcW w:w="2289" w:type="dxa"/>
                </w:tcPr>
                <w:p w:rsidR="0044315D" w:rsidRPr="00EA727F" w:rsidRDefault="0044315D" w:rsidP="00FA3275">
                  <w:pPr>
                    <w:rPr>
                      <w:rFonts w:ascii="Arial" w:hAnsi="Arial" w:cs="Arial"/>
                      <w:sz w:val="16"/>
                      <w:szCs w:val="16"/>
                    </w:rPr>
                  </w:pPr>
                </w:p>
              </w:tc>
              <w:tc>
                <w:tcPr>
                  <w:tcW w:w="2289" w:type="dxa"/>
                </w:tcPr>
                <w:p w:rsidR="0044315D" w:rsidRPr="00EA727F" w:rsidRDefault="0044315D" w:rsidP="00FA3275">
                  <w:pPr>
                    <w:rPr>
                      <w:rFonts w:ascii="Arial" w:hAnsi="Arial" w:cs="Arial"/>
                      <w:sz w:val="16"/>
                      <w:szCs w:val="16"/>
                    </w:rPr>
                  </w:pPr>
                </w:p>
              </w:tc>
            </w:tr>
          </w:tbl>
          <w:p w:rsidR="008A3688" w:rsidRPr="00EA727F" w:rsidRDefault="008A3688" w:rsidP="00FA3275">
            <w:pPr>
              <w:rPr>
                <w:rFonts w:ascii="Arial" w:hAnsi="Arial" w:cs="Arial"/>
                <w:sz w:val="16"/>
                <w:szCs w:val="16"/>
              </w:rPr>
            </w:pPr>
          </w:p>
        </w:tc>
      </w:tr>
    </w:tbl>
    <w:p w:rsidR="008A3688" w:rsidRPr="00EA727F" w:rsidRDefault="008A3688" w:rsidP="008A3688">
      <w:pPr>
        <w:rPr>
          <w:rFonts w:ascii="Arial" w:hAnsi="Arial" w:cs="Arial"/>
        </w:rPr>
      </w:pPr>
    </w:p>
    <w:tbl>
      <w:tblPr>
        <w:tblW w:w="4973" w:type="pct"/>
        <w:tblLayout w:type="fixed"/>
        <w:tblLook w:val="04A0"/>
      </w:tblPr>
      <w:tblGrid>
        <w:gridCol w:w="773"/>
        <w:gridCol w:w="1686"/>
        <w:gridCol w:w="12812"/>
      </w:tblGrid>
      <w:tr w:rsidR="008A3688" w:rsidRPr="00EA727F" w:rsidTr="00FA3275">
        <w:trPr>
          <w:trHeight w:val="567"/>
        </w:trPr>
        <w:tc>
          <w:tcPr>
            <w:tcW w:w="253"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010</w:t>
            </w:r>
          </w:p>
        </w:tc>
        <w:tc>
          <w:tcPr>
            <w:tcW w:w="552"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lang w:val="en-US"/>
              </w:rPr>
            </w:pPr>
            <w:r w:rsidRPr="00EA727F">
              <w:rPr>
                <w:rFonts w:ascii="Arial" w:hAnsi="Arial" w:cs="Arial"/>
                <w:sz w:val="16"/>
                <w:szCs w:val="16"/>
                <w:lang w:val="en-US"/>
              </w:rPr>
              <w:t>Operationalisation Climat en 4 lots</w:t>
            </w:r>
          </w:p>
          <w:p w:rsidR="008A3688" w:rsidRPr="00EA727F" w:rsidRDefault="008A3688" w:rsidP="002C2174">
            <w:pPr>
              <w:pStyle w:val="Paragraphedeliste"/>
              <w:numPr>
                <w:ilvl w:val="0"/>
                <w:numId w:val="11"/>
              </w:numPr>
              <w:ind w:left="249" w:hanging="249"/>
              <w:contextualSpacing/>
              <w:rPr>
                <w:rFonts w:ascii="Arial" w:hAnsi="Arial" w:cs="Arial"/>
                <w:sz w:val="16"/>
                <w:szCs w:val="16"/>
                <w:lang w:val="en-US"/>
              </w:rPr>
            </w:pPr>
            <w:r w:rsidRPr="00EA727F">
              <w:rPr>
                <w:rFonts w:ascii="Arial" w:hAnsi="Arial" w:cs="Arial"/>
                <w:sz w:val="16"/>
                <w:szCs w:val="16"/>
                <w:lang w:val="en-US"/>
              </w:rPr>
              <w:t>SGBD</w:t>
            </w:r>
          </w:p>
          <w:p w:rsidR="008A3688" w:rsidRPr="00EA727F" w:rsidRDefault="008A3688" w:rsidP="002C2174">
            <w:pPr>
              <w:pStyle w:val="Paragraphedeliste"/>
              <w:numPr>
                <w:ilvl w:val="0"/>
                <w:numId w:val="11"/>
              </w:numPr>
              <w:ind w:left="249" w:hanging="249"/>
              <w:contextualSpacing/>
              <w:rPr>
                <w:rFonts w:ascii="Arial" w:hAnsi="Arial" w:cs="Arial"/>
                <w:sz w:val="16"/>
                <w:szCs w:val="16"/>
                <w:lang w:val="en-US"/>
              </w:rPr>
            </w:pPr>
            <w:r w:rsidRPr="00EA727F">
              <w:rPr>
                <w:rFonts w:ascii="Arial" w:hAnsi="Arial" w:cs="Arial"/>
                <w:sz w:val="16"/>
                <w:szCs w:val="16"/>
                <w:lang w:val="en-US"/>
              </w:rPr>
              <w:t>Data Rescue</w:t>
            </w:r>
          </w:p>
          <w:p w:rsidR="008A3688" w:rsidRPr="00EA727F" w:rsidRDefault="008A3688" w:rsidP="002C2174">
            <w:pPr>
              <w:pStyle w:val="Paragraphedeliste"/>
              <w:numPr>
                <w:ilvl w:val="0"/>
                <w:numId w:val="11"/>
              </w:numPr>
              <w:ind w:left="249" w:hanging="249"/>
              <w:contextualSpacing/>
              <w:rPr>
                <w:rFonts w:ascii="Arial" w:hAnsi="Arial" w:cs="Arial"/>
                <w:sz w:val="16"/>
                <w:szCs w:val="16"/>
                <w:lang w:val="en-US"/>
              </w:rPr>
            </w:pPr>
            <w:r w:rsidRPr="00EA727F">
              <w:rPr>
                <w:rFonts w:ascii="Arial" w:hAnsi="Arial" w:cs="Arial"/>
                <w:sz w:val="16"/>
                <w:szCs w:val="16"/>
                <w:lang w:val="en-US"/>
              </w:rPr>
              <w:t>Downscaling system</w:t>
            </w:r>
          </w:p>
          <w:p w:rsidR="008A3688" w:rsidRPr="00EA727F" w:rsidRDefault="008A3688" w:rsidP="002C2174">
            <w:pPr>
              <w:pStyle w:val="Paragraphedeliste"/>
              <w:numPr>
                <w:ilvl w:val="0"/>
                <w:numId w:val="11"/>
              </w:numPr>
              <w:ind w:left="249" w:hanging="249"/>
              <w:contextualSpacing/>
              <w:rPr>
                <w:rFonts w:ascii="Arial" w:hAnsi="Arial" w:cs="Arial"/>
                <w:sz w:val="16"/>
                <w:szCs w:val="16"/>
                <w:lang w:val="en-US"/>
              </w:rPr>
            </w:pPr>
            <w:r w:rsidRPr="00EA727F">
              <w:rPr>
                <w:rFonts w:ascii="Arial" w:hAnsi="Arial" w:cs="Arial"/>
                <w:sz w:val="16"/>
                <w:szCs w:val="16"/>
                <w:lang w:val="en-US"/>
              </w:rPr>
              <w:t>System statistiques</w:t>
            </w:r>
          </w:p>
        </w:tc>
        <w:tc>
          <w:tcPr>
            <w:tcW w:w="4194"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p>
          <w:tbl>
            <w:tblPr>
              <w:tblStyle w:val="Grilledutableau"/>
              <w:tblW w:w="0" w:type="auto"/>
              <w:tblLayout w:type="fixed"/>
              <w:tblLook w:val="04A0"/>
            </w:tblPr>
            <w:tblGrid>
              <w:gridCol w:w="685"/>
              <w:gridCol w:w="5370"/>
              <w:gridCol w:w="2289"/>
              <w:gridCol w:w="2289"/>
            </w:tblGrid>
            <w:tr w:rsidR="008A3688" w:rsidRPr="00EA727F" w:rsidTr="00FA3275">
              <w:tc>
                <w:tcPr>
                  <w:tcW w:w="685" w:type="dxa"/>
                </w:tcPr>
                <w:p w:rsidR="008A3688" w:rsidRPr="00EA727F" w:rsidRDefault="008A3688" w:rsidP="00FA3275">
                  <w:pPr>
                    <w:rPr>
                      <w:rFonts w:ascii="Arial" w:hAnsi="Arial" w:cs="Arial"/>
                      <w:b/>
                      <w:sz w:val="16"/>
                      <w:szCs w:val="16"/>
                    </w:rPr>
                  </w:pPr>
                </w:p>
              </w:tc>
              <w:tc>
                <w:tcPr>
                  <w:tcW w:w="5370" w:type="dxa"/>
                </w:tcPr>
                <w:p w:rsidR="008A3688" w:rsidRPr="00EA727F" w:rsidRDefault="008A3688" w:rsidP="00FA3275">
                  <w:pPr>
                    <w:rPr>
                      <w:rFonts w:ascii="Arial" w:hAnsi="Arial" w:cs="Arial"/>
                      <w:b/>
                      <w:sz w:val="16"/>
                      <w:szCs w:val="16"/>
                    </w:rPr>
                  </w:pPr>
                  <w:r w:rsidRPr="00EA727F">
                    <w:rPr>
                      <w:rFonts w:ascii="Arial" w:hAnsi="Arial" w:cs="Arial"/>
                      <w:b/>
                      <w:sz w:val="16"/>
                      <w:szCs w:val="16"/>
                    </w:rPr>
                    <w:t>Etape</w:t>
                  </w:r>
                </w:p>
              </w:tc>
              <w:tc>
                <w:tcPr>
                  <w:tcW w:w="2289" w:type="dxa"/>
                </w:tcPr>
                <w:p w:rsidR="008A3688" w:rsidRPr="00EA727F" w:rsidRDefault="008A3688" w:rsidP="00FA3275">
                  <w:pPr>
                    <w:rPr>
                      <w:rFonts w:ascii="Arial" w:hAnsi="Arial" w:cs="Arial"/>
                      <w:b/>
                      <w:sz w:val="16"/>
                      <w:szCs w:val="16"/>
                    </w:rPr>
                  </w:pPr>
                  <w:r w:rsidRPr="00EA727F">
                    <w:rPr>
                      <w:rFonts w:ascii="Arial" w:hAnsi="Arial" w:cs="Arial"/>
                      <w:b/>
                      <w:sz w:val="16"/>
                      <w:szCs w:val="16"/>
                    </w:rPr>
                    <w:t>Date</w:t>
                  </w:r>
                </w:p>
              </w:tc>
              <w:tc>
                <w:tcPr>
                  <w:tcW w:w="2289" w:type="dxa"/>
                </w:tcPr>
                <w:p w:rsidR="008A3688" w:rsidRPr="00EA727F" w:rsidRDefault="008A3688" w:rsidP="00FA3275">
                  <w:pPr>
                    <w:rPr>
                      <w:rFonts w:ascii="Arial" w:hAnsi="Arial" w:cs="Arial"/>
                      <w:b/>
                      <w:sz w:val="16"/>
                      <w:szCs w:val="16"/>
                    </w:rPr>
                  </w:pPr>
                  <w:r w:rsidRPr="00EA727F">
                    <w:rPr>
                      <w:rFonts w:ascii="Arial" w:hAnsi="Arial" w:cs="Arial"/>
                      <w:b/>
                      <w:sz w:val="16"/>
                      <w:szCs w:val="16"/>
                    </w:rPr>
                    <w:t>Observation</w:t>
                  </w:r>
                </w:p>
              </w:tc>
            </w:tr>
            <w:tr w:rsidR="008A3688" w:rsidRPr="00EA727F" w:rsidTr="00FA3275">
              <w:tc>
                <w:tcPr>
                  <w:tcW w:w="685" w:type="dxa"/>
                </w:tcPr>
                <w:p w:rsidR="008A3688" w:rsidRPr="00EA727F" w:rsidRDefault="008A3688" w:rsidP="00FA3275">
                  <w:pPr>
                    <w:rPr>
                      <w:rFonts w:ascii="Arial" w:hAnsi="Arial" w:cs="Arial"/>
                      <w:sz w:val="16"/>
                      <w:szCs w:val="16"/>
                    </w:rPr>
                  </w:pPr>
                  <w:r w:rsidRPr="00EA727F">
                    <w:rPr>
                      <w:rFonts w:ascii="Arial" w:hAnsi="Arial" w:cs="Arial"/>
                      <w:sz w:val="16"/>
                      <w:szCs w:val="16"/>
                    </w:rPr>
                    <w:t>01</w:t>
                  </w:r>
                </w:p>
              </w:tc>
              <w:tc>
                <w:tcPr>
                  <w:tcW w:w="5370" w:type="dxa"/>
                </w:tcPr>
                <w:p w:rsidR="008A3688" w:rsidRPr="00EA727F" w:rsidRDefault="008A3688" w:rsidP="00FA3275">
                  <w:pPr>
                    <w:rPr>
                      <w:rFonts w:ascii="Arial" w:hAnsi="Arial" w:cs="Arial"/>
                      <w:sz w:val="16"/>
                      <w:szCs w:val="16"/>
                    </w:rPr>
                  </w:pPr>
                  <w:r w:rsidRPr="00EA727F">
                    <w:rPr>
                      <w:rFonts w:ascii="Arial" w:hAnsi="Arial" w:cs="Arial"/>
                      <w:sz w:val="16"/>
                      <w:szCs w:val="16"/>
                    </w:rPr>
                    <w:t>DTAO finalisé en interne et soumis à non objection</w:t>
                  </w:r>
                </w:p>
              </w:tc>
              <w:tc>
                <w:tcPr>
                  <w:tcW w:w="2289" w:type="dxa"/>
                </w:tcPr>
                <w:p w:rsidR="008A3688" w:rsidRPr="00EA727F" w:rsidRDefault="008A3688" w:rsidP="00FA3275">
                  <w:pPr>
                    <w:rPr>
                      <w:rFonts w:ascii="Arial" w:hAnsi="Arial" w:cs="Arial"/>
                      <w:sz w:val="16"/>
                      <w:szCs w:val="16"/>
                    </w:rPr>
                  </w:pPr>
                  <w:r w:rsidRPr="00EA727F">
                    <w:rPr>
                      <w:rFonts w:ascii="Arial" w:hAnsi="Arial" w:cs="Arial"/>
                      <w:sz w:val="16"/>
                      <w:szCs w:val="16"/>
                    </w:rPr>
                    <w:t>19 /07/ 2012</w:t>
                  </w:r>
                </w:p>
              </w:tc>
              <w:tc>
                <w:tcPr>
                  <w:tcW w:w="2289" w:type="dxa"/>
                </w:tcPr>
                <w:p w:rsidR="008A3688" w:rsidRPr="00EA727F" w:rsidRDefault="008A3688" w:rsidP="00FA3275">
                  <w:pPr>
                    <w:rPr>
                      <w:rFonts w:ascii="Arial" w:hAnsi="Arial" w:cs="Arial"/>
                      <w:sz w:val="16"/>
                      <w:szCs w:val="16"/>
                    </w:rPr>
                  </w:pPr>
                </w:p>
              </w:tc>
            </w:tr>
            <w:tr w:rsidR="008A3688" w:rsidRPr="00EA727F" w:rsidTr="00FA3275">
              <w:tc>
                <w:tcPr>
                  <w:tcW w:w="685" w:type="dxa"/>
                </w:tcPr>
                <w:p w:rsidR="008A3688" w:rsidRPr="00EA727F" w:rsidRDefault="008A3688" w:rsidP="00FA3275">
                  <w:pPr>
                    <w:rPr>
                      <w:rFonts w:ascii="Arial" w:hAnsi="Arial" w:cs="Arial"/>
                      <w:sz w:val="16"/>
                      <w:szCs w:val="16"/>
                    </w:rPr>
                  </w:pPr>
                  <w:r w:rsidRPr="00EA727F">
                    <w:rPr>
                      <w:rFonts w:ascii="Arial" w:hAnsi="Arial" w:cs="Arial"/>
                      <w:sz w:val="16"/>
                      <w:szCs w:val="16"/>
                    </w:rPr>
                    <w:t>02</w:t>
                  </w:r>
                </w:p>
              </w:tc>
              <w:tc>
                <w:tcPr>
                  <w:tcW w:w="5370" w:type="dxa"/>
                </w:tcPr>
                <w:p w:rsidR="008A3688" w:rsidRPr="00EA727F" w:rsidRDefault="008A3688" w:rsidP="00FA3275">
                  <w:pPr>
                    <w:rPr>
                      <w:rFonts w:ascii="Arial" w:hAnsi="Arial" w:cs="Arial"/>
                      <w:sz w:val="16"/>
                      <w:szCs w:val="16"/>
                    </w:rPr>
                  </w:pPr>
                  <w:r w:rsidRPr="00EA727F">
                    <w:rPr>
                      <w:rFonts w:ascii="Arial" w:hAnsi="Arial" w:cs="Arial"/>
                      <w:sz w:val="16"/>
                      <w:szCs w:val="16"/>
                    </w:rPr>
                    <w:t>Non objection reçue</w:t>
                  </w:r>
                </w:p>
              </w:tc>
              <w:tc>
                <w:tcPr>
                  <w:tcW w:w="2289" w:type="dxa"/>
                </w:tcPr>
                <w:p w:rsidR="008A3688" w:rsidRPr="00EA727F" w:rsidRDefault="008A3688" w:rsidP="00FA3275">
                  <w:pPr>
                    <w:rPr>
                      <w:rFonts w:ascii="Arial" w:hAnsi="Arial" w:cs="Arial"/>
                      <w:sz w:val="16"/>
                      <w:szCs w:val="16"/>
                    </w:rPr>
                  </w:pPr>
                  <w:r w:rsidRPr="00EA727F">
                    <w:rPr>
                      <w:rFonts w:ascii="Arial" w:hAnsi="Arial" w:cs="Arial"/>
                      <w:sz w:val="16"/>
                      <w:szCs w:val="16"/>
                    </w:rPr>
                    <w:t>31 /07/2012</w:t>
                  </w:r>
                </w:p>
              </w:tc>
              <w:tc>
                <w:tcPr>
                  <w:tcW w:w="2289" w:type="dxa"/>
                </w:tcPr>
                <w:p w:rsidR="008A3688" w:rsidRPr="00EA727F" w:rsidRDefault="008A3688" w:rsidP="00FA3275">
                  <w:pPr>
                    <w:rPr>
                      <w:rFonts w:ascii="Arial" w:hAnsi="Arial" w:cs="Arial"/>
                      <w:sz w:val="16"/>
                      <w:szCs w:val="16"/>
                    </w:rPr>
                  </w:pPr>
                  <w:r w:rsidRPr="00EA727F">
                    <w:rPr>
                      <w:rFonts w:ascii="Arial" w:hAnsi="Arial" w:cs="Arial"/>
                      <w:sz w:val="16"/>
                      <w:szCs w:val="16"/>
                    </w:rPr>
                    <w:t>Acceptée</w:t>
                  </w:r>
                </w:p>
              </w:tc>
            </w:tr>
            <w:tr w:rsidR="008A3688" w:rsidRPr="00EA727F" w:rsidTr="00FA3275">
              <w:tc>
                <w:tcPr>
                  <w:tcW w:w="685" w:type="dxa"/>
                </w:tcPr>
                <w:p w:rsidR="008A3688" w:rsidRPr="00EA727F" w:rsidRDefault="008A3688" w:rsidP="00FA3275">
                  <w:pPr>
                    <w:rPr>
                      <w:rFonts w:ascii="Arial" w:hAnsi="Arial" w:cs="Arial"/>
                      <w:sz w:val="16"/>
                      <w:szCs w:val="16"/>
                    </w:rPr>
                  </w:pPr>
                  <w:r w:rsidRPr="00EA727F">
                    <w:rPr>
                      <w:rFonts w:ascii="Arial" w:hAnsi="Arial" w:cs="Arial"/>
                      <w:sz w:val="16"/>
                      <w:szCs w:val="16"/>
                    </w:rPr>
                    <w:t>03</w:t>
                  </w:r>
                </w:p>
              </w:tc>
              <w:tc>
                <w:tcPr>
                  <w:tcW w:w="5370" w:type="dxa"/>
                </w:tcPr>
                <w:p w:rsidR="008A3688" w:rsidRPr="00EA727F" w:rsidRDefault="008A3688" w:rsidP="00FA3275">
                  <w:pPr>
                    <w:rPr>
                      <w:rFonts w:ascii="Arial" w:hAnsi="Arial" w:cs="Arial"/>
                      <w:sz w:val="16"/>
                      <w:szCs w:val="16"/>
                    </w:rPr>
                  </w:pPr>
                  <w:r w:rsidRPr="00EA727F">
                    <w:rPr>
                      <w:rFonts w:ascii="Arial" w:hAnsi="Arial" w:cs="Arial"/>
                      <w:sz w:val="16"/>
                      <w:szCs w:val="16"/>
                    </w:rPr>
                    <w:t>Lancement de l(appel d’offres</w:t>
                  </w:r>
                </w:p>
              </w:tc>
              <w:tc>
                <w:tcPr>
                  <w:tcW w:w="2289" w:type="dxa"/>
                </w:tcPr>
                <w:p w:rsidR="008A3688" w:rsidRPr="00EA727F" w:rsidRDefault="008A3688" w:rsidP="00FA3275">
                  <w:pPr>
                    <w:rPr>
                      <w:rFonts w:ascii="Arial" w:hAnsi="Arial" w:cs="Arial"/>
                      <w:sz w:val="16"/>
                      <w:szCs w:val="16"/>
                    </w:rPr>
                  </w:pPr>
                  <w:r w:rsidRPr="00EA727F">
                    <w:rPr>
                      <w:rFonts w:ascii="Arial" w:hAnsi="Arial" w:cs="Arial"/>
                      <w:sz w:val="16"/>
                      <w:szCs w:val="16"/>
                    </w:rPr>
                    <w:t>02 /08/2012</w:t>
                  </w:r>
                </w:p>
              </w:tc>
              <w:tc>
                <w:tcPr>
                  <w:tcW w:w="2289" w:type="dxa"/>
                </w:tcPr>
                <w:p w:rsidR="008A3688" w:rsidRPr="00EA727F" w:rsidRDefault="008A3688" w:rsidP="00FA3275">
                  <w:pPr>
                    <w:rPr>
                      <w:rFonts w:ascii="Arial" w:hAnsi="Arial" w:cs="Arial"/>
                      <w:sz w:val="16"/>
                      <w:szCs w:val="16"/>
                    </w:rPr>
                  </w:pPr>
                  <w:r w:rsidRPr="00EA727F">
                    <w:rPr>
                      <w:rFonts w:ascii="Arial" w:hAnsi="Arial" w:cs="Arial"/>
                      <w:sz w:val="16"/>
                      <w:szCs w:val="16"/>
                    </w:rPr>
                    <w:t>Date limite le 13 Septembre 2012</w:t>
                  </w:r>
                </w:p>
              </w:tc>
            </w:tr>
            <w:tr w:rsidR="008A3688" w:rsidRPr="00EA727F" w:rsidTr="00FA3275">
              <w:tc>
                <w:tcPr>
                  <w:tcW w:w="685" w:type="dxa"/>
                </w:tcPr>
                <w:p w:rsidR="008A3688" w:rsidRPr="00EA727F" w:rsidRDefault="008A3688" w:rsidP="00FA3275">
                  <w:pPr>
                    <w:rPr>
                      <w:rFonts w:ascii="Arial" w:hAnsi="Arial" w:cs="Arial"/>
                      <w:sz w:val="16"/>
                      <w:szCs w:val="16"/>
                    </w:rPr>
                  </w:pPr>
                </w:p>
              </w:tc>
              <w:tc>
                <w:tcPr>
                  <w:tcW w:w="5370" w:type="dxa"/>
                </w:tcPr>
                <w:p w:rsidR="008A3688" w:rsidRPr="00EA727F" w:rsidRDefault="008A3688" w:rsidP="00FA3275">
                  <w:pPr>
                    <w:rPr>
                      <w:rFonts w:ascii="Arial" w:hAnsi="Arial" w:cs="Arial"/>
                      <w:sz w:val="16"/>
                      <w:szCs w:val="16"/>
                    </w:rPr>
                  </w:pPr>
                  <w:r w:rsidRPr="00EA727F">
                    <w:rPr>
                      <w:rFonts w:ascii="Arial" w:hAnsi="Arial" w:cs="Arial"/>
                      <w:sz w:val="16"/>
                      <w:szCs w:val="16"/>
                    </w:rPr>
                    <w:t>Prise de décision pour le report de la date limite de dépôt des offres</w:t>
                  </w:r>
                </w:p>
              </w:tc>
              <w:tc>
                <w:tcPr>
                  <w:tcW w:w="2289" w:type="dxa"/>
                </w:tcPr>
                <w:p w:rsidR="008A3688" w:rsidRPr="00EA727F" w:rsidRDefault="008A3688" w:rsidP="00FA3275">
                  <w:pPr>
                    <w:rPr>
                      <w:rFonts w:ascii="Arial" w:hAnsi="Arial" w:cs="Arial"/>
                      <w:sz w:val="16"/>
                      <w:szCs w:val="16"/>
                    </w:rPr>
                  </w:pPr>
                  <w:r w:rsidRPr="00EA727F">
                    <w:rPr>
                      <w:rFonts w:ascii="Arial" w:hAnsi="Arial" w:cs="Arial"/>
                      <w:sz w:val="16"/>
                      <w:szCs w:val="16"/>
                    </w:rPr>
                    <w:t>11/09/2012</w:t>
                  </w:r>
                </w:p>
              </w:tc>
              <w:tc>
                <w:tcPr>
                  <w:tcW w:w="2289" w:type="dxa"/>
                </w:tcPr>
                <w:p w:rsidR="008A3688" w:rsidRPr="00EA727F" w:rsidRDefault="008A3688" w:rsidP="00FA3275">
                  <w:pPr>
                    <w:rPr>
                      <w:rFonts w:ascii="Arial" w:hAnsi="Arial" w:cs="Arial"/>
                      <w:sz w:val="16"/>
                      <w:szCs w:val="16"/>
                    </w:rPr>
                  </w:pPr>
                  <w:r w:rsidRPr="00EA727F">
                    <w:rPr>
                      <w:rFonts w:ascii="Arial" w:hAnsi="Arial" w:cs="Arial"/>
                      <w:sz w:val="16"/>
                      <w:szCs w:val="16"/>
                    </w:rPr>
                    <w:t>Date limite le 25/09/2012</w:t>
                  </w:r>
                </w:p>
              </w:tc>
            </w:tr>
            <w:tr w:rsidR="008A3688" w:rsidRPr="00EA727F" w:rsidTr="00FA3275">
              <w:tc>
                <w:tcPr>
                  <w:tcW w:w="685" w:type="dxa"/>
                </w:tcPr>
                <w:p w:rsidR="008A3688" w:rsidRPr="00EA727F" w:rsidRDefault="008A3688" w:rsidP="00FA3275">
                  <w:pPr>
                    <w:rPr>
                      <w:rFonts w:ascii="Arial" w:hAnsi="Arial" w:cs="Arial"/>
                      <w:sz w:val="16"/>
                      <w:szCs w:val="16"/>
                    </w:rPr>
                  </w:pPr>
                  <w:r w:rsidRPr="00EA727F">
                    <w:rPr>
                      <w:rFonts w:ascii="Arial" w:hAnsi="Arial" w:cs="Arial"/>
                      <w:sz w:val="16"/>
                      <w:szCs w:val="16"/>
                    </w:rPr>
                    <w:t>04</w:t>
                  </w:r>
                </w:p>
              </w:tc>
              <w:tc>
                <w:tcPr>
                  <w:tcW w:w="5370" w:type="dxa"/>
                </w:tcPr>
                <w:p w:rsidR="008A3688" w:rsidRPr="00EA727F" w:rsidRDefault="008A3688" w:rsidP="00FA3275">
                  <w:pPr>
                    <w:rPr>
                      <w:rFonts w:ascii="Arial" w:hAnsi="Arial" w:cs="Arial"/>
                      <w:sz w:val="16"/>
                      <w:szCs w:val="16"/>
                    </w:rPr>
                  </w:pPr>
                  <w:r w:rsidRPr="00EA727F">
                    <w:rPr>
                      <w:rFonts w:ascii="Arial" w:hAnsi="Arial" w:cs="Arial"/>
                      <w:sz w:val="16"/>
                      <w:szCs w:val="16"/>
                    </w:rPr>
                    <w:t>Ouverture des offres</w:t>
                  </w:r>
                </w:p>
              </w:tc>
              <w:tc>
                <w:tcPr>
                  <w:tcW w:w="2289" w:type="dxa"/>
                </w:tcPr>
                <w:p w:rsidR="008A3688" w:rsidRPr="00EA727F" w:rsidRDefault="008A3688" w:rsidP="00FA3275">
                  <w:pPr>
                    <w:rPr>
                      <w:rFonts w:ascii="Arial" w:hAnsi="Arial" w:cs="Arial"/>
                      <w:sz w:val="16"/>
                      <w:szCs w:val="16"/>
                    </w:rPr>
                  </w:pPr>
                  <w:r w:rsidRPr="00EA727F">
                    <w:rPr>
                      <w:rFonts w:ascii="Arial" w:hAnsi="Arial" w:cs="Arial"/>
                      <w:sz w:val="16"/>
                      <w:szCs w:val="16"/>
                    </w:rPr>
                    <w:t xml:space="preserve"> 25 /08/2012</w:t>
                  </w:r>
                </w:p>
              </w:tc>
              <w:tc>
                <w:tcPr>
                  <w:tcW w:w="2289" w:type="dxa"/>
                </w:tcPr>
                <w:p w:rsidR="008A3688" w:rsidRPr="00EA727F" w:rsidRDefault="008A3688" w:rsidP="00FA3275">
                  <w:pPr>
                    <w:rPr>
                      <w:rFonts w:ascii="Arial" w:hAnsi="Arial" w:cs="Arial"/>
                      <w:sz w:val="16"/>
                      <w:szCs w:val="16"/>
                    </w:rPr>
                  </w:pPr>
                  <w:r w:rsidRPr="00EA727F">
                    <w:rPr>
                      <w:rFonts w:ascii="Arial" w:hAnsi="Arial" w:cs="Arial"/>
                      <w:sz w:val="16"/>
                      <w:szCs w:val="16"/>
                    </w:rPr>
                    <w:t>Une seule offre reçue à cette date.</w:t>
                  </w:r>
                </w:p>
              </w:tc>
            </w:tr>
            <w:tr w:rsidR="008A3688" w:rsidRPr="00EA727F" w:rsidTr="00FA3275">
              <w:tc>
                <w:tcPr>
                  <w:tcW w:w="685" w:type="dxa"/>
                </w:tcPr>
                <w:p w:rsidR="008A3688" w:rsidRPr="00EA727F" w:rsidRDefault="008A3688" w:rsidP="00FA3275">
                  <w:pPr>
                    <w:rPr>
                      <w:rFonts w:ascii="Arial" w:hAnsi="Arial" w:cs="Arial"/>
                      <w:sz w:val="16"/>
                      <w:szCs w:val="16"/>
                    </w:rPr>
                  </w:pPr>
                  <w:r w:rsidRPr="00EA727F">
                    <w:rPr>
                      <w:rFonts w:ascii="Arial" w:hAnsi="Arial" w:cs="Arial"/>
                      <w:sz w:val="16"/>
                      <w:szCs w:val="16"/>
                    </w:rPr>
                    <w:t>06</w:t>
                  </w:r>
                </w:p>
              </w:tc>
              <w:tc>
                <w:tcPr>
                  <w:tcW w:w="5370" w:type="dxa"/>
                </w:tcPr>
                <w:p w:rsidR="008A3688" w:rsidRPr="00EA727F" w:rsidRDefault="008A3688" w:rsidP="00FA3275">
                  <w:pPr>
                    <w:rPr>
                      <w:rFonts w:ascii="Arial" w:hAnsi="Arial" w:cs="Arial"/>
                      <w:sz w:val="16"/>
                      <w:szCs w:val="16"/>
                    </w:rPr>
                  </w:pPr>
                  <w:r w:rsidRPr="00EA727F">
                    <w:rPr>
                      <w:rFonts w:ascii="Arial" w:hAnsi="Arial" w:cs="Arial"/>
                      <w:sz w:val="16"/>
                      <w:szCs w:val="16"/>
                    </w:rPr>
                    <w:t xml:space="preserve">Relance de l’appel d’offre </w:t>
                  </w:r>
                </w:p>
              </w:tc>
              <w:tc>
                <w:tcPr>
                  <w:tcW w:w="2289" w:type="dxa"/>
                </w:tcPr>
                <w:p w:rsidR="008A3688" w:rsidRPr="00EA727F" w:rsidRDefault="008A3688" w:rsidP="00FA3275">
                  <w:pPr>
                    <w:rPr>
                      <w:rFonts w:ascii="Arial" w:hAnsi="Arial" w:cs="Arial"/>
                      <w:sz w:val="16"/>
                      <w:szCs w:val="16"/>
                    </w:rPr>
                  </w:pPr>
                  <w:r w:rsidRPr="00EA727F">
                    <w:rPr>
                      <w:rFonts w:ascii="Arial" w:hAnsi="Arial" w:cs="Arial"/>
                      <w:sz w:val="16"/>
                      <w:szCs w:val="16"/>
                    </w:rPr>
                    <w:t>26/09/2012</w:t>
                  </w:r>
                </w:p>
              </w:tc>
              <w:tc>
                <w:tcPr>
                  <w:tcW w:w="2289" w:type="dxa"/>
                </w:tcPr>
                <w:p w:rsidR="008A3688" w:rsidRPr="00EA727F" w:rsidRDefault="008A3688" w:rsidP="00FA3275">
                  <w:pPr>
                    <w:rPr>
                      <w:rFonts w:ascii="Arial" w:hAnsi="Arial" w:cs="Arial"/>
                      <w:sz w:val="16"/>
                      <w:szCs w:val="16"/>
                    </w:rPr>
                  </w:pPr>
                  <w:r w:rsidRPr="00EA727F">
                    <w:rPr>
                      <w:rFonts w:ascii="Arial" w:hAnsi="Arial" w:cs="Arial"/>
                      <w:sz w:val="16"/>
                      <w:szCs w:val="16"/>
                    </w:rPr>
                    <w:t>Nouvelle date limite le 12/10/2012</w:t>
                  </w:r>
                </w:p>
              </w:tc>
            </w:tr>
            <w:tr w:rsidR="008A3688" w:rsidRPr="00EA727F" w:rsidTr="00FA3275">
              <w:tc>
                <w:tcPr>
                  <w:tcW w:w="685" w:type="dxa"/>
                </w:tcPr>
                <w:p w:rsidR="008A3688" w:rsidRPr="00EA727F" w:rsidRDefault="008A3688" w:rsidP="00FA3275">
                  <w:pPr>
                    <w:rPr>
                      <w:rFonts w:ascii="Arial" w:hAnsi="Arial" w:cs="Arial"/>
                      <w:sz w:val="16"/>
                      <w:szCs w:val="16"/>
                    </w:rPr>
                  </w:pPr>
                  <w:r w:rsidRPr="00EA727F">
                    <w:rPr>
                      <w:rFonts w:ascii="Arial" w:hAnsi="Arial" w:cs="Arial"/>
                      <w:sz w:val="16"/>
                      <w:szCs w:val="16"/>
                    </w:rPr>
                    <w:t>07</w:t>
                  </w:r>
                </w:p>
              </w:tc>
              <w:tc>
                <w:tcPr>
                  <w:tcW w:w="5370" w:type="dxa"/>
                </w:tcPr>
                <w:p w:rsidR="008A3688" w:rsidRPr="00EA727F" w:rsidRDefault="008A3688" w:rsidP="00FA3275">
                  <w:pPr>
                    <w:rPr>
                      <w:rFonts w:ascii="Arial" w:hAnsi="Arial" w:cs="Arial"/>
                      <w:sz w:val="16"/>
                      <w:szCs w:val="16"/>
                    </w:rPr>
                  </w:pPr>
                  <w:r w:rsidRPr="00EA727F">
                    <w:rPr>
                      <w:rFonts w:ascii="Arial" w:hAnsi="Arial" w:cs="Arial"/>
                      <w:sz w:val="16"/>
                      <w:szCs w:val="16"/>
                    </w:rPr>
                    <w:t>Ouverture des plis (Trois plis reçus) , analyse et sélection de ‘entreprise pour 4 lots</w:t>
                  </w:r>
                </w:p>
              </w:tc>
              <w:tc>
                <w:tcPr>
                  <w:tcW w:w="2289" w:type="dxa"/>
                </w:tcPr>
                <w:p w:rsidR="008A3688" w:rsidRPr="00EA727F" w:rsidRDefault="008A3688" w:rsidP="00FA3275">
                  <w:pPr>
                    <w:rPr>
                      <w:rFonts w:ascii="Arial" w:hAnsi="Arial" w:cs="Arial"/>
                      <w:sz w:val="16"/>
                      <w:szCs w:val="16"/>
                    </w:rPr>
                  </w:pPr>
                  <w:r w:rsidRPr="00EA727F">
                    <w:rPr>
                      <w:rFonts w:ascii="Arial" w:hAnsi="Arial" w:cs="Arial"/>
                      <w:sz w:val="16"/>
                      <w:szCs w:val="16"/>
                    </w:rPr>
                    <w:t>12/10/2012</w:t>
                  </w:r>
                </w:p>
              </w:tc>
              <w:tc>
                <w:tcPr>
                  <w:tcW w:w="2289" w:type="dxa"/>
                </w:tcPr>
                <w:p w:rsidR="008A3688" w:rsidRPr="00EA727F" w:rsidRDefault="008A3688" w:rsidP="00FA3275">
                  <w:pPr>
                    <w:rPr>
                      <w:rFonts w:ascii="Arial" w:hAnsi="Arial" w:cs="Arial"/>
                      <w:sz w:val="16"/>
                      <w:szCs w:val="16"/>
                    </w:rPr>
                  </w:pPr>
                  <w:r w:rsidRPr="00EA727F">
                    <w:rPr>
                      <w:rFonts w:ascii="Arial" w:hAnsi="Arial" w:cs="Arial"/>
                      <w:sz w:val="16"/>
                      <w:szCs w:val="16"/>
                    </w:rPr>
                    <w:t>Trois offres reçues dont deux par voie électronique</w:t>
                  </w:r>
                </w:p>
              </w:tc>
            </w:tr>
            <w:tr w:rsidR="008A3688" w:rsidRPr="00EA727F" w:rsidTr="00FA3275">
              <w:tc>
                <w:tcPr>
                  <w:tcW w:w="685" w:type="dxa"/>
                </w:tcPr>
                <w:p w:rsidR="008A3688" w:rsidRPr="00EA727F" w:rsidRDefault="008A3688" w:rsidP="00FA3275">
                  <w:pPr>
                    <w:rPr>
                      <w:rFonts w:ascii="Arial" w:hAnsi="Arial" w:cs="Arial"/>
                      <w:sz w:val="16"/>
                      <w:szCs w:val="16"/>
                    </w:rPr>
                  </w:pPr>
                  <w:r w:rsidRPr="00EA727F">
                    <w:rPr>
                      <w:rFonts w:ascii="Arial" w:hAnsi="Arial" w:cs="Arial"/>
                      <w:sz w:val="16"/>
                      <w:szCs w:val="16"/>
                    </w:rPr>
                    <w:t>08</w:t>
                  </w:r>
                </w:p>
              </w:tc>
              <w:tc>
                <w:tcPr>
                  <w:tcW w:w="5370" w:type="dxa"/>
                </w:tcPr>
                <w:p w:rsidR="008A3688" w:rsidRPr="00EA727F" w:rsidRDefault="008A3688" w:rsidP="00FA3275">
                  <w:pPr>
                    <w:rPr>
                      <w:rFonts w:ascii="Arial" w:hAnsi="Arial" w:cs="Arial"/>
                      <w:sz w:val="16"/>
                      <w:szCs w:val="16"/>
                    </w:rPr>
                  </w:pPr>
                  <w:r w:rsidRPr="00EA727F">
                    <w:rPr>
                      <w:rFonts w:ascii="Arial" w:hAnsi="Arial" w:cs="Arial"/>
                      <w:sz w:val="16"/>
                      <w:szCs w:val="16"/>
                    </w:rPr>
                    <w:t>Non objection pour la sélection de SEAQUEST au cours de la mission de suivi</w:t>
                  </w:r>
                </w:p>
              </w:tc>
              <w:tc>
                <w:tcPr>
                  <w:tcW w:w="2289" w:type="dxa"/>
                </w:tcPr>
                <w:p w:rsidR="008A3688" w:rsidRPr="00EA727F" w:rsidRDefault="008A3688" w:rsidP="00FA3275">
                  <w:pPr>
                    <w:rPr>
                      <w:rFonts w:ascii="Arial" w:hAnsi="Arial" w:cs="Arial"/>
                      <w:sz w:val="16"/>
                      <w:szCs w:val="16"/>
                    </w:rPr>
                  </w:pPr>
                  <w:r w:rsidRPr="00EA727F">
                    <w:rPr>
                      <w:rFonts w:ascii="Arial" w:hAnsi="Arial" w:cs="Arial"/>
                      <w:sz w:val="16"/>
                      <w:szCs w:val="16"/>
                    </w:rPr>
                    <w:t>19 /10/2012</w:t>
                  </w:r>
                </w:p>
              </w:tc>
              <w:tc>
                <w:tcPr>
                  <w:tcW w:w="2289" w:type="dxa"/>
                </w:tcPr>
                <w:p w:rsidR="008A3688" w:rsidRPr="00EA727F" w:rsidRDefault="008A3688" w:rsidP="00FA3275">
                  <w:pPr>
                    <w:rPr>
                      <w:rFonts w:ascii="Arial" w:hAnsi="Arial" w:cs="Arial"/>
                      <w:sz w:val="16"/>
                      <w:szCs w:val="16"/>
                    </w:rPr>
                  </w:pPr>
                </w:p>
              </w:tc>
            </w:tr>
            <w:tr w:rsidR="008A3688" w:rsidRPr="00EA727F" w:rsidTr="00FA3275">
              <w:tc>
                <w:tcPr>
                  <w:tcW w:w="685" w:type="dxa"/>
                </w:tcPr>
                <w:p w:rsidR="008A3688" w:rsidRPr="00EA727F" w:rsidRDefault="008A3688" w:rsidP="00FA3275">
                  <w:pPr>
                    <w:rPr>
                      <w:rFonts w:ascii="Arial" w:hAnsi="Arial" w:cs="Arial"/>
                      <w:sz w:val="16"/>
                      <w:szCs w:val="16"/>
                    </w:rPr>
                  </w:pPr>
                  <w:r w:rsidRPr="00EA727F">
                    <w:rPr>
                      <w:rFonts w:ascii="Arial" w:hAnsi="Arial" w:cs="Arial"/>
                      <w:sz w:val="16"/>
                      <w:szCs w:val="16"/>
                    </w:rPr>
                    <w:t>09</w:t>
                  </w:r>
                </w:p>
              </w:tc>
              <w:tc>
                <w:tcPr>
                  <w:tcW w:w="5370" w:type="dxa"/>
                </w:tcPr>
                <w:p w:rsidR="008A3688" w:rsidRPr="00EA727F" w:rsidRDefault="008A3688" w:rsidP="00FA3275">
                  <w:pPr>
                    <w:rPr>
                      <w:rFonts w:ascii="Arial" w:hAnsi="Arial" w:cs="Arial"/>
                      <w:sz w:val="16"/>
                      <w:szCs w:val="16"/>
                    </w:rPr>
                  </w:pPr>
                  <w:r w:rsidRPr="00EA727F">
                    <w:rPr>
                      <w:rFonts w:ascii="Arial" w:hAnsi="Arial" w:cs="Arial"/>
                      <w:sz w:val="16"/>
                      <w:szCs w:val="16"/>
                    </w:rPr>
                    <w:t>Réponse DNO</w:t>
                  </w:r>
                </w:p>
              </w:tc>
              <w:tc>
                <w:tcPr>
                  <w:tcW w:w="2289" w:type="dxa"/>
                </w:tcPr>
                <w:p w:rsidR="008A3688" w:rsidRPr="00EA727F" w:rsidRDefault="008A3688" w:rsidP="00FA3275">
                  <w:pPr>
                    <w:rPr>
                      <w:rFonts w:ascii="Arial" w:hAnsi="Arial" w:cs="Arial"/>
                      <w:sz w:val="16"/>
                      <w:szCs w:val="16"/>
                    </w:rPr>
                  </w:pPr>
                  <w:r w:rsidRPr="00EA727F">
                    <w:rPr>
                      <w:rFonts w:ascii="Arial" w:hAnsi="Arial" w:cs="Arial"/>
                      <w:sz w:val="16"/>
                      <w:szCs w:val="16"/>
                    </w:rPr>
                    <w:t>30/10/2012</w:t>
                  </w:r>
                </w:p>
              </w:tc>
              <w:tc>
                <w:tcPr>
                  <w:tcW w:w="2289" w:type="dxa"/>
                </w:tcPr>
                <w:p w:rsidR="008A3688" w:rsidRPr="00EA727F" w:rsidRDefault="008A3688" w:rsidP="00FA3275">
                  <w:pPr>
                    <w:rPr>
                      <w:rFonts w:ascii="Arial" w:hAnsi="Arial" w:cs="Arial"/>
                      <w:sz w:val="16"/>
                      <w:szCs w:val="16"/>
                    </w:rPr>
                  </w:pPr>
                  <w:r w:rsidRPr="00EA727F">
                    <w:rPr>
                      <w:rFonts w:ascii="Arial" w:hAnsi="Arial" w:cs="Arial"/>
                      <w:sz w:val="16"/>
                      <w:szCs w:val="16"/>
                    </w:rPr>
                    <w:t>Acceptée</w:t>
                  </w:r>
                </w:p>
              </w:tc>
            </w:tr>
            <w:tr w:rsidR="008A3688" w:rsidRPr="00EA727F" w:rsidTr="00FA3275">
              <w:tc>
                <w:tcPr>
                  <w:tcW w:w="685" w:type="dxa"/>
                </w:tcPr>
                <w:p w:rsidR="008A3688" w:rsidRPr="00EA727F" w:rsidRDefault="008A3688" w:rsidP="00FA3275">
                  <w:pPr>
                    <w:rPr>
                      <w:rFonts w:ascii="Arial" w:hAnsi="Arial" w:cs="Arial"/>
                      <w:sz w:val="16"/>
                      <w:szCs w:val="16"/>
                    </w:rPr>
                  </w:pPr>
                  <w:r w:rsidRPr="00EA727F">
                    <w:rPr>
                      <w:rFonts w:ascii="Arial" w:hAnsi="Arial" w:cs="Arial"/>
                      <w:sz w:val="16"/>
                      <w:szCs w:val="16"/>
                    </w:rPr>
                    <w:t>10</w:t>
                  </w:r>
                </w:p>
              </w:tc>
              <w:tc>
                <w:tcPr>
                  <w:tcW w:w="5370" w:type="dxa"/>
                </w:tcPr>
                <w:p w:rsidR="008A3688" w:rsidRPr="00EA727F" w:rsidRDefault="008A3688" w:rsidP="00FA3275">
                  <w:pPr>
                    <w:rPr>
                      <w:rFonts w:ascii="Arial" w:hAnsi="Arial" w:cs="Arial"/>
                      <w:sz w:val="16"/>
                      <w:szCs w:val="16"/>
                    </w:rPr>
                  </w:pPr>
                  <w:r w:rsidRPr="00EA727F">
                    <w:rPr>
                      <w:rFonts w:ascii="Arial" w:hAnsi="Arial" w:cs="Arial"/>
                      <w:sz w:val="16"/>
                      <w:szCs w:val="16"/>
                    </w:rPr>
                    <w:t>Négociation et questions complémentaires avec le Fournisseur sélectionné (SEAQUEST) :</w:t>
                  </w:r>
                </w:p>
                <w:p w:rsidR="008A3688" w:rsidRPr="00EA727F" w:rsidRDefault="008A3688" w:rsidP="00FA3275">
                  <w:pPr>
                    <w:rPr>
                      <w:rFonts w:ascii="Arial" w:hAnsi="Arial" w:cs="Arial"/>
                      <w:sz w:val="16"/>
                      <w:szCs w:val="16"/>
                    </w:rPr>
                  </w:pPr>
                  <w:r w:rsidRPr="00EA727F">
                    <w:rPr>
                      <w:rFonts w:ascii="Arial" w:hAnsi="Arial" w:cs="Arial"/>
                      <w:sz w:val="16"/>
                      <w:szCs w:val="16"/>
                    </w:rPr>
                    <w:t>Premier rapport au DG</w:t>
                  </w:r>
                </w:p>
              </w:tc>
              <w:tc>
                <w:tcPr>
                  <w:tcW w:w="2289" w:type="dxa"/>
                </w:tcPr>
                <w:p w:rsidR="008A3688" w:rsidRPr="00EA727F" w:rsidRDefault="008A3688" w:rsidP="00FA3275">
                  <w:pPr>
                    <w:rPr>
                      <w:rFonts w:ascii="Arial" w:hAnsi="Arial" w:cs="Arial"/>
                      <w:sz w:val="16"/>
                      <w:szCs w:val="16"/>
                    </w:rPr>
                  </w:pPr>
                  <w:r w:rsidRPr="00EA727F">
                    <w:rPr>
                      <w:rFonts w:ascii="Arial" w:hAnsi="Arial" w:cs="Arial"/>
                      <w:sz w:val="16"/>
                      <w:szCs w:val="16"/>
                    </w:rPr>
                    <w:t>10 Novembre</w:t>
                  </w:r>
                </w:p>
              </w:tc>
              <w:tc>
                <w:tcPr>
                  <w:tcW w:w="2289" w:type="dxa"/>
                </w:tcPr>
                <w:p w:rsidR="008A3688" w:rsidRPr="00EA727F" w:rsidRDefault="008A3688" w:rsidP="00FA3275">
                  <w:pPr>
                    <w:rPr>
                      <w:rFonts w:ascii="Arial" w:hAnsi="Arial" w:cs="Arial"/>
                      <w:sz w:val="16"/>
                      <w:szCs w:val="16"/>
                    </w:rPr>
                  </w:pPr>
                  <w:r w:rsidRPr="00EA727F">
                    <w:rPr>
                      <w:rFonts w:ascii="Arial" w:hAnsi="Arial" w:cs="Arial"/>
                      <w:sz w:val="16"/>
                      <w:szCs w:val="16"/>
                    </w:rPr>
                    <w:t>DG demande appronfondissement de l’analyse</w:t>
                  </w:r>
                </w:p>
              </w:tc>
            </w:tr>
            <w:tr w:rsidR="008A3688" w:rsidRPr="00EA727F" w:rsidTr="00FA3275">
              <w:tc>
                <w:tcPr>
                  <w:tcW w:w="685" w:type="dxa"/>
                </w:tcPr>
                <w:p w:rsidR="008A3688" w:rsidRPr="00EA727F" w:rsidRDefault="008A3688" w:rsidP="00FA3275">
                  <w:pPr>
                    <w:rPr>
                      <w:rFonts w:ascii="Arial" w:hAnsi="Arial" w:cs="Arial"/>
                      <w:sz w:val="16"/>
                      <w:szCs w:val="16"/>
                    </w:rPr>
                  </w:pPr>
                  <w:r w:rsidRPr="00EA727F">
                    <w:rPr>
                      <w:rFonts w:ascii="Arial" w:hAnsi="Arial" w:cs="Arial"/>
                      <w:sz w:val="16"/>
                      <w:szCs w:val="16"/>
                    </w:rPr>
                    <w:t>11</w:t>
                  </w:r>
                </w:p>
              </w:tc>
              <w:tc>
                <w:tcPr>
                  <w:tcW w:w="5370" w:type="dxa"/>
                </w:tcPr>
                <w:p w:rsidR="008A3688" w:rsidRPr="00EA727F" w:rsidRDefault="008A3688" w:rsidP="00FA3275">
                  <w:pPr>
                    <w:rPr>
                      <w:rFonts w:ascii="Arial" w:hAnsi="Arial" w:cs="Arial"/>
                      <w:sz w:val="16"/>
                      <w:szCs w:val="16"/>
                    </w:rPr>
                  </w:pPr>
                  <w:r w:rsidRPr="00EA727F">
                    <w:rPr>
                      <w:rFonts w:ascii="Arial" w:hAnsi="Arial" w:cs="Arial"/>
                      <w:sz w:val="16"/>
                      <w:szCs w:val="16"/>
                    </w:rPr>
                    <w:t>Deuxième série de questions à SEAQUEST :  2 ème rapport d’analyse par cadres à DG</w:t>
                  </w:r>
                </w:p>
              </w:tc>
              <w:tc>
                <w:tcPr>
                  <w:tcW w:w="2289" w:type="dxa"/>
                </w:tcPr>
                <w:p w:rsidR="008A3688" w:rsidRPr="00EA727F" w:rsidRDefault="008A3688" w:rsidP="00FA3275">
                  <w:pPr>
                    <w:spacing w:line="480" w:lineRule="auto"/>
                    <w:rPr>
                      <w:rFonts w:ascii="Arial" w:hAnsi="Arial" w:cs="Arial"/>
                      <w:sz w:val="16"/>
                      <w:szCs w:val="16"/>
                    </w:rPr>
                  </w:pPr>
                  <w:r w:rsidRPr="00EA727F">
                    <w:rPr>
                      <w:rFonts w:ascii="Arial" w:hAnsi="Arial" w:cs="Arial"/>
                      <w:sz w:val="16"/>
                      <w:szCs w:val="16"/>
                    </w:rPr>
                    <w:t>29 /12/2012</w:t>
                  </w:r>
                </w:p>
              </w:tc>
              <w:tc>
                <w:tcPr>
                  <w:tcW w:w="2289" w:type="dxa"/>
                </w:tcPr>
                <w:p w:rsidR="008A3688" w:rsidRPr="00EA727F" w:rsidRDefault="008A3688" w:rsidP="00FA3275">
                  <w:pPr>
                    <w:rPr>
                      <w:rFonts w:ascii="Arial" w:hAnsi="Arial" w:cs="Arial"/>
                      <w:sz w:val="16"/>
                      <w:szCs w:val="16"/>
                    </w:rPr>
                  </w:pPr>
                </w:p>
              </w:tc>
            </w:tr>
          </w:tbl>
          <w:p w:rsidR="008A3688" w:rsidRPr="00EA727F" w:rsidRDefault="008A3688" w:rsidP="00FA3275">
            <w:pPr>
              <w:rPr>
                <w:rFonts w:ascii="Arial" w:hAnsi="Arial" w:cs="Arial"/>
                <w:sz w:val="16"/>
                <w:szCs w:val="16"/>
              </w:rPr>
            </w:pPr>
          </w:p>
        </w:tc>
      </w:tr>
    </w:tbl>
    <w:p w:rsidR="008A3688" w:rsidRPr="00EA727F" w:rsidRDefault="008A3688" w:rsidP="008A3688">
      <w:pPr>
        <w:rPr>
          <w:rFonts w:ascii="Arial" w:hAnsi="Arial" w:cs="Arial"/>
        </w:rPr>
      </w:pPr>
    </w:p>
    <w:tbl>
      <w:tblPr>
        <w:tblW w:w="5000" w:type="pct"/>
        <w:tblLook w:val="04A0"/>
      </w:tblPr>
      <w:tblGrid>
        <w:gridCol w:w="483"/>
        <w:gridCol w:w="1279"/>
        <w:gridCol w:w="292"/>
        <w:gridCol w:w="4921"/>
        <w:gridCol w:w="1817"/>
        <w:gridCol w:w="5512"/>
        <w:gridCol w:w="1050"/>
      </w:tblGrid>
      <w:tr w:rsidR="008A3688" w:rsidRPr="00EA727F" w:rsidTr="00615016">
        <w:trPr>
          <w:trHeight w:val="567"/>
        </w:trPr>
        <w:tc>
          <w:tcPr>
            <w:tcW w:w="157"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highlight w:val="yellow"/>
              </w:rPr>
            </w:pPr>
            <w:r w:rsidRPr="00EA727F">
              <w:rPr>
                <w:rFonts w:ascii="Arial" w:hAnsi="Arial" w:cs="Arial"/>
                <w:sz w:val="16"/>
                <w:szCs w:val="16"/>
              </w:rPr>
              <w:t>011</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8A3688" w:rsidRPr="00EA727F" w:rsidRDefault="008A3688" w:rsidP="00FA3275">
            <w:pPr>
              <w:rPr>
                <w:rFonts w:ascii="Arial" w:hAnsi="Arial" w:cs="Arial"/>
                <w:sz w:val="16"/>
                <w:szCs w:val="16"/>
                <w:highlight w:val="yellow"/>
              </w:rPr>
            </w:pPr>
            <w:r w:rsidRPr="00EA727F">
              <w:rPr>
                <w:rFonts w:ascii="Arial" w:hAnsi="Arial" w:cs="Arial"/>
                <w:sz w:val="16"/>
                <w:szCs w:val="16"/>
              </w:rPr>
              <w:t>Accès Réseau (Station de travail, systèmes de traitement, VSAT, logiciels etc…</w:t>
            </w:r>
          </w:p>
        </w:tc>
        <w:tc>
          <w:tcPr>
            <w:tcW w:w="4414" w:type="pct"/>
            <w:gridSpan w:val="5"/>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p>
          <w:p w:rsidR="008A3688" w:rsidRPr="00EA727F" w:rsidRDefault="008A3688" w:rsidP="00FA3275">
            <w:pPr>
              <w:rPr>
                <w:rFonts w:ascii="Arial" w:hAnsi="Arial" w:cs="Arial"/>
                <w:sz w:val="16"/>
                <w:szCs w:val="16"/>
              </w:rPr>
            </w:pPr>
          </w:p>
          <w:tbl>
            <w:tblPr>
              <w:tblStyle w:val="Grilledutableau"/>
              <w:tblW w:w="13328" w:type="dxa"/>
              <w:tblLook w:val="04A0"/>
            </w:tblPr>
            <w:tblGrid>
              <w:gridCol w:w="5389"/>
              <w:gridCol w:w="1336"/>
              <w:gridCol w:w="3301"/>
              <w:gridCol w:w="3302"/>
            </w:tblGrid>
            <w:tr w:rsidR="008A3688" w:rsidRPr="00EA727F" w:rsidTr="00FA3275">
              <w:tc>
                <w:tcPr>
                  <w:tcW w:w="5389" w:type="dxa"/>
                </w:tcPr>
                <w:p w:rsidR="008A3688" w:rsidRPr="00EA727F" w:rsidRDefault="008A3688" w:rsidP="00FA3275">
                  <w:pPr>
                    <w:spacing w:line="360" w:lineRule="auto"/>
                    <w:rPr>
                      <w:rFonts w:ascii="Arial" w:hAnsi="Arial" w:cs="Arial"/>
                      <w:b/>
                      <w:sz w:val="16"/>
                      <w:szCs w:val="16"/>
                    </w:rPr>
                  </w:pPr>
                  <w:r w:rsidRPr="00EA727F">
                    <w:rPr>
                      <w:rFonts w:ascii="Arial" w:hAnsi="Arial" w:cs="Arial"/>
                      <w:b/>
                      <w:sz w:val="16"/>
                      <w:szCs w:val="16"/>
                    </w:rPr>
                    <w:t>Etape</w:t>
                  </w:r>
                </w:p>
              </w:tc>
              <w:tc>
                <w:tcPr>
                  <w:tcW w:w="1336" w:type="dxa"/>
                </w:tcPr>
                <w:p w:rsidR="008A3688" w:rsidRPr="00EA727F" w:rsidRDefault="008A3688" w:rsidP="00FA3275">
                  <w:pPr>
                    <w:spacing w:line="360" w:lineRule="auto"/>
                    <w:jc w:val="both"/>
                    <w:rPr>
                      <w:rFonts w:ascii="Arial" w:hAnsi="Arial" w:cs="Arial"/>
                      <w:b/>
                      <w:sz w:val="16"/>
                      <w:szCs w:val="16"/>
                    </w:rPr>
                  </w:pPr>
                  <w:r w:rsidRPr="00EA727F">
                    <w:rPr>
                      <w:rFonts w:ascii="Arial" w:hAnsi="Arial" w:cs="Arial"/>
                      <w:b/>
                      <w:sz w:val="16"/>
                      <w:szCs w:val="16"/>
                    </w:rPr>
                    <w:t>Date</w:t>
                  </w:r>
                </w:p>
              </w:tc>
              <w:tc>
                <w:tcPr>
                  <w:tcW w:w="3301" w:type="dxa"/>
                </w:tcPr>
                <w:p w:rsidR="008A3688" w:rsidRPr="00EA727F" w:rsidRDefault="008A3688" w:rsidP="00FA3275">
                  <w:pPr>
                    <w:spacing w:line="360" w:lineRule="auto"/>
                    <w:jc w:val="both"/>
                    <w:rPr>
                      <w:rFonts w:ascii="Arial" w:hAnsi="Arial" w:cs="Arial"/>
                      <w:b/>
                      <w:sz w:val="16"/>
                      <w:szCs w:val="16"/>
                    </w:rPr>
                  </w:pPr>
                  <w:r w:rsidRPr="00EA727F">
                    <w:rPr>
                      <w:rFonts w:ascii="Arial" w:hAnsi="Arial" w:cs="Arial"/>
                      <w:b/>
                      <w:sz w:val="16"/>
                      <w:szCs w:val="16"/>
                    </w:rPr>
                    <w:t>Observation</w:t>
                  </w:r>
                </w:p>
              </w:tc>
              <w:tc>
                <w:tcPr>
                  <w:tcW w:w="3302" w:type="dxa"/>
                </w:tcPr>
                <w:p w:rsidR="008A3688" w:rsidRPr="00EA727F" w:rsidRDefault="008A3688" w:rsidP="00FA3275">
                  <w:pPr>
                    <w:rPr>
                      <w:rFonts w:ascii="Arial" w:hAnsi="Arial" w:cs="Arial"/>
                      <w:sz w:val="16"/>
                      <w:szCs w:val="16"/>
                    </w:rPr>
                  </w:pPr>
                </w:p>
              </w:tc>
            </w:tr>
            <w:tr w:rsidR="008A3688" w:rsidRPr="00EA727F" w:rsidTr="00FA3275">
              <w:tc>
                <w:tcPr>
                  <w:tcW w:w="5389" w:type="dxa"/>
                </w:tcPr>
                <w:p w:rsidR="008A3688" w:rsidRPr="00EA727F" w:rsidRDefault="008A3688" w:rsidP="00FA3275">
                  <w:pPr>
                    <w:spacing w:line="360" w:lineRule="auto"/>
                    <w:rPr>
                      <w:rFonts w:ascii="Arial" w:hAnsi="Arial" w:cs="Arial"/>
                      <w:sz w:val="16"/>
                      <w:szCs w:val="16"/>
                    </w:rPr>
                  </w:pPr>
                  <w:r w:rsidRPr="00EA727F">
                    <w:rPr>
                      <w:rFonts w:ascii="Arial" w:hAnsi="Arial" w:cs="Arial"/>
                      <w:sz w:val="16"/>
                      <w:szCs w:val="16"/>
                    </w:rPr>
                    <w:t>Draft DTAO pour la fourniture de matériels et de logiciels pour accés au réseau</w:t>
                  </w:r>
                </w:p>
              </w:tc>
              <w:tc>
                <w:tcPr>
                  <w:tcW w:w="1336" w:type="dxa"/>
                </w:tcPr>
                <w:p w:rsidR="008A3688" w:rsidRPr="00EA727F" w:rsidRDefault="008A3688" w:rsidP="00FA3275">
                  <w:pPr>
                    <w:spacing w:line="360" w:lineRule="auto"/>
                    <w:jc w:val="both"/>
                    <w:rPr>
                      <w:rFonts w:ascii="Arial" w:hAnsi="Arial" w:cs="Arial"/>
                      <w:sz w:val="16"/>
                      <w:szCs w:val="16"/>
                    </w:rPr>
                  </w:pPr>
                  <w:r w:rsidRPr="00EA727F">
                    <w:rPr>
                      <w:rFonts w:ascii="Arial" w:hAnsi="Arial" w:cs="Arial"/>
                      <w:sz w:val="16"/>
                      <w:szCs w:val="16"/>
                    </w:rPr>
                    <w:t>01/08/2012</w:t>
                  </w:r>
                </w:p>
              </w:tc>
              <w:tc>
                <w:tcPr>
                  <w:tcW w:w="3301" w:type="dxa"/>
                </w:tcPr>
                <w:p w:rsidR="008A3688" w:rsidRPr="00EA727F" w:rsidRDefault="008A3688" w:rsidP="00FA3275">
                  <w:pPr>
                    <w:spacing w:line="360" w:lineRule="auto"/>
                    <w:jc w:val="both"/>
                    <w:rPr>
                      <w:rFonts w:ascii="Arial" w:hAnsi="Arial" w:cs="Arial"/>
                      <w:sz w:val="16"/>
                      <w:szCs w:val="16"/>
                    </w:rPr>
                  </w:pPr>
                  <w:r w:rsidRPr="00EA727F">
                    <w:rPr>
                      <w:rFonts w:ascii="Arial" w:hAnsi="Arial" w:cs="Arial"/>
                      <w:sz w:val="16"/>
                      <w:szCs w:val="16"/>
                    </w:rPr>
                    <w:t>Draft par Groupe de travail</w:t>
                  </w:r>
                </w:p>
              </w:tc>
              <w:tc>
                <w:tcPr>
                  <w:tcW w:w="3302" w:type="dxa"/>
                </w:tcPr>
                <w:p w:rsidR="008A3688" w:rsidRPr="00EA727F" w:rsidRDefault="008A3688" w:rsidP="00FA3275">
                  <w:pPr>
                    <w:rPr>
                      <w:rFonts w:ascii="Arial" w:hAnsi="Arial" w:cs="Arial"/>
                      <w:sz w:val="16"/>
                      <w:szCs w:val="16"/>
                    </w:rPr>
                  </w:pPr>
                </w:p>
              </w:tc>
            </w:tr>
            <w:tr w:rsidR="008A3688" w:rsidRPr="00EA727F" w:rsidTr="00FA3275">
              <w:tc>
                <w:tcPr>
                  <w:tcW w:w="5389" w:type="dxa"/>
                </w:tcPr>
                <w:p w:rsidR="008A3688" w:rsidRPr="00EA727F" w:rsidRDefault="008A3688" w:rsidP="00FA3275">
                  <w:pPr>
                    <w:spacing w:line="360" w:lineRule="auto"/>
                    <w:rPr>
                      <w:rFonts w:ascii="Arial" w:hAnsi="Arial" w:cs="Arial"/>
                      <w:sz w:val="16"/>
                      <w:szCs w:val="16"/>
                    </w:rPr>
                  </w:pPr>
                  <w:r w:rsidRPr="00EA727F">
                    <w:rPr>
                      <w:rFonts w:ascii="Arial" w:hAnsi="Arial" w:cs="Arial"/>
                      <w:sz w:val="16"/>
                      <w:szCs w:val="16"/>
                    </w:rPr>
                    <w:t>Finalisation en cours par DVP</w:t>
                  </w:r>
                </w:p>
              </w:tc>
              <w:tc>
                <w:tcPr>
                  <w:tcW w:w="1336" w:type="dxa"/>
                </w:tcPr>
                <w:p w:rsidR="008A3688" w:rsidRPr="00EA727F" w:rsidRDefault="008A3688" w:rsidP="00FA3275">
                  <w:pPr>
                    <w:spacing w:line="360" w:lineRule="auto"/>
                    <w:jc w:val="both"/>
                    <w:rPr>
                      <w:rFonts w:ascii="Arial" w:hAnsi="Arial" w:cs="Arial"/>
                      <w:sz w:val="16"/>
                      <w:szCs w:val="16"/>
                    </w:rPr>
                  </w:pPr>
                  <w:r w:rsidRPr="00EA727F">
                    <w:rPr>
                      <w:rFonts w:ascii="Arial" w:hAnsi="Arial" w:cs="Arial"/>
                      <w:sz w:val="16"/>
                      <w:szCs w:val="16"/>
                    </w:rPr>
                    <w:t>31/12/2012</w:t>
                  </w:r>
                </w:p>
              </w:tc>
              <w:tc>
                <w:tcPr>
                  <w:tcW w:w="3301" w:type="dxa"/>
                </w:tcPr>
                <w:p w:rsidR="008A3688" w:rsidRPr="00EA727F" w:rsidRDefault="008A3688" w:rsidP="00FA3275">
                  <w:pPr>
                    <w:spacing w:line="360" w:lineRule="auto"/>
                    <w:jc w:val="both"/>
                    <w:rPr>
                      <w:rFonts w:ascii="Arial" w:hAnsi="Arial" w:cs="Arial"/>
                      <w:sz w:val="16"/>
                      <w:szCs w:val="16"/>
                    </w:rPr>
                  </w:pPr>
                </w:p>
              </w:tc>
              <w:tc>
                <w:tcPr>
                  <w:tcW w:w="3302" w:type="dxa"/>
                </w:tcPr>
                <w:p w:rsidR="008A3688" w:rsidRPr="00EA727F" w:rsidRDefault="008A3688" w:rsidP="00FA3275">
                  <w:pPr>
                    <w:rPr>
                      <w:rFonts w:ascii="Arial" w:hAnsi="Arial" w:cs="Arial"/>
                      <w:sz w:val="16"/>
                      <w:szCs w:val="16"/>
                    </w:rPr>
                  </w:pPr>
                </w:p>
              </w:tc>
            </w:tr>
          </w:tbl>
          <w:p w:rsidR="008A3688" w:rsidRPr="00EA727F" w:rsidRDefault="008A3688" w:rsidP="00FA3275">
            <w:pPr>
              <w:rPr>
                <w:rFonts w:ascii="Arial" w:hAnsi="Arial" w:cs="Arial"/>
                <w:sz w:val="16"/>
                <w:szCs w:val="16"/>
              </w:rPr>
            </w:pPr>
          </w:p>
        </w:tc>
      </w:tr>
      <w:tr w:rsidR="008A3688" w:rsidRPr="00EA727F" w:rsidTr="00615016">
        <w:trPr>
          <w:trHeight w:val="567"/>
        </w:trPr>
        <w:tc>
          <w:tcPr>
            <w:tcW w:w="157"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013</w:t>
            </w:r>
          </w:p>
        </w:tc>
        <w:tc>
          <w:tcPr>
            <w:tcW w:w="429"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Acquisition  de groupe électrogène</w:t>
            </w:r>
          </w:p>
        </w:tc>
        <w:tc>
          <w:tcPr>
            <w:tcW w:w="4414" w:type="pct"/>
            <w:gridSpan w:val="5"/>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9"/>
              <w:gridCol w:w="1995"/>
              <w:gridCol w:w="6072"/>
            </w:tblGrid>
            <w:tr w:rsidR="008A3688" w:rsidRPr="00EA727F" w:rsidTr="00FA3275">
              <w:tc>
                <w:tcPr>
                  <w:tcW w:w="1982" w:type="pct"/>
                </w:tcPr>
                <w:p w:rsidR="008A3688" w:rsidRPr="00EA727F" w:rsidRDefault="008A3688" w:rsidP="00FA3275">
                  <w:pPr>
                    <w:pStyle w:val="BankNormal"/>
                    <w:widowControl w:val="0"/>
                    <w:tabs>
                      <w:tab w:val="left" w:pos="709"/>
                      <w:tab w:val="right" w:pos="7218"/>
                    </w:tabs>
                    <w:spacing w:after="0"/>
                    <w:rPr>
                      <w:rFonts w:ascii="Arial" w:hAnsi="Arial" w:cs="Arial"/>
                      <w:b/>
                      <w:spacing w:val="-3"/>
                      <w:sz w:val="16"/>
                      <w:szCs w:val="16"/>
                    </w:rPr>
                  </w:pPr>
                  <w:r w:rsidRPr="00EA727F">
                    <w:rPr>
                      <w:rFonts w:ascii="Arial" w:hAnsi="Arial" w:cs="Arial"/>
                      <w:b/>
                      <w:spacing w:val="-3"/>
                      <w:sz w:val="16"/>
                      <w:szCs w:val="16"/>
                    </w:rPr>
                    <w:t>Etape</w:t>
                  </w:r>
                </w:p>
              </w:tc>
              <w:tc>
                <w:tcPr>
                  <w:tcW w:w="746" w:type="pct"/>
                </w:tcPr>
                <w:p w:rsidR="008A3688" w:rsidRPr="00EA727F" w:rsidRDefault="008A3688" w:rsidP="00FA3275">
                  <w:pPr>
                    <w:pStyle w:val="BankNormal"/>
                    <w:widowControl w:val="0"/>
                    <w:tabs>
                      <w:tab w:val="left" w:pos="709"/>
                      <w:tab w:val="right" w:pos="7218"/>
                    </w:tabs>
                    <w:spacing w:after="0"/>
                    <w:rPr>
                      <w:rFonts w:ascii="Arial" w:hAnsi="Arial" w:cs="Arial"/>
                      <w:b/>
                      <w:spacing w:val="-3"/>
                      <w:sz w:val="16"/>
                      <w:szCs w:val="16"/>
                    </w:rPr>
                  </w:pPr>
                  <w:r w:rsidRPr="00EA727F">
                    <w:rPr>
                      <w:rFonts w:ascii="Arial" w:hAnsi="Arial" w:cs="Arial"/>
                      <w:b/>
                      <w:spacing w:val="-3"/>
                      <w:sz w:val="16"/>
                      <w:szCs w:val="16"/>
                    </w:rPr>
                    <w:t>Date</w:t>
                  </w:r>
                </w:p>
              </w:tc>
              <w:tc>
                <w:tcPr>
                  <w:tcW w:w="2271" w:type="pct"/>
                </w:tcPr>
                <w:p w:rsidR="008A3688" w:rsidRPr="00EA727F" w:rsidRDefault="008A3688" w:rsidP="00FA3275">
                  <w:pPr>
                    <w:pStyle w:val="BankNormal"/>
                    <w:widowControl w:val="0"/>
                    <w:tabs>
                      <w:tab w:val="left" w:pos="709"/>
                      <w:tab w:val="right" w:pos="7218"/>
                    </w:tabs>
                    <w:spacing w:after="0"/>
                    <w:rPr>
                      <w:rFonts w:ascii="Arial" w:hAnsi="Arial" w:cs="Arial"/>
                      <w:b/>
                      <w:spacing w:val="-3"/>
                      <w:sz w:val="16"/>
                      <w:szCs w:val="16"/>
                    </w:rPr>
                  </w:pPr>
                  <w:r w:rsidRPr="00EA727F">
                    <w:rPr>
                      <w:rFonts w:ascii="Arial" w:hAnsi="Arial" w:cs="Arial"/>
                      <w:b/>
                      <w:spacing w:val="-3"/>
                      <w:sz w:val="16"/>
                      <w:szCs w:val="16"/>
                    </w:rPr>
                    <w:t>Observation</w:t>
                  </w:r>
                </w:p>
              </w:tc>
            </w:tr>
            <w:tr w:rsidR="008A3688" w:rsidRPr="00EA727F" w:rsidTr="00FA3275">
              <w:tc>
                <w:tcPr>
                  <w:tcW w:w="1982" w:type="pct"/>
                </w:tcPr>
                <w:p w:rsidR="008A3688" w:rsidRPr="00EA727F" w:rsidRDefault="008A3688" w:rsidP="002C2174">
                  <w:pPr>
                    <w:pStyle w:val="BankNormal"/>
                    <w:widowControl w:val="0"/>
                    <w:numPr>
                      <w:ilvl w:val="0"/>
                      <w:numId w:val="15"/>
                    </w:numPr>
                    <w:tabs>
                      <w:tab w:val="left" w:pos="142"/>
                    </w:tabs>
                    <w:spacing w:after="0"/>
                    <w:ind w:left="142" w:hanging="142"/>
                    <w:rPr>
                      <w:rFonts w:ascii="Arial" w:hAnsi="Arial" w:cs="Arial"/>
                      <w:spacing w:val="-3"/>
                      <w:sz w:val="16"/>
                      <w:szCs w:val="16"/>
                    </w:rPr>
                  </w:pPr>
                  <w:r w:rsidRPr="00EA727F">
                    <w:rPr>
                      <w:rFonts w:ascii="Arial" w:hAnsi="Arial" w:cs="Arial"/>
                      <w:sz w:val="16"/>
                      <w:szCs w:val="16"/>
                    </w:rPr>
                    <w:t>Rédaction Tdr,</w:t>
                  </w:r>
                </w:p>
                <w:p w:rsidR="008A3688" w:rsidRPr="00EA727F" w:rsidRDefault="008A3688" w:rsidP="002C2174">
                  <w:pPr>
                    <w:pStyle w:val="BankNormal"/>
                    <w:widowControl w:val="0"/>
                    <w:numPr>
                      <w:ilvl w:val="0"/>
                      <w:numId w:val="15"/>
                    </w:numPr>
                    <w:tabs>
                      <w:tab w:val="left" w:pos="142"/>
                    </w:tabs>
                    <w:spacing w:after="0"/>
                    <w:ind w:left="142" w:hanging="142"/>
                    <w:rPr>
                      <w:rFonts w:ascii="Arial" w:hAnsi="Arial" w:cs="Arial"/>
                      <w:spacing w:val="-3"/>
                      <w:sz w:val="16"/>
                      <w:szCs w:val="16"/>
                      <w:lang w:val="fr-FR"/>
                    </w:rPr>
                  </w:pPr>
                  <w:r w:rsidRPr="00EA727F">
                    <w:rPr>
                      <w:rFonts w:ascii="Arial" w:hAnsi="Arial" w:cs="Arial"/>
                      <w:sz w:val="16"/>
                      <w:szCs w:val="16"/>
                      <w:lang w:val="fr-FR"/>
                    </w:rPr>
                    <w:t>Demande de Non Objection de  la DAO</w:t>
                  </w:r>
                </w:p>
              </w:tc>
              <w:tc>
                <w:tcPr>
                  <w:tcW w:w="746" w:type="pct"/>
                </w:tcPr>
                <w:p w:rsidR="008A3688" w:rsidRPr="00EA727F" w:rsidRDefault="008A3688" w:rsidP="00FA3275">
                  <w:pPr>
                    <w:pStyle w:val="BankNormal"/>
                    <w:widowControl w:val="0"/>
                    <w:tabs>
                      <w:tab w:val="left" w:pos="709"/>
                      <w:tab w:val="right" w:pos="7218"/>
                    </w:tabs>
                    <w:spacing w:after="0"/>
                    <w:rPr>
                      <w:rFonts w:ascii="Arial" w:hAnsi="Arial" w:cs="Arial"/>
                      <w:spacing w:val="-3"/>
                      <w:sz w:val="16"/>
                      <w:szCs w:val="16"/>
                    </w:rPr>
                  </w:pPr>
                  <w:r w:rsidRPr="00EA727F">
                    <w:rPr>
                      <w:rFonts w:ascii="Arial" w:hAnsi="Arial" w:cs="Arial"/>
                      <w:spacing w:val="-3"/>
                      <w:sz w:val="16"/>
                      <w:szCs w:val="16"/>
                    </w:rPr>
                    <w:t>19/07/12</w:t>
                  </w:r>
                </w:p>
              </w:tc>
              <w:tc>
                <w:tcPr>
                  <w:tcW w:w="2271" w:type="pct"/>
                </w:tcPr>
                <w:p w:rsidR="008A3688" w:rsidRPr="00EA727F" w:rsidRDefault="008A3688" w:rsidP="00FA3275">
                  <w:pPr>
                    <w:pStyle w:val="BankNormal"/>
                    <w:widowControl w:val="0"/>
                    <w:tabs>
                      <w:tab w:val="left" w:pos="709"/>
                      <w:tab w:val="right" w:pos="7218"/>
                    </w:tabs>
                    <w:spacing w:after="0"/>
                    <w:rPr>
                      <w:rFonts w:ascii="Arial" w:hAnsi="Arial" w:cs="Arial"/>
                      <w:spacing w:val="-3"/>
                      <w:sz w:val="16"/>
                      <w:szCs w:val="16"/>
                    </w:rPr>
                  </w:pPr>
                  <w:r w:rsidRPr="00EA727F">
                    <w:rPr>
                      <w:rFonts w:ascii="Arial" w:hAnsi="Arial" w:cs="Arial"/>
                      <w:spacing w:val="-3"/>
                      <w:sz w:val="16"/>
                      <w:szCs w:val="16"/>
                    </w:rPr>
                    <w:t>RAS</w:t>
                  </w:r>
                </w:p>
              </w:tc>
            </w:tr>
            <w:tr w:rsidR="008A3688" w:rsidRPr="00EA727F" w:rsidTr="00FA3275">
              <w:tc>
                <w:tcPr>
                  <w:tcW w:w="1982" w:type="pct"/>
                </w:tcPr>
                <w:p w:rsidR="008A3688" w:rsidRPr="00EA727F" w:rsidRDefault="008A3688" w:rsidP="00FA3275">
                  <w:pPr>
                    <w:pStyle w:val="BankNormal"/>
                    <w:widowControl w:val="0"/>
                    <w:tabs>
                      <w:tab w:val="left" w:pos="709"/>
                      <w:tab w:val="right" w:pos="7218"/>
                    </w:tabs>
                    <w:spacing w:after="0"/>
                    <w:rPr>
                      <w:rFonts w:ascii="Arial" w:hAnsi="Arial" w:cs="Arial"/>
                      <w:spacing w:val="-3"/>
                      <w:sz w:val="16"/>
                      <w:szCs w:val="16"/>
                      <w:lang w:val="fr-FR"/>
                    </w:rPr>
                  </w:pPr>
                  <w:r w:rsidRPr="00EA727F">
                    <w:rPr>
                      <w:rFonts w:ascii="Arial" w:hAnsi="Arial" w:cs="Arial"/>
                      <w:spacing w:val="-3"/>
                      <w:sz w:val="16"/>
                      <w:szCs w:val="16"/>
                      <w:lang w:val="fr-FR"/>
                    </w:rPr>
                    <w:t>Avis Non objection de la BAD</w:t>
                  </w:r>
                </w:p>
              </w:tc>
              <w:tc>
                <w:tcPr>
                  <w:tcW w:w="746" w:type="pct"/>
                </w:tcPr>
                <w:p w:rsidR="008A3688" w:rsidRPr="00EA727F" w:rsidRDefault="008A3688" w:rsidP="00FA3275">
                  <w:pPr>
                    <w:pStyle w:val="BankNormal"/>
                    <w:widowControl w:val="0"/>
                    <w:tabs>
                      <w:tab w:val="left" w:pos="709"/>
                      <w:tab w:val="right" w:pos="7218"/>
                    </w:tabs>
                    <w:spacing w:after="0"/>
                    <w:rPr>
                      <w:rFonts w:ascii="Arial" w:hAnsi="Arial" w:cs="Arial"/>
                      <w:spacing w:val="-3"/>
                      <w:sz w:val="16"/>
                      <w:szCs w:val="16"/>
                    </w:rPr>
                  </w:pPr>
                  <w:r w:rsidRPr="00EA727F">
                    <w:rPr>
                      <w:rFonts w:ascii="Arial" w:hAnsi="Arial" w:cs="Arial"/>
                      <w:spacing w:val="-3"/>
                      <w:sz w:val="16"/>
                      <w:szCs w:val="16"/>
                    </w:rPr>
                    <w:t>31/07/12</w:t>
                  </w:r>
                </w:p>
              </w:tc>
              <w:tc>
                <w:tcPr>
                  <w:tcW w:w="2271" w:type="pct"/>
                </w:tcPr>
                <w:p w:rsidR="008A3688" w:rsidRPr="00EA727F" w:rsidRDefault="008A3688" w:rsidP="00FA3275">
                  <w:pPr>
                    <w:pStyle w:val="BankNormal"/>
                    <w:widowControl w:val="0"/>
                    <w:tabs>
                      <w:tab w:val="left" w:pos="709"/>
                      <w:tab w:val="right" w:pos="7218"/>
                    </w:tabs>
                    <w:spacing w:after="0"/>
                    <w:rPr>
                      <w:rFonts w:ascii="Arial" w:hAnsi="Arial" w:cs="Arial"/>
                      <w:spacing w:val="-3"/>
                      <w:sz w:val="16"/>
                      <w:szCs w:val="16"/>
                    </w:rPr>
                  </w:pPr>
                  <w:r w:rsidRPr="00EA727F">
                    <w:rPr>
                      <w:rFonts w:ascii="Arial" w:hAnsi="Arial" w:cs="Arial"/>
                      <w:sz w:val="16"/>
                      <w:szCs w:val="16"/>
                    </w:rPr>
                    <w:t>Favorable</w:t>
                  </w:r>
                </w:p>
              </w:tc>
            </w:tr>
            <w:tr w:rsidR="008A3688" w:rsidRPr="00EA727F" w:rsidTr="00FA3275">
              <w:tc>
                <w:tcPr>
                  <w:tcW w:w="1982" w:type="pct"/>
                </w:tcPr>
                <w:p w:rsidR="008A3688" w:rsidRPr="00EA727F" w:rsidRDefault="008A3688" w:rsidP="00FA3275">
                  <w:pPr>
                    <w:pStyle w:val="BankNormal"/>
                    <w:widowControl w:val="0"/>
                    <w:tabs>
                      <w:tab w:val="left" w:pos="709"/>
                      <w:tab w:val="right" w:pos="7218"/>
                    </w:tabs>
                    <w:spacing w:after="0"/>
                    <w:rPr>
                      <w:rFonts w:ascii="Arial" w:hAnsi="Arial" w:cs="Arial"/>
                      <w:spacing w:val="-3"/>
                      <w:sz w:val="16"/>
                      <w:szCs w:val="16"/>
                    </w:rPr>
                  </w:pPr>
                  <w:r w:rsidRPr="00EA727F">
                    <w:rPr>
                      <w:rFonts w:ascii="Arial" w:hAnsi="Arial" w:cs="Arial"/>
                      <w:spacing w:val="-3"/>
                      <w:sz w:val="16"/>
                      <w:szCs w:val="16"/>
                    </w:rPr>
                    <w:t>Lancement DAO</w:t>
                  </w:r>
                </w:p>
              </w:tc>
              <w:tc>
                <w:tcPr>
                  <w:tcW w:w="746" w:type="pct"/>
                </w:tcPr>
                <w:p w:rsidR="008A3688" w:rsidRPr="00EA727F" w:rsidRDefault="008A3688" w:rsidP="00FA3275">
                  <w:pPr>
                    <w:pStyle w:val="BankNormal"/>
                    <w:widowControl w:val="0"/>
                    <w:tabs>
                      <w:tab w:val="left" w:pos="709"/>
                      <w:tab w:val="right" w:pos="7218"/>
                    </w:tabs>
                    <w:spacing w:after="0"/>
                    <w:rPr>
                      <w:rFonts w:ascii="Arial" w:hAnsi="Arial" w:cs="Arial"/>
                      <w:spacing w:val="-3"/>
                      <w:sz w:val="16"/>
                      <w:szCs w:val="16"/>
                    </w:rPr>
                  </w:pPr>
                  <w:r w:rsidRPr="00EA727F">
                    <w:rPr>
                      <w:rFonts w:ascii="Arial" w:hAnsi="Arial" w:cs="Arial"/>
                      <w:spacing w:val="-3"/>
                      <w:sz w:val="16"/>
                      <w:szCs w:val="16"/>
                    </w:rPr>
                    <w:t>09/08/12</w:t>
                  </w:r>
                </w:p>
              </w:tc>
              <w:tc>
                <w:tcPr>
                  <w:tcW w:w="2271" w:type="pct"/>
                </w:tcPr>
                <w:p w:rsidR="008A3688" w:rsidRPr="00EA727F" w:rsidRDefault="008A3688" w:rsidP="00FA3275">
                  <w:pPr>
                    <w:pStyle w:val="BankNormal"/>
                    <w:widowControl w:val="0"/>
                    <w:tabs>
                      <w:tab w:val="left" w:pos="709"/>
                      <w:tab w:val="right" w:pos="7218"/>
                    </w:tabs>
                    <w:spacing w:after="0"/>
                    <w:rPr>
                      <w:rFonts w:ascii="Arial" w:hAnsi="Arial" w:cs="Arial"/>
                      <w:spacing w:val="-3"/>
                      <w:sz w:val="16"/>
                      <w:szCs w:val="16"/>
                      <w:lang w:val="fr-FR"/>
                    </w:rPr>
                  </w:pPr>
                  <w:r w:rsidRPr="00EA727F">
                    <w:rPr>
                      <w:rFonts w:ascii="Arial" w:hAnsi="Arial" w:cs="Arial"/>
                      <w:sz w:val="16"/>
                      <w:szCs w:val="16"/>
                      <w:lang w:val="fr-FR"/>
                    </w:rPr>
                    <w:t>Date limite de dépôt le 13 Septembre 2012</w:t>
                  </w:r>
                </w:p>
              </w:tc>
            </w:tr>
            <w:tr w:rsidR="008A3688" w:rsidRPr="00EA727F" w:rsidTr="00FA3275">
              <w:tc>
                <w:tcPr>
                  <w:tcW w:w="1982" w:type="pct"/>
                </w:tcPr>
                <w:p w:rsidR="008A3688" w:rsidRPr="00EA727F" w:rsidRDefault="008A3688" w:rsidP="00FA3275">
                  <w:pPr>
                    <w:pStyle w:val="BankNormal"/>
                    <w:widowControl w:val="0"/>
                    <w:tabs>
                      <w:tab w:val="left" w:pos="709"/>
                      <w:tab w:val="right" w:pos="7218"/>
                    </w:tabs>
                    <w:spacing w:after="0"/>
                    <w:rPr>
                      <w:rFonts w:ascii="Arial" w:hAnsi="Arial" w:cs="Arial"/>
                      <w:spacing w:val="-3"/>
                      <w:sz w:val="16"/>
                      <w:szCs w:val="16"/>
                    </w:rPr>
                  </w:pPr>
                  <w:r w:rsidRPr="00EA727F">
                    <w:rPr>
                      <w:rFonts w:ascii="Arial" w:hAnsi="Arial" w:cs="Arial"/>
                      <w:sz w:val="16"/>
                      <w:szCs w:val="16"/>
                    </w:rPr>
                    <w:t>Ouverture des offers</w:t>
                  </w:r>
                </w:p>
              </w:tc>
              <w:tc>
                <w:tcPr>
                  <w:tcW w:w="746" w:type="pct"/>
                </w:tcPr>
                <w:p w:rsidR="008A3688" w:rsidRPr="00EA727F" w:rsidRDefault="008A3688" w:rsidP="00FA3275">
                  <w:pPr>
                    <w:pStyle w:val="BankNormal"/>
                    <w:widowControl w:val="0"/>
                    <w:tabs>
                      <w:tab w:val="left" w:pos="709"/>
                      <w:tab w:val="right" w:pos="7218"/>
                    </w:tabs>
                    <w:spacing w:after="0"/>
                    <w:rPr>
                      <w:rFonts w:ascii="Arial" w:hAnsi="Arial" w:cs="Arial"/>
                      <w:spacing w:val="-3"/>
                      <w:sz w:val="16"/>
                      <w:szCs w:val="16"/>
                    </w:rPr>
                  </w:pPr>
                  <w:r w:rsidRPr="00EA727F">
                    <w:rPr>
                      <w:rFonts w:ascii="Arial" w:hAnsi="Arial" w:cs="Arial"/>
                      <w:spacing w:val="-3"/>
                      <w:sz w:val="16"/>
                      <w:szCs w:val="16"/>
                    </w:rPr>
                    <w:t>13/09/12</w:t>
                  </w:r>
                </w:p>
              </w:tc>
              <w:tc>
                <w:tcPr>
                  <w:tcW w:w="2271" w:type="pct"/>
                </w:tcPr>
                <w:p w:rsidR="008A3688" w:rsidRPr="00EA727F" w:rsidRDefault="008A3688" w:rsidP="00FA3275">
                  <w:pPr>
                    <w:pStyle w:val="BankNormal"/>
                    <w:widowControl w:val="0"/>
                    <w:tabs>
                      <w:tab w:val="left" w:pos="709"/>
                      <w:tab w:val="right" w:pos="7218"/>
                    </w:tabs>
                    <w:spacing w:after="0"/>
                    <w:rPr>
                      <w:rFonts w:ascii="Arial" w:hAnsi="Arial" w:cs="Arial"/>
                      <w:spacing w:val="-3"/>
                      <w:sz w:val="16"/>
                      <w:szCs w:val="16"/>
                      <w:lang w:val="fr-FR"/>
                    </w:rPr>
                  </w:pPr>
                  <w:r w:rsidRPr="00EA727F">
                    <w:rPr>
                      <w:rFonts w:ascii="Arial" w:hAnsi="Arial" w:cs="Arial"/>
                      <w:sz w:val="16"/>
                      <w:szCs w:val="16"/>
                      <w:lang w:val="fr-FR"/>
                    </w:rPr>
                    <w:t>Aucune offre reçue à cette date</w:t>
                  </w:r>
                </w:p>
              </w:tc>
            </w:tr>
            <w:tr w:rsidR="008A3688" w:rsidRPr="00EA727F" w:rsidTr="00FA3275">
              <w:tc>
                <w:tcPr>
                  <w:tcW w:w="1982" w:type="pct"/>
                </w:tcPr>
                <w:p w:rsidR="008A3688" w:rsidRPr="00EA727F" w:rsidRDefault="008A3688" w:rsidP="00FA3275">
                  <w:pPr>
                    <w:pStyle w:val="BankNormal"/>
                    <w:widowControl w:val="0"/>
                    <w:tabs>
                      <w:tab w:val="left" w:pos="709"/>
                      <w:tab w:val="right" w:pos="7218"/>
                    </w:tabs>
                    <w:spacing w:after="0"/>
                    <w:rPr>
                      <w:rFonts w:ascii="Arial" w:hAnsi="Arial" w:cs="Arial"/>
                      <w:spacing w:val="-3"/>
                      <w:sz w:val="16"/>
                      <w:szCs w:val="16"/>
                    </w:rPr>
                  </w:pPr>
                  <w:r w:rsidRPr="00EA727F">
                    <w:rPr>
                      <w:rFonts w:ascii="Arial" w:hAnsi="Arial" w:cs="Arial"/>
                      <w:sz w:val="16"/>
                      <w:szCs w:val="16"/>
                    </w:rPr>
                    <w:lastRenderedPageBreak/>
                    <w:t>Relance de l’appel d’offre</w:t>
                  </w:r>
                </w:p>
              </w:tc>
              <w:tc>
                <w:tcPr>
                  <w:tcW w:w="746" w:type="pct"/>
                </w:tcPr>
                <w:p w:rsidR="008A3688" w:rsidRPr="00EA727F" w:rsidRDefault="008A3688" w:rsidP="00FA3275">
                  <w:pPr>
                    <w:pStyle w:val="BankNormal"/>
                    <w:widowControl w:val="0"/>
                    <w:tabs>
                      <w:tab w:val="left" w:pos="709"/>
                      <w:tab w:val="right" w:pos="7218"/>
                    </w:tabs>
                    <w:spacing w:after="0"/>
                    <w:rPr>
                      <w:rFonts w:ascii="Arial" w:hAnsi="Arial" w:cs="Arial"/>
                      <w:spacing w:val="-3"/>
                      <w:sz w:val="16"/>
                      <w:szCs w:val="16"/>
                    </w:rPr>
                  </w:pPr>
                  <w:r w:rsidRPr="00EA727F">
                    <w:rPr>
                      <w:rFonts w:ascii="Arial" w:hAnsi="Arial" w:cs="Arial"/>
                      <w:spacing w:val="-3"/>
                      <w:sz w:val="16"/>
                      <w:szCs w:val="16"/>
                    </w:rPr>
                    <w:t>14/09/12</w:t>
                  </w:r>
                </w:p>
              </w:tc>
              <w:tc>
                <w:tcPr>
                  <w:tcW w:w="2271" w:type="pct"/>
                </w:tcPr>
                <w:p w:rsidR="008A3688" w:rsidRPr="00EA727F" w:rsidRDefault="008A3688" w:rsidP="00FA3275">
                  <w:pPr>
                    <w:pStyle w:val="BankNormal"/>
                    <w:widowControl w:val="0"/>
                    <w:tabs>
                      <w:tab w:val="left" w:pos="709"/>
                      <w:tab w:val="right" w:pos="7218"/>
                    </w:tabs>
                    <w:spacing w:after="0"/>
                    <w:rPr>
                      <w:rFonts w:ascii="Arial" w:hAnsi="Arial" w:cs="Arial"/>
                      <w:spacing w:val="-3"/>
                      <w:sz w:val="16"/>
                      <w:szCs w:val="16"/>
                      <w:lang w:val="fr-FR"/>
                    </w:rPr>
                  </w:pPr>
                  <w:r w:rsidRPr="00EA727F">
                    <w:rPr>
                      <w:rFonts w:ascii="Arial" w:hAnsi="Arial" w:cs="Arial"/>
                      <w:sz w:val="16"/>
                      <w:szCs w:val="16"/>
                      <w:lang w:val="fr-FR"/>
                    </w:rPr>
                    <w:t>Date limite de dépôt ramenée au 27/09/2012</w:t>
                  </w:r>
                </w:p>
              </w:tc>
            </w:tr>
            <w:tr w:rsidR="008A3688" w:rsidRPr="00EA727F" w:rsidTr="00FA3275">
              <w:tc>
                <w:tcPr>
                  <w:tcW w:w="1982" w:type="pct"/>
                </w:tcPr>
                <w:p w:rsidR="008A3688" w:rsidRPr="00EA727F" w:rsidRDefault="008A3688" w:rsidP="00FA3275">
                  <w:pPr>
                    <w:pStyle w:val="BankNormal"/>
                    <w:widowControl w:val="0"/>
                    <w:tabs>
                      <w:tab w:val="left" w:pos="709"/>
                      <w:tab w:val="right" w:pos="7218"/>
                    </w:tabs>
                    <w:spacing w:after="0"/>
                    <w:rPr>
                      <w:rFonts w:ascii="Arial" w:hAnsi="Arial" w:cs="Arial"/>
                      <w:spacing w:val="-3"/>
                      <w:sz w:val="16"/>
                      <w:szCs w:val="16"/>
                    </w:rPr>
                  </w:pPr>
                  <w:r w:rsidRPr="00EA727F">
                    <w:rPr>
                      <w:rFonts w:ascii="Arial" w:hAnsi="Arial" w:cs="Arial"/>
                      <w:sz w:val="16"/>
                      <w:szCs w:val="16"/>
                    </w:rPr>
                    <w:t>Ouverture des offers</w:t>
                  </w:r>
                </w:p>
              </w:tc>
              <w:tc>
                <w:tcPr>
                  <w:tcW w:w="746" w:type="pct"/>
                </w:tcPr>
                <w:p w:rsidR="008A3688" w:rsidRPr="00EA727F" w:rsidRDefault="008A3688" w:rsidP="00FA3275">
                  <w:pPr>
                    <w:pStyle w:val="BankNormal"/>
                    <w:widowControl w:val="0"/>
                    <w:tabs>
                      <w:tab w:val="left" w:pos="709"/>
                      <w:tab w:val="right" w:pos="7218"/>
                    </w:tabs>
                    <w:spacing w:after="0"/>
                    <w:rPr>
                      <w:rFonts w:ascii="Arial" w:hAnsi="Arial" w:cs="Arial"/>
                      <w:spacing w:val="-3"/>
                      <w:sz w:val="16"/>
                      <w:szCs w:val="16"/>
                    </w:rPr>
                  </w:pPr>
                  <w:r w:rsidRPr="00EA727F">
                    <w:rPr>
                      <w:rFonts w:ascii="Arial" w:hAnsi="Arial" w:cs="Arial"/>
                      <w:spacing w:val="-3"/>
                      <w:sz w:val="16"/>
                      <w:szCs w:val="16"/>
                    </w:rPr>
                    <w:t>27/09/12</w:t>
                  </w:r>
                </w:p>
              </w:tc>
              <w:tc>
                <w:tcPr>
                  <w:tcW w:w="2271" w:type="pct"/>
                </w:tcPr>
                <w:p w:rsidR="008A3688" w:rsidRPr="00EA727F" w:rsidRDefault="008A3688" w:rsidP="00FA3275">
                  <w:pPr>
                    <w:pStyle w:val="BankNormal"/>
                    <w:widowControl w:val="0"/>
                    <w:tabs>
                      <w:tab w:val="left" w:pos="709"/>
                      <w:tab w:val="right" w:pos="7218"/>
                    </w:tabs>
                    <w:spacing w:after="0"/>
                    <w:rPr>
                      <w:rFonts w:ascii="Arial" w:hAnsi="Arial" w:cs="Arial"/>
                      <w:spacing w:val="-3"/>
                      <w:sz w:val="16"/>
                      <w:szCs w:val="16"/>
                      <w:lang w:val="fr-FR"/>
                    </w:rPr>
                  </w:pPr>
                  <w:r w:rsidRPr="00EA727F">
                    <w:rPr>
                      <w:rFonts w:ascii="Arial" w:hAnsi="Arial" w:cs="Arial"/>
                      <w:sz w:val="16"/>
                      <w:szCs w:val="16"/>
                      <w:lang w:val="fr-FR"/>
                    </w:rPr>
                    <w:t>4 offres reçues à cette date et l’ouverture a eu lieu en présence des représentants des 4 soumissionnaires</w:t>
                  </w:r>
                </w:p>
              </w:tc>
            </w:tr>
            <w:tr w:rsidR="008A3688" w:rsidRPr="00EA727F" w:rsidTr="00FA3275">
              <w:tc>
                <w:tcPr>
                  <w:tcW w:w="1982" w:type="pct"/>
                </w:tcPr>
                <w:p w:rsidR="008A3688" w:rsidRPr="00EA727F" w:rsidRDefault="008A3688" w:rsidP="00FA3275">
                  <w:pPr>
                    <w:pStyle w:val="BankNormal"/>
                    <w:widowControl w:val="0"/>
                    <w:tabs>
                      <w:tab w:val="left" w:pos="709"/>
                      <w:tab w:val="right" w:pos="7218"/>
                    </w:tabs>
                    <w:spacing w:after="0"/>
                    <w:rPr>
                      <w:rFonts w:ascii="Arial" w:hAnsi="Arial" w:cs="Arial"/>
                      <w:spacing w:val="-3"/>
                      <w:sz w:val="16"/>
                      <w:szCs w:val="16"/>
                      <w:lang w:val="fr-FR"/>
                    </w:rPr>
                  </w:pPr>
                  <w:r w:rsidRPr="00EA727F">
                    <w:rPr>
                      <w:rFonts w:ascii="Arial" w:hAnsi="Arial" w:cs="Arial"/>
                      <w:sz w:val="16"/>
                      <w:szCs w:val="16"/>
                      <w:lang w:val="fr-FR"/>
                    </w:rPr>
                    <w:t>Pré_évaluation des propositions techniques par le sous-comité</w:t>
                  </w:r>
                </w:p>
              </w:tc>
              <w:tc>
                <w:tcPr>
                  <w:tcW w:w="746" w:type="pct"/>
                </w:tcPr>
                <w:p w:rsidR="008A3688" w:rsidRPr="00EA727F" w:rsidRDefault="008A3688" w:rsidP="00FA3275">
                  <w:pPr>
                    <w:pStyle w:val="BankNormal"/>
                    <w:widowControl w:val="0"/>
                    <w:tabs>
                      <w:tab w:val="left" w:pos="709"/>
                      <w:tab w:val="right" w:pos="7218"/>
                    </w:tabs>
                    <w:spacing w:after="0"/>
                    <w:rPr>
                      <w:rFonts w:ascii="Arial" w:hAnsi="Arial" w:cs="Arial"/>
                      <w:spacing w:val="-3"/>
                      <w:sz w:val="16"/>
                      <w:szCs w:val="16"/>
                    </w:rPr>
                  </w:pPr>
                  <w:r w:rsidRPr="00EA727F">
                    <w:rPr>
                      <w:rFonts w:ascii="Arial" w:hAnsi="Arial" w:cs="Arial"/>
                      <w:spacing w:val="-3"/>
                      <w:sz w:val="16"/>
                      <w:szCs w:val="16"/>
                    </w:rPr>
                    <w:t>03/10/12</w:t>
                  </w:r>
                </w:p>
              </w:tc>
              <w:tc>
                <w:tcPr>
                  <w:tcW w:w="2271" w:type="pct"/>
                </w:tcPr>
                <w:p w:rsidR="008A3688" w:rsidRPr="00EA727F" w:rsidRDefault="008A3688" w:rsidP="00FA3275">
                  <w:pPr>
                    <w:pStyle w:val="BankNormal"/>
                    <w:widowControl w:val="0"/>
                    <w:tabs>
                      <w:tab w:val="left" w:pos="709"/>
                      <w:tab w:val="right" w:pos="7218"/>
                    </w:tabs>
                    <w:spacing w:after="0"/>
                    <w:rPr>
                      <w:rFonts w:ascii="Arial" w:hAnsi="Arial" w:cs="Arial"/>
                      <w:spacing w:val="-3"/>
                      <w:sz w:val="16"/>
                      <w:szCs w:val="16"/>
                    </w:rPr>
                  </w:pPr>
                  <w:r w:rsidRPr="00EA727F">
                    <w:rPr>
                      <w:rFonts w:ascii="Arial" w:hAnsi="Arial" w:cs="Arial"/>
                      <w:spacing w:val="-3"/>
                      <w:sz w:val="16"/>
                      <w:szCs w:val="16"/>
                    </w:rPr>
                    <w:t xml:space="preserve">Rapport à </w:t>
                  </w:r>
                  <w:r w:rsidR="0044315D" w:rsidRPr="00EA727F">
                    <w:rPr>
                      <w:rFonts w:ascii="Arial" w:hAnsi="Arial" w:cs="Arial"/>
                      <w:spacing w:val="-3"/>
                      <w:sz w:val="16"/>
                      <w:szCs w:val="16"/>
                    </w:rPr>
                    <w:t>completer</w:t>
                  </w:r>
                </w:p>
              </w:tc>
            </w:tr>
            <w:tr w:rsidR="008A3688" w:rsidRPr="00EA727F" w:rsidTr="00FA3275">
              <w:tc>
                <w:tcPr>
                  <w:tcW w:w="1982" w:type="pct"/>
                </w:tcPr>
                <w:p w:rsidR="008A3688" w:rsidRPr="00EA727F" w:rsidRDefault="008A3688" w:rsidP="00FA3275">
                  <w:pPr>
                    <w:pStyle w:val="BankNormal"/>
                    <w:widowControl w:val="0"/>
                    <w:tabs>
                      <w:tab w:val="left" w:pos="709"/>
                      <w:tab w:val="right" w:pos="7218"/>
                    </w:tabs>
                    <w:spacing w:after="0"/>
                    <w:rPr>
                      <w:rFonts w:ascii="Arial" w:hAnsi="Arial" w:cs="Arial"/>
                      <w:sz w:val="16"/>
                      <w:szCs w:val="16"/>
                    </w:rPr>
                  </w:pPr>
                  <w:r w:rsidRPr="00EA727F">
                    <w:rPr>
                      <w:rFonts w:ascii="Arial" w:hAnsi="Arial" w:cs="Arial"/>
                      <w:sz w:val="16"/>
                      <w:szCs w:val="16"/>
                    </w:rPr>
                    <w:t xml:space="preserve">Rapport final du comité </w:t>
                  </w:r>
                </w:p>
              </w:tc>
              <w:tc>
                <w:tcPr>
                  <w:tcW w:w="746" w:type="pct"/>
                </w:tcPr>
                <w:p w:rsidR="008A3688" w:rsidRPr="00EA727F" w:rsidRDefault="008A3688" w:rsidP="00FA3275">
                  <w:pPr>
                    <w:pStyle w:val="BankNormal"/>
                    <w:widowControl w:val="0"/>
                    <w:tabs>
                      <w:tab w:val="left" w:pos="709"/>
                      <w:tab w:val="right" w:pos="7218"/>
                    </w:tabs>
                    <w:spacing w:after="0"/>
                    <w:rPr>
                      <w:rFonts w:ascii="Arial" w:hAnsi="Arial" w:cs="Arial"/>
                      <w:spacing w:val="-3"/>
                      <w:sz w:val="16"/>
                      <w:szCs w:val="16"/>
                    </w:rPr>
                  </w:pPr>
                  <w:r w:rsidRPr="00EA727F">
                    <w:rPr>
                      <w:rFonts w:ascii="Arial" w:hAnsi="Arial" w:cs="Arial"/>
                      <w:spacing w:val="-3"/>
                      <w:sz w:val="16"/>
                      <w:szCs w:val="16"/>
                    </w:rPr>
                    <w:t>05/10/12</w:t>
                  </w:r>
                </w:p>
              </w:tc>
              <w:tc>
                <w:tcPr>
                  <w:tcW w:w="2271" w:type="pct"/>
                </w:tcPr>
                <w:p w:rsidR="008A3688" w:rsidRPr="00EA727F" w:rsidRDefault="008A3688" w:rsidP="00FA3275">
                  <w:pPr>
                    <w:pStyle w:val="BankNormal"/>
                    <w:widowControl w:val="0"/>
                    <w:tabs>
                      <w:tab w:val="left" w:pos="709"/>
                      <w:tab w:val="right" w:pos="7218"/>
                    </w:tabs>
                    <w:spacing w:after="0"/>
                    <w:rPr>
                      <w:rFonts w:ascii="Arial" w:hAnsi="Arial" w:cs="Arial"/>
                      <w:spacing w:val="-3"/>
                      <w:sz w:val="16"/>
                      <w:szCs w:val="16"/>
                    </w:rPr>
                  </w:pPr>
                  <w:r w:rsidRPr="00EA727F">
                    <w:rPr>
                      <w:rFonts w:ascii="Arial" w:hAnsi="Arial" w:cs="Arial"/>
                      <w:spacing w:val="-3"/>
                      <w:sz w:val="16"/>
                      <w:szCs w:val="16"/>
                    </w:rPr>
                    <w:t>Rapport</w:t>
                  </w:r>
                </w:p>
              </w:tc>
            </w:tr>
            <w:tr w:rsidR="008A3688" w:rsidRPr="00EA727F" w:rsidTr="00FA3275">
              <w:tc>
                <w:tcPr>
                  <w:tcW w:w="1982" w:type="pct"/>
                </w:tcPr>
                <w:p w:rsidR="008A3688" w:rsidRPr="00EA727F" w:rsidRDefault="008A3688" w:rsidP="00FA3275">
                  <w:pPr>
                    <w:pStyle w:val="BankNormal"/>
                    <w:widowControl w:val="0"/>
                    <w:tabs>
                      <w:tab w:val="left" w:pos="709"/>
                      <w:tab w:val="right" w:pos="7218"/>
                    </w:tabs>
                    <w:spacing w:after="0"/>
                    <w:rPr>
                      <w:rFonts w:ascii="Arial" w:hAnsi="Arial" w:cs="Arial"/>
                      <w:sz w:val="16"/>
                      <w:szCs w:val="16"/>
                    </w:rPr>
                  </w:pPr>
                  <w:r w:rsidRPr="00EA727F">
                    <w:rPr>
                      <w:rFonts w:ascii="Arial" w:hAnsi="Arial" w:cs="Arial"/>
                      <w:sz w:val="16"/>
                      <w:szCs w:val="16"/>
                    </w:rPr>
                    <w:t>Demande de non objection</w:t>
                  </w:r>
                </w:p>
              </w:tc>
              <w:tc>
                <w:tcPr>
                  <w:tcW w:w="746" w:type="pct"/>
                </w:tcPr>
                <w:p w:rsidR="008A3688" w:rsidRPr="00EA727F" w:rsidRDefault="008A3688" w:rsidP="00FA3275">
                  <w:pPr>
                    <w:pStyle w:val="BankNormal"/>
                    <w:widowControl w:val="0"/>
                    <w:tabs>
                      <w:tab w:val="left" w:pos="709"/>
                      <w:tab w:val="right" w:pos="7218"/>
                    </w:tabs>
                    <w:spacing w:after="0"/>
                    <w:rPr>
                      <w:rFonts w:ascii="Arial" w:hAnsi="Arial" w:cs="Arial"/>
                      <w:spacing w:val="-3"/>
                      <w:sz w:val="16"/>
                      <w:szCs w:val="16"/>
                    </w:rPr>
                  </w:pPr>
                  <w:r w:rsidRPr="00EA727F">
                    <w:rPr>
                      <w:rFonts w:ascii="Arial" w:hAnsi="Arial" w:cs="Arial"/>
                      <w:spacing w:val="-3"/>
                      <w:sz w:val="16"/>
                      <w:szCs w:val="16"/>
                    </w:rPr>
                    <w:t>25/10/2012</w:t>
                  </w:r>
                </w:p>
              </w:tc>
              <w:tc>
                <w:tcPr>
                  <w:tcW w:w="2271" w:type="pct"/>
                </w:tcPr>
                <w:p w:rsidR="008A3688" w:rsidRPr="00EA727F" w:rsidRDefault="008A3688" w:rsidP="00FA3275">
                  <w:pPr>
                    <w:pStyle w:val="BankNormal"/>
                    <w:widowControl w:val="0"/>
                    <w:tabs>
                      <w:tab w:val="left" w:pos="709"/>
                      <w:tab w:val="right" w:pos="7218"/>
                    </w:tabs>
                    <w:spacing w:after="0"/>
                    <w:rPr>
                      <w:rFonts w:ascii="Arial" w:hAnsi="Arial" w:cs="Arial"/>
                      <w:spacing w:val="-3"/>
                      <w:sz w:val="16"/>
                      <w:szCs w:val="16"/>
                    </w:rPr>
                  </w:pPr>
                </w:p>
              </w:tc>
            </w:tr>
            <w:tr w:rsidR="008A3688" w:rsidRPr="00EA727F" w:rsidTr="00FA3275">
              <w:tc>
                <w:tcPr>
                  <w:tcW w:w="1982" w:type="pct"/>
                </w:tcPr>
                <w:p w:rsidR="008A3688" w:rsidRPr="00EA727F" w:rsidRDefault="008A3688" w:rsidP="00FA3275">
                  <w:pPr>
                    <w:pStyle w:val="BankNormal"/>
                    <w:widowControl w:val="0"/>
                    <w:tabs>
                      <w:tab w:val="left" w:pos="709"/>
                      <w:tab w:val="right" w:pos="7218"/>
                    </w:tabs>
                    <w:spacing w:after="0"/>
                    <w:rPr>
                      <w:rFonts w:ascii="Arial" w:hAnsi="Arial" w:cs="Arial"/>
                      <w:sz w:val="16"/>
                      <w:szCs w:val="16"/>
                    </w:rPr>
                  </w:pPr>
                  <w:r w:rsidRPr="00EA727F">
                    <w:rPr>
                      <w:rFonts w:ascii="Arial" w:hAnsi="Arial" w:cs="Arial"/>
                      <w:sz w:val="16"/>
                      <w:szCs w:val="16"/>
                    </w:rPr>
                    <w:t>Réponse de la BAD</w:t>
                  </w:r>
                </w:p>
              </w:tc>
              <w:tc>
                <w:tcPr>
                  <w:tcW w:w="746" w:type="pct"/>
                </w:tcPr>
                <w:p w:rsidR="008A3688" w:rsidRPr="00EA727F" w:rsidRDefault="008A3688" w:rsidP="00FA3275">
                  <w:pPr>
                    <w:pStyle w:val="BankNormal"/>
                    <w:widowControl w:val="0"/>
                    <w:tabs>
                      <w:tab w:val="left" w:pos="709"/>
                      <w:tab w:val="right" w:pos="7218"/>
                    </w:tabs>
                    <w:spacing w:after="0"/>
                    <w:rPr>
                      <w:rFonts w:ascii="Arial" w:hAnsi="Arial" w:cs="Arial"/>
                      <w:spacing w:val="-3"/>
                      <w:sz w:val="16"/>
                      <w:szCs w:val="16"/>
                    </w:rPr>
                  </w:pPr>
                  <w:r w:rsidRPr="00EA727F">
                    <w:rPr>
                      <w:rFonts w:ascii="Arial" w:hAnsi="Arial" w:cs="Arial"/>
                      <w:spacing w:val="-3"/>
                      <w:sz w:val="16"/>
                      <w:szCs w:val="16"/>
                    </w:rPr>
                    <w:t>30/10/2012</w:t>
                  </w:r>
                </w:p>
              </w:tc>
              <w:tc>
                <w:tcPr>
                  <w:tcW w:w="2271" w:type="pct"/>
                </w:tcPr>
                <w:p w:rsidR="008A3688" w:rsidRPr="00EA727F" w:rsidRDefault="008A3688" w:rsidP="00FA3275">
                  <w:pPr>
                    <w:pStyle w:val="BankNormal"/>
                    <w:widowControl w:val="0"/>
                    <w:tabs>
                      <w:tab w:val="left" w:pos="709"/>
                      <w:tab w:val="right" w:pos="7218"/>
                    </w:tabs>
                    <w:spacing w:after="0"/>
                    <w:rPr>
                      <w:rFonts w:ascii="Arial" w:hAnsi="Arial" w:cs="Arial"/>
                      <w:spacing w:val="-3"/>
                      <w:sz w:val="16"/>
                      <w:szCs w:val="16"/>
                      <w:lang w:val="fr-FR"/>
                    </w:rPr>
                  </w:pPr>
                  <w:r w:rsidRPr="00EA727F">
                    <w:rPr>
                      <w:rFonts w:ascii="Arial" w:hAnsi="Arial" w:cs="Arial"/>
                      <w:spacing w:val="-3"/>
                      <w:sz w:val="16"/>
                      <w:szCs w:val="16"/>
                      <w:lang w:val="fr-FR"/>
                    </w:rPr>
                    <w:t>Proposition de  ACMAD n’est pas acceptée</w:t>
                  </w:r>
                </w:p>
              </w:tc>
            </w:tr>
            <w:tr w:rsidR="008A3688" w:rsidRPr="00EA727F" w:rsidTr="00FA3275">
              <w:tc>
                <w:tcPr>
                  <w:tcW w:w="1982" w:type="pct"/>
                </w:tcPr>
                <w:p w:rsidR="008A3688" w:rsidRPr="00EA727F" w:rsidRDefault="008A3688" w:rsidP="00FA3275">
                  <w:pPr>
                    <w:pStyle w:val="BankNormal"/>
                    <w:widowControl w:val="0"/>
                    <w:tabs>
                      <w:tab w:val="left" w:pos="709"/>
                      <w:tab w:val="right" w:pos="7218"/>
                    </w:tabs>
                    <w:spacing w:after="0"/>
                    <w:rPr>
                      <w:rFonts w:ascii="Arial" w:hAnsi="Arial" w:cs="Arial"/>
                      <w:sz w:val="16"/>
                      <w:szCs w:val="16"/>
                    </w:rPr>
                  </w:pPr>
                  <w:r w:rsidRPr="00EA727F">
                    <w:rPr>
                      <w:rFonts w:ascii="Arial" w:hAnsi="Arial" w:cs="Arial"/>
                      <w:sz w:val="16"/>
                      <w:szCs w:val="16"/>
                    </w:rPr>
                    <w:t xml:space="preserve">Rapport Complementaire et DNO </w:t>
                  </w:r>
                </w:p>
              </w:tc>
              <w:tc>
                <w:tcPr>
                  <w:tcW w:w="746" w:type="pct"/>
                </w:tcPr>
                <w:p w:rsidR="008A3688" w:rsidRPr="00EA727F" w:rsidRDefault="008A3688" w:rsidP="00FA3275">
                  <w:pPr>
                    <w:pStyle w:val="BankNormal"/>
                    <w:widowControl w:val="0"/>
                    <w:tabs>
                      <w:tab w:val="left" w:pos="709"/>
                      <w:tab w:val="right" w:pos="7218"/>
                    </w:tabs>
                    <w:spacing w:after="0"/>
                    <w:rPr>
                      <w:rFonts w:ascii="Arial" w:hAnsi="Arial" w:cs="Arial"/>
                      <w:spacing w:val="-3"/>
                      <w:sz w:val="16"/>
                      <w:szCs w:val="16"/>
                    </w:rPr>
                  </w:pPr>
                  <w:r w:rsidRPr="00EA727F">
                    <w:rPr>
                      <w:rFonts w:ascii="Arial" w:hAnsi="Arial" w:cs="Arial"/>
                      <w:spacing w:val="-3"/>
                      <w:sz w:val="16"/>
                      <w:szCs w:val="16"/>
                    </w:rPr>
                    <w:t>12 /11/ 2012</w:t>
                  </w:r>
                </w:p>
              </w:tc>
              <w:tc>
                <w:tcPr>
                  <w:tcW w:w="2271" w:type="pct"/>
                </w:tcPr>
                <w:p w:rsidR="008A3688" w:rsidRPr="00EA727F" w:rsidRDefault="008A3688" w:rsidP="00FA3275">
                  <w:pPr>
                    <w:pStyle w:val="BankNormal"/>
                    <w:widowControl w:val="0"/>
                    <w:tabs>
                      <w:tab w:val="left" w:pos="709"/>
                      <w:tab w:val="right" w:pos="7218"/>
                    </w:tabs>
                    <w:spacing w:after="0"/>
                    <w:rPr>
                      <w:rFonts w:ascii="Arial" w:hAnsi="Arial" w:cs="Arial"/>
                      <w:spacing w:val="-3"/>
                      <w:sz w:val="16"/>
                      <w:szCs w:val="16"/>
                      <w:lang w:val="fr-FR"/>
                    </w:rPr>
                  </w:pPr>
                </w:p>
              </w:tc>
            </w:tr>
            <w:tr w:rsidR="008A3688" w:rsidRPr="00EA727F" w:rsidTr="00FA3275">
              <w:tc>
                <w:tcPr>
                  <w:tcW w:w="1982" w:type="pct"/>
                </w:tcPr>
                <w:p w:rsidR="008A3688" w:rsidRPr="00EA727F" w:rsidRDefault="008A3688" w:rsidP="00FA3275">
                  <w:pPr>
                    <w:pStyle w:val="BankNormal"/>
                    <w:widowControl w:val="0"/>
                    <w:tabs>
                      <w:tab w:val="left" w:pos="709"/>
                      <w:tab w:val="right" w:pos="7218"/>
                    </w:tabs>
                    <w:spacing w:after="0"/>
                    <w:rPr>
                      <w:rFonts w:ascii="Arial" w:hAnsi="Arial" w:cs="Arial"/>
                      <w:sz w:val="16"/>
                      <w:szCs w:val="16"/>
                      <w:lang w:val="fr-FR"/>
                    </w:rPr>
                  </w:pPr>
                  <w:r w:rsidRPr="00EA727F">
                    <w:rPr>
                      <w:rFonts w:ascii="Arial" w:hAnsi="Arial" w:cs="Arial"/>
                      <w:sz w:val="16"/>
                      <w:szCs w:val="16"/>
                      <w:lang w:val="fr-FR"/>
                    </w:rPr>
                    <w:t>Réponse BAD , maintenant son premier avis</w:t>
                  </w:r>
                </w:p>
              </w:tc>
              <w:tc>
                <w:tcPr>
                  <w:tcW w:w="746" w:type="pct"/>
                </w:tcPr>
                <w:p w:rsidR="008A3688" w:rsidRPr="00EA727F" w:rsidRDefault="008A3688" w:rsidP="00FA3275">
                  <w:pPr>
                    <w:pStyle w:val="BankNormal"/>
                    <w:widowControl w:val="0"/>
                    <w:tabs>
                      <w:tab w:val="left" w:pos="709"/>
                      <w:tab w:val="right" w:pos="7218"/>
                    </w:tabs>
                    <w:spacing w:after="0"/>
                    <w:rPr>
                      <w:rFonts w:ascii="Arial" w:hAnsi="Arial" w:cs="Arial"/>
                      <w:spacing w:val="-3"/>
                      <w:sz w:val="16"/>
                      <w:szCs w:val="16"/>
                      <w:lang w:val="fr-FR"/>
                    </w:rPr>
                  </w:pPr>
                  <w:r w:rsidRPr="00EA727F">
                    <w:rPr>
                      <w:rFonts w:ascii="Arial" w:hAnsi="Arial" w:cs="Arial"/>
                      <w:spacing w:val="-3"/>
                      <w:sz w:val="16"/>
                      <w:szCs w:val="16"/>
                      <w:lang w:val="fr-FR"/>
                    </w:rPr>
                    <w:t>15/11/2012</w:t>
                  </w:r>
                </w:p>
              </w:tc>
              <w:tc>
                <w:tcPr>
                  <w:tcW w:w="2271" w:type="pct"/>
                </w:tcPr>
                <w:p w:rsidR="008A3688" w:rsidRPr="00EA727F" w:rsidRDefault="008A3688" w:rsidP="00FA3275">
                  <w:pPr>
                    <w:pStyle w:val="BankNormal"/>
                    <w:widowControl w:val="0"/>
                    <w:tabs>
                      <w:tab w:val="left" w:pos="709"/>
                      <w:tab w:val="right" w:pos="7218"/>
                    </w:tabs>
                    <w:spacing w:after="0"/>
                    <w:rPr>
                      <w:rFonts w:ascii="Arial" w:hAnsi="Arial" w:cs="Arial"/>
                      <w:spacing w:val="-3"/>
                      <w:sz w:val="16"/>
                      <w:szCs w:val="16"/>
                      <w:lang w:val="fr-FR"/>
                    </w:rPr>
                  </w:pPr>
                </w:p>
              </w:tc>
            </w:tr>
            <w:tr w:rsidR="008A3688" w:rsidRPr="00EA727F" w:rsidTr="00FA3275">
              <w:tc>
                <w:tcPr>
                  <w:tcW w:w="1982" w:type="pct"/>
                </w:tcPr>
                <w:p w:rsidR="008A3688" w:rsidRPr="00EA727F" w:rsidRDefault="008A3688" w:rsidP="00FA3275">
                  <w:pPr>
                    <w:pStyle w:val="BankNormal"/>
                    <w:widowControl w:val="0"/>
                    <w:tabs>
                      <w:tab w:val="left" w:pos="709"/>
                      <w:tab w:val="right" w:pos="7218"/>
                    </w:tabs>
                    <w:spacing w:after="0"/>
                    <w:rPr>
                      <w:rFonts w:ascii="Arial" w:hAnsi="Arial" w:cs="Arial"/>
                      <w:sz w:val="16"/>
                      <w:szCs w:val="16"/>
                      <w:lang w:val="fr-FR"/>
                    </w:rPr>
                  </w:pPr>
                  <w:r w:rsidRPr="00EA727F">
                    <w:rPr>
                      <w:rFonts w:ascii="Arial" w:hAnsi="Arial" w:cs="Arial"/>
                      <w:sz w:val="16"/>
                      <w:szCs w:val="16"/>
                      <w:lang w:val="fr-FR"/>
                    </w:rPr>
                    <w:t xml:space="preserve">Signature du contrat avec SAPEX </w:t>
                  </w:r>
                </w:p>
              </w:tc>
              <w:tc>
                <w:tcPr>
                  <w:tcW w:w="746" w:type="pct"/>
                </w:tcPr>
                <w:p w:rsidR="008A3688" w:rsidRPr="00EA727F" w:rsidRDefault="008A3688" w:rsidP="00FA3275">
                  <w:pPr>
                    <w:pStyle w:val="BankNormal"/>
                    <w:widowControl w:val="0"/>
                    <w:tabs>
                      <w:tab w:val="left" w:pos="709"/>
                      <w:tab w:val="right" w:pos="7218"/>
                    </w:tabs>
                    <w:spacing w:after="0"/>
                    <w:rPr>
                      <w:rFonts w:ascii="Arial" w:hAnsi="Arial" w:cs="Arial"/>
                      <w:spacing w:val="-3"/>
                      <w:sz w:val="16"/>
                      <w:szCs w:val="16"/>
                      <w:lang w:val="fr-FR"/>
                    </w:rPr>
                  </w:pPr>
                  <w:r w:rsidRPr="00EA727F">
                    <w:rPr>
                      <w:rFonts w:ascii="Arial" w:hAnsi="Arial" w:cs="Arial"/>
                      <w:spacing w:val="-3"/>
                      <w:sz w:val="16"/>
                      <w:szCs w:val="16"/>
                      <w:lang w:val="fr-FR"/>
                    </w:rPr>
                    <w:t>14/12/2012</w:t>
                  </w:r>
                </w:p>
              </w:tc>
              <w:tc>
                <w:tcPr>
                  <w:tcW w:w="2271" w:type="pct"/>
                </w:tcPr>
                <w:p w:rsidR="008A3688" w:rsidRPr="00EA727F" w:rsidRDefault="008A3688" w:rsidP="00FA3275">
                  <w:pPr>
                    <w:pStyle w:val="BankNormal"/>
                    <w:widowControl w:val="0"/>
                    <w:tabs>
                      <w:tab w:val="left" w:pos="709"/>
                      <w:tab w:val="right" w:pos="7218"/>
                    </w:tabs>
                    <w:spacing w:after="0"/>
                    <w:rPr>
                      <w:rFonts w:ascii="Arial" w:hAnsi="Arial" w:cs="Arial"/>
                      <w:spacing w:val="-3"/>
                      <w:sz w:val="16"/>
                      <w:szCs w:val="16"/>
                      <w:lang w:val="fr-FR"/>
                    </w:rPr>
                  </w:pPr>
                </w:p>
              </w:tc>
            </w:tr>
            <w:tr w:rsidR="008A3688" w:rsidRPr="00EA727F" w:rsidTr="00FA3275">
              <w:tc>
                <w:tcPr>
                  <w:tcW w:w="1982" w:type="pct"/>
                </w:tcPr>
                <w:p w:rsidR="008A3688" w:rsidRPr="00EA727F" w:rsidRDefault="008A3688" w:rsidP="00FA3275">
                  <w:pPr>
                    <w:pStyle w:val="BankNormal"/>
                    <w:widowControl w:val="0"/>
                    <w:tabs>
                      <w:tab w:val="left" w:pos="709"/>
                      <w:tab w:val="right" w:pos="7218"/>
                    </w:tabs>
                    <w:spacing w:after="0"/>
                    <w:rPr>
                      <w:rFonts w:ascii="Arial" w:hAnsi="Arial" w:cs="Arial"/>
                      <w:sz w:val="16"/>
                      <w:szCs w:val="16"/>
                      <w:lang w:val="fr-FR"/>
                    </w:rPr>
                  </w:pPr>
                  <w:r w:rsidRPr="00EA727F">
                    <w:rPr>
                      <w:rFonts w:ascii="Arial" w:hAnsi="Arial" w:cs="Arial"/>
                      <w:sz w:val="16"/>
                      <w:szCs w:val="16"/>
                      <w:lang w:val="fr-FR"/>
                    </w:rPr>
                    <w:t>Envoi contrat à BAD pour paiement direct</w:t>
                  </w:r>
                </w:p>
              </w:tc>
              <w:tc>
                <w:tcPr>
                  <w:tcW w:w="746" w:type="pct"/>
                </w:tcPr>
                <w:p w:rsidR="008A3688" w:rsidRPr="00EA727F" w:rsidRDefault="008A3688" w:rsidP="00FA3275">
                  <w:pPr>
                    <w:pStyle w:val="BankNormal"/>
                    <w:widowControl w:val="0"/>
                    <w:tabs>
                      <w:tab w:val="left" w:pos="709"/>
                      <w:tab w:val="right" w:pos="7218"/>
                    </w:tabs>
                    <w:spacing w:after="0"/>
                    <w:rPr>
                      <w:rFonts w:ascii="Arial" w:hAnsi="Arial" w:cs="Arial"/>
                      <w:spacing w:val="-3"/>
                      <w:sz w:val="16"/>
                      <w:szCs w:val="16"/>
                      <w:lang w:val="fr-FR"/>
                    </w:rPr>
                  </w:pPr>
                  <w:r w:rsidRPr="00EA727F">
                    <w:rPr>
                      <w:rFonts w:ascii="Arial" w:hAnsi="Arial" w:cs="Arial"/>
                      <w:spacing w:val="-3"/>
                      <w:sz w:val="16"/>
                      <w:szCs w:val="16"/>
                      <w:lang w:val="fr-FR"/>
                    </w:rPr>
                    <w:t>15/12/2012</w:t>
                  </w:r>
                </w:p>
              </w:tc>
              <w:tc>
                <w:tcPr>
                  <w:tcW w:w="2271" w:type="pct"/>
                </w:tcPr>
                <w:p w:rsidR="008A3688" w:rsidRPr="00EA727F" w:rsidRDefault="008A3688" w:rsidP="00FA3275">
                  <w:pPr>
                    <w:pStyle w:val="BankNormal"/>
                    <w:widowControl w:val="0"/>
                    <w:tabs>
                      <w:tab w:val="left" w:pos="709"/>
                      <w:tab w:val="right" w:pos="7218"/>
                    </w:tabs>
                    <w:spacing w:after="0"/>
                    <w:rPr>
                      <w:rFonts w:ascii="Arial" w:hAnsi="Arial" w:cs="Arial"/>
                      <w:spacing w:val="-3"/>
                      <w:sz w:val="16"/>
                      <w:szCs w:val="16"/>
                      <w:lang w:val="fr-FR"/>
                    </w:rPr>
                  </w:pPr>
                </w:p>
              </w:tc>
            </w:tr>
            <w:tr w:rsidR="008A3688" w:rsidRPr="00EA727F" w:rsidTr="00FA3275">
              <w:tc>
                <w:tcPr>
                  <w:tcW w:w="1982" w:type="pct"/>
                </w:tcPr>
                <w:p w:rsidR="008A3688" w:rsidRPr="00EA727F" w:rsidRDefault="008A3688" w:rsidP="00FA3275">
                  <w:pPr>
                    <w:pStyle w:val="BankNormal"/>
                    <w:widowControl w:val="0"/>
                    <w:tabs>
                      <w:tab w:val="left" w:pos="709"/>
                      <w:tab w:val="right" w:pos="7218"/>
                    </w:tabs>
                    <w:spacing w:after="0"/>
                    <w:rPr>
                      <w:rFonts w:ascii="Arial" w:hAnsi="Arial" w:cs="Arial"/>
                      <w:sz w:val="16"/>
                      <w:szCs w:val="16"/>
                      <w:lang w:val="fr-FR"/>
                    </w:rPr>
                  </w:pPr>
                  <w:r w:rsidRPr="00EA727F">
                    <w:rPr>
                      <w:rFonts w:ascii="Arial" w:hAnsi="Arial" w:cs="Arial"/>
                      <w:sz w:val="16"/>
                      <w:szCs w:val="16"/>
                      <w:lang w:val="fr-FR"/>
                    </w:rPr>
                    <w:t>Démarrage des travaux d’installation de l’abri</w:t>
                  </w:r>
                </w:p>
              </w:tc>
              <w:tc>
                <w:tcPr>
                  <w:tcW w:w="746" w:type="pct"/>
                </w:tcPr>
                <w:p w:rsidR="008A3688" w:rsidRPr="00EA727F" w:rsidRDefault="008A3688" w:rsidP="00FA3275">
                  <w:pPr>
                    <w:pStyle w:val="BankNormal"/>
                    <w:widowControl w:val="0"/>
                    <w:tabs>
                      <w:tab w:val="left" w:pos="709"/>
                      <w:tab w:val="right" w:pos="7218"/>
                    </w:tabs>
                    <w:spacing w:after="0"/>
                    <w:rPr>
                      <w:rFonts w:ascii="Arial" w:hAnsi="Arial" w:cs="Arial"/>
                      <w:spacing w:val="-3"/>
                      <w:sz w:val="16"/>
                      <w:szCs w:val="16"/>
                      <w:lang w:val="fr-FR"/>
                    </w:rPr>
                  </w:pPr>
                  <w:r w:rsidRPr="00EA727F">
                    <w:rPr>
                      <w:rFonts w:ascii="Arial" w:hAnsi="Arial" w:cs="Arial"/>
                      <w:spacing w:val="-3"/>
                      <w:sz w:val="16"/>
                      <w:szCs w:val="16"/>
                      <w:lang w:val="fr-FR"/>
                    </w:rPr>
                    <w:t>16/12</w:t>
                  </w:r>
                </w:p>
              </w:tc>
              <w:tc>
                <w:tcPr>
                  <w:tcW w:w="2271" w:type="pct"/>
                </w:tcPr>
                <w:p w:rsidR="008A3688" w:rsidRPr="00EA727F" w:rsidRDefault="008A3688" w:rsidP="00FA3275">
                  <w:pPr>
                    <w:pStyle w:val="BankNormal"/>
                    <w:widowControl w:val="0"/>
                    <w:tabs>
                      <w:tab w:val="left" w:pos="709"/>
                      <w:tab w:val="right" w:pos="7218"/>
                    </w:tabs>
                    <w:spacing w:after="0"/>
                    <w:rPr>
                      <w:rFonts w:ascii="Arial" w:hAnsi="Arial" w:cs="Arial"/>
                      <w:spacing w:val="-3"/>
                      <w:sz w:val="16"/>
                      <w:szCs w:val="16"/>
                      <w:lang w:val="fr-FR"/>
                    </w:rPr>
                  </w:pPr>
                </w:p>
              </w:tc>
            </w:tr>
            <w:tr w:rsidR="008A3688" w:rsidRPr="00EA727F" w:rsidTr="00FA3275">
              <w:tc>
                <w:tcPr>
                  <w:tcW w:w="1982" w:type="pct"/>
                </w:tcPr>
                <w:p w:rsidR="008A3688" w:rsidRPr="00EA727F" w:rsidRDefault="008A3688" w:rsidP="00FA3275">
                  <w:pPr>
                    <w:pStyle w:val="BankNormal"/>
                    <w:widowControl w:val="0"/>
                    <w:tabs>
                      <w:tab w:val="left" w:pos="709"/>
                      <w:tab w:val="right" w:pos="7218"/>
                    </w:tabs>
                    <w:spacing w:after="0"/>
                    <w:rPr>
                      <w:rFonts w:ascii="Arial" w:hAnsi="Arial" w:cs="Arial"/>
                      <w:sz w:val="16"/>
                      <w:szCs w:val="16"/>
                      <w:lang w:val="fr-FR"/>
                    </w:rPr>
                  </w:pPr>
                  <w:r w:rsidRPr="00EA727F">
                    <w:rPr>
                      <w:rFonts w:ascii="Arial" w:hAnsi="Arial" w:cs="Arial"/>
                      <w:sz w:val="16"/>
                      <w:szCs w:val="16"/>
                      <w:lang w:val="fr-FR"/>
                    </w:rPr>
                    <w:t>Fourniture equipement</w:t>
                  </w:r>
                </w:p>
              </w:tc>
              <w:tc>
                <w:tcPr>
                  <w:tcW w:w="746" w:type="pct"/>
                </w:tcPr>
                <w:p w:rsidR="008A3688" w:rsidRPr="00EA727F" w:rsidRDefault="008A3688" w:rsidP="00FA3275">
                  <w:pPr>
                    <w:pStyle w:val="BankNormal"/>
                    <w:widowControl w:val="0"/>
                    <w:tabs>
                      <w:tab w:val="left" w:pos="709"/>
                      <w:tab w:val="right" w:pos="7218"/>
                    </w:tabs>
                    <w:spacing w:after="0"/>
                    <w:rPr>
                      <w:rFonts w:ascii="Arial" w:hAnsi="Arial" w:cs="Arial"/>
                      <w:spacing w:val="-3"/>
                      <w:sz w:val="16"/>
                      <w:szCs w:val="16"/>
                      <w:lang w:val="fr-FR"/>
                    </w:rPr>
                  </w:pPr>
                  <w:r w:rsidRPr="00EA727F">
                    <w:rPr>
                      <w:rFonts w:ascii="Arial" w:hAnsi="Arial" w:cs="Arial"/>
                      <w:spacing w:val="-3"/>
                      <w:sz w:val="16"/>
                      <w:szCs w:val="16"/>
                      <w:lang w:val="fr-FR"/>
                    </w:rPr>
                    <w:t>31/12</w:t>
                  </w:r>
                </w:p>
              </w:tc>
              <w:tc>
                <w:tcPr>
                  <w:tcW w:w="2271" w:type="pct"/>
                </w:tcPr>
                <w:p w:rsidR="008A3688" w:rsidRPr="00EA727F" w:rsidRDefault="008A3688" w:rsidP="00FA3275">
                  <w:pPr>
                    <w:pStyle w:val="BankNormal"/>
                    <w:widowControl w:val="0"/>
                    <w:tabs>
                      <w:tab w:val="left" w:pos="709"/>
                      <w:tab w:val="right" w:pos="7218"/>
                    </w:tabs>
                    <w:spacing w:after="0"/>
                    <w:rPr>
                      <w:rFonts w:ascii="Arial" w:hAnsi="Arial" w:cs="Arial"/>
                      <w:spacing w:val="-3"/>
                      <w:sz w:val="16"/>
                      <w:szCs w:val="16"/>
                      <w:lang w:val="fr-FR"/>
                    </w:rPr>
                  </w:pPr>
                </w:p>
              </w:tc>
            </w:tr>
          </w:tbl>
          <w:p w:rsidR="008A3688" w:rsidRPr="00EA727F" w:rsidRDefault="008A3688" w:rsidP="00FA3275">
            <w:pPr>
              <w:rPr>
                <w:rFonts w:ascii="Arial" w:hAnsi="Arial" w:cs="Arial"/>
                <w:sz w:val="16"/>
                <w:szCs w:val="16"/>
              </w:rPr>
            </w:pPr>
          </w:p>
        </w:tc>
      </w:tr>
      <w:tr w:rsidR="008A3688" w:rsidRPr="00EA727F" w:rsidTr="00615016">
        <w:trPr>
          <w:trHeight w:val="567"/>
        </w:trPr>
        <w:tc>
          <w:tcPr>
            <w:tcW w:w="157"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lastRenderedPageBreak/>
              <w:t>014</w:t>
            </w:r>
          </w:p>
        </w:tc>
        <w:tc>
          <w:tcPr>
            <w:tcW w:w="429"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Acquisition matériel de support en trois lots (PAO, Traduction, didactique)</w:t>
            </w:r>
          </w:p>
        </w:tc>
        <w:tc>
          <w:tcPr>
            <w:tcW w:w="95"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p>
        </w:tc>
        <w:tc>
          <w:tcPr>
            <w:tcW w:w="4318" w:type="pct"/>
            <w:gridSpan w:val="4"/>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p>
          <w:tbl>
            <w:tblPr>
              <w:tblStyle w:val="Grilledutableau"/>
              <w:tblW w:w="13072" w:type="dxa"/>
              <w:tblLook w:val="04A0"/>
            </w:tblPr>
            <w:tblGrid>
              <w:gridCol w:w="4992"/>
              <w:gridCol w:w="1984"/>
              <w:gridCol w:w="6096"/>
            </w:tblGrid>
            <w:tr w:rsidR="008A3688" w:rsidRPr="00EA727F" w:rsidTr="00615016">
              <w:tc>
                <w:tcPr>
                  <w:tcW w:w="4992" w:type="dxa"/>
                </w:tcPr>
                <w:p w:rsidR="008A3688" w:rsidRPr="00EA727F" w:rsidRDefault="008A3688" w:rsidP="00FA3275">
                  <w:pPr>
                    <w:spacing w:line="360" w:lineRule="auto"/>
                    <w:rPr>
                      <w:rFonts w:ascii="Arial" w:hAnsi="Arial" w:cs="Arial"/>
                      <w:b/>
                      <w:sz w:val="16"/>
                      <w:szCs w:val="16"/>
                    </w:rPr>
                  </w:pPr>
                  <w:r w:rsidRPr="00EA727F">
                    <w:rPr>
                      <w:rFonts w:ascii="Arial" w:hAnsi="Arial" w:cs="Arial"/>
                      <w:b/>
                      <w:sz w:val="16"/>
                      <w:szCs w:val="16"/>
                    </w:rPr>
                    <w:t>Etape</w:t>
                  </w:r>
                </w:p>
              </w:tc>
              <w:tc>
                <w:tcPr>
                  <w:tcW w:w="1984" w:type="dxa"/>
                </w:tcPr>
                <w:p w:rsidR="008A3688" w:rsidRPr="00EA727F" w:rsidRDefault="008A3688" w:rsidP="00FA3275">
                  <w:pPr>
                    <w:spacing w:line="360" w:lineRule="auto"/>
                    <w:jc w:val="both"/>
                    <w:rPr>
                      <w:rFonts w:ascii="Arial" w:hAnsi="Arial" w:cs="Arial"/>
                      <w:b/>
                      <w:sz w:val="16"/>
                      <w:szCs w:val="16"/>
                    </w:rPr>
                  </w:pPr>
                  <w:r w:rsidRPr="00EA727F">
                    <w:rPr>
                      <w:rFonts w:ascii="Arial" w:hAnsi="Arial" w:cs="Arial"/>
                      <w:b/>
                      <w:sz w:val="16"/>
                      <w:szCs w:val="16"/>
                    </w:rPr>
                    <w:t>Date</w:t>
                  </w:r>
                </w:p>
              </w:tc>
              <w:tc>
                <w:tcPr>
                  <w:tcW w:w="6096" w:type="dxa"/>
                </w:tcPr>
                <w:p w:rsidR="008A3688" w:rsidRPr="00EA727F" w:rsidRDefault="008A3688" w:rsidP="00FA3275">
                  <w:pPr>
                    <w:spacing w:line="360" w:lineRule="auto"/>
                    <w:jc w:val="both"/>
                    <w:rPr>
                      <w:rFonts w:ascii="Arial" w:hAnsi="Arial" w:cs="Arial"/>
                      <w:b/>
                      <w:sz w:val="16"/>
                      <w:szCs w:val="16"/>
                    </w:rPr>
                  </w:pPr>
                  <w:r w:rsidRPr="00EA727F">
                    <w:rPr>
                      <w:rFonts w:ascii="Arial" w:hAnsi="Arial" w:cs="Arial"/>
                      <w:b/>
                      <w:sz w:val="16"/>
                      <w:szCs w:val="16"/>
                    </w:rPr>
                    <w:t>Observation</w:t>
                  </w:r>
                </w:p>
              </w:tc>
            </w:tr>
            <w:tr w:rsidR="008A3688" w:rsidRPr="00EA727F" w:rsidTr="00615016">
              <w:trPr>
                <w:trHeight w:val="64"/>
              </w:trPr>
              <w:tc>
                <w:tcPr>
                  <w:tcW w:w="4992" w:type="dxa"/>
                </w:tcPr>
                <w:p w:rsidR="008A3688" w:rsidRPr="00EA727F" w:rsidRDefault="008A3688" w:rsidP="00FA3275">
                  <w:pPr>
                    <w:spacing w:line="360" w:lineRule="auto"/>
                    <w:rPr>
                      <w:rFonts w:ascii="Arial" w:hAnsi="Arial" w:cs="Arial"/>
                      <w:sz w:val="16"/>
                      <w:szCs w:val="16"/>
                    </w:rPr>
                  </w:pPr>
                  <w:r w:rsidRPr="00EA727F">
                    <w:rPr>
                      <w:rFonts w:ascii="Arial" w:hAnsi="Arial" w:cs="Arial"/>
                      <w:sz w:val="16"/>
                      <w:szCs w:val="16"/>
                    </w:rPr>
                    <w:t>Finalisation du DTAO pour la fourniture de matériels d’appui de publication et de vulgarisation</w:t>
                  </w:r>
                </w:p>
              </w:tc>
              <w:tc>
                <w:tcPr>
                  <w:tcW w:w="1984" w:type="dxa"/>
                </w:tcPr>
                <w:p w:rsidR="008A3688" w:rsidRPr="00EA727F" w:rsidRDefault="008A3688" w:rsidP="00FA3275">
                  <w:pPr>
                    <w:spacing w:line="360" w:lineRule="auto"/>
                    <w:jc w:val="both"/>
                    <w:rPr>
                      <w:rFonts w:ascii="Arial" w:hAnsi="Arial" w:cs="Arial"/>
                      <w:sz w:val="16"/>
                      <w:szCs w:val="16"/>
                    </w:rPr>
                  </w:pPr>
                  <w:r w:rsidRPr="00EA727F">
                    <w:rPr>
                      <w:rFonts w:ascii="Arial" w:hAnsi="Arial" w:cs="Arial"/>
                      <w:sz w:val="16"/>
                      <w:szCs w:val="16"/>
                    </w:rPr>
                    <w:t>01/08/2012</w:t>
                  </w:r>
                </w:p>
              </w:tc>
              <w:tc>
                <w:tcPr>
                  <w:tcW w:w="6096" w:type="dxa"/>
                </w:tcPr>
                <w:p w:rsidR="008A3688" w:rsidRPr="00EA727F" w:rsidRDefault="008A3688" w:rsidP="00FA3275">
                  <w:pPr>
                    <w:spacing w:line="360" w:lineRule="auto"/>
                    <w:jc w:val="both"/>
                    <w:rPr>
                      <w:rFonts w:ascii="Arial" w:hAnsi="Arial" w:cs="Arial"/>
                      <w:sz w:val="16"/>
                      <w:szCs w:val="16"/>
                    </w:rPr>
                  </w:pPr>
                  <w:r w:rsidRPr="00EA727F">
                    <w:rPr>
                      <w:rFonts w:ascii="Arial" w:hAnsi="Arial" w:cs="Arial"/>
                      <w:sz w:val="16"/>
                      <w:szCs w:val="16"/>
                    </w:rPr>
                    <w:t>RAS</w:t>
                  </w:r>
                </w:p>
              </w:tc>
            </w:tr>
            <w:tr w:rsidR="008A3688" w:rsidRPr="00EA727F" w:rsidTr="00615016">
              <w:tc>
                <w:tcPr>
                  <w:tcW w:w="4992" w:type="dxa"/>
                </w:tcPr>
                <w:p w:rsidR="008A3688" w:rsidRPr="00EA727F" w:rsidRDefault="008A3688" w:rsidP="00FA3275">
                  <w:pPr>
                    <w:spacing w:line="360" w:lineRule="auto"/>
                    <w:rPr>
                      <w:rFonts w:ascii="Arial" w:hAnsi="Arial" w:cs="Arial"/>
                      <w:sz w:val="16"/>
                      <w:szCs w:val="16"/>
                    </w:rPr>
                  </w:pPr>
                  <w:r w:rsidRPr="00EA727F">
                    <w:rPr>
                      <w:rFonts w:ascii="Arial" w:hAnsi="Arial" w:cs="Arial"/>
                      <w:sz w:val="16"/>
                      <w:szCs w:val="16"/>
                    </w:rPr>
                    <w:t xml:space="preserve">Demande de non objection à la BAD pour CFEI </w:t>
                  </w:r>
                </w:p>
              </w:tc>
              <w:tc>
                <w:tcPr>
                  <w:tcW w:w="1984" w:type="dxa"/>
                </w:tcPr>
                <w:p w:rsidR="008A3688" w:rsidRPr="00EA727F" w:rsidRDefault="008A3688" w:rsidP="00FA3275">
                  <w:pPr>
                    <w:spacing w:line="360" w:lineRule="auto"/>
                    <w:jc w:val="both"/>
                    <w:rPr>
                      <w:rFonts w:ascii="Arial" w:hAnsi="Arial" w:cs="Arial"/>
                      <w:sz w:val="16"/>
                      <w:szCs w:val="16"/>
                    </w:rPr>
                  </w:pPr>
                  <w:r w:rsidRPr="00EA727F">
                    <w:rPr>
                      <w:rFonts w:ascii="Arial" w:hAnsi="Arial" w:cs="Arial"/>
                      <w:sz w:val="16"/>
                      <w:szCs w:val="16"/>
                    </w:rPr>
                    <w:t>15/10/2012</w:t>
                  </w:r>
                </w:p>
              </w:tc>
              <w:tc>
                <w:tcPr>
                  <w:tcW w:w="6096" w:type="dxa"/>
                </w:tcPr>
                <w:p w:rsidR="008A3688" w:rsidRPr="00EA727F" w:rsidRDefault="008A3688" w:rsidP="00FA3275">
                  <w:pPr>
                    <w:spacing w:line="360" w:lineRule="auto"/>
                    <w:jc w:val="both"/>
                    <w:rPr>
                      <w:rFonts w:ascii="Arial" w:hAnsi="Arial" w:cs="Arial"/>
                      <w:sz w:val="16"/>
                      <w:szCs w:val="16"/>
                    </w:rPr>
                  </w:pPr>
                </w:p>
              </w:tc>
            </w:tr>
            <w:tr w:rsidR="008A3688" w:rsidRPr="00EA727F" w:rsidTr="00615016">
              <w:tc>
                <w:tcPr>
                  <w:tcW w:w="4992" w:type="dxa"/>
                </w:tcPr>
                <w:p w:rsidR="008A3688" w:rsidRPr="00EA727F" w:rsidRDefault="008A3688" w:rsidP="00FA3275">
                  <w:pPr>
                    <w:spacing w:line="360" w:lineRule="auto"/>
                    <w:rPr>
                      <w:rFonts w:ascii="Arial" w:hAnsi="Arial" w:cs="Arial"/>
                      <w:sz w:val="16"/>
                      <w:szCs w:val="16"/>
                    </w:rPr>
                  </w:pPr>
                  <w:r w:rsidRPr="00EA727F">
                    <w:rPr>
                      <w:rFonts w:ascii="Arial" w:hAnsi="Arial" w:cs="Arial"/>
                      <w:sz w:val="16"/>
                      <w:szCs w:val="16"/>
                    </w:rPr>
                    <w:t>Avis de la  Non Objection BAD pour CFEI</w:t>
                  </w:r>
                </w:p>
              </w:tc>
              <w:tc>
                <w:tcPr>
                  <w:tcW w:w="1984" w:type="dxa"/>
                </w:tcPr>
                <w:p w:rsidR="008A3688" w:rsidRPr="00EA727F" w:rsidRDefault="008A3688" w:rsidP="00FA3275">
                  <w:pPr>
                    <w:spacing w:line="360" w:lineRule="auto"/>
                    <w:jc w:val="both"/>
                    <w:rPr>
                      <w:rFonts w:ascii="Arial" w:hAnsi="Arial" w:cs="Arial"/>
                      <w:sz w:val="16"/>
                      <w:szCs w:val="16"/>
                    </w:rPr>
                  </w:pPr>
                  <w:r w:rsidRPr="00EA727F">
                    <w:rPr>
                      <w:rFonts w:ascii="Arial" w:hAnsi="Arial" w:cs="Arial"/>
                      <w:sz w:val="16"/>
                      <w:szCs w:val="16"/>
                    </w:rPr>
                    <w:t>17/10/2012</w:t>
                  </w:r>
                </w:p>
              </w:tc>
              <w:tc>
                <w:tcPr>
                  <w:tcW w:w="6096" w:type="dxa"/>
                </w:tcPr>
                <w:p w:rsidR="008A3688" w:rsidRPr="00EA727F" w:rsidRDefault="008A3688" w:rsidP="00FA3275">
                  <w:pPr>
                    <w:spacing w:line="360" w:lineRule="auto"/>
                    <w:jc w:val="both"/>
                    <w:rPr>
                      <w:rFonts w:ascii="Arial" w:hAnsi="Arial" w:cs="Arial"/>
                      <w:sz w:val="16"/>
                      <w:szCs w:val="16"/>
                    </w:rPr>
                  </w:pPr>
                  <w:r w:rsidRPr="00EA727F">
                    <w:rPr>
                      <w:rFonts w:ascii="Arial" w:hAnsi="Arial" w:cs="Arial"/>
                      <w:sz w:val="16"/>
                      <w:szCs w:val="16"/>
                    </w:rPr>
                    <w:t>Acceptée</w:t>
                  </w:r>
                </w:p>
              </w:tc>
            </w:tr>
            <w:tr w:rsidR="008A3688" w:rsidRPr="00EA727F" w:rsidTr="00615016">
              <w:trPr>
                <w:trHeight w:val="64"/>
              </w:trPr>
              <w:tc>
                <w:tcPr>
                  <w:tcW w:w="4992" w:type="dxa"/>
                </w:tcPr>
                <w:p w:rsidR="008A3688" w:rsidRPr="00EA727F" w:rsidRDefault="008A3688" w:rsidP="00FA3275">
                  <w:pPr>
                    <w:tabs>
                      <w:tab w:val="left" w:pos="1665"/>
                    </w:tabs>
                    <w:spacing w:line="360" w:lineRule="auto"/>
                    <w:rPr>
                      <w:rFonts w:ascii="Arial" w:hAnsi="Arial" w:cs="Arial"/>
                      <w:sz w:val="16"/>
                      <w:szCs w:val="16"/>
                    </w:rPr>
                  </w:pPr>
                  <w:r w:rsidRPr="00EA727F">
                    <w:rPr>
                      <w:rFonts w:ascii="Arial" w:hAnsi="Arial" w:cs="Arial"/>
                      <w:sz w:val="16"/>
                      <w:szCs w:val="16"/>
                    </w:rPr>
                    <w:t xml:space="preserve">Lancement de la CFEI </w:t>
                  </w:r>
                </w:p>
              </w:tc>
              <w:tc>
                <w:tcPr>
                  <w:tcW w:w="1984" w:type="dxa"/>
                </w:tcPr>
                <w:p w:rsidR="008A3688" w:rsidRPr="00EA727F" w:rsidRDefault="008A3688" w:rsidP="00FA3275">
                  <w:pPr>
                    <w:spacing w:line="360" w:lineRule="auto"/>
                    <w:jc w:val="both"/>
                    <w:rPr>
                      <w:rFonts w:ascii="Arial" w:hAnsi="Arial" w:cs="Arial"/>
                      <w:sz w:val="16"/>
                      <w:szCs w:val="16"/>
                    </w:rPr>
                  </w:pPr>
                  <w:r w:rsidRPr="00EA727F">
                    <w:rPr>
                      <w:rFonts w:ascii="Arial" w:hAnsi="Arial" w:cs="Arial"/>
                      <w:sz w:val="16"/>
                      <w:szCs w:val="16"/>
                    </w:rPr>
                    <w:t>17/10/2012</w:t>
                  </w:r>
                </w:p>
              </w:tc>
              <w:tc>
                <w:tcPr>
                  <w:tcW w:w="6096" w:type="dxa"/>
                </w:tcPr>
                <w:p w:rsidR="008A3688" w:rsidRPr="00EA727F" w:rsidRDefault="008A3688" w:rsidP="00FA3275">
                  <w:pPr>
                    <w:spacing w:line="360" w:lineRule="auto"/>
                    <w:rPr>
                      <w:rFonts w:ascii="Arial" w:hAnsi="Arial" w:cs="Arial"/>
                      <w:sz w:val="16"/>
                      <w:szCs w:val="16"/>
                    </w:rPr>
                  </w:pPr>
                  <w:r w:rsidRPr="00EA727F">
                    <w:rPr>
                      <w:rFonts w:ascii="Arial" w:hAnsi="Arial" w:cs="Arial"/>
                      <w:sz w:val="16"/>
                      <w:szCs w:val="16"/>
                    </w:rPr>
                    <w:t>Date limite de dépôt le 31 Octobre 2012.Apparition dans le journal « SAHEL » le 17 et 18 Octobre 2012.</w:t>
                  </w:r>
                </w:p>
              </w:tc>
            </w:tr>
            <w:tr w:rsidR="008A3688" w:rsidRPr="00EA727F" w:rsidTr="00615016">
              <w:tc>
                <w:tcPr>
                  <w:tcW w:w="4992" w:type="dxa"/>
                </w:tcPr>
                <w:p w:rsidR="008A3688" w:rsidRPr="00EA727F" w:rsidRDefault="008A3688" w:rsidP="00FA3275">
                  <w:pPr>
                    <w:tabs>
                      <w:tab w:val="left" w:pos="1665"/>
                    </w:tabs>
                    <w:spacing w:line="360" w:lineRule="auto"/>
                    <w:rPr>
                      <w:rFonts w:ascii="Arial" w:hAnsi="Arial" w:cs="Arial"/>
                      <w:sz w:val="16"/>
                      <w:szCs w:val="16"/>
                    </w:rPr>
                  </w:pPr>
                  <w:r w:rsidRPr="00EA727F">
                    <w:rPr>
                      <w:rFonts w:ascii="Arial" w:hAnsi="Arial" w:cs="Arial"/>
                      <w:sz w:val="16"/>
                      <w:szCs w:val="16"/>
                    </w:rPr>
                    <w:t>Ouverture des offres</w:t>
                  </w:r>
                </w:p>
              </w:tc>
              <w:tc>
                <w:tcPr>
                  <w:tcW w:w="1984" w:type="dxa"/>
                </w:tcPr>
                <w:p w:rsidR="008A3688" w:rsidRPr="00EA727F" w:rsidRDefault="008A3688" w:rsidP="00FA3275">
                  <w:pPr>
                    <w:spacing w:line="360" w:lineRule="auto"/>
                    <w:jc w:val="both"/>
                    <w:rPr>
                      <w:rFonts w:ascii="Arial" w:hAnsi="Arial" w:cs="Arial"/>
                      <w:sz w:val="16"/>
                      <w:szCs w:val="16"/>
                    </w:rPr>
                  </w:pPr>
                  <w:r w:rsidRPr="00EA727F">
                    <w:rPr>
                      <w:rFonts w:ascii="Arial" w:hAnsi="Arial" w:cs="Arial"/>
                      <w:sz w:val="16"/>
                      <w:szCs w:val="16"/>
                    </w:rPr>
                    <w:t>31/10/2012</w:t>
                  </w:r>
                </w:p>
              </w:tc>
              <w:tc>
                <w:tcPr>
                  <w:tcW w:w="6096" w:type="dxa"/>
                </w:tcPr>
                <w:p w:rsidR="008A3688" w:rsidRPr="00EA727F" w:rsidRDefault="008A3688" w:rsidP="00FA3275">
                  <w:pPr>
                    <w:widowControl w:val="0"/>
                    <w:suppressAutoHyphens/>
                    <w:spacing w:line="360" w:lineRule="auto"/>
                    <w:rPr>
                      <w:rFonts w:ascii="Arial" w:hAnsi="Arial" w:cs="Arial"/>
                      <w:sz w:val="16"/>
                      <w:szCs w:val="16"/>
                    </w:rPr>
                  </w:pPr>
                  <w:r w:rsidRPr="00EA727F">
                    <w:rPr>
                      <w:rFonts w:ascii="Arial" w:hAnsi="Arial" w:cs="Arial"/>
                      <w:sz w:val="16"/>
                      <w:szCs w:val="16"/>
                    </w:rPr>
                    <w:t>Trois offres reçues à cette date</w:t>
                  </w:r>
                </w:p>
              </w:tc>
            </w:tr>
            <w:tr w:rsidR="008A3688" w:rsidRPr="00EA727F" w:rsidTr="00615016">
              <w:tc>
                <w:tcPr>
                  <w:tcW w:w="4992" w:type="dxa"/>
                </w:tcPr>
                <w:p w:rsidR="008A3688" w:rsidRPr="00EA727F" w:rsidRDefault="008A3688" w:rsidP="00FA3275">
                  <w:pPr>
                    <w:tabs>
                      <w:tab w:val="left" w:pos="1665"/>
                    </w:tabs>
                    <w:spacing w:line="360" w:lineRule="auto"/>
                    <w:rPr>
                      <w:rFonts w:ascii="Arial" w:hAnsi="Arial" w:cs="Arial"/>
                      <w:sz w:val="16"/>
                      <w:szCs w:val="16"/>
                    </w:rPr>
                  </w:pPr>
                  <w:r w:rsidRPr="00EA727F">
                    <w:rPr>
                      <w:rFonts w:ascii="Arial" w:hAnsi="Arial" w:cs="Arial"/>
                      <w:sz w:val="16"/>
                      <w:szCs w:val="16"/>
                    </w:rPr>
                    <w:t>Comité d’évaluation des offres  et sélection</w:t>
                  </w:r>
                </w:p>
              </w:tc>
              <w:tc>
                <w:tcPr>
                  <w:tcW w:w="1984" w:type="dxa"/>
                </w:tcPr>
                <w:p w:rsidR="008A3688" w:rsidRPr="00EA727F" w:rsidRDefault="008A3688" w:rsidP="00FA3275">
                  <w:pPr>
                    <w:spacing w:line="360" w:lineRule="auto"/>
                    <w:jc w:val="both"/>
                    <w:rPr>
                      <w:rFonts w:ascii="Arial" w:hAnsi="Arial" w:cs="Arial"/>
                      <w:sz w:val="16"/>
                      <w:szCs w:val="16"/>
                    </w:rPr>
                  </w:pPr>
                  <w:r w:rsidRPr="00EA727F">
                    <w:rPr>
                      <w:rFonts w:ascii="Arial" w:hAnsi="Arial" w:cs="Arial"/>
                      <w:sz w:val="16"/>
                      <w:szCs w:val="16"/>
                    </w:rPr>
                    <w:t>02 /11/2012</w:t>
                  </w:r>
                </w:p>
              </w:tc>
              <w:tc>
                <w:tcPr>
                  <w:tcW w:w="6096" w:type="dxa"/>
                </w:tcPr>
                <w:p w:rsidR="008A3688" w:rsidRPr="00EA727F" w:rsidRDefault="008A3688" w:rsidP="00FA3275">
                  <w:pPr>
                    <w:widowControl w:val="0"/>
                    <w:suppressAutoHyphens/>
                    <w:spacing w:line="360" w:lineRule="auto"/>
                    <w:rPr>
                      <w:rFonts w:ascii="Arial" w:hAnsi="Arial" w:cs="Arial"/>
                      <w:sz w:val="16"/>
                      <w:szCs w:val="16"/>
                    </w:rPr>
                  </w:pPr>
                  <w:r w:rsidRPr="00EA727F">
                    <w:rPr>
                      <w:rFonts w:ascii="Arial" w:hAnsi="Arial" w:cs="Arial"/>
                      <w:sz w:val="16"/>
                      <w:szCs w:val="16"/>
                    </w:rPr>
                    <w:t>Le comité valide le lot 1 et le lot 3 et décide de relancer le lot 2 parce que  la description technique indiquée dans le DTAO comporte des erreurs. le comité recommande de relancer la consultation avec la liste des biens adéquats (sans le matériel de l’imprimante A0)</w:t>
                  </w:r>
                </w:p>
              </w:tc>
            </w:tr>
            <w:tr w:rsidR="008A3688" w:rsidRPr="00EA727F" w:rsidTr="00615016">
              <w:tc>
                <w:tcPr>
                  <w:tcW w:w="4992" w:type="dxa"/>
                </w:tcPr>
                <w:p w:rsidR="008A3688" w:rsidRPr="00EA727F" w:rsidRDefault="008A3688" w:rsidP="00FA3275">
                  <w:pPr>
                    <w:tabs>
                      <w:tab w:val="left" w:pos="1665"/>
                    </w:tabs>
                    <w:spacing w:line="360" w:lineRule="auto"/>
                    <w:rPr>
                      <w:rFonts w:ascii="Arial" w:hAnsi="Arial" w:cs="Arial"/>
                      <w:sz w:val="16"/>
                      <w:szCs w:val="16"/>
                    </w:rPr>
                  </w:pPr>
                  <w:r w:rsidRPr="00EA727F">
                    <w:rPr>
                      <w:rFonts w:ascii="Arial" w:hAnsi="Arial" w:cs="Arial"/>
                      <w:sz w:val="16"/>
                      <w:szCs w:val="16"/>
                    </w:rPr>
                    <w:t>Demande de non objection</w:t>
                  </w:r>
                </w:p>
              </w:tc>
              <w:tc>
                <w:tcPr>
                  <w:tcW w:w="1984" w:type="dxa"/>
                </w:tcPr>
                <w:p w:rsidR="008A3688" w:rsidRPr="00EA727F" w:rsidRDefault="008A3688" w:rsidP="00FA3275">
                  <w:pPr>
                    <w:spacing w:line="360" w:lineRule="auto"/>
                    <w:jc w:val="both"/>
                    <w:rPr>
                      <w:rFonts w:ascii="Arial" w:hAnsi="Arial" w:cs="Arial"/>
                      <w:sz w:val="16"/>
                      <w:szCs w:val="16"/>
                    </w:rPr>
                  </w:pPr>
                  <w:r w:rsidRPr="00EA727F">
                    <w:rPr>
                      <w:rFonts w:ascii="Arial" w:hAnsi="Arial" w:cs="Arial"/>
                      <w:sz w:val="16"/>
                      <w:szCs w:val="16"/>
                    </w:rPr>
                    <w:t xml:space="preserve"> 19/11/2012</w:t>
                  </w:r>
                </w:p>
              </w:tc>
              <w:tc>
                <w:tcPr>
                  <w:tcW w:w="6096" w:type="dxa"/>
                </w:tcPr>
                <w:p w:rsidR="008A3688" w:rsidRPr="00EA727F" w:rsidRDefault="008A3688" w:rsidP="00FA3275">
                  <w:pPr>
                    <w:widowControl w:val="0"/>
                    <w:suppressAutoHyphens/>
                    <w:spacing w:line="360" w:lineRule="auto"/>
                    <w:rPr>
                      <w:rFonts w:ascii="Arial" w:hAnsi="Arial" w:cs="Arial"/>
                      <w:sz w:val="16"/>
                      <w:szCs w:val="16"/>
                    </w:rPr>
                  </w:pPr>
                  <w:r w:rsidRPr="00EA727F">
                    <w:rPr>
                      <w:rFonts w:ascii="Arial" w:hAnsi="Arial" w:cs="Arial"/>
                      <w:sz w:val="16"/>
                      <w:szCs w:val="16"/>
                    </w:rPr>
                    <w:t>En attente</w:t>
                  </w:r>
                </w:p>
              </w:tc>
            </w:tr>
            <w:tr w:rsidR="008A3688" w:rsidRPr="00EA727F" w:rsidTr="00615016">
              <w:tc>
                <w:tcPr>
                  <w:tcW w:w="4992" w:type="dxa"/>
                </w:tcPr>
                <w:p w:rsidR="008A3688" w:rsidRPr="00EA727F" w:rsidRDefault="008A3688" w:rsidP="00FA3275">
                  <w:pPr>
                    <w:tabs>
                      <w:tab w:val="left" w:pos="1665"/>
                    </w:tabs>
                    <w:spacing w:line="360" w:lineRule="auto"/>
                    <w:rPr>
                      <w:rFonts w:ascii="Arial" w:hAnsi="Arial" w:cs="Arial"/>
                      <w:sz w:val="16"/>
                      <w:szCs w:val="16"/>
                    </w:rPr>
                  </w:pPr>
                  <w:r w:rsidRPr="00EA727F">
                    <w:rPr>
                      <w:rFonts w:ascii="Arial" w:hAnsi="Arial" w:cs="Arial"/>
                      <w:sz w:val="16"/>
                      <w:szCs w:val="16"/>
                    </w:rPr>
                    <w:t>Demande de non objection en cours de préparation</w:t>
                  </w:r>
                </w:p>
              </w:tc>
              <w:tc>
                <w:tcPr>
                  <w:tcW w:w="1984" w:type="dxa"/>
                </w:tcPr>
                <w:p w:rsidR="008A3688" w:rsidRPr="00EA727F" w:rsidRDefault="008A3688" w:rsidP="00FA3275">
                  <w:pPr>
                    <w:spacing w:line="360" w:lineRule="auto"/>
                    <w:jc w:val="both"/>
                    <w:rPr>
                      <w:rFonts w:ascii="Arial" w:hAnsi="Arial" w:cs="Arial"/>
                      <w:sz w:val="16"/>
                      <w:szCs w:val="16"/>
                    </w:rPr>
                  </w:pPr>
                  <w:r w:rsidRPr="00EA727F">
                    <w:rPr>
                      <w:rFonts w:ascii="Arial" w:hAnsi="Arial" w:cs="Arial"/>
                      <w:sz w:val="16"/>
                      <w:szCs w:val="16"/>
                    </w:rPr>
                    <w:t>31/12/2012</w:t>
                  </w:r>
                </w:p>
              </w:tc>
              <w:tc>
                <w:tcPr>
                  <w:tcW w:w="6096" w:type="dxa"/>
                </w:tcPr>
                <w:p w:rsidR="008A3688" w:rsidRPr="00EA727F" w:rsidRDefault="008A3688" w:rsidP="00FA3275">
                  <w:pPr>
                    <w:widowControl w:val="0"/>
                    <w:suppressAutoHyphens/>
                    <w:spacing w:line="360" w:lineRule="auto"/>
                    <w:rPr>
                      <w:rFonts w:ascii="Arial" w:hAnsi="Arial" w:cs="Arial"/>
                      <w:sz w:val="16"/>
                      <w:szCs w:val="16"/>
                    </w:rPr>
                  </w:pPr>
                  <w:r w:rsidRPr="00EA727F">
                    <w:rPr>
                      <w:rFonts w:ascii="Arial" w:hAnsi="Arial" w:cs="Arial"/>
                      <w:sz w:val="16"/>
                      <w:szCs w:val="16"/>
                    </w:rPr>
                    <w:t>Info par SKYPE de M. Gbeli</w:t>
                  </w:r>
                </w:p>
              </w:tc>
            </w:tr>
          </w:tbl>
          <w:p w:rsidR="008A3688" w:rsidRPr="00EA727F" w:rsidRDefault="008A3688" w:rsidP="00FA3275">
            <w:pPr>
              <w:rPr>
                <w:rFonts w:ascii="Arial" w:hAnsi="Arial" w:cs="Arial"/>
                <w:sz w:val="16"/>
                <w:szCs w:val="16"/>
              </w:rPr>
            </w:pPr>
          </w:p>
        </w:tc>
      </w:tr>
      <w:tr w:rsidR="008A3688" w:rsidRPr="00EA727F" w:rsidTr="00615016">
        <w:trPr>
          <w:trHeight w:val="567"/>
        </w:trPr>
        <w:tc>
          <w:tcPr>
            <w:tcW w:w="157"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015</w:t>
            </w:r>
          </w:p>
        </w:tc>
        <w:tc>
          <w:tcPr>
            <w:tcW w:w="429"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Acquisition d’équipement de bureau</w:t>
            </w:r>
          </w:p>
        </w:tc>
        <w:tc>
          <w:tcPr>
            <w:tcW w:w="4414" w:type="pct"/>
            <w:gridSpan w:val="5"/>
            <w:vMerge w:val="restart"/>
            <w:tcBorders>
              <w:top w:val="single" w:sz="4" w:space="0" w:color="auto"/>
              <w:left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 xml:space="preserve">Suite à la mission de supervision du mois d’octobre 2012, Le représentant de la BAD (après constat sur le faible taux de consommation sur le compte spécial (34%), demnde à payer sur ce compte spécial les acquisitions de biens et travaux suivantes pour </w:t>
            </w:r>
          </w:p>
          <w:p w:rsidR="008A3688" w:rsidRPr="00EA727F" w:rsidRDefault="008A3688" w:rsidP="002C2174">
            <w:pPr>
              <w:pStyle w:val="Paragraphedeliste"/>
              <w:numPr>
                <w:ilvl w:val="0"/>
                <w:numId w:val="17"/>
              </w:numPr>
              <w:tabs>
                <w:tab w:val="left" w:pos="3506"/>
              </w:tabs>
              <w:rPr>
                <w:rFonts w:ascii="Arial" w:hAnsi="Arial" w:cs="Arial"/>
                <w:sz w:val="16"/>
                <w:szCs w:val="16"/>
              </w:rPr>
            </w:pPr>
            <w:r w:rsidRPr="00EA727F">
              <w:rPr>
                <w:rFonts w:ascii="Arial" w:hAnsi="Arial" w:cs="Arial"/>
                <w:sz w:val="16"/>
                <w:szCs w:val="16"/>
              </w:rPr>
              <w:t>matériels informatiques (10 portables et 10 Desktop)</w:t>
            </w:r>
          </w:p>
          <w:p w:rsidR="008A3688" w:rsidRPr="00EA727F" w:rsidRDefault="008A3688" w:rsidP="002C2174">
            <w:pPr>
              <w:pStyle w:val="Paragraphedeliste"/>
              <w:numPr>
                <w:ilvl w:val="0"/>
                <w:numId w:val="17"/>
              </w:numPr>
              <w:tabs>
                <w:tab w:val="left" w:pos="3506"/>
              </w:tabs>
              <w:rPr>
                <w:rFonts w:ascii="Arial" w:hAnsi="Arial" w:cs="Arial"/>
                <w:sz w:val="16"/>
                <w:szCs w:val="16"/>
              </w:rPr>
            </w:pPr>
            <w:r w:rsidRPr="00EA727F">
              <w:rPr>
                <w:rFonts w:ascii="Arial" w:hAnsi="Arial" w:cs="Arial"/>
                <w:sz w:val="16"/>
                <w:szCs w:val="16"/>
              </w:rPr>
              <w:t xml:space="preserve">Matériels  et équipement de bureau pour les responsables du projet, les consultants et experts recrutés ou à recruter </w:t>
            </w:r>
          </w:p>
          <w:p w:rsidR="008A3688" w:rsidRPr="00EA727F" w:rsidRDefault="008A3688" w:rsidP="002C2174">
            <w:pPr>
              <w:pStyle w:val="Paragraphedeliste"/>
              <w:numPr>
                <w:ilvl w:val="0"/>
                <w:numId w:val="17"/>
              </w:numPr>
              <w:tabs>
                <w:tab w:val="left" w:pos="3506"/>
              </w:tabs>
              <w:rPr>
                <w:rFonts w:ascii="Arial" w:hAnsi="Arial" w:cs="Arial"/>
                <w:sz w:val="16"/>
                <w:szCs w:val="16"/>
              </w:rPr>
            </w:pPr>
            <w:r w:rsidRPr="00EA727F">
              <w:rPr>
                <w:rFonts w:ascii="Arial" w:hAnsi="Arial" w:cs="Arial"/>
                <w:sz w:val="16"/>
                <w:szCs w:val="16"/>
              </w:rPr>
              <w:t>Les travaux de réhabilitation des locaux</w:t>
            </w:r>
          </w:p>
          <w:p w:rsidR="008A3688" w:rsidRPr="00EA727F" w:rsidRDefault="008A3688" w:rsidP="00FA3275">
            <w:pPr>
              <w:pStyle w:val="Paragraphedeliste"/>
              <w:tabs>
                <w:tab w:val="left" w:pos="3506"/>
              </w:tabs>
              <w:ind w:left="720"/>
              <w:rPr>
                <w:rFonts w:ascii="Arial" w:hAnsi="Arial" w:cs="Arial"/>
                <w:sz w:val="16"/>
                <w:szCs w:val="16"/>
              </w:rPr>
            </w:pPr>
          </w:p>
          <w:p w:rsidR="008A3688" w:rsidRPr="00EA727F" w:rsidRDefault="00291312" w:rsidP="00FA3275">
            <w:pPr>
              <w:tabs>
                <w:tab w:val="left" w:pos="3506"/>
              </w:tabs>
              <w:rPr>
                <w:rFonts w:ascii="Arial" w:hAnsi="Arial" w:cs="Arial"/>
                <w:sz w:val="16"/>
                <w:szCs w:val="16"/>
              </w:rPr>
            </w:pPr>
            <w:r w:rsidRPr="00EA727F">
              <w:rPr>
                <w:rFonts w:ascii="Arial" w:hAnsi="Arial" w:cs="Arial"/>
                <w:sz w:val="16"/>
                <w:szCs w:val="16"/>
              </w:rPr>
              <w:t>Les acquisitions sont listées dans le corps du rapport</w:t>
            </w:r>
          </w:p>
        </w:tc>
      </w:tr>
      <w:tr w:rsidR="008A3688" w:rsidRPr="00EA727F" w:rsidTr="00615016">
        <w:trPr>
          <w:trHeight w:val="567"/>
        </w:trPr>
        <w:tc>
          <w:tcPr>
            <w:tcW w:w="157"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016</w:t>
            </w:r>
          </w:p>
        </w:tc>
        <w:tc>
          <w:tcPr>
            <w:tcW w:w="429"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Acquisition de matériel de bureau</w:t>
            </w:r>
          </w:p>
        </w:tc>
        <w:tc>
          <w:tcPr>
            <w:tcW w:w="4414" w:type="pct"/>
            <w:gridSpan w:val="5"/>
            <w:vMerge/>
            <w:tcBorders>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p>
        </w:tc>
      </w:tr>
      <w:tr w:rsidR="008A3688" w:rsidRPr="00EA727F" w:rsidTr="00615016">
        <w:trPr>
          <w:trHeight w:val="567"/>
        </w:trPr>
        <w:tc>
          <w:tcPr>
            <w:tcW w:w="157"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017</w:t>
            </w:r>
          </w:p>
        </w:tc>
        <w:tc>
          <w:tcPr>
            <w:tcW w:w="429"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Acquisition système Comptable et financier</w:t>
            </w:r>
          </w:p>
        </w:tc>
        <w:tc>
          <w:tcPr>
            <w:tcW w:w="1693" w:type="pct"/>
            <w:gridSpan w:val="2"/>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EN attente du Manuel de Procédures Administratives Financières et Comptable</w:t>
            </w:r>
          </w:p>
        </w:tc>
        <w:tc>
          <w:tcPr>
            <w:tcW w:w="590"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p>
        </w:tc>
        <w:tc>
          <w:tcPr>
            <w:tcW w:w="1790"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p>
        </w:tc>
        <w:tc>
          <w:tcPr>
            <w:tcW w:w="341"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p>
        </w:tc>
      </w:tr>
      <w:tr w:rsidR="008A3688" w:rsidRPr="00EA727F" w:rsidTr="00615016">
        <w:trPr>
          <w:trHeight w:val="567"/>
        </w:trPr>
        <w:tc>
          <w:tcPr>
            <w:tcW w:w="157"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lastRenderedPageBreak/>
              <w:t>018</w:t>
            </w:r>
          </w:p>
        </w:tc>
        <w:tc>
          <w:tcPr>
            <w:tcW w:w="429"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lang w:val="en-US"/>
              </w:rPr>
            </w:pPr>
            <w:r w:rsidRPr="00EA727F">
              <w:rPr>
                <w:rFonts w:ascii="Arial" w:hAnsi="Arial" w:cs="Arial"/>
                <w:sz w:val="16"/>
                <w:szCs w:val="16"/>
                <w:lang w:val="en-US"/>
              </w:rPr>
              <w:t>Etude  Risk vulnérability</w:t>
            </w:r>
          </w:p>
          <w:p w:rsidR="008A3688" w:rsidRPr="00EA727F" w:rsidRDefault="008A3688" w:rsidP="00FA3275">
            <w:pPr>
              <w:rPr>
                <w:rFonts w:ascii="Arial" w:hAnsi="Arial" w:cs="Arial"/>
                <w:sz w:val="16"/>
                <w:szCs w:val="16"/>
                <w:lang w:val="en-US"/>
              </w:rPr>
            </w:pPr>
            <w:r w:rsidRPr="00EA727F">
              <w:rPr>
                <w:rFonts w:ascii="Arial" w:hAnsi="Arial" w:cs="Arial"/>
                <w:sz w:val="16"/>
                <w:szCs w:val="16"/>
                <w:lang w:val="en-US"/>
              </w:rPr>
              <w:t>Expert Risk</w:t>
            </w:r>
          </w:p>
          <w:p w:rsidR="008A3688" w:rsidRPr="00EA727F" w:rsidRDefault="008A3688" w:rsidP="00FA3275">
            <w:pPr>
              <w:rPr>
                <w:rFonts w:ascii="Arial" w:hAnsi="Arial" w:cs="Arial"/>
                <w:sz w:val="16"/>
                <w:szCs w:val="16"/>
                <w:lang w:val="en-US"/>
              </w:rPr>
            </w:pPr>
            <w:r w:rsidRPr="00EA727F">
              <w:rPr>
                <w:rFonts w:ascii="Arial" w:hAnsi="Arial" w:cs="Arial"/>
                <w:sz w:val="16"/>
                <w:szCs w:val="16"/>
                <w:lang w:val="en-US"/>
              </w:rPr>
              <w:t>Expertise scenarios</w:t>
            </w:r>
          </w:p>
        </w:tc>
        <w:tc>
          <w:tcPr>
            <w:tcW w:w="1693" w:type="pct"/>
            <w:gridSpan w:val="2"/>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Draft de TdR (avec DDP)  élaborés. Les TdR doivent être soumis pour approbation par le Comité</w:t>
            </w:r>
          </w:p>
        </w:tc>
        <w:tc>
          <w:tcPr>
            <w:tcW w:w="590"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p>
        </w:tc>
        <w:tc>
          <w:tcPr>
            <w:tcW w:w="1790"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p>
        </w:tc>
        <w:tc>
          <w:tcPr>
            <w:tcW w:w="341"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p>
        </w:tc>
      </w:tr>
      <w:tr w:rsidR="008A3688" w:rsidRPr="00EA727F" w:rsidTr="00615016">
        <w:trPr>
          <w:trHeight w:val="567"/>
        </w:trPr>
        <w:tc>
          <w:tcPr>
            <w:tcW w:w="157"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019</w:t>
            </w:r>
          </w:p>
        </w:tc>
        <w:tc>
          <w:tcPr>
            <w:tcW w:w="429"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Mise à jour site web</w:t>
            </w:r>
          </w:p>
        </w:tc>
        <w:tc>
          <w:tcPr>
            <w:tcW w:w="4414" w:type="pct"/>
            <w:gridSpan w:val="5"/>
            <w:tcBorders>
              <w:top w:val="single" w:sz="4" w:space="0" w:color="auto"/>
              <w:left w:val="single" w:sz="4" w:space="0" w:color="auto"/>
              <w:bottom w:val="single" w:sz="4" w:space="0" w:color="auto"/>
              <w:right w:val="single" w:sz="4" w:space="0" w:color="auto"/>
            </w:tcBorders>
          </w:tcPr>
          <w:tbl>
            <w:tblPr>
              <w:tblStyle w:val="Grilledutableau"/>
              <w:tblW w:w="5000" w:type="pct"/>
              <w:tblLook w:val="04A0"/>
            </w:tblPr>
            <w:tblGrid>
              <w:gridCol w:w="1969"/>
              <w:gridCol w:w="4713"/>
              <w:gridCol w:w="3342"/>
              <w:gridCol w:w="3342"/>
            </w:tblGrid>
            <w:tr w:rsidR="008A3688" w:rsidRPr="00EA727F" w:rsidTr="00FA3275">
              <w:tc>
                <w:tcPr>
                  <w:tcW w:w="737" w:type="pct"/>
                </w:tcPr>
                <w:p w:rsidR="008A3688" w:rsidRPr="00EA727F" w:rsidRDefault="008A3688" w:rsidP="00FA3275">
                  <w:pPr>
                    <w:pStyle w:val="Paragraphedeliste"/>
                    <w:widowControl w:val="0"/>
                    <w:suppressAutoHyphens/>
                    <w:ind w:left="0"/>
                    <w:rPr>
                      <w:rFonts w:ascii="Arial" w:hAnsi="Arial" w:cs="Arial"/>
                      <w:b/>
                      <w:sz w:val="16"/>
                      <w:szCs w:val="16"/>
                    </w:rPr>
                  </w:pPr>
                </w:p>
              </w:tc>
              <w:tc>
                <w:tcPr>
                  <w:tcW w:w="1763" w:type="pct"/>
                </w:tcPr>
                <w:p w:rsidR="008A3688" w:rsidRPr="00EA727F" w:rsidRDefault="008A3688" w:rsidP="00FA3275">
                  <w:pPr>
                    <w:pStyle w:val="Paragraphedeliste"/>
                    <w:widowControl w:val="0"/>
                    <w:suppressAutoHyphens/>
                    <w:ind w:left="0"/>
                    <w:rPr>
                      <w:rFonts w:ascii="Arial" w:hAnsi="Arial" w:cs="Arial"/>
                      <w:b/>
                      <w:sz w:val="16"/>
                      <w:szCs w:val="16"/>
                    </w:rPr>
                  </w:pPr>
                  <w:r w:rsidRPr="00EA727F">
                    <w:rPr>
                      <w:rFonts w:ascii="Arial" w:hAnsi="Arial" w:cs="Arial"/>
                      <w:b/>
                      <w:sz w:val="16"/>
                      <w:szCs w:val="16"/>
                    </w:rPr>
                    <w:t>Etape</w:t>
                  </w:r>
                </w:p>
              </w:tc>
              <w:tc>
                <w:tcPr>
                  <w:tcW w:w="1250" w:type="pct"/>
                </w:tcPr>
                <w:p w:rsidR="008A3688" w:rsidRPr="00EA727F" w:rsidRDefault="008A3688" w:rsidP="00FA3275">
                  <w:pPr>
                    <w:pStyle w:val="Paragraphedeliste"/>
                    <w:widowControl w:val="0"/>
                    <w:suppressAutoHyphens/>
                    <w:ind w:left="0"/>
                    <w:rPr>
                      <w:rFonts w:ascii="Arial" w:hAnsi="Arial" w:cs="Arial"/>
                      <w:b/>
                      <w:sz w:val="16"/>
                      <w:szCs w:val="16"/>
                    </w:rPr>
                  </w:pPr>
                  <w:r w:rsidRPr="00EA727F">
                    <w:rPr>
                      <w:rFonts w:ascii="Arial" w:hAnsi="Arial" w:cs="Arial"/>
                      <w:b/>
                      <w:sz w:val="16"/>
                      <w:szCs w:val="16"/>
                    </w:rPr>
                    <w:t xml:space="preserve">Date </w:t>
                  </w:r>
                </w:p>
              </w:tc>
              <w:tc>
                <w:tcPr>
                  <w:tcW w:w="1250" w:type="pct"/>
                </w:tcPr>
                <w:p w:rsidR="008A3688" w:rsidRPr="00EA727F" w:rsidRDefault="008A3688" w:rsidP="00FA3275">
                  <w:pPr>
                    <w:pStyle w:val="Paragraphedeliste"/>
                    <w:widowControl w:val="0"/>
                    <w:suppressAutoHyphens/>
                    <w:ind w:left="0"/>
                    <w:rPr>
                      <w:rFonts w:ascii="Arial" w:hAnsi="Arial" w:cs="Arial"/>
                      <w:b/>
                      <w:sz w:val="16"/>
                      <w:szCs w:val="16"/>
                    </w:rPr>
                  </w:pPr>
                  <w:r w:rsidRPr="00EA727F">
                    <w:rPr>
                      <w:rFonts w:ascii="Arial" w:hAnsi="Arial" w:cs="Arial"/>
                      <w:b/>
                      <w:sz w:val="16"/>
                      <w:szCs w:val="16"/>
                    </w:rPr>
                    <w:t>Observation</w:t>
                  </w:r>
                </w:p>
              </w:tc>
            </w:tr>
            <w:tr w:rsidR="008A3688" w:rsidRPr="00EA727F" w:rsidTr="00FA3275">
              <w:tc>
                <w:tcPr>
                  <w:tcW w:w="737"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01</w:t>
                  </w:r>
                </w:p>
              </w:tc>
              <w:tc>
                <w:tcPr>
                  <w:tcW w:w="1763"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Rédaction Tdr, Demande de Non Objection pour  consultation</w:t>
                  </w:r>
                </w:p>
              </w:tc>
              <w:tc>
                <w:tcPr>
                  <w:tcW w:w="1250"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19 /07/2012</w:t>
                  </w:r>
                </w:p>
              </w:tc>
              <w:tc>
                <w:tcPr>
                  <w:tcW w:w="1250"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RAS</w:t>
                  </w:r>
                </w:p>
              </w:tc>
            </w:tr>
            <w:tr w:rsidR="008A3688" w:rsidRPr="00EA727F" w:rsidTr="00FA3275">
              <w:tc>
                <w:tcPr>
                  <w:tcW w:w="737"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02</w:t>
                  </w:r>
                </w:p>
              </w:tc>
              <w:tc>
                <w:tcPr>
                  <w:tcW w:w="1763"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Avis Non Objection BAD pour l’AMI</w:t>
                  </w:r>
                </w:p>
              </w:tc>
              <w:tc>
                <w:tcPr>
                  <w:tcW w:w="1250"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31/07/2012</w:t>
                  </w:r>
                </w:p>
              </w:tc>
              <w:tc>
                <w:tcPr>
                  <w:tcW w:w="1250"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Acceptée</w:t>
                  </w:r>
                </w:p>
              </w:tc>
            </w:tr>
            <w:tr w:rsidR="008A3688" w:rsidRPr="00EA727F" w:rsidTr="00FA3275">
              <w:tc>
                <w:tcPr>
                  <w:tcW w:w="737"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03</w:t>
                  </w:r>
                </w:p>
              </w:tc>
              <w:tc>
                <w:tcPr>
                  <w:tcW w:w="1763"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Lancement de l’AMI</w:t>
                  </w:r>
                </w:p>
              </w:tc>
              <w:tc>
                <w:tcPr>
                  <w:tcW w:w="1250"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02/08/2012</w:t>
                  </w:r>
                </w:p>
              </w:tc>
              <w:tc>
                <w:tcPr>
                  <w:tcW w:w="1250"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Date limite de dépôt 27 Aout 2012</w:t>
                  </w:r>
                </w:p>
              </w:tc>
            </w:tr>
            <w:tr w:rsidR="008A3688" w:rsidRPr="00EA727F" w:rsidTr="00FA3275">
              <w:tc>
                <w:tcPr>
                  <w:tcW w:w="737"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04</w:t>
                  </w:r>
                </w:p>
              </w:tc>
              <w:tc>
                <w:tcPr>
                  <w:tcW w:w="1763"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Ouverture des offres</w:t>
                  </w:r>
                </w:p>
              </w:tc>
              <w:tc>
                <w:tcPr>
                  <w:tcW w:w="1250" w:type="pct"/>
                </w:tcPr>
                <w:p w:rsidR="008A3688" w:rsidRPr="00EA727F" w:rsidRDefault="008A3688" w:rsidP="00FA3275">
                  <w:pPr>
                    <w:pStyle w:val="Paragraphedeliste"/>
                    <w:widowControl w:val="0"/>
                    <w:suppressAutoHyphens/>
                    <w:ind w:left="0"/>
                    <w:rPr>
                      <w:rFonts w:ascii="Arial" w:hAnsi="Arial" w:cs="Arial"/>
                      <w:sz w:val="16"/>
                      <w:szCs w:val="16"/>
                    </w:rPr>
                  </w:pPr>
                </w:p>
              </w:tc>
              <w:tc>
                <w:tcPr>
                  <w:tcW w:w="1250"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07 MI reçues à cette date</w:t>
                  </w:r>
                </w:p>
              </w:tc>
            </w:tr>
            <w:tr w:rsidR="008A3688" w:rsidRPr="00EA727F" w:rsidTr="00FA3275">
              <w:tc>
                <w:tcPr>
                  <w:tcW w:w="737"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05</w:t>
                  </w:r>
                </w:p>
              </w:tc>
              <w:tc>
                <w:tcPr>
                  <w:tcW w:w="1763"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Comité Evaluation des manifestations d’intérêt et établissement de la lise restreinte</w:t>
                  </w:r>
                </w:p>
              </w:tc>
              <w:tc>
                <w:tcPr>
                  <w:tcW w:w="1250" w:type="pct"/>
                </w:tcPr>
                <w:p w:rsidR="008A3688" w:rsidRPr="00EA727F" w:rsidRDefault="008A3688" w:rsidP="00FA3275">
                  <w:pPr>
                    <w:pStyle w:val="Paragraphedeliste"/>
                    <w:widowControl w:val="0"/>
                    <w:suppressAutoHyphens/>
                    <w:ind w:left="0"/>
                    <w:rPr>
                      <w:rFonts w:ascii="Arial" w:hAnsi="Arial" w:cs="Arial"/>
                      <w:sz w:val="16"/>
                      <w:szCs w:val="16"/>
                    </w:rPr>
                  </w:pPr>
                </w:p>
              </w:tc>
              <w:tc>
                <w:tcPr>
                  <w:tcW w:w="1250"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03 consultants ont été retenus sur les 07 mi reçus</w:t>
                  </w:r>
                </w:p>
              </w:tc>
            </w:tr>
            <w:tr w:rsidR="008A3688" w:rsidRPr="00EA727F" w:rsidTr="00FA3275">
              <w:tc>
                <w:tcPr>
                  <w:tcW w:w="737"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06</w:t>
                  </w:r>
                </w:p>
              </w:tc>
              <w:tc>
                <w:tcPr>
                  <w:tcW w:w="1763"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Demande Non Objection BAD de la liste restreinte des consultants</w:t>
                  </w:r>
                </w:p>
              </w:tc>
              <w:tc>
                <w:tcPr>
                  <w:tcW w:w="1250" w:type="pct"/>
                </w:tcPr>
                <w:p w:rsidR="008A3688" w:rsidRPr="00EA727F" w:rsidRDefault="008A3688" w:rsidP="00FA3275">
                  <w:pPr>
                    <w:pStyle w:val="Paragraphedeliste"/>
                    <w:widowControl w:val="0"/>
                    <w:suppressAutoHyphens/>
                    <w:ind w:left="0"/>
                    <w:rPr>
                      <w:rFonts w:ascii="Arial" w:hAnsi="Arial" w:cs="Arial"/>
                      <w:sz w:val="16"/>
                      <w:szCs w:val="16"/>
                    </w:rPr>
                  </w:pPr>
                </w:p>
              </w:tc>
              <w:tc>
                <w:tcPr>
                  <w:tcW w:w="1250" w:type="pct"/>
                </w:tcPr>
                <w:p w:rsidR="008A3688" w:rsidRPr="00EA727F" w:rsidRDefault="008A3688" w:rsidP="00FA3275">
                  <w:pPr>
                    <w:pStyle w:val="Paragraphedeliste"/>
                    <w:widowControl w:val="0"/>
                    <w:suppressAutoHyphens/>
                    <w:ind w:left="0"/>
                    <w:rPr>
                      <w:rFonts w:ascii="Arial" w:hAnsi="Arial" w:cs="Arial"/>
                      <w:sz w:val="16"/>
                      <w:szCs w:val="16"/>
                    </w:rPr>
                  </w:pPr>
                </w:p>
              </w:tc>
            </w:tr>
            <w:tr w:rsidR="008A3688" w:rsidRPr="00EA727F" w:rsidTr="00615016">
              <w:trPr>
                <w:trHeight w:val="64"/>
              </w:trPr>
              <w:tc>
                <w:tcPr>
                  <w:tcW w:w="737"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07</w:t>
                  </w:r>
                </w:p>
              </w:tc>
              <w:tc>
                <w:tcPr>
                  <w:tcW w:w="1763"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Avis Non Objection reçu</w:t>
                  </w:r>
                </w:p>
              </w:tc>
              <w:tc>
                <w:tcPr>
                  <w:tcW w:w="1250" w:type="pct"/>
                </w:tcPr>
                <w:p w:rsidR="008A3688" w:rsidRPr="00EA727F" w:rsidRDefault="008A3688" w:rsidP="00FA3275">
                  <w:pPr>
                    <w:pStyle w:val="Paragraphedeliste"/>
                    <w:widowControl w:val="0"/>
                    <w:suppressAutoHyphens/>
                    <w:ind w:left="0"/>
                    <w:rPr>
                      <w:rFonts w:ascii="Arial" w:hAnsi="Arial" w:cs="Arial"/>
                      <w:sz w:val="16"/>
                      <w:szCs w:val="16"/>
                    </w:rPr>
                  </w:pPr>
                </w:p>
              </w:tc>
              <w:tc>
                <w:tcPr>
                  <w:tcW w:w="1250"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Acceptée à condition de compléter le nombre de la liste restreinte des consultants par au moins 03 autres noms de bureaux d’études agrées</w:t>
                  </w:r>
                </w:p>
              </w:tc>
            </w:tr>
            <w:tr w:rsidR="008A3688" w:rsidRPr="00EA727F" w:rsidTr="00FA3275">
              <w:tc>
                <w:tcPr>
                  <w:tcW w:w="737"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08</w:t>
                  </w:r>
                </w:p>
              </w:tc>
              <w:tc>
                <w:tcPr>
                  <w:tcW w:w="1763"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Réunion du comité ABS pour retenir 3 consultants supplémentaires</w:t>
                  </w:r>
                </w:p>
              </w:tc>
              <w:tc>
                <w:tcPr>
                  <w:tcW w:w="1250"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03/10/2012</w:t>
                  </w:r>
                </w:p>
              </w:tc>
              <w:tc>
                <w:tcPr>
                  <w:tcW w:w="1250"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Adoption de la liste restreinte des six bureaux pour le site Web</w:t>
                  </w:r>
                </w:p>
              </w:tc>
            </w:tr>
            <w:tr w:rsidR="008A3688" w:rsidRPr="00EA727F" w:rsidTr="00FA3275">
              <w:tc>
                <w:tcPr>
                  <w:tcW w:w="737"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09</w:t>
                  </w:r>
                </w:p>
              </w:tc>
              <w:tc>
                <w:tcPr>
                  <w:tcW w:w="1763"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Lettre d’invitation aux 6 bureaux</w:t>
                  </w:r>
                </w:p>
              </w:tc>
              <w:tc>
                <w:tcPr>
                  <w:tcW w:w="1250"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15/10/2012</w:t>
                  </w:r>
                </w:p>
              </w:tc>
              <w:tc>
                <w:tcPr>
                  <w:tcW w:w="1250" w:type="pct"/>
                </w:tcPr>
                <w:p w:rsidR="008A3688" w:rsidRPr="00EA727F" w:rsidRDefault="008A3688" w:rsidP="00FA3275">
                  <w:pPr>
                    <w:pStyle w:val="Paragraphedeliste"/>
                    <w:widowControl w:val="0"/>
                    <w:suppressAutoHyphens/>
                    <w:ind w:left="0"/>
                    <w:rPr>
                      <w:rFonts w:ascii="Arial" w:hAnsi="Arial" w:cs="Arial"/>
                      <w:sz w:val="16"/>
                      <w:szCs w:val="16"/>
                    </w:rPr>
                  </w:pPr>
                </w:p>
              </w:tc>
            </w:tr>
            <w:tr w:rsidR="008A3688" w:rsidRPr="00EA727F" w:rsidTr="00FA3275">
              <w:tc>
                <w:tcPr>
                  <w:tcW w:w="737"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10</w:t>
                  </w:r>
                </w:p>
              </w:tc>
              <w:tc>
                <w:tcPr>
                  <w:tcW w:w="1763"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Ouverture des offres Techniques</w:t>
                  </w:r>
                </w:p>
              </w:tc>
              <w:tc>
                <w:tcPr>
                  <w:tcW w:w="1250"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31/10/2012</w:t>
                  </w:r>
                </w:p>
              </w:tc>
              <w:tc>
                <w:tcPr>
                  <w:tcW w:w="1250"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Deux offres reçues</w:t>
                  </w:r>
                </w:p>
              </w:tc>
            </w:tr>
            <w:tr w:rsidR="008A3688" w:rsidRPr="00EA727F" w:rsidTr="00FA3275">
              <w:tc>
                <w:tcPr>
                  <w:tcW w:w="737"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11</w:t>
                  </w:r>
                </w:p>
              </w:tc>
              <w:tc>
                <w:tcPr>
                  <w:tcW w:w="1763"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Ouverture des offres financières</w:t>
                  </w:r>
                </w:p>
              </w:tc>
              <w:tc>
                <w:tcPr>
                  <w:tcW w:w="1250"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03/11/2012</w:t>
                  </w:r>
                </w:p>
              </w:tc>
              <w:tc>
                <w:tcPr>
                  <w:tcW w:w="1250" w:type="pct"/>
                </w:tcPr>
                <w:p w:rsidR="008A3688" w:rsidRPr="00EA727F" w:rsidRDefault="008A3688" w:rsidP="00FA3275">
                  <w:pPr>
                    <w:pStyle w:val="Paragraphedeliste"/>
                    <w:widowControl w:val="0"/>
                    <w:suppressAutoHyphens/>
                    <w:ind w:left="0"/>
                    <w:rPr>
                      <w:rFonts w:ascii="Arial" w:hAnsi="Arial" w:cs="Arial"/>
                      <w:sz w:val="16"/>
                      <w:szCs w:val="16"/>
                    </w:rPr>
                  </w:pPr>
                </w:p>
              </w:tc>
            </w:tr>
            <w:tr w:rsidR="008A3688" w:rsidRPr="00EA727F" w:rsidTr="00FA3275">
              <w:tc>
                <w:tcPr>
                  <w:tcW w:w="737"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12</w:t>
                  </w:r>
                </w:p>
              </w:tc>
              <w:tc>
                <w:tcPr>
                  <w:tcW w:w="1763"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Comité d’évaluation des offres pour la sélection d’un consultant</w:t>
                  </w:r>
                </w:p>
              </w:tc>
              <w:tc>
                <w:tcPr>
                  <w:tcW w:w="1250"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03 /11/2012</w:t>
                  </w:r>
                </w:p>
              </w:tc>
              <w:tc>
                <w:tcPr>
                  <w:tcW w:w="1250"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Sélection du consultant SM GLOBAL SOLUTIONS</w:t>
                  </w:r>
                </w:p>
              </w:tc>
            </w:tr>
            <w:tr w:rsidR="008A3688" w:rsidRPr="00EA727F" w:rsidTr="00FA3275">
              <w:tc>
                <w:tcPr>
                  <w:tcW w:w="737"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13</w:t>
                  </w:r>
                </w:p>
              </w:tc>
              <w:tc>
                <w:tcPr>
                  <w:tcW w:w="1763"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Demande de non objection</w:t>
                  </w:r>
                </w:p>
              </w:tc>
              <w:tc>
                <w:tcPr>
                  <w:tcW w:w="1250"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07 /11/2012</w:t>
                  </w:r>
                </w:p>
              </w:tc>
              <w:tc>
                <w:tcPr>
                  <w:tcW w:w="1250" w:type="pct"/>
                </w:tcPr>
                <w:p w:rsidR="008A3688" w:rsidRPr="00EA727F" w:rsidRDefault="008A3688" w:rsidP="00FA3275">
                  <w:pPr>
                    <w:pStyle w:val="Paragraphedeliste"/>
                    <w:widowControl w:val="0"/>
                    <w:suppressAutoHyphens/>
                    <w:ind w:left="0"/>
                    <w:rPr>
                      <w:rFonts w:ascii="Arial" w:hAnsi="Arial" w:cs="Arial"/>
                      <w:sz w:val="16"/>
                      <w:szCs w:val="16"/>
                    </w:rPr>
                  </w:pPr>
                </w:p>
              </w:tc>
            </w:tr>
            <w:tr w:rsidR="008A3688" w:rsidRPr="00EA727F" w:rsidTr="00FA3275">
              <w:tc>
                <w:tcPr>
                  <w:tcW w:w="737"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14</w:t>
                  </w:r>
                </w:p>
              </w:tc>
              <w:tc>
                <w:tcPr>
                  <w:tcW w:w="1763"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Réponse Non Objection BAD</w:t>
                  </w:r>
                </w:p>
              </w:tc>
              <w:tc>
                <w:tcPr>
                  <w:tcW w:w="1250"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20/11/2012</w:t>
                  </w:r>
                </w:p>
              </w:tc>
              <w:tc>
                <w:tcPr>
                  <w:tcW w:w="1250"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Acceptée</w:t>
                  </w:r>
                </w:p>
              </w:tc>
            </w:tr>
            <w:tr w:rsidR="008A3688" w:rsidRPr="00EA727F" w:rsidTr="00FA3275">
              <w:tc>
                <w:tcPr>
                  <w:tcW w:w="737"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15</w:t>
                  </w:r>
                </w:p>
              </w:tc>
              <w:tc>
                <w:tcPr>
                  <w:tcW w:w="1763"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 xml:space="preserve">Signature du contrat </w:t>
                  </w:r>
                </w:p>
              </w:tc>
              <w:tc>
                <w:tcPr>
                  <w:tcW w:w="1250"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14/12/2012</w:t>
                  </w:r>
                </w:p>
              </w:tc>
              <w:tc>
                <w:tcPr>
                  <w:tcW w:w="1250" w:type="pct"/>
                </w:tcPr>
                <w:p w:rsidR="008A3688" w:rsidRPr="00EA727F" w:rsidRDefault="008A3688" w:rsidP="00FA3275">
                  <w:pPr>
                    <w:pStyle w:val="Paragraphedeliste"/>
                    <w:widowControl w:val="0"/>
                    <w:suppressAutoHyphens/>
                    <w:ind w:left="0"/>
                    <w:rPr>
                      <w:rFonts w:ascii="Arial" w:hAnsi="Arial" w:cs="Arial"/>
                      <w:sz w:val="16"/>
                      <w:szCs w:val="16"/>
                    </w:rPr>
                  </w:pPr>
                </w:p>
              </w:tc>
            </w:tr>
            <w:tr w:rsidR="008A3688" w:rsidRPr="00EA727F" w:rsidTr="00FA3275">
              <w:tc>
                <w:tcPr>
                  <w:tcW w:w="737"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16</w:t>
                  </w:r>
                </w:p>
              </w:tc>
              <w:tc>
                <w:tcPr>
                  <w:tcW w:w="1763"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Transmission contrat à BAD pour paiement direct</w:t>
                  </w:r>
                </w:p>
              </w:tc>
              <w:tc>
                <w:tcPr>
                  <w:tcW w:w="1250"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16/12/2012</w:t>
                  </w:r>
                </w:p>
              </w:tc>
              <w:tc>
                <w:tcPr>
                  <w:tcW w:w="1250" w:type="pct"/>
                </w:tcPr>
                <w:p w:rsidR="008A3688" w:rsidRPr="00EA727F" w:rsidRDefault="008A3688" w:rsidP="00FA3275">
                  <w:pPr>
                    <w:pStyle w:val="Paragraphedeliste"/>
                    <w:widowControl w:val="0"/>
                    <w:suppressAutoHyphens/>
                    <w:ind w:left="0"/>
                    <w:rPr>
                      <w:rFonts w:ascii="Arial" w:hAnsi="Arial" w:cs="Arial"/>
                      <w:sz w:val="16"/>
                      <w:szCs w:val="16"/>
                    </w:rPr>
                  </w:pPr>
                </w:p>
              </w:tc>
            </w:tr>
            <w:tr w:rsidR="008A3688" w:rsidRPr="00EA727F" w:rsidTr="00FA3275">
              <w:tc>
                <w:tcPr>
                  <w:tcW w:w="737"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17</w:t>
                  </w:r>
                </w:p>
              </w:tc>
              <w:tc>
                <w:tcPr>
                  <w:tcW w:w="1763"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Démarrage de séances de coordination du travail avec le consultant</w:t>
                  </w:r>
                </w:p>
              </w:tc>
              <w:tc>
                <w:tcPr>
                  <w:tcW w:w="1250" w:type="pct"/>
                </w:tcPr>
                <w:p w:rsidR="008A3688" w:rsidRPr="00EA727F" w:rsidRDefault="008A3688" w:rsidP="00FA3275">
                  <w:pPr>
                    <w:pStyle w:val="Paragraphedeliste"/>
                    <w:widowControl w:val="0"/>
                    <w:suppressAutoHyphens/>
                    <w:ind w:left="0"/>
                    <w:rPr>
                      <w:rFonts w:ascii="Arial" w:hAnsi="Arial" w:cs="Arial"/>
                      <w:sz w:val="16"/>
                      <w:szCs w:val="16"/>
                    </w:rPr>
                  </w:pPr>
                  <w:r w:rsidRPr="00EA727F">
                    <w:rPr>
                      <w:rFonts w:ascii="Arial" w:hAnsi="Arial" w:cs="Arial"/>
                      <w:sz w:val="16"/>
                      <w:szCs w:val="16"/>
                    </w:rPr>
                    <w:t>21/12/2012</w:t>
                  </w:r>
                </w:p>
              </w:tc>
              <w:tc>
                <w:tcPr>
                  <w:tcW w:w="1250" w:type="pct"/>
                </w:tcPr>
                <w:p w:rsidR="008A3688" w:rsidRPr="00EA727F" w:rsidRDefault="008A3688" w:rsidP="00FA3275">
                  <w:pPr>
                    <w:pStyle w:val="Paragraphedeliste"/>
                    <w:widowControl w:val="0"/>
                    <w:suppressAutoHyphens/>
                    <w:ind w:left="0"/>
                    <w:rPr>
                      <w:rFonts w:ascii="Arial" w:hAnsi="Arial" w:cs="Arial"/>
                      <w:sz w:val="16"/>
                      <w:szCs w:val="16"/>
                    </w:rPr>
                  </w:pPr>
                </w:p>
              </w:tc>
            </w:tr>
          </w:tbl>
          <w:p w:rsidR="008A3688" w:rsidRPr="00EA727F" w:rsidRDefault="008A3688" w:rsidP="00FA3275">
            <w:pPr>
              <w:widowControl w:val="0"/>
              <w:suppressAutoHyphens/>
              <w:rPr>
                <w:rFonts w:ascii="Arial" w:hAnsi="Arial" w:cs="Arial"/>
                <w:sz w:val="16"/>
                <w:szCs w:val="16"/>
              </w:rPr>
            </w:pPr>
          </w:p>
        </w:tc>
      </w:tr>
    </w:tbl>
    <w:p w:rsidR="008A3688" w:rsidRPr="00EA727F" w:rsidRDefault="008A3688" w:rsidP="008A3688">
      <w:pPr>
        <w:rPr>
          <w:rFonts w:ascii="Arial" w:hAnsi="Arial" w:cs="Arial"/>
        </w:rPr>
      </w:pPr>
    </w:p>
    <w:tbl>
      <w:tblPr>
        <w:tblW w:w="5000" w:type="pct"/>
        <w:tblLook w:val="04A0"/>
      </w:tblPr>
      <w:tblGrid>
        <w:gridCol w:w="990"/>
        <w:gridCol w:w="880"/>
        <w:gridCol w:w="1650"/>
        <w:gridCol w:w="5495"/>
        <w:gridCol w:w="1793"/>
        <w:gridCol w:w="1651"/>
        <w:gridCol w:w="2895"/>
      </w:tblGrid>
      <w:tr w:rsidR="008A3688" w:rsidRPr="00EA727F" w:rsidTr="00FA3275">
        <w:trPr>
          <w:trHeight w:val="567"/>
        </w:trPr>
        <w:tc>
          <w:tcPr>
            <w:tcW w:w="296"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020</w:t>
            </w:r>
          </w:p>
        </w:tc>
        <w:tc>
          <w:tcPr>
            <w:tcW w:w="833" w:type="pct"/>
            <w:gridSpan w:val="2"/>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Etude Siège ACMAD</w:t>
            </w:r>
          </w:p>
        </w:tc>
        <w:tc>
          <w:tcPr>
            <w:tcW w:w="3871" w:type="pct"/>
            <w:gridSpan w:val="4"/>
            <w:tcBorders>
              <w:top w:val="single" w:sz="4" w:space="0" w:color="auto"/>
              <w:left w:val="single" w:sz="4" w:space="0" w:color="auto"/>
              <w:bottom w:val="single" w:sz="4" w:space="0" w:color="auto"/>
              <w:right w:val="single" w:sz="4" w:space="0" w:color="auto"/>
            </w:tcBorders>
          </w:tcPr>
          <w:p w:rsidR="008A3688" w:rsidRPr="00EA727F" w:rsidRDefault="008A3688" w:rsidP="002C2174">
            <w:pPr>
              <w:pStyle w:val="Paragraphedeliste"/>
              <w:widowControl w:val="0"/>
              <w:numPr>
                <w:ilvl w:val="0"/>
                <w:numId w:val="11"/>
              </w:numPr>
              <w:suppressAutoHyphens/>
              <w:rPr>
                <w:rFonts w:ascii="Arial" w:hAnsi="Arial" w:cs="Arial"/>
                <w:sz w:val="16"/>
                <w:szCs w:val="16"/>
              </w:rPr>
            </w:pPr>
            <w:r w:rsidRPr="00EA727F">
              <w:rPr>
                <w:rFonts w:ascii="Arial" w:hAnsi="Arial" w:cs="Arial"/>
                <w:sz w:val="16"/>
                <w:szCs w:val="16"/>
              </w:rPr>
              <w:t>Le PNUE a accepté de financer une étude pour un bâtiment écologique (en attente d’une réponse officielle)</w:t>
            </w:r>
          </w:p>
          <w:p w:rsidR="008A3688" w:rsidRPr="00EA727F" w:rsidRDefault="008A3688" w:rsidP="002C2174">
            <w:pPr>
              <w:pStyle w:val="Paragraphedeliste"/>
              <w:widowControl w:val="0"/>
              <w:numPr>
                <w:ilvl w:val="0"/>
                <w:numId w:val="11"/>
              </w:numPr>
              <w:suppressAutoHyphens/>
              <w:rPr>
                <w:rFonts w:ascii="Arial" w:hAnsi="Arial" w:cs="Arial"/>
                <w:sz w:val="16"/>
                <w:szCs w:val="16"/>
              </w:rPr>
            </w:pPr>
            <w:r w:rsidRPr="00EA727F">
              <w:rPr>
                <w:rFonts w:ascii="Arial" w:hAnsi="Arial" w:cs="Arial"/>
                <w:sz w:val="16"/>
                <w:szCs w:val="16"/>
              </w:rPr>
              <w:t>Présentation du dossier aux bureaux locaux de la liste restreinte le 08 Juin 2012.</w:t>
            </w:r>
            <w:r w:rsidRPr="00EA727F">
              <w:rPr>
                <w:rFonts w:ascii="Arial" w:hAnsi="Arial" w:cs="Arial"/>
                <w:sz w:val="16"/>
                <w:szCs w:val="16"/>
              </w:rPr>
              <w:br/>
            </w:r>
          </w:p>
        </w:tc>
      </w:tr>
      <w:tr w:rsidR="008A3688" w:rsidRPr="00EA727F" w:rsidTr="00FA3275">
        <w:trPr>
          <w:trHeight w:val="567"/>
        </w:trPr>
        <w:tc>
          <w:tcPr>
            <w:tcW w:w="296"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highlight w:val="yellow"/>
              </w:rPr>
            </w:pPr>
            <w:r w:rsidRPr="00EA727F">
              <w:rPr>
                <w:rFonts w:ascii="Arial" w:hAnsi="Arial" w:cs="Arial"/>
                <w:sz w:val="16"/>
                <w:szCs w:val="16"/>
              </w:rPr>
              <w:t>021</w:t>
            </w:r>
          </w:p>
        </w:tc>
        <w:tc>
          <w:tcPr>
            <w:tcW w:w="833" w:type="pct"/>
            <w:gridSpan w:val="2"/>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Construction du bâtiment « Siège » de l’ACMAD</w:t>
            </w:r>
          </w:p>
        </w:tc>
        <w:tc>
          <w:tcPr>
            <w:tcW w:w="3871" w:type="pct"/>
            <w:gridSpan w:val="4"/>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p>
          <w:p w:rsidR="008A3688" w:rsidRPr="00EA727F" w:rsidRDefault="008A3688" w:rsidP="00FA3275">
            <w:pPr>
              <w:rPr>
                <w:rFonts w:ascii="Arial" w:hAnsi="Arial" w:cs="Arial"/>
                <w:sz w:val="16"/>
                <w:szCs w:val="16"/>
              </w:rPr>
            </w:pPr>
            <w:r w:rsidRPr="00EA727F">
              <w:rPr>
                <w:rFonts w:ascii="Arial" w:hAnsi="Arial" w:cs="Arial"/>
                <w:sz w:val="16"/>
                <w:szCs w:val="16"/>
              </w:rPr>
              <w:t>Acquisition du terrain pour accueillir le siège de l’ACMAD.</w:t>
            </w:r>
          </w:p>
          <w:p w:rsidR="008A3688" w:rsidRPr="00EA727F" w:rsidRDefault="008A3688" w:rsidP="00FA3275">
            <w:pPr>
              <w:rPr>
                <w:rFonts w:ascii="Arial" w:hAnsi="Arial" w:cs="Arial"/>
                <w:sz w:val="16"/>
                <w:szCs w:val="16"/>
              </w:rPr>
            </w:pPr>
            <w:r w:rsidRPr="00EA727F">
              <w:rPr>
                <w:rFonts w:ascii="Arial" w:hAnsi="Arial" w:cs="Arial"/>
                <w:sz w:val="16"/>
                <w:szCs w:val="16"/>
              </w:rPr>
              <w:t>DAO pour la construction du mur est prêt depuis le 20 Novembre 2012</w:t>
            </w:r>
          </w:p>
          <w:p w:rsidR="008A3688" w:rsidRPr="00EA727F" w:rsidRDefault="008A3688" w:rsidP="00FA3275">
            <w:pPr>
              <w:rPr>
                <w:rFonts w:ascii="Arial" w:hAnsi="Arial" w:cs="Arial"/>
                <w:sz w:val="16"/>
                <w:szCs w:val="16"/>
              </w:rPr>
            </w:pPr>
            <w:r w:rsidRPr="00EA727F">
              <w:rPr>
                <w:rFonts w:ascii="Arial" w:hAnsi="Arial" w:cs="Arial"/>
                <w:sz w:val="16"/>
                <w:szCs w:val="16"/>
              </w:rPr>
              <w:t>Processus de lancement pour la construction du mur encours</w:t>
            </w:r>
          </w:p>
          <w:p w:rsidR="008A3688" w:rsidRPr="00EA727F" w:rsidRDefault="008A3688" w:rsidP="00FA3275">
            <w:pPr>
              <w:rPr>
                <w:rFonts w:ascii="Arial" w:hAnsi="Arial" w:cs="Arial"/>
                <w:sz w:val="16"/>
                <w:szCs w:val="16"/>
              </w:rPr>
            </w:pPr>
          </w:p>
        </w:tc>
      </w:tr>
      <w:tr w:rsidR="008A3688" w:rsidRPr="00EA727F" w:rsidTr="00FA3275">
        <w:trPr>
          <w:trHeight w:val="567"/>
        </w:trPr>
        <w:tc>
          <w:tcPr>
            <w:tcW w:w="296"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022</w:t>
            </w:r>
          </w:p>
        </w:tc>
        <w:tc>
          <w:tcPr>
            <w:tcW w:w="833" w:type="pct"/>
            <w:gridSpan w:val="2"/>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Recrutement de personnel spécialistes</w:t>
            </w:r>
          </w:p>
        </w:tc>
        <w:tc>
          <w:tcPr>
            <w:tcW w:w="3871" w:type="pct"/>
            <w:gridSpan w:val="4"/>
            <w:tcBorders>
              <w:top w:val="single" w:sz="4" w:space="0" w:color="auto"/>
              <w:left w:val="single" w:sz="4" w:space="0" w:color="auto"/>
              <w:bottom w:val="single" w:sz="4" w:space="0" w:color="auto"/>
              <w:right w:val="single" w:sz="4" w:space="0" w:color="auto"/>
            </w:tcBorders>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Recrutement d’un assistant en comptabilité en local sous forme stage (Mme Balkissa) depuis le 19 Juillet 2012 pour une durée de 06 mois renouvelable.</w:t>
            </w:r>
          </w:p>
          <w:p w:rsidR="008A3688" w:rsidRPr="00EA727F" w:rsidRDefault="008A3688" w:rsidP="00FA3275">
            <w:pPr>
              <w:contextualSpacing/>
              <w:rPr>
                <w:rFonts w:ascii="Arial" w:hAnsi="Arial" w:cs="Arial"/>
                <w:sz w:val="16"/>
                <w:szCs w:val="16"/>
              </w:rPr>
            </w:pPr>
          </w:p>
          <w:p w:rsidR="008A3688" w:rsidRPr="00EA727F" w:rsidRDefault="008A3688" w:rsidP="002C2174">
            <w:pPr>
              <w:pStyle w:val="Paragraphedeliste"/>
              <w:numPr>
                <w:ilvl w:val="0"/>
                <w:numId w:val="11"/>
              </w:numPr>
              <w:ind w:left="318"/>
              <w:contextualSpacing/>
              <w:rPr>
                <w:rFonts w:ascii="Arial" w:hAnsi="Arial" w:cs="Arial"/>
                <w:sz w:val="16"/>
                <w:szCs w:val="16"/>
              </w:rPr>
            </w:pPr>
            <w:r w:rsidRPr="00EA727F">
              <w:rPr>
                <w:rFonts w:ascii="Arial" w:hAnsi="Arial" w:cs="Arial"/>
                <w:sz w:val="16"/>
                <w:szCs w:val="16"/>
              </w:rPr>
              <w:t>Un spécialiste Climat a pris fonction (Mbaiguedem) du Tcahd depuis le 18 Juillet 2012 pour une durée d’un an renouvelable.</w:t>
            </w:r>
          </w:p>
          <w:p w:rsidR="008A3688" w:rsidRPr="00EA727F" w:rsidRDefault="008A3688" w:rsidP="002C2174">
            <w:pPr>
              <w:pStyle w:val="Paragraphedeliste"/>
              <w:numPr>
                <w:ilvl w:val="0"/>
                <w:numId w:val="11"/>
              </w:numPr>
              <w:ind w:left="318"/>
              <w:contextualSpacing/>
              <w:rPr>
                <w:rFonts w:ascii="Arial" w:hAnsi="Arial" w:cs="Arial"/>
                <w:sz w:val="16"/>
                <w:szCs w:val="16"/>
              </w:rPr>
            </w:pPr>
            <w:r w:rsidRPr="00EA727F">
              <w:rPr>
                <w:rFonts w:ascii="Arial" w:hAnsi="Arial" w:cs="Arial"/>
                <w:sz w:val="16"/>
                <w:szCs w:val="16"/>
              </w:rPr>
              <w:t>Spécialiste « modélisation» et « prévision météorologiques » se sont désistés</w:t>
            </w:r>
          </w:p>
          <w:p w:rsidR="008A3688" w:rsidRPr="00EA727F" w:rsidRDefault="008A3688" w:rsidP="002C2174">
            <w:pPr>
              <w:pStyle w:val="Paragraphedeliste"/>
              <w:numPr>
                <w:ilvl w:val="0"/>
                <w:numId w:val="11"/>
              </w:numPr>
              <w:ind w:left="318"/>
              <w:contextualSpacing/>
              <w:rPr>
                <w:rFonts w:ascii="Arial" w:hAnsi="Arial" w:cs="Arial"/>
                <w:sz w:val="16"/>
                <w:szCs w:val="16"/>
              </w:rPr>
            </w:pPr>
            <w:r w:rsidRPr="00EA727F">
              <w:rPr>
                <w:rFonts w:ascii="Arial" w:hAnsi="Arial" w:cs="Arial"/>
                <w:sz w:val="16"/>
                <w:szCs w:val="16"/>
              </w:rPr>
              <w:t>Recrutement d’une assistante au coordinateur du projet ( Oumarou Taffa Amina ) depuis le 10 Septembre 2012 pour une durée d’un an renouvelable.</w:t>
            </w:r>
          </w:p>
          <w:p w:rsidR="008A3688" w:rsidRPr="00EA727F" w:rsidRDefault="008A3688" w:rsidP="002C2174">
            <w:pPr>
              <w:pStyle w:val="Paragraphedeliste"/>
              <w:numPr>
                <w:ilvl w:val="0"/>
                <w:numId w:val="11"/>
              </w:numPr>
              <w:ind w:left="318"/>
              <w:contextualSpacing/>
              <w:rPr>
                <w:rFonts w:ascii="Arial" w:hAnsi="Arial" w:cs="Arial"/>
                <w:sz w:val="16"/>
                <w:szCs w:val="16"/>
              </w:rPr>
            </w:pPr>
            <w:r w:rsidRPr="00EA727F">
              <w:rPr>
                <w:rFonts w:ascii="Arial" w:hAnsi="Arial" w:cs="Arial"/>
                <w:sz w:val="16"/>
                <w:szCs w:val="16"/>
              </w:rPr>
              <w:t xml:space="preserve">Relance avis des postes non pourvus et des désistements (spécialiste en IT et Système de base de données, spécialiste en modélisation du climat, spécialiste </w:t>
            </w:r>
            <w:r w:rsidRPr="00EA727F">
              <w:rPr>
                <w:rFonts w:ascii="Arial" w:hAnsi="Arial" w:cs="Arial"/>
                <w:sz w:val="16"/>
                <w:szCs w:val="16"/>
              </w:rPr>
              <w:lastRenderedPageBreak/>
              <w:t>en communication) le 22 Octobre 2012 avec une date limite de dépôt le 30 Novembre 2012.</w:t>
            </w:r>
          </w:p>
          <w:p w:rsidR="008A3688" w:rsidRPr="00EA727F" w:rsidRDefault="008A3688" w:rsidP="002C2174">
            <w:pPr>
              <w:pStyle w:val="Paragraphedeliste"/>
              <w:numPr>
                <w:ilvl w:val="0"/>
                <w:numId w:val="11"/>
              </w:numPr>
              <w:ind w:left="318"/>
              <w:contextualSpacing/>
              <w:rPr>
                <w:rFonts w:ascii="Arial" w:hAnsi="Arial" w:cs="Arial"/>
                <w:sz w:val="16"/>
                <w:szCs w:val="16"/>
              </w:rPr>
            </w:pPr>
            <w:r w:rsidRPr="00EA727F">
              <w:rPr>
                <w:rFonts w:ascii="Arial" w:hAnsi="Arial" w:cs="Arial"/>
                <w:sz w:val="16"/>
                <w:szCs w:val="16"/>
              </w:rPr>
              <w:t xml:space="preserve">Dépouillement suite </w:t>
            </w:r>
            <w:r w:rsidR="00615016">
              <w:rPr>
                <w:rFonts w:ascii="Arial" w:hAnsi="Arial" w:cs="Arial"/>
                <w:sz w:val="16"/>
                <w:szCs w:val="16"/>
              </w:rPr>
              <w:t>à la</w:t>
            </w:r>
            <w:r w:rsidRPr="00EA727F">
              <w:rPr>
                <w:rFonts w:ascii="Arial" w:hAnsi="Arial" w:cs="Arial"/>
                <w:sz w:val="16"/>
                <w:szCs w:val="16"/>
              </w:rPr>
              <w:t xml:space="preserve"> </w:t>
            </w:r>
            <w:r w:rsidR="00615016" w:rsidRPr="00EA727F">
              <w:rPr>
                <w:rFonts w:ascii="Arial" w:hAnsi="Arial" w:cs="Arial"/>
                <w:sz w:val="16"/>
                <w:szCs w:val="16"/>
              </w:rPr>
              <w:t>troisième</w:t>
            </w:r>
            <w:r w:rsidRPr="00EA727F">
              <w:rPr>
                <w:rFonts w:ascii="Arial" w:hAnsi="Arial" w:cs="Arial"/>
                <w:sz w:val="16"/>
                <w:szCs w:val="16"/>
              </w:rPr>
              <w:t xml:space="preserve"> relance le 05 Décembre 2012</w:t>
            </w:r>
          </w:p>
          <w:p w:rsidR="008A3688" w:rsidRPr="00615016" w:rsidRDefault="008A3688" w:rsidP="00615016">
            <w:pPr>
              <w:pStyle w:val="Paragraphedeliste"/>
              <w:numPr>
                <w:ilvl w:val="0"/>
                <w:numId w:val="11"/>
              </w:numPr>
              <w:ind w:left="318"/>
              <w:contextualSpacing/>
              <w:rPr>
                <w:rFonts w:ascii="Arial" w:hAnsi="Arial" w:cs="Arial"/>
                <w:sz w:val="16"/>
                <w:szCs w:val="16"/>
              </w:rPr>
            </w:pPr>
            <w:r w:rsidRPr="00EA727F">
              <w:rPr>
                <w:rFonts w:ascii="Arial" w:hAnsi="Arial" w:cs="Arial"/>
                <w:sz w:val="16"/>
                <w:szCs w:val="16"/>
              </w:rPr>
              <w:t xml:space="preserve">Analyse suite </w:t>
            </w:r>
            <w:r w:rsidR="00615016">
              <w:rPr>
                <w:rFonts w:ascii="Arial" w:hAnsi="Arial" w:cs="Arial"/>
                <w:sz w:val="16"/>
                <w:szCs w:val="16"/>
              </w:rPr>
              <w:t>à la</w:t>
            </w:r>
            <w:r w:rsidRPr="00EA727F">
              <w:rPr>
                <w:rFonts w:ascii="Arial" w:hAnsi="Arial" w:cs="Arial"/>
                <w:sz w:val="16"/>
                <w:szCs w:val="16"/>
              </w:rPr>
              <w:t xml:space="preserve"> </w:t>
            </w:r>
            <w:r w:rsidR="00615016" w:rsidRPr="00EA727F">
              <w:rPr>
                <w:rFonts w:ascii="Arial" w:hAnsi="Arial" w:cs="Arial"/>
                <w:sz w:val="16"/>
                <w:szCs w:val="16"/>
              </w:rPr>
              <w:t>troisième</w:t>
            </w:r>
            <w:r w:rsidRPr="00EA727F">
              <w:rPr>
                <w:rFonts w:ascii="Arial" w:hAnsi="Arial" w:cs="Arial"/>
                <w:sz w:val="16"/>
                <w:szCs w:val="16"/>
              </w:rPr>
              <w:t xml:space="preserve"> relance encours</w:t>
            </w:r>
          </w:p>
        </w:tc>
      </w:tr>
      <w:tr w:rsidR="008A3688" w:rsidRPr="00EA727F" w:rsidTr="00FA3275">
        <w:trPr>
          <w:trHeight w:val="567"/>
        </w:trPr>
        <w:tc>
          <w:tcPr>
            <w:tcW w:w="296"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lastRenderedPageBreak/>
              <w:t>023</w:t>
            </w:r>
          </w:p>
        </w:tc>
        <w:tc>
          <w:tcPr>
            <w:tcW w:w="833" w:type="pct"/>
            <w:gridSpan w:val="2"/>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Ojt pour jeunes professionnels</w:t>
            </w:r>
          </w:p>
        </w:tc>
        <w:tc>
          <w:tcPr>
            <w:tcW w:w="3871" w:type="pct"/>
            <w:gridSpan w:val="4"/>
            <w:tcBorders>
              <w:top w:val="single" w:sz="4" w:space="0" w:color="auto"/>
              <w:left w:val="single" w:sz="4" w:space="0" w:color="auto"/>
              <w:bottom w:val="single" w:sz="4" w:space="0" w:color="auto"/>
              <w:right w:val="single" w:sz="4" w:space="0" w:color="auto"/>
            </w:tcBorders>
          </w:tcPr>
          <w:p w:rsidR="008A3688" w:rsidRPr="00EA727F" w:rsidRDefault="008A3688" w:rsidP="002C2174">
            <w:pPr>
              <w:pStyle w:val="Paragraphedeliste"/>
              <w:numPr>
                <w:ilvl w:val="0"/>
                <w:numId w:val="69"/>
              </w:numPr>
              <w:ind w:left="468" w:hanging="142"/>
              <w:contextualSpacing/>
              <w:rPr>
                <w:rFonts w:ascii="Arial" w:hAnsi="Arial" w:cs="Arial"/>
                <w:sz w:val="16"/>
                <w:szCs w:val="16"/>
              </w:rPr>
            </w:pPr>
            <w:r w:rsidRPr="00EA727F">
              <w:rPr>
                <w:rFonts w:ascii="Arial" w:hAnsi="Arial" w:cs="Arial"/>
                <w:sz w:val="16"/>
                <w:szCs w:val="16"/>
              </w:rPr>
              <w:t>Les experts Formation Action sont :</w:t>
            </w:r>
          </w:p>
          <w:p w:rsidR="008A3688" w:rsidRPr="00EA727F" w:rsidRDefault="008A3688" w:rsidP="00FA3275">
            <w:pPr>
              <w:pStyle w:val="Paragraphedeliste"/>
              <w:ind w:left="468"/>
              <w:contextualSpacing/>
              <w:rPr>
                <w:rFonts w:ascii="Arial" w:hAnsi="Arial"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0"/>
              <w:gridCol w:w="1179"/>
              <w:gridCol w:w="1198"/>
              <w:gridCol w:w="7191"/>
            </w:tblGrid>
            <w:tr w:rsidR="008A3688" w:rsidRPr="00EA727F" w:rsidTr="00FA3275">
              <w:tc>
                <w:tcPr>
                  <w:tcW w:w="925" w:type="pct"/>
                </w:tcPr>
                <w:p w:rsidR="008A3688" w:rsidRPr="00EA727F" w:rsidRDefault="008A3688" w:rsidP="00FA3275">
                  <w:pPr>
                    <w:pStyle w:val="Paragraphedeliste"/>
                    <w:ind w:left="133" w:hanging="142"/>
                    <w:contextualSpacing/>
                    <w:rPr>
                      <w:rFonts w:ascii="Arial" w:hAnsi="Arial" w:cs="Arial"/>
                      <w:sz w:val="16"/>
                      <w:szCs w:val="16"/>
                    </w:rPr>
                  </w:pPr>
                  <w:r w:rsidRPr="00EA727F">
                    <w:rPr>
                      <w:rFonts w:ascii="Arial" w:hAnsi="Arial" w:cs="Arial"/>
                      <w:sz w:val="16"/>
                      <w:szCs w:val="16"/>
                    </w:rPr>
                    <w:t>Non/Prénom</w:t>
                  </w:r>
                </w:p>
              </w:tc>
              <w:tc>
                <w:tcPr>
                  <w:tcW w:w="554"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Pays</w:t>
                  </w:r>
                </w:p>
              </w:tc>
              <w:tc>
                <w:tcPr>
                  <w:tcW w:w="378" w:type="pct"/>
                </w:tcPr>
                <w:p w:rsidR="008A3688" w:rsidRPr="00EA727F" w:rsidRDefault="008A3688" w:rsidP="00FA3275">
                  <w:pPr>
                    <w:pStyle w:val="Paragraphedeliste"/>
                    <w:ind w:left="199" w:hanging="142"/>
                    <w:contextualSpacing/>
                    <w:jc w:val="center"/>
                    <w:rPr>
                      <w:rFonts w:ascii="Arial" w:hAnsi="Arial" w:cs="Arial"/>
                      <w:sz w:val="16"/>
                      <w:szCs w:val="16"/>
                    </w:rPr>
                  </w:pPr>
                  <w:r w:rsidRPr="00EA727F">
                    <w:rPr>
                      <w:rFonts w:ascii="Arial" w:hAnsi="Arial" w:cs="Arial"/>
                      <w:sz w:val="16"/>
                      <w:szCs w:val="16"/>
                    </w:rPr>
                    <w:t>Département Bénéficiaire</w:t>
                  </w:r>
                </w:p>
              </w:tc>
              <w:tc>
                <w:tcPr>
                  <w:tcW w:w="3143" w:type="pct"/>
                </w:tcPr>
                <w:p w:rsidR="008A3688" w:rsidRPr="00EA727F" w:rsidRDefault="008A3688" w:rsidP="00FA3275">
                  <w:pPr>
                    <w:pStyle w:val="Paragraphedeliste"/>
                    <w:ind w:left="468" w:hanging="142"/>
                    <w:contextualSpacing/>
                    <w:rPr>
                      <w:rFonts w:ascii="Arial" w:hAnsi="Arial" w:cs="Arial"/>
                      <w:sz w:val="16"/>
                      <w:szCs w:val="16"/>
                    </w:rPr>
                  </w:pPr>
                  <w:r w:rsidRPr="00EA727F">
                    <w:rPr>
                      <w:rFonts w:ascii="Arial" w:hAnsi="Arial" w:cs="Arial"/>
                      <w:sz w:val="16"/>
                      <w:szCs w:val="16"/>
                    </w:rPr>
                    <w:t>Période</w:t>
                  </w:r>
                </w:p>
              </w:tc>
            </w:tr>
            <w:tr w:rsidR="008A3688" w:rsidRPr="00EA727F" w:rsidTr="00FA3275">
              <w:tc>
                <w:tcPr>
                  <w:tcW w:w="925" w:type="pct"/>
                </w:tcPr>
                <w:p w:rsidR="008A3688" w:rsidRPr="00EA727F" w:rsidRDefault="008A3688" w:rsidP="00FA3275">
                  <w:pPr>
                    <w:pStyle w:val="Paragraphedeliste"/>
                    <w:ind w:left="133" w:hanging="142"/>
                    <w:contextualSpacing/>
                    <w:rPr>
                      <w:rFonts w:ascii="Arial" w:hAnsi="Arial" w:cs="Arial"/>
                      <w:sz w:val="16"/>
                      <w:szCs w:val="16"/>
                    </w:rPr>
                  </w:pPr>
                  <w:r w:rsidRPr="00EA727F">
                    <w:rPr>
                      <w:rFonts w:ascii="Arial" w:hAnsi="Arial" w:cs="Arial"/>
                      <w:sz w:val="16"/>
                      <w:szCs w:val="16"/>
                    </w:rPr>
                    <w:t>Lucien Onka</w:t>
                  </w:r>
                </w:p>
              </w:tc>
              <w:tc>
                <w:tcPr>
                  <w:tcW w:w="554"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Congo</w:t>
                  </w:r>
                </w:p>
              </w:tc>
              <w:tc>
                <w:tcPr>
                  <w:tcW w:w="378" w:type="pct"/>
                </w:tcPr>
                <w:p w:rsidR="008A3688" w:rsidRPr="00EA727F" w:rsidRDefault="008A3688" w:rsidP="00FA3275">
                  <w:pPr>
                    <w:pStyle w:val="Paragraphedeliste"/>
                    <w:ind w:left="468" w:hanging="142"/>
                    <w:contextualSpacing/>
                    <w:jc w:val="center"/>
                    <w:rPr>
                      <w:rFonts w:ascii="Arial" w:hAnsi="Arial" w:cs="Arial"/>
                      <w:sz w:val="16"/>
                      <w:szCs w:val="16"/>
                    </w:rPr>
                  </w:pPr>
                  <w:r w:rsidRPr="00EA727F">
                    <w:rPr>
                      <w:rFonts w:ascii="Arial" w:hAnsi="Arial" w:cs="Arial"/>
                      <w:sz w:val="16"/>
                      <w:szCs w:val="16"/>
                    </w:rPr>
                    <w:t>DVP</w:t>
                  </w:r>
                </w:p>
              </w:tc>
              <w:tc>
                <w:tcPr>
                  <w:tcW w:w="3143"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10 Janvier 2012 – 09 Mai 2012</w:t>
                  </w:r>
                </w:p>
              </w:tc>
            </w:tr>
            <w:tr w:rsidR="008A3688" w:rsidRPr="00EA727F" w:rsidTr="00FA3275">
              <w:tc>
                <w:tcPr>
                  <w:tcW w:w="925"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Mme Gualdina Fernandes</w:t>
                  </w:r>
                </w:p>
              </w:tc>
              <w:tc>
                <w:tcPr>
                  <w:tcW w:w="554"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Guinée  _ Bis</w:t>
                  </w:r>
                </w:p>
              </w:tc>
              <w:tc>
                <w:tcPr>
                  <w:tcW w:w="378" w:type="pct"/>
                </w:tcPr>
                <w:p w:rsidR="008A3688" w:rsidRPr="00EA727F" w:rsidRDefault="008A3688" w:rsidP="00FA3275">
                  <w:pPr>
                    <w:contextualSpacing/>
                    <w:jc w:val="center"/>
                    <w:rPr>
                      <w:rFonts w:ascii="Arial" w:hAnsi="Arial" w:cs="Arial"/>
                      <w:sz w:val="16"/>
                      <w:szCs w:val="16"/>
                    </w:rPr>
                  </w:pPr>
                  <w:r w:rsidRPr="00EA727F">
                    <w:rPr>
                      <w:rFonts w:ascii="Arial" w:hAnsi="Arial" w:cs="Arial"/>
                      <w:sz w:val="16"/>
                      <w:szCs w:val="16"/>
                    </w:rPr>
                    <w:t>DVP</w:t>
                  </w:r>
                </w:p>
              </w:tc>
              <w:tc>
                <w:tcPr>
                  <w:tcW w:w="3143"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15 Janvier 2012 – 14 Mai 2012</w:t>
                  </w:r>
                </w:p>
              </w:tc>
            </w:tr>
            <w:tr w:rsidR="008A3688" w:rsidRPr="00EA727F" w:rsidTr="00FA3275">
              <w:tc>
                <w:tcPr>
                  <w:tcW w:w="925"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Mme Odile Kilambalamba</w:t>
                  </w:r>
                </w:p>
              </w:tc>
              <w:tc>
                <w:tcPr>
                  <w:tcW w:w="554"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RDC</w:t>
                  </w:r>
                </w:p>
              </w:tc>
              <w:tc>
                <w:tcPr>
                  <w:tcW w:w="378" w:type="pct"/>
                </w:tcPr>
                <w:p w:rsidR="008A3688" w:rsidRPr="00EA727F" w:rsidRDefault="008A3688" w:rsidP="00FA3275">
                  <w:pPr>
                    <w:contextualSpacing/>
                    <w:jc w:val="center"/>
                    <w:rPr>
                      <w:rFonts w:ascii="Arial" w:hAnsi="Arial" w:cs="Arial"/>
                      <w:sz w:val="16"/>
                      <w:szCs w:val="16"/>
                    </w:rPr>
                  </w:pPr>
                  <w:r w:rsidRPr="00EA727F">
                    <w:rPr>
                      <w:rFonts w:ascii="Arial" w:hAnsi="Arial" w:cs="Arial"/>
                      <w:sz w:val="16"/>
                      <w:szCs w:val="16"/>
                    </w:rPr>
                    <w:t>DVP</w:t>
                  </w:r>
                </w:p>
              </w:tc>
              <w:tc>
                <w:tcPr>
                  <w:tcW w:w="3143"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24 Mai 2012 – 25 Septembre 2012</w:t>
                  </w:r>
                </w:p>
                <w:p w:rsidR="008A3688" w:rsidRPr="00EA727F" w:rsidRDefault="008A3688" w:rsidP="00FA3275">
                  <w:pPr>
                    <w:contextualSpacing/>
                    <w:rPr>
                      <w:rFonts w:ascii="Arial" w:hAnsi="Arial" w:cs="Arial"/>
                      <w:sz w:val="16"/>
                      <w:szCs w:val="16"/>
                    </w:rPr>
                  </w:pPr>
                </w:p>
              </w:tc>
            </w:tr>
            <w:tr w:rsidR="008A3688" w:rsidRPr="00EA727F" w:rsidTr="00FA3275">
              <w:tc>
                <w:tcPr>
                  <w:tcW w:w="925"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Edward Andrew</w:t>
                  </w:r>
                </w:p>
              </w:tc>
              <w:tc>
                <w:tcPr>
                  <w:tcW w:w="554"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South Sudan</w:t>
                  </w:r>
                </w:p>
              </w:tc>
              <w:tc>
                <w:tcPr>
                  <w:tcW w:w="378" w:type="pct"/>
                </w:tcPr>
                <w:p w:rsidR="008A3688" w:rsidRPr="00EA727F" w:rsidRDefault="008A3688" w:rsidP="00FA3275">
                  <w:pPr>
                    <w:contextualSpacing/>
                    <w:jc w:val="center"/>
                    <w:rPr>
                      <w:rFonts w:ascii="Arial" w:hAnsi="Arial" w:cs="Arial"/>
                      <w:sz w:val="16"/>
                      <w:szCs w:val="16"/>
                    </w:rPr>
                  </w:pPr>
                  <w:r w:rsidRPr="00EA727F">
                    <w:rPr>
                      <w:rFonts w:ascii="Arial" w:hAnsi="Arial" w:cs="Arial"/>
                      <w:sz w:val="16"/>
                      <w:szCs w:val="16"/>
                    </w:rPr>
                    <w:t>DVP</w:t>
                  </w:r>
                </w:p>
              </w:tc>
              <w:tc>
                <w:tcPr>
                  <w:tcW w:w="3143"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04 Juin 2012 -02 Octobre 2012</w:t>
                  </w:r>
                </w:p>
              </w:tc>
            </w:tr>
            <w:tr w:rsidR="008A3688" w:rsidRPr="00EA727F" w:rsidTr="00FA3275">
              <w:tc>
                <w:tcPr>
                  <w:tcW w:w="925"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*Nicole Stelly Peya</w:t>
                  </w:r>
                </w:p>
              </w:tc>
              <w:tc>
                <w:tcPr>
                  <w:tcW w:w="554"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Centrafrique</w:t>
                  </w:r>
                </w:p>
              </w:tc>
              <w:tc>
                <w:tcPr>
                  <w:tcW w:w="378" w:type="pct"/>
                </w:tcPr>
                <w:p w:rsidR="008A3688" w:rsidRPr="00EA727F" w:rsidRDefault="008A3688" w:rsidP="00FA3275">
                  <w:pPr>
                    <w:contextualSpacing/>
                    <w:jc w:val="center"/>
                    <w:rPr>
                      <w:rFonts w:ascii="Arial" w:hAnsi="Arial" w:cs="Arial"/>
                      <w:sz w:val="16"/>
                      <w:szCs w:val="16"/>
                    </w:rPr>
                  </w:pPr>
                  <w:r w:rsidRPr="00EA727F">
                    <w:rPr>
                      <w:rFonts w:ascii="Arial" w:hAnsi="Arial" w:cs="Arial"/>
                      <w:sz w:val="16"/>
                      <w:szCs w:val="16"/>
                    </w:rPr>
                    <w:t>DVP</w:t>
                  </w:r>
                </w:p>
              </w:tc>
              <w:tc>
                <w:tcPr>
                  <w:tcW w:w="3143"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24 Septembre 2012 – 24 Janvier 2013</w:t>
                  </w:r>
                </w:p>
              </w:tc>
            </w:tr>
            <w:tr w:rsidR="008A3688" w:rsidRPr="00EA727F" w:rsidTr="00FA3275">
              <w:tc>
                <w:tcPr>
                  <w:tcW w:w="925"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 xml:space="preserve">Amos G. Yloe                         </w:t>
                  </w:r>
                </w:p>
              </w:tc>
              <w:tc>
                <w:tcPr>
                  <w:tcW w:w="554"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Libéria</w:t>
                  </w:r>
                </w:p>
              </w:tc>
              <w:tc>
                <w:tcPr>
                  <w:tcW w:w="378" w:type="pct"/>
                </w:tcPr>
                <w:p w:rsidR="008A3688" w:rsidRPr="00EA727F" w:rsidRDefault="008A3688" w:rsidP="00FA3275">
                  <w:pPr>
                    <w:contextualSpacing/>
                    <w:jc w:val="center"/>
                    <w:rPr>
                      <w:rFonts w:ascii="Arial" w:hAnsi="Arial" w:cs="Arial"/>
                      <w:sz w:val="16"/>
                      <w:szCs w:val="16"/>
                    </w:rPr>
                  </w:pPr>
                  <w:r w:rsidRPr="00EA727F">
                    <w:rPr>
                      <w:rFonts w:ascii="Arial" w:hAnsi="Arial" w:cs="Arial"/>
                      <w:sz w:val="16"/>
                      <w:szCs w:val="16"/>
                    </w:rPr>
                    <w:t>DCE</w:t>
                  </w:r>
                </w:p>
              </w:tc>
              <w:tc>
                <w:tcPr>
                  <w:tcW w:w="3143"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14 Mai 2012 – 13 Septembre 2012</w:t>
                  </w:r>
                </w:p>
              </w:tc>
            </w:tr>
            <w:tr w:rsidR="008A3688" w:rsidRPr="00EA727F" w:rsidTr="00FA3275">
              <w:tc>
                <w:tcPr>
                  <w:tcW w:w="925"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Aboubacar DIALLO</w:t>
                  </w:r>
                </w:p>
              </w:tc>
              <w:tc>
                <w:tcPr>
                  <w:tcW w:w="554"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Guinée -Conakry</w:t>
                  </w:r>
                </w:p>
              </w:tc>
              <w:tc>
                <w:tcPr>
                  <w:tcW w:w="378" w:type="pct"/>
                </w:tcPr>
                <w:p w:rsidR="008A3688" w:rsidRPr="00EA727F" w:rsidRDefault="008A3688" w:rsidP="00FA3275">
                  <w:pPr>
                    <w:contextualSpacing/>
                    <w:jc w:val="center"/>
                    <w:rPr>
                      <w:rFonts w:ascii="Arial" w:hAnsi="Arial" w:cs="Arial"/>
                      <w:sz w:val="16"/>
                      <w:szCs w:val="16"/>
                    </w:rPr>
                  </w:pPr>
                  <w:r w:rsidRPr="00EA727F">
                    <w:rPr>
                      <w:rFonts w:ascii="Arial" w:hAnsi="Arial" w:cs="Arial"/>
                      <w:sz w:val="16"/>
                      <w:szCs w:val="16"/>
                    </w:rPr>
                    <w:t>DCE</w:t>
                  </w:r>
                </w:p>
              </w:tc>
              <w:tc>
                <w:tcPr>
                  <w:tcW w:w="3143"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16 Janvier 2012- 15 Mai 2012</w:t>
                  </w:r>
                </w:p>
              </w:tc>
            </w:tr>
            <w:tr w:rsidR="008A3688" w:rsidRPr="00EA727F" w:rsidTr="00FA3275">
              <w:tc>
                <w:tcPr>
                  <w:tcW w:w="925"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Taba née TKO Bilha Djako</w:t>
                  </w:r>
                </w:p>
              </w:tc>
              <w:tc>
                <w:tcPr>
                  <w:tcW w:w="554"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Tchad</w:t>
                  </w:r>
                </w:p>
              </w:tc>
              <w:tc>
                <w:tcPr>
                  <w:tcW w:w="378" w:type="pct"/>
                </w:tcPr>
                <w:p w:rsidR="008A3688" w:rsidRPr="00EA727F" w:rsidRDefault="008A3688" w:rsidP="00FA3275">
                  <w:pPr>
                    <w:contextualSpacing/>
                    <w:jc w:val="center"/>
                    <w:rPr>
                      <w:rFonts w:ascii="Arial" w:hAnsi="Arial" w:cs="Arial"/>
                      <w:sz w:val="16"/>
                      <w:szCs w:val="16"/>
                    </w:rPr>
                  </w:pPr>
                  <w:r w:rsidRPr="00EA727F">
                    <w:rPr>
                      <w:rFonts w:ascii="Arial" w:hAnsi="Arial" w:cs="Arial"/>
                      <w:sz w:val="16"/>
                      <w:szCs w:val="16"/>
                    </w:rPr>
                    <w:t>DCE</w:t>
                  </w:r>
                </w:p>
              </w:tc>
              <w:tc>
                <w:tcPr>
                  <w:tcW w:w="3143"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15 Mai 2012 -13 Septembre 2012</w:t>
                  </w:r>
                </w:p>
              </w:tc>
            </w:tr>
            <w:tr w:rsidR="008A3688" w:rsidRPr="00EA727F" w:rsidTr="00FA3275">
              <w:tc>
                <w:tcPr>
                  <w:tcW w:w="925"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Said Hamid</w:t>
                  </w:r>
                </w:p>
              </w:tc>
              <w:tc>
                <w:tcPr>
                  <w:tcW w:w="554"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Comores</w:t>
                  </w:r>
                </w:p>
              </w:tc>
              <w:tc>
                <w:tcPr>
                  <w:tcW w:w="378" w:type="pct"/>
                </w:tcPr>
                <w:p w:rsidR="008A3688" w:rsidRPr="00EA727F" w:rsidRDefault="008A3688" w:rsidP="00FA3275">
                  <w:pPr>
                    <w:contextualSpacing/>
                    <w:jc w:val="center"/>
                    <w:rPr>
                      <w:rFonts w:ascii="Arial" w:hAnsi="Arial" w:cs="Arial"/>
                      <w:sz w:val="16"/>
                      <w:szCs w:val="16"/>
                    </w:rPr>
                  </w:pPr>
                  <w:r w:rsidRPr="00EA727F">
                    <w:rPr>
                      <w:rFonts w:ascii="Arial" w:hAnsi="Arial" w:cs="Arial"/>
                      <w:sz w:val="16"/>
                      <w:szCs w:val="16"/>
                    </w:rPr>
                    <w:t>DIT</w:t>
                  </w:r>
                </w:p>
              </w:tc>
              <w:tc>
                <w:tcPr>
                  <w:tcW w:w="3143"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28 Janvier 2012- 27 Mai 2012</w:t>
                  </w:r>
                </w:p>
              </w:tc>
            </w:tr>
            <w:tr w:rsidR="008A3688" w:rsidRPr="00EA727F" w:rsidTr="00FA3275">
              <w:tc>
                <w:tcPr>
                  <w:tcW w:w="925"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Faisal Ibrahim</w:t>
                  </w:r>
                </w:p>
              </w:tc>
              <w:tc>
                <w:tcPr>
                  <w:tcW w:w="554"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Soudan</w:t>
                  </w:r>
                </w:p>
              </w:tc>
              <w:tc>
                <w:tcPr>
                  <w:tcW w:w="378" w:type="pct"/>
                </w:tcPr>
                <w:p w:rsidR="008A3688" w:rsidRPr="00EA727F" w:rsidRDefault="008A3688" w:rsidP="00FA3275">
                  <w:pPr>
                    <w:contextualSpacing/>
                    <w:jc w:val="center"/>
                    <w:rPr>
                      <w:rFonts w:ascii="Arial" w:hAnsi="Arial" w:cs="Arial"/>
                      <w:sz w:val="16"/>
                      <w:szCs w:val="16"/>
                    </w:rPr>
                  </w:pPr>
                  <w:r w:rsidRPr="00EA727F">
                    <w:rPr>
                      <w:rFonts w:ascii="Arial" w:hAnsi="Arial" w:cs="Arial"/>
                      <w:sz w:val="16"/>
                      <w:szCs w:val="16"/>
                    </w:rPr>
                    <w:t>DIT</w:t>
                  </w:r>
                </w:p>
              </w:tc>
              <w:tc>
                <w:tcPr>
                  <w:tcW w:w="3143"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31 Janvier 2012-30 Mai 2012</w:t>
                  </w:r>
                </w:p>
              </w:tc>
            </w:tr>
            <w:tr w:rsidR="008A3688" w:rsidRPr="00EA727F" w:rsidTr="00FA3275">
              <w:tc>
                <w:tcPr>
                  <w:tcW w:w="925"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Isaias Raiva</w:t>
                  </w:r>
                </w:p>
              </w:tc>
              <w:tc>
                <w:tcPr>
                  <w:tcW w:w="554"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Mozambique</w:t>
                  </w:r>
                </w:p>
              </w:tc>
              <w:tc>
                <w:tcPr>
                  <w:tcW w:w="378" w:type="pct"/>
                </w:tcPr>
                <w:p w:rsidR="008A3688" w:rsidRPr="00EA727F" w:rsidRDefault="008A3688" w:rsidP="00FA3275">
                  <w:pPr>
                    <w:contextualSpacing/>
                    <w:jc w:val="center"/>
                    <w:rPr>
                      <w:rFonts w:ascii="Arial" w:hAnsi="Arial" w:cs="Arial"/>
                      <w:sz w:val="16"/>
                      <w:szCs w:val="16"/>
                    </w:rPr>
                  </w:pPr>
                  <w:r w:rsidRPr="00EA727F">
                    <w:rPr>
                      <w:rFonts w:ascii="Arial" w:hAnsi="Arial" w:cs="Arial"/>
                      <w:sz w:val="16"/>
                      <w:szCs w:val="16"/>
                    </w:rPr>
                    <w:t>DCE</w:t>
                  </w:r>
                </w:p>
              </w:tc>
              <w:tc>
                <w:tcPr>
                  <w:tcW w:w="3143" w:type="pct"/>
                </w:tcPr>
                <w:p w:rsidR="008A3688" w:rsidRPr="00EA727F" w:rsidRDefault="008A3688" w:rsidP="00FA3275">
                  <w:pPr>
                    <w:contextualSpacing/>
                    <w:jc w:val="both"/>
                    <w:rPr>
                      <w:rFonts w:ascii="Arial" w:hAnsi="Arial" w:cs="Arial"/>
                      <w:sz w:val="16"/>
                      <w:szCs w:val="16"/>
                    </w:rPr>
                  </w:pPr>
                  <w:r w:rsidRPr="00EA727F">
                    <w:rPr>
                      <w:rFonts w:ascii="Arial" w:hAnsi="Arial" w:cs="Arial"/>
                      <w:sz w:val="16"/>
                      <w:szCs w:val="16"/>
                    </w:rPr>
                    <w:t>28 Septembre 2012-26 Janvier 2012</w:t>
                  </w:r>
                </w:p>
              </w:tc>
            </w:tr>
          </w:tbl>
          <w:p w:rsidR="008A3688" w:rsidRPr="00EA727F" w:rsidRDefault="008A3688" w:rsidP="00FA3275">
            <w:pPr>
              <w:pStyle w:val="Paragraphedeliste"/>
              <w:ind w:left="0"/>
              <w:contextualSpacing/>
              <w:rPr>
                <w:rFonts w:ascii="Arial" w:hAnsi="Arial" w:cs="Arial"/>
                <w:sz w:val="16"/>
                <w:szCs w:val="16"/>
              </w:rPr>
            </w:pPr>
          </w:p>
          <w:p w:rsidR="008A3688" w:rsidRPr="00EA727F" w:rsidRDefault="008A3688" w:rsidP="00FA3275">
            <w:pPr>
              <w:pStyle w:val="Paragraphedeliste"/>
              <w:ind w:left="0"/>
              <w:contextualSpacing/>
              <w:rPr>
                <w:rFonts w:ascii="Arial" w:hAnsi="Arial" w:cs="Arial"/>
                <w:sz w:val="16"/>
                <w:szCs w:val="16"/>
              </w:rPr>
            </w:pPr>
            <w:r w:rsidRPr="00EA727F">
              <w:rPr>
                <w:rFonts w:ascii="Arial" w:hAnsi="Arial" w:cs="Arial"/>
                <w:sz w:val="16"/>
                <w:szCs w:val="16"/>
              </w:rPr>
              <w:t>Sur CO Financement :</w:t>
            </w:r>
          </w:p>
          <w:p w:rsidR="008A3688" w:rsidRPr="00EA727F" w:rsidRDefault="008A3688" w:rsidP="00FA3275">
            <w:pPr>
              <w:pStyle w:val="Paragraphedeliste"/>
              <w:ind w:left="0"/>
              <w:contextualSpacing/>
              <w:rPr>
                <w:rFonts w:ascii="Arial" w:hAnsi="Arial"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7"/>
              <w:gridCol w:w="1286"/>
              <w:gridCol w:w="878"/>
              <w:gridCol w:w="7297"/>
            </w:tblGrid>
            <w:tr w:rsidR="008A3688" w:rsidRPr="00EA727F" w:rsidTr="00FA3275">
              <w:tc>
                <w:tcPr>
                  <w:tcW w:w="925" w:type="pct"/>
                </w:tcPr>
                <w:p w:rsidR="008A3688" w:rsidRPr="00EA727F" w:rsidRDefault="008A3688" w:rsidP="00FA3275">
                  <w:pPr>
                    <w:contextualSpacing/>
                    <w:rPr>
                      <w:rFonts w:ascii="Arial" w:hAnsi="Arial" w:cs="Arial"/>
                      <w:sz w:val="16"/>
                      <w:szCs w:val="16"/>
                    </w:rPr>
                  </w:pPr>
                </w:p>
              </w:tc>
              <w:tc>
                <w:tcPr>
                  <w:tcW w:w="554"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Tcahd</w:t>
                  </w:r>
                </w:p>
              </w:tc>
              <w:tc>
                <w:tcPr>
                  <w:tcW w:w="378" w:type="pct"/>
                </w:tcPr>
                <w:p w:rsidR="008A3688" w:rsidRPr="00EA727F" w:rsidRDefault="008A3688" w:rsidP="00FA3275">
                  <w:pPr>
                    <w:contextualSpacing/>
                    <w:jc w:val="center"/>
                    <w:rPr>
                      <w:rFonts w:ascii="Arial" w:hAnsi="Arial" w:cs="Arial"/>
                      <w:sz w:val="16"/>
                      <w:szCs w:val="16"/>
                    </w:rPr>
                  </w:pPr>
                  <w:r w:rsidRPr="00EA727F">
                    <w:rPr>
                      <w:rFonts w:ascii="Arial" w:hAnsi="Arial" w:cs="Arial"/>
                      <w:sz w:val="16"/>
                      <w:szCs w:val="16"/>
                    </w:rPr>
                    <w:t>DCE</w:t>
                  </w:r>
                </w:p>
              </w:tc>
              <w:tc>
                <w:tcPr>
                  <w:tcW w:w="3143" w:type="pct"/>
                </w:tcPr>
                <w:p w:rsidR="008A3688" w:rsidRPr="00EA727F" w:rsidRDefault="008A3688" w:rsidP="00FA3275">
                  <w:pPr>
                    <w:contextualSpacing/>
                    <w:rPr>
                      <w:rFonts w:ascii="Arial" w:hAnsi="Arial" w:cs="Arial"/>
                      <w:sz w:val="16"/>
                      <w:szCs w:val="16"/>
                    </w:rPr>
                  </w:pPr>
                </w:p>
              </w:tc>
            </w:tr>
            <w:tr w:rsidR="008A3688" w:rsidRPr="00EA727F" w:rsidTr="00FA3275">
              <w:tc>
                <w:tcPr>
                  <w:tcW w:w="925" w:type="pct"/>
                </w:tcPr>
                <w:p w:rsidR="008A3688" w:rsidRPr="00EA727F" w:rsidRDefault="008A3688" w:rsidP="00FA3275">
                  <w:pPr>
                    <w:contextualSpacing/>
                    <w:rPr>
                      <w:rFonts w:ascii="Arial" w:hAnsi="Arial" w:cs="Arial"/>
                      <w:sz w:val="16"/>
                      <w:szCs w:val="16"/>
                    </w:rPr>
                  </w:pPr>
                </w:p>
              </w:tc>
              <w:tc>
                <w:tcPr>
                  <w:tcW w:w="554"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Tchad</w:t>
                  </w:r>
                </w:p>
              </w:tc>
              <w:tc>
                <w:tcPr>
                  <w:tcW w:w="378" w:type="pct"/>
                </w:tcPr>
                <w:p w:rsidR="008A3688" w:rsidRPr="00EA727F" w:rsidRDefault="008A3688" w:rsidP="00FA3275">
                  <w:pPr>
                    <w:contextualSpacing/>
                    <w:jc w:val="center"/>
                    <w:rPr>
                      <w:rFonts w:ascii="Arial" w:hAnsi="Arial" w:cs="Arial"/>
                      <w:sz w:val="16"/>
                      <w:szCs w:val="16"/>
                    </w:rPr>
                  </w:pPr>
                  <w:r w:rsidRPr="00EA727F">
                    <w:rPr>
                      <w:rFonts w:ascii="Arial" w:hAnsi="Arial" w:cs="Arial"/>
                      <w:sz w:val="16"/>
                      <w:szCs w:val="16"/>
                    </w:rPr>
                    <w:t>DCE</w:t>
                  </w:r>
                </w:p>
              </w:tc>
              <w:tc>
                <w:tcPr>
                  <w:tcW w:w="3143" w:type="pct"/>
                </w:tcPr>
                <w:p w:rsidR="008A3688" w:rsidRPr="00EA727F" w:rsidRDefault="008A3688" w:rsidP="00FA3275">
                  <w:pPr>
                    <w:contextualSpacing/>
                    <w:rPr>
                      <w:rFonts w:ascii="Arial" w:hAnsi="Arial" w:cs="Arial"/>
                      <w:sz w:val="16"/>
                      <w:szCs w:val="16"/>
                    </w:rPr>
                  </w:pPr>
                </w:p>
              </w:tc>
            </w:tr>
            <w:tr w:rsidR="008A3688" w:rsidRPr="00EA727F" w:rsidTr="00FA3275">
              <w:tc>
                <w:tcPr>
                  <w:tcW w:w="925" w:type="pct"/>
                </w:tcPr>
                <w:p w:rsidR="008A3688" w:rsidRPr="00EA727F" w:rsidRDefault="008A3688" w:rsidP="00FA3275">
                  <w:pPr>
                    <w:contextualSpacing/>
                    <w:rPr>
                      <w:rFonts w:ascii="Arial" w:hAnsi="Arial" w:cs="Arial"/>
                      <w:sz w:val="16"/>
                      <w:szCs w:val="16"/>
                    </w:rPr>
                  </w:pPr>
                </w:p>
              </w:tc>
              <w:tc>
                <w:tcPr>
                  <w:tcW w:w="554"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Tchad</w:t>
                  </w:r>
                </w:p>
              </w:tc>
              <w:tc>
                <w:tcPr>
                  <w:tcW w:w="378" w:type="pct"/>
                </w:tcPr>
                <w:p w:rsidR="008A3688" w:rsidRPr="00EA727F" w:rsidRDefault="008A3688" w:rsidP="00FA3275">
                  <w:pPr>
                    <w:contextualSpacing/>
                    <w:jc w:val="center"/>
                    <w:rPr>
                      <w:rFonts w:ascii="Arial" w:hAnsi="Arial" w:cs="Arial"/>
                      <w:sz w:val="16"/>
                      <w:szCs w:val="16"/>
                    </w:rPr>
                  </w:pPr>
                  <w:r w:rsidRPr="00EA727F">
                    <w:rPr>
                      <w:rFonts w:ascii="Arial" w:hAnsi="Arial" w:cs="Arial"/>
                      <w:sz w:val="16"/>
                      <w:szCs w:val="16"/>
                    </w:rPr>
                    <w:t>DIT</w:t>
                  </w:r>
                </w:p>
              </w:tc>
              <w:tc>
                <w:tcPr>
                  <w:tcW w:w="3143" w:type="pct"/>
                </w:tcPr>
                <w:p w:rsidR="008A3688" w:rsidRPr="00EA727F" w:rsidRDefault="008A3688" w:rsidP="00FA3275">
                  <w:pPr>
                    <w:contextualSpacing/>
                    <w:rPr>
                      <w:rFonts w:ascii="Arial" w:hAnsi="Arial" w:cs="Arial"/>
                      <w:sz w:val="16"/>
                      <w:szCs w:val="16"/>
                    </w:rPr>
                  </w:pPr>
                </w:p>
              </w:tc>
            </w:tr>
            <w:tr w:rsidR="008A3688" w:rsidRPr="00EA727F" w:rsidTr="00FA3275">
              <w:tc>
                <w:tcPr>
                  <w:tcW w:w="925" w:type="pct"/>
                </w:tcPr>
                <w:p w:rsidR="008A3688" w:rsidRPr="00EA727F" w:rsidRDefault="008A3688" w:rsidP="00FA3275">
                  <w:pPr>
                    <w:contextualSpacing/>
                    <w:rPr>
                      <w:rFonts w:ascii="Arial" w:hAnsi="Arial" w:cs="Arial"/>
                      <w:sz w:val="16"/>
                      <w:szCs w:val="16"/>
                    </w:rPr>
                  </w:pPr>
                </w:p>
              </w:tc>
              <w:tc>
                <w:tcPr>
                  <w:tcW w:w="554"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Burkina</w:t>
                  </w:r>
                </w:p>
              </w:tc>
              <w:tc>
                <w:tcPr>
                  <w:tcW w:w="378" w:type="pct"/>
                </w:tcPr>
                <w:p w:rsidR="008A3688" w:rsidRPr="00EA727F" w:rsidRDefault="008A3688" w:rsidP="00FA3275">
                  <w:pPr>
                    <w:contextualSpacing/>
                    <w:jc w:val="center"/>
                    <w:rPr>
                      <w:rFonts w:ascii="Arial" w:hAnsi="Arial" w:cs="Arial"/>
                      <w:sz w:val="16"/>
                      <w:szCs w:val="16"/>
                    </w:rPr>
                  </w:pPr>
                  <w:r w:rsidRPr="00EA727F">
                    <w:rPr>
                      <w:rFonts w:ascii="Arial" w:hAnsi="Arial" w:cs="Arial"/>
                      <w:sz w:val="16"/>
                      <w:szCs w:val="16"/>
                    </w:rPr>
                    <w:t>DIT</w:t>
                  </w:r>
                </w:p>
              </w:tc>
              <w:tc>
                <w:tcPr>
                  <w:tcW w:w="3143" w:type="pct"/>
                </w:tcPr>
                <w:p w:rsidR="008A3688" w:rsidRPr="00EA727F" w:rsidRDefault="008A3688" w:rsidP="00FA3275">
                  <w:pPr>
                    <w:contextualSpacing/>
                    <w:rPr>
                      <w:rFonts w:ascii="Arial" w:hAnsi="Arial" w:cs="Arial"/>
                      <w:sz w:val="16"/>
                      <w:szCs w:val="16"/>
                    </w:rPr>
                  </w:pPr>
                </w:p>
              </w:tc>
            </w:tr>
            <w:tr w:rsidR="008A3688" w:rsidRPr="00EA727F" w:rsidTr="00FA3275">
              <w:tc>
                <w:tcPr>
                  <w:tcW w:w="925" w:type="pct"/>
                </w:tcPr>
                <w:p w:rsidR="008A3688" w:rsidRPr="00EA727F" w:rsidRDefault="008A3688" w:rsidP="00FA3275">
                  <w:pPr>
                    <w:contextualSpacing/>
                    <w:rPr>
                      <w:rFonts w:ascii="Arial" w:hAnsi="Arial" w:cs="Arial"/>
                      <w:sz w:val="16"/>
                      <w:szCs w:val="16"/>
                    </w:rPr>
                  </w:pPr>
                </w:p>
              </w:tc>
              <w:tc>
                <w:tcPr>
                  <w:tcW w:w="554"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Burkina</w:t>
                  </w:r>
                </w:p>
              </w:tc>
              <w:tc>
                <w:tcPr>
                  <w:tcW w:w="378" w:type="pct"/>
                </w:tcPr>
                <w:p w:rsidR="008A3688" w:rsidRPr="00EA727F" w:rsidRDefault="008A3688" w:rsidP="00FA3275">
                  <w:pPr>
                    <w:contextualSpacing/>
                    <w:jc w:val="center"/>
                    <w:rPr>
                      <w:rFonts w:ascii="Arial" w:hAnsi="Arial" w:cs="Arial"/>
                      <w:sz w:val="16"/>
                      <w:szCs w:val="16"/>
                    </w:rPr>
                  </w:pPr>
                  <w:r w:rsidRPr="00EA727F">
                    <w:rPr>
                      <w:rFonts w:ascii="Arial" w:hAnsi="Arial" w:cs="Arial"/>
                      <w:sz w:val="16"/>
                      <w:szCs w:val="16"/>
                    </w:rPr>
                    <w:t>DCE</w:t>
                  </w:r>
                </w:p>
              </w:tc>
              <w:tc>
                <w:tcPr>
                  <w:tcW w:w="3143" w:type="pct"/>
                </w:tcPr>
                <w:p w:rsidR="008A3688" w:rsidRPr="00EA727F" w:rsidRDefault="008A3688" w:rsidP="00FA3275">
                  <w:pPr>
                    <w:contextualSpacing/>
                    <w:jc w:val="both"/>
                    <w:rPr>
                      <w:rFonts w:ascii="Arial" w:hAnsi="Arial" w:cs="Arial"/>
                      <w:sz w:val="16"/>
                      <w:szCs w:val="16"/>
                    </w:rPr>
                  </w:pPr>
                </w:p>
              </w:tc>
            </w:tr>
            <w:tr w:rsidR="008A3688" w:rsidRPr="00EA727F" w:rsidTr="00FA3275">
              <w:tc>
                <w:tcPr>
                  <w:tcW w:w="925" w:type="pct"/>
                </w:tcPr>
                <w:p w:rsidR="008A3688" w:rsidRPr="00EA727F" w:rsidRDefault="008A3688" w:rsidP="00FA3275">
                  <w:pPr>
                    <w:contextualSpacing/>
                    <w:rPr>
                      <w:rFonts w:ascii="Arial" w:hAnsi="Arial" w:cs="Arial"/>
                      <w:sz w:val="16"/>
                      <w:szCs w:val="16"/>
                    </w:rPr>
                  </w:pPr>
                </w:p>
              </w:tc>
              <w:tc>
                <w:tcPr>
                  <w:tcW w:w="554"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Burkina</w:t>
                  </w:r>
                </w:p>
              </w:tc>
              <w:tc>
                <w:tcPr>
                  <w:tcW w:w="378" w:type="pct"/>
                </w:tcPr>
                <w:p w:rsidR="008A3688" w:rsidRPr="00EA727F" w:rsidRDefault="008A3688" w:rsidP="00FA3275">
                  <w:pPr>
                    <w:contextualSpacing/>
                    <w:jc w:val="center"/>
                    <w:rPr>
                      <w:rFonts w:ascii="Arial" w:hAnsi="Arial" w:cs="Arial"/>
                      <w:sz w:val="16"/>
                      <w:szCs w:val="16"/>
                    </w:rPr>
                  </w:pPr>
                </w:p>
              </w:tc>
              <w:tc>
                <w:tcPr>
                  <w:tcW w:w="3143" w:type="pct"/>
                </w:tcPr>
                <w:p w:rsidR="008A3688" w:rsidRPr="00EA727F" w:rsidRDefault="008A3688" w:rsidP="00FA3275">
                  <w:pPr>
                    <w:contextualSpacing/>
                    <w:jc w:val="both"/>
                    <w:rPr>
                      <w:rFonts w:ascii="Arial" w:hAnsi="Arial" w:cs="Arial"/>
                      <w:sz w:val="16"/>
                      <w:szCs w:val="16"/>
                    </w:rPr>
                  </w:pPr>
                </w:p>
              </w:tc>
            </w:tr>
            <w:tr w:rsidR="008A3688" w:rsidRPr="00EA727F" w:rsidTr="00FA3275">
              <w:tc>
                <w:tcPr>
                  <w:tcW w:w="925" w:type="pct"/>
                </w:tcPr>
                <w:p w:rsidR="008A3688" w:rsidRPr="00EA727F" w:rsidRDefault="008A3688" w:rsidP="00FA3275">
                  <w:pPr>
                    <w:contextualSpacing/>
                    <w:rPr>
                      <w:rFonts w:ascii="Arial" w:hAnsi="Arial" w:cs="Arial"/>
                      <w:sz w:val="16"/>
                      <w:szCs w:val="16"/>
                    </w:rPr>
                  </w:pPr>
                </w:p>
              </w:tc>
              <w:tc>
                <w:tcPr>
                  <w:tcW w:w="554"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Gabon</w:t>
                  </w:r>
                </w:p>
              </w:tc>
              <w:tc>
                <w:tcPr>
                  <w:tcW w:w="378" w:type="pct"/>
                </w:tcPr>
                <w:p w:rsidR="008A3688" w:rsidRPr="00EA727F" w:rsidRDefault="008A3688" w:rsidP="00FA3275">
                  <w:pPr>
                    <w:contextualSpacing/>
                    <w:jc w:val="center"/>
                    <w:rPr>
                      <w:rFonts w:ascii="Arial" w:hAnsi="Arial" w:cs="Arial"/>
                      <w:sz w:val="16"/>
                      <w:szCs w:val="16"/>
                    </w:rPr>
                  </w:pPr>
                </w:p>
              </w:tc>
              <w:tc>
                <w:tcPr>
                  <w:tcW w:w="3143" w:type="pct"/>
                </w:tcPr>
                <w:p w:rsidR="008A3688" w:rsidRPr="00EA727F" w:rsidRDefault="008A3688" w:rsidP="00FA3275">
                  <w:pPr>
                    <w:contextualSpacing/>
                    <w:jc w:val="both"/>
                    <w:rPr>
                      <w:rFonts w:ascii="Arial" w:hAnsi="Arial" w:cs="Arial"/>
                      <w:sz w:val="16"/>
                      <w:szCs w:val="16"/>
                    </w:rPr>
                  </w:pPr>
                </w:p>
              </w:tc>
            </w:tr>
            <w:tr w:rsidR="008A3688" w:rsidRPr="00EA727F" w:rsidTr="00FA3275">
              <w:tc>
                <w:tcPr>
                  <w:tcW w:w="925" w:type="pct"/>
                </w:tcPr>
                <w:p w:rsidR="008A3688" w:rsidRPr="00EA727F" w:rsidRDefault="008A3688" w:rsidP="00FA3275">
                  <w:pPr>
                    <w:contextualSpacing/>
                    <w:rPr>
                      <w:rFonts w:ascii="Arial" w:hAnsi="Arial" w:cs="Arial"/>
                      <w:sz w:val="16"/>
                      <w:szCs w:val="16"/>
                    </w:rPr>
                  </w:pPr>
                </w:p>
              </w:tc>
              <w:tc>
                <w:tcPr>
                  <w:tcW w:w="554"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Gabon</w:t>
                  </w:r>
                </w:p>
              </w:tc>
              <w:tc>
                <w:tcPr>
                  <w:tcW w:w="378" w:type="pct"/>
                </w:tcPr>
                <w:p w:rsidR="008A3688" w:rsidRPr="00EA727F" w:rsidRDefault="008A3688" w:rsidP="00FA3275">
                  <w:pPr>
                    <w:contextualSpacing/>
                    <w:jc w:val="center"/>
                    <w:rPr>
                      <w:rFonts w:ascii="Arial" w:hAnsi="Arial" w:cs="Arial"/>
                      <w:sz w:val="16"/>
                      <w:szCs w:val="16"/>
                    </w:rPr>
                  </w:pPr>
                </w:p>
              </w:tc>
              <w:tc>
                <w:tcPr>
                  <w:tcW w:w="3143" w:type="pct"/>
                </w:tcPr>
                <w:p w:rsidR="008A3688" w:rsidRPr="00EA727F" w:rsidRDefault="008A3688" w:rsidP="00FA3275">
                  <w:pPr>
                    <w:contextualSpacing/>
                    <w:jc w:val="both"/>
                    <w:rPr>
                      <w:rFonts w:ascii="Arial" w:hAnsi="Arial" w:cs="Arial"/>
                      <w:sz w:val="16"/>
                      <w:szCs w:val="16"/>
                    </w:rPr>
                  </w:pPr>
                </w:p>
              </w:tc>
            </w:tr>
            <w:tr w:rsidR="008A3688" w:rsidRPr="00EA727F" w:rsidTr="00FA3275">
              <w:tc>
                <w:tcPr>
                  <w:tcW w:w="925" w:type="pct"/>
                </w:tcPr>
                <w:p w:rsidR="008A3688" w:rsidRPr="00EA727F" w:rsidRDefault="008A3688" w:rsidP="00FA3275">
                  <w:pPr>
                    <w:contextualSpacing/>
                    <w:rPr>
                      <w:rFonts w:ascii="Arial" w:hAnsi="Arial" w:cs="Arial"/>
                      <w:sz w:val="16"/>
                      <w:szCs w:val="16"/>
                    </w:rPr>
                  </w:pPr>
                </w:p>
              </w:tc>
              <w:tc>
                <w:tcPr>
                  <w:tcW w:w="554"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Gabon</w:t>
                  </w:r>
                </w:p>
              </w:tc>
              <w:tc>
                <w:tcPr>
                  <w:tcW w:w="378" w:type="pct"/>
                </w:tcPr>
                <w:p w:rsidR="008A3688" w:rsidRPr="00EA727F" w:rsidRDefault="008A3688" w:rsidP="00FA3275">
                  <w:pPr>
                    <w:contextualSpacing/>
                    <w:jc w:val="center"/>
                    <w:rPr>
                      <w:rFonts w:ascii="Arial" w:hAnsi="Arial" w:cs="Arial"/>
                      <w:sz w:val="16"/>
                      <w:szCs w:val="16"/>
                    </w:rPr>
                  </w:pPr>
                </w:p>
              </w:tc>
              <w:tc>
                <w:tcPr>
                  <w:tcW w:w="3143" w:type="pct"/>
                </w:tcPr>
                <w:p w:rsidR="008A3688" w:rsidRPr="00EA727F" w:rsidRDefault="008A3688" w:rsidP="00FA3275">
                  <w:pPr>
                    <w:contextualSpacing/>
                    <w:jc w:val="both"/>
                    <w:rPr>
                      <w:rFonts w:ascii="Arial" w:hAnsi="Arial" w:cs="Arial"/>
                      <w:sz w:val="16"/>
                      <w:szCs w:val="16"/>
                    </w:rPr>
                  </w:pPr>
                </w:p>
              </w:tc>
            </w:tr>
          </w:tbl>
          <w:p w:rsidR="008A3688" w:rsidRPr="00EA727F" w:rsidRDefault="008A3688" w:rsidP="00FA3275">
            <w:pPr>
              <w:pStyle w:val="Paragraphedeliste"/>
              <w:ind w:left="0"/>
              <w:contextualSpacing/>
              <w:rPr>
                <w:rFonts w:ascii="Arial" w:hAnsi="Arial" w:cs="Arial"/>
                <w:sz w:val="16"/>
                <w:szCs w:val="16"/>
              </w:rPr>
            </w:pPr>
          </w:p>
        </w:tc>
      </w:tr>
      <w:tr w:rsidR="008A3688" w:rsidRPr="00EA727F" w:rsidTr="00FA3275">
        <w:trPr>
          <w:trHeight w:val="567"/>
        </w:trPr>
        <w:tc>
          <w:tcPr>
            <w:tcW w:w="296"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024</w:t>
            </w:r>
          </w:p>
        </w:tc>
        <w:tc>
          <w:tcPr>
            <w:tcW w:w="833" w:type="pct"/>
            <w:gridSpan w:val="2"/>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 xml:space="preserve">Bourses </w:t>
            </w:r>
          </w:p>
        </w:tc>
        <w:tc>
          <w:tcPr>
            <w:tcW w:w="3871" w:type="pct"/>
            <w:gridSpan w:val="4"/>
            <w:tcBorders>
              <w:top w:val="single" w:sz="4" w:space="0" w:color="auto"/>
              <w:left w:val="single" w:sz="4" w:space="0" w:color="auto"/>
              <w:bottom w:val="single" w:sz="4" w:space="0" w:color="auto"/>
              <w:right w:val="single" w:sz="4" w:space="0" w:color="auto"/>
            </w:tcBorders>
          </w:tcPr>
          <w:p w:rsidR="008A3688" w:rsidRPr="00EA727F" w:rsidRDefault="008A3688" w:rsidP="00FA3275">
            <w:pPr>
              <w:widowControl w:val="0"/>
              <w:suppressAutoHyphens/>
              <w:rPr>
                <w:rFonts w:ascii="Arial" w:hAnsi="Arial" w:cs="Arial"/>
                <w:sz w:val="16"/>
                <w:szCs w:val="16"/>
              </w:rPr>
            </w:pPr>
          </w:p>
          <w:p w:rsidR="008A3688" w:rsidRPr="00EA727F" w:rsidRDefault="008A3688" w:rsidP="002C2174">
            <w:pPr>
              <w:pStyle w:val="Paragraphedeliste"/>
              <w:widowControl w:val="0"/>
              <w:numPr>
                <w:ilvl w:val="0"/>
                <w:numId w:val="18"/>
              </w:numPr>
              <w:suppressAutoHyphens/>
              <w:ind w:left="347"/>
              <w:rPr>
                <w:rFonts w:ascii="Arial" w:hAnsi="Arial" w:cs="Arial"/>
                <w:sz w:val="16"/>
                <w:szCs w:val="16"/>
              </w:rPr>
            </w:pPr>
            <w:r w:rsidRPr="00EA727F">
              <w:rPr>
                <w:rFonts w:ascii="Arial" w:hAnsi="Arial" w:cs="Arial"/>
                <w:sz w:val="16"/>
                <w:szCs w:val="16"/>
              </w:rPr>
              <w:t>Plusieurs demandes ont été reçues à la suite de l’avis de l’ACMAD, mais seules deux candidats ont été retenus (éligibles) après les différentes étapes de sélection/ il s’agit :</w:t>
            </w:r>
          </w:p>
          <w:p w:rsidR="008A3688" w:rsidRPr="00EA727F" w:rsidRDefault="008A3688" w:rsidP="002C2174">
            <w:pPr>
              <w:pStyle w:val="Paragraphedeliste"/>
              <w:widowControl w:val="0"/>
              <w:numPr>
                <w:ilvl w:val="0"/>
                <w:numId w:val="69"/>
              </w:numPr>
              <w:suppressAutoHyphens/>
              <w:rPr>
                <w:rFonts w:ascii="Arial" w:hAnsi="Arial" w:cs="Arial"/>
                <w:sz w:val="16"/>
                <w:szCs w:val="16"/>
              </w:rPr>
            </w:pPr>
            <w:r w:rsidRPr="00EA727F">
              <w:rPr>
                <w:rFonts w:ascii="Arial" w:hAnsi="Arial" w:cs="Arial"/>
                <w:sz w:val="16"/>
                <w:szCs w:val="16"/>
              </w:rPr>
              <w:t xml:space="preserve"> M  Bertrand  Doukpolo  de la République Centrafricaine a pris fonction le 15 Juillet 2012 et doit finir le 15 Janvier 2012.</w:t>
            </w:r>
          </w:p>
          <w:p w:rsidR="008A3688" w:rsidRPr="00EA727F" w:rsidRDefault="008A3688" w:rsidP="002C2174">
            <w:pPr>
              <w:pStyle w:val="Paragraphedeliste"/>
              <w:widowControl w:val="0"/>
              <w:numPr>
                <w:ilvl w:val="0"/>
                <w:numId w:val="69"/>
              </w:numPr>
              <w:suppressAutoHyphens/>
              <w:rPr>
                <w:rFonts w:ascii="Arial" w:hAnsi="Arial" w:cs="Arial"/>
                <w:sz w:val="16"/>
                <w:szCs w:val="16"/>
              </w:rPr>
            </w:pPr>
            <w:r w:rsidRPr="00EA727F">
              <w:rPr>
                <w:rFonts w:ascii="Arial" w:hAnsi="Arial" w:cs="Arial"/>
                <w:sz w:val="16"/>
                <w:szCs w:val="16"/>
              </w:rPr>
              <w:t xml:space="preserve">M. Y (Maurétanie) </w:t>
            </w:r>
          </w:p>
          <w:p w:rsidR="008A3688" w:rsidRPr="00EA727F" w:rsidRDefault="008A3688" w:rsidP="002C2174">
            <w:pPr>
              <w:pStyle w:val="Paragraphedeliste"/>
              <w:widowControl w:val="0"/>
              <w:numPr>
                <w:ilvl w:val="0"/>
                <w:numId w:val="18"/>
              </w:numPr>
              <w:suppressAutoHyphens/>
              <w:ind w:left="347"/>
              <w:rPr>
                <w:rFonts w:ascii="Arial" w:hAnsi="Arial" w:cs="Arial"/>
                <w:sz w:val="16"/>
                <w:szCs w:val="16"/>
              </w:rPr>
            </w:pPr>
            <w:r w:rsidRPr="00EA727F">
              <w:rPr>
                <w:rFonts w:ascii="Arial" w:hAnsi="Arial" w:cs="Arial"/>
                <w:sz w:val="16"/>
                <w:szCs w:val="16"/>
              </w:rPr>
              <w:t>A la suite des avis suivants, les candidatures reçues sont :</w:t>
            </w:r>
          </w:p>
          <w:p w:rsidR="008A3688" w:rsidRPr="00EA727F" w:rsidRDefault="008A3688" w:rsidP="002C2174">
            <w:pPr>
              <w:pStyle w:val="Paragraphedeliste"/>
              <w:widowControl w:val="0"/>
              <w:numPr>
                <w:ilvl w:val="0"/>
                <w:numId w:val="69"/>
              </w:numPr>
              <w:suppressAutoHyphens/>
              <w:rPr>
                <w:rFonts w:ascii="Arial" w:hAnsi="Arial" w:cs="Arial"/>
                <w:sz w:val="16"/>
                <w:szCs w:val="16"/>
              </w:rPr>
            </w:pPr>
            <w:r w:rsidRPr="00EA727F">
              <w:rPr>
                <w:rFonts w:ascii="Arial" w:hAnsi="Arial" w:cs="Arial"/>
                <w:sz w:val="16"/>
                <w:szCs w:val="16"/>
              </w:rPr>
              <w:t xml:space="preserve"> M. Diasso (Burkina-faso) est potentiellement acceptable (31 Décembre 2012)</w:t>
            </w:r>
          </w:p>
          <w:p w:rsidR="008A3688" w:rsidRPr="00EA727F" w:rsidRDefault="008A3688" w:rsidP="002C2174">
            <w:pPr>
              <w:pStyle w:val="Paragraphedeliste"/>
              <w:widowControl w:val="0"/>
              <w:numPr>
                <w:ilvl w:val="0"/>
                <w:numId w:val="69"/>
              </w:numPr>
              <w:suppressAutoHyphens/>
              <w:rPr>
                <w:rFonts w:ascii="Arial" w:hAnsi="Arial" w:cs="Arial"/>
                <w:sz w:val="16"/>
                <w:szCs w:val="16"/>
              </w:rPr>
            </w:pPr>
            <w:r w:rsidRPr="00EA727F">
              <w:rPr>
                <w:rFonts w:ascii="Arial" w:hAnsi="Arial" w:cs="Arial"/>
                <w:sz w:val="16"/>
                <w:szCs w:val="16"/>
              </w:rPr>
              <w:t>Messieurs Y et Z (Bénin et Côte d’ivoire) ne répondent pas à l’avis</w:t>
            </w:r>
          </w:p>
          <w:p w:rsidR="008A3688" w:rsidRPr="00615016" w:rsidRDefault="008A3688" w:rsidP="00615016">
            <w:pPr>
              <w:pStyle w:val="Paragraphedeliste"/>
              <w:widowControl w:val="0"/>
              <w:numPr>
                <w:ilvl w:val="0"/>
                <w:numId w:val="69"/>
              </w:numPr>
              <w:suppressAutoHyphens/>
              <w:rPr>
                <w:rFonts w:ascii="Arial" w:hAnsi="Arial" w:cs="Arial"/>
                <w:sz w:val="16"/>
                <w:szCs w:val="16"/>
              </w:rPr>
            </w:pPr>
            <w:r w:rsidRPr="00EA727F">
              <w:rPr>
                <w:rFonts w:ascii="Arial" w:hAnsi="Arial" w:cs="Arial"/>
                <w:sz w:val="16"/>
                <w:szCs w:val="16"/>
              </w:rPr>
              <w:t>Monsieur  …… (Togo) est transféré à DCE pour avis</w:t>
            </w:r>
          </w:p>
        </w:tc>
      </w:tr>
      <w:tr w:rsidR="008A3688" w:rsidRPr="00EA727F" w:rsidTr="00FA3275">
        <w:trPr>
          <w:trHeight w:val="567"/>
        </w:trPr>
        <w:tc>
          <w:tcPr>
            <w:tcW w:w="296"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025</w:t>
            </w:r>
          </w:p>
        </w:tc>
        <w:tc>
          <w:tcPr>
            <w:tcW w:w="833" w:type="pct"/>
            <w:gridSpan w:val="2"/>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Mise à disposition de personnel spécialistes</w:t>
            </w:r>
          </w:p>
        </w:tc>
        <w:tc>
          <w:tcPr>
            <w:tcW w:w="3871" w:type="pct"/>
            <w:gridSpan w:val="4"/>
            <w:tcBorders>
              <w:top w:val="single" w:sz="4" w:space="0" w:color="auto"/>
              <w:left w:val="single" w:sz="4" w:space="0" w:color="auto"/>
              <w:bottom w:val="single" w:sz="4" w:space="0" w:color="auto"/>
              <w:right w:val="single" w:sz="4" w:space="0" w:color="auto"/>
            </w:tcBorders>
          </w:tcPr>
          <w:p w:rsidR="008A3688" w:rsidRPr="00615016" w:rsidRDefault="008A3688" w:rsidP="00615016">
            <w:pPr>
              <w:pStyle w:val="Paragraphedeliste"/>
              <w:numPr>
                <w:ilvl w:val="0"/>
                <w:numId w:val="69"/>
              </w:numPr>
              <w:ind w:left="468" w:hanging="142"/>
              <w:contextualSpacing/>
              <w:rPr>
                <w:rFonts w:ascii="Arial" w:hAnsi="Arial" w:cs="Arial"/>
                <w:sz w:val="16"/>
                <w:szCs w:val="16"/>
              </w:rPr>
            </w:pPr>
            <w:r w:rsidRPr="00EA727F">
              <w:rPr>
                <w:rFonts w:ascii="Arial" w:hAnsi="Arial" w:cs="Arial"/>
                <w:sz w:val="16"/>
                <w:szCs w:val="16"/>
              </w:rPr>
              <w:t>Les experts mis à disposition sont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2"/>
              <w:gridCol w:w="987"/>
              <w:gridCol w:w="1384"/>
              <w:gridCol w:w="4704"/>
              <w:gridCol w:w="2721"/>
            </w:tblGrid>
            <w:tr w:rsidR="008A3688" w:rsidRPr="00EA727F" w:rsidTr="00FA3275">
              <w:tc>
                <w:tcPr>
                  <w:tcW w:w="781" w:type="pct"/>
                </w:tcPr>
                <w:p w:rsidR="008A3688" w:rsidRPr="00EA727F" w:rsidRDefault="008A3688" w:rsidP="00FA3275">
                  <w:pPr>
                    <w:pStyle w:val="Paragraphedeliste"/>
                    <w:ind w:left="133" w:hanging="142"/>
                    <w:contextualSpacing/>
                    <w:rPr>
                      <w:rFonts w:ascii="Arial" w:hAnsi="Arial" w:cs="Arial"/>
                      <w:sz w:val="16"/>
                      <w:szCs w:val="16"/>
                    </w:rPr>
                  </w:pPr>
                  <w:r w:rsidRPr="00EA727F">
                    <w:rPr>
                      <w:rFonts w:ascii="Arial" w:hAnsi="Arial" w:cs="Arial"/>
                      <w:sz w:val="16"/>
                      <w:szCs w:val="16"/>
                    </w:rPr>
                    <w:t>Non/Prénom</w:t>
                  </w:r>
                </w:p>
              </w:tc>
              <w:tc>
                <w:tcPr>
                  <w:tcW w:w="425"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Pays</w:t>
                  </w:r>
                </w:p>
              </w:tc>
              <w:tc>
                <w:tcPr>
                  <w:tcW w:w="596" w:type="pct"/>
                </w:tcPr>
                <w:p w:rsidR="008A3688" w:rsidRPr="00EA727F" w:rsidRDefault="008A3688" w:rsidP="00FA3275">
                  <w:pPr>
                    <w:pStyle w:val="Paragraphedeliste"/>
                    <w:ind w:left="221" w:hanging="142"/>
                    <w:contextualSpacing/>
                    <w:rPr>
                      <w:rFonts w:ascii="Arial" w:hAnsi="Arial" w:cs="Arial"/>
                      <w:sz w:val="16"/>
                      <w:szCs w:val="16"/>
                    </w:rPr>
                  </w:pPr>
                  <w:r w:rsidRPr="00EA727F">
                    <w:rPr>
                      <w:rFonts w:ascii="Arial" w:hAnsi="Arial" w:cs="Arial"/>
                      <w:sz w:val="16"/>
                      <w:szCs w:val="16"/>
                    </w:rPr>
                    <w:t>DptActivité</w:t>
                  </w:r>
                </w:p>
                <w:p w:rsidR="008A3688" w:rsidRPr="00EA727F" w:rsidRDefault="008A3688" w:rsidP="00FA3275">
                  <w:pPr>
                    <w:pStyle w:val="Paragraphedeliste"/>
                    <w:ind w:left="221" w:hanging="142"/>
                    <w:contextualSpacing/>
                    <w:rPr>
                      <w:rFonts w:ascii="Arial" w:hAnsi="Arial" w:cs="Arial"/>
                      <w:sz w:val="16"/>
                      <w:szCs w:val="16"/>
                    </w:rPr>
                  </w:pPr>
                  <w:r w:rsidRPr="00EA727F">
                    <w:rPr>
                      <w:rFonts w:ascii="Arial" w:hAnsi="Arial" w:cs="Arial"/>
                      <w:sz w:val="16"/>
                      <w:szCs w:val="16"/>
                    </w:rPr>
                    <w:t>Bénéficiaire</w:t>
                  </w:r>
                </w:p>
              </w:tc>
              <w:tc>
                <w:tcPr>
                  <w:tcW w:w="2026" w:type="pct"/>
                </w:tcPr>
                <w:p w:rsidR="008A3688" w:rsidRPr="00EA727F" w:rsidRDefault="008A3688" w:rsidP="00FA3275">
                  <w:pPr>
                    <w:pStyle w:val="Paragraphedeliste"/>
                    <w:ind w:left="468" w:hanging="142"/>
                    <w:contextualSpacing/>
                    <w:rPr>
                      <w:rFonts w:ascii="Arial" w:hAnsi="Arial" w:cs="Arial"/>
                      <w:sz w:val="16"/>
                      <w:szCs w:val="16"/>
                    </w:rPr>
                  </w:pPr>
                </w:p>
              </w:tc>
              <w:tc>
                <w:tcPr>
                  <w:tcW w:w="1173" w:type="pct"/>
                </w:tcPr>
                <w:p w:rsidR="008A3688" w:rsidRPr="00EA727F" w:rsidRDefault="008A3688" w:rsidP="00FA3275">
                  <w:pPr>
                    <w:pStyle w:val="Paragraphedeliste"/>
                    <w:ind w:left="468" w:hanging="142"/>
                    <w:contextualSpacing/>
                    <w:rPr>
                      <w:rFonts w:ascii="Arial" w:hAnsi="Arial" w:cs="Arial"/>
                      <w:sz w:val="16"/>
                      <w:szCs w:val="16"/>
                    </w:rPr>
                  </w:pPr>
                  <w:r w:rsidRPr="00EA727F">
                    <w:rPr>
                      <w:rFonts w:ascii="Arial" w:hAnsi="Arial" w:cs="Arial"/>
                      <w:sz w:val="16"/>
                      <w:szCs w:val="16"/>
                    </w:rPr>
                    <w:t>Période</w:t>
                  </w:r>
                </w:p>
              </w:tc>
            </w:tr>
            <w:tr w:rsidR="008A3688" w:rsidRPr="00EA727F" w:rsidTr="00FA3275">
              <w:tc>
                <w:tcPr>
                  <w:tcW w:w="5000" w:type="pct"/>
                  <w:gridSpan w:val="5"/>
                </w:tcPr>
                <w:p w:rsidR="008A3688" w:rsidRPr="00EA727F" w:rsidRDefault="008A3688" w:rsidP="00FA3275">
                  <w:pPr>
                    <w:contextualSpacing/>
                    <w:jc w:val="center"/>
                    <w:rPr>
                      <w:rFonts w:ascii="Arial" w:hAnsi="Arial" w:cs="Arial"/>
                      <w:b/>
                      <w:sz w:val="16"/>
                      <w:szCs w:val="16"/>
                    </w:rPr>
                  </w:pPr>
                  <w:r w:rsidRPr="00EA727F">
                    <w:rPr>
                      <w:rFonts w:ascii="Arial" w:hAnsi="Arial" w:cs="Arial"/>
                      <w:b/>
                      <w:sz w:val="16"/>
                      <w:szCs w:val="16"/>
                    </w:rPr>
                    <w:lastRenderedPageBreak/>
                    <w:t>PREMIERE PROMOTION (SEMESTRE 1 2012)</w:t>
                  </w:r>
                </w:p>
              </w:tc>
            </w:tr>
            <w:tr w:rsidR="008A3688" w:rsidRPr="00EA727F" w:rsidTr="00FA3275">
              <w:tc>
                <w:tcPr>
                  <w:tcW w:w="781" w:type="pct"/>
                </w:tcPr>
                <w:p w:rsidR="008A3688" w:rsidRPr="00EA727F" w:rsidRDefault="008A3688" w:rsidP="00FA3275">
                  <w:pPr>
                    <w:pStyle w:val="Paragraphedeliste"/>
                    <w:ind w:left="133" w:hanging="142"/>
                    <w:contextualSpacing/>
                    <w:rPr>
                      <w:rFonts w:ascii="Arial" w:hAnsi="Arial" w:cs="Arial"/>
                      <w:sz w:val="16"/>
                      <w:szCs w:val="16"/>
                    </w:rPr>
                  </w:pPr>
                  <w:r w:rsidRPr="00EA727F">
                    <w:rPr>
                      <w:rFonts w:ascii="Arial" w:hAnsi="Arial" w:cs="Arial"/>
                      <w:sz w:val="16"/>
                      <w:szCs w:val="16"/>
                    </w:rPr>
                    <w:t>Mohamed Khamis. N</w:t>
                  </w:r>
                </w:p>
              </w:tc>
              <w:tc>
                <w:tcPr>
                  <w:tcW w:w="425"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Tanzanie</w:t>
                  </w:r>
                </w:p>
              </w:tc>
              <w:tc>
                <w:tcPr>
                  <w:tcW w:w="596" w:type="pct"/>
                </w:tcPr>
                <w:p w:rsidR="008A3688" w:rsidRPr="00EA727F" w:rsidRDefault="008A3688" w:rsidP="00FA3275">
                  <w:pPr>
                    <w:pStyle w:val="Paragraphedeliste"/>
                    <w:ind w:left="221" w:hanging="142"/>
                    <w:contextualSpacing/>
                    <w:rPr>
                      <w:rFonts w:ascii="Arial" w:hAnsi="Arial" w:cs="Arial"/>
                      <w:sz w:val="16"/>
                      <w:szCs w:val="16"/>
                    </w:rPr>
                  </w:pPr>
                  <w:r w:rsidRPr="00EA727F">
                    <w:rPr>
                      <w:rFonts w:ascii="Arial" w:hAnsi="Arial" w:cs="Arial"/>
                      <w:sz w:val="16"/>
                      <w:szCs w:val="16"/>
                    </w:rPr>
                    <w:t>DVP</w:t>
                  </w:r>
                </w:p>
              </w:tc>
              <w:tc>
                <w:tcPr>
                  <w:tcW w:w="2026" w:type="pct"/>
                </w:tcPr>
                <w:p w:rsidR="008A3688" w:rsidRPr="00EA727F" w:rsidRDefault="008A3688" w:rsidP="00FA3275">
                  <w:pPr>
                    <w:contextualSpacing/>
                    <w:rPr>
                      <w:rFonts w:ascii="Arial" w:hAnsi="Arial" w:cs="Arial"/>
                      <w:sz w:val="16"/>
                      <w:szCs w:val="16"/>
                    </w:rPr>
                  </w:pPr>
                </w:p>
              </w:tc>
              <w:tc>
                <w:tcPr>
                  <w:tcW w:w="1173"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17 Février 2012 -15 Août 2012</w:t>
                  </w:r>
                </w:p>
              </w:tc>
            </w:tr>
            <w:tr w:rsidR="008A3688" w:rsidRPr="00EA727F" w:rsidTr="00FA3275">
              <w:tc>
                <w:tcPr>
                  <w:tcW w:w="781"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Belachew Kebede</w:t>
                  </w:r>
                </w:p>
              </w:tc>
              <w:tc>
                <w:tcPr>
                  <w:tcW w:w="425"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Ethiopie</w:t>
                  </w:r>
                </w:p>
              </w:tc>
              <w:tc>
                <w:tcPr>
                  <w:tcW w:w="596" w:type="pct"/>
                </w:tcPr>
                <w:p w:rsidR="008A3688" w:rsidRPr="00EA727F" w:rsidRDefault="008A3688" w:rsidP="00FA3275">
                  <w:pPr>
                    <w:pStyle w:val="Paragraphedeliste"/>
                    <w:ind w:left="221" w:hanging="142"/>
                    <w:contextualSpacing/>
                    <w:rPr>
                      <w:rFonts w:ascii="Arial" w:hAnsi="Arial" w:cs="Arial"/>
                      <w:sz w:val="16"/>
                      <w:szCs w:val="16"/>
                    </w:rPr>
                  </w:pPr>
                  <w:r w:rsidRPr="00EA727F">
                    <w:rPr>
                      <w:rFonts w:ascii="Arial" w:hAnsi="Arial" w:cs="Arial"/>
                      <w:sz w:val="16"/>
                      <w:szCs w:val="16"/>
                    </w:rPr>
                    <w:t>DCE</w:t>
                  </w:r>
                </w:p>
              </w:tc>
              <w:tc>
                <w:tcPr>
                  <w:tcW w:w="2026" w:type="pct"/>
                </w:tcPr>
                <w:p w:rsidR="008A3688" w:rsidRPr="00EA727F" w:rsidRDefault="008A3688" w:rsidP="00FA3275">
                  <w:pPr>
                    <w:contextualSpacing/>
                    <w:rPr>
                      <w:rFonts w:ascii="Arial" w:hAnsi="Arial" w:cs="Arial"/>
                      <w:sz w:val="16"/>
                      <w:szCs w:val="16"/>
                    </w:rPr>
                  </w:pPr>
                </w:p>
              </w:tc>
              <w:tc>
                <w:tcPr>
                  <w:tcW w:w="1173"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16 Janvier 2012- 15 Juin 2012</w:t>
                  </w:r>
                </w:p>
              </w:tc>
            </w:tr>
            <w:tr w:rsidR="008A3688" w:rsidRPr="00EA727F" w:rsidTr="00FA3275">
              <w:tc>
                <w:tcPr>
                  <w:tcW w:w="781"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 xml:space="preserve">Papa WADE </w:t>
                  </w:r>
                </w:p>
              </w:tc>
              <w:tc>
                <w:tcPr>
                  <w:tcW w:w="425"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Sénégal</w:t>
                  </w:r>
                </w:p>
              </w:tc>
              <w:tc>
                <w:tcPr>
                  <w:tcW w:w="596" w:type="pct"/>
                </w:tcPr>
                <w:p w:rsidR="008A3688" w:rsidRPr="00EA727F" w:rsidRDefault="008A3688" w:rsidP="00FA3275">
                  <w:pPr>
                    <w:pStyle w:val="Paragraphedeliste"/>
                    <w:ind w:left="221" w:hanging="142"/>
                    <w:contextualSpacing/>
                    <w:rPr>
                      <w:rFonts w:ascii="Arial" w:hAnsi="Arial" w:cs="Arial"/>
                      <w:sz w:val="16"/>
                      <w:szCs w:val="16"/>
                    </w:rPr>
                  </w:pPr>
                  <w:r w:rsidRPr="00EA727F">
                    <w:rPr>
                      <w:rFonts w:ascii="Arial" w:hAnsi="Arial" w:cs="Arial"/>
                      <w:sz w:val="16"/>
                      <w:szCs w:val="16"/>
                    </w:rPr>
                    <w:t>DVP/SG</w:t>
                  </w:r>
                </w:p>
              </w:tc>
              <w:tc>
                <w:tcPr>
                  <w:tcW w:w="2026" w:type="pct"/>
                </w:tcPr>
                <w:p w:rsidR="008A3688" w:rsidRPr="00EA727F" w:rsidRDefault="008A3688" w:rsidP="00FA3275">
                  <w:pPr>
                    <w:contextualSpacing/>
                    <w:rPr>
                      <w:rFonts w:ascii="Arial" w:hAnsi="Arial" w:cs="Arial"/>
                      <w:sz w:val="16"/>
                      <w:szCs w:val="16"/>
                    </w:rPr>
                  </w:pPr>
                </w:p>
              </w:tc>
              <w:tc>
                <w:tcPr>
                  <w:tcW w:w="1173"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14 Mai 2012-13 Novembre 2012</w:t>
                  </w:r>
                </w:p>
              </w:tc>
            </w:tr>
            <w:tr w:rsidR="008A3688" w:rsidRPr="00EA727F" w:rsidTr="00FA3275">
              <w:tc>
                <w:tcPr>
                  <w:tcW w:w="781"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Tombong Komma</w:t>
                  </w:r>
                </w:p>
              </w:tc>
              <w:tc>
                <w:tcPr>
                  <w:tcW w:w="425"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Gambie</w:t>
                  </w:r>
                </w:p>
              </w:tc>
              <w:tc>
                <w:tcPr>
                  <w:tcW w:w="596" w:type="pct"/>
                </w:tcPr>
                <w:p w:rsidR="008A3688" w:rsidRPr="00EA727F" w:rsidRDefault="008A3688" w:rsidP="00FA3275">
                  <w:pPr>
                    <w:pStyle w:val="Paragraphedeliste"/>
                    <w:ind w:left="221" w:hanging="142"/>
                    <w:contextualSpacing/>
                    <w:rPr>
                      <w:rFonts w:ascii="Arial" w:hAnsi="Arial" w:cs="Arial"/>
                      <w:sz w:val="16"/>
                      <w:szCs w:val="16"/>
                    </w:rPr>
                  </w:pPr>
                  <w:r w:rsidRPr="00EA727F">
                    <w:rPr>
                      <w:rFonts w:ascii="Arial" w:hAnsi="Arial" w:cs="Arial"/>
                      <w:sz w:val="16"/>
                      <w:szCs w:val="16"/>
                    </w:rPr>
                    <w:t>DIT</w:t>
                  </w:r>
                </w:p>
              </w:tc>
              <w:tc>
                <w:tcPr>
                  <w:tcW w:w="2026" w:type="pct"/>
                </w:tcPr>
                <w:p w:rsidR="008A3688" w:rsidRPr="00EA727F" w:rsidRDefault="008A3688" w:rsidP="00FA3275">
                  <w:pPr>
                    <w:pStyle w:val="Paragraphedeliste"/>
                    <w:ind w:left="468"/>
                    <w:contextualSpacing/>
                    <w:rPr>
                      <w:rFonts w:ascii="Arial" w:hAnsi="Arial" w:cs="Arial"/>
                      <w:sz w:val="16"/>
                      <w:szCs w:val="16"/>
                    </w:rPr>
                  </w:pPr>
                </w:p>
              </w:tc>
              <w:tc>
                <w:tcPr>
                  <w:tcW w:w="1173" w:type="pct"/>
                </w:tcPr>
                <w:p w:rsidR="008A3688" w:rsidRPr="00EA727F" w:rsidRDefault="008A3688" w:rsidP="00FA3275">
                  <w:pPr>
                    <w:pStyle w:val="Paragraphedeliste"/>
                    <w:ind w:left="468"/>
                    <w:contextualSpacing/>
                    <w:rPr>
                      <w:rFonts w:ascii="Arial" w:hAnsi="Arial" w:cs="Arial"/>
                      <w:sz w:val="16"/>
                      <w:szCs w:val="16"/>
                    </w:rPr>
                  </w:pPr>
                </w:p>
              </w:tc>
            </w:tr>
            <w:tr w:rsidR="008A3688" w:rsidRPr="00EA727F" w:rsidTr="00FA3275">
              <w:tc>
                <w:tcPr>
                  <w:tcW w:w="781"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Mhanda Albert</w:t>
                  </w:r>
                </w:p>
              </w:tc>
              <w:tc>
                <w:tcPr>
                  <w:tcW w:w="425"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Zimbabwe</w:t>
                  </w:r>
                </w:p>
              </w:tc>
              <w:tc>
                <w:tcPr>
                  <w:tcW w:w="596" w:type="pct"/>
                </w:tcPr>
                <w:p w:rsidR="008A3688" w:rsidRPr="00EA727F" w:rsidRDefault="008A3688" w:rsidP="00FA3275">
                  <w:pPr>
                    <w:pStyle w:val="Paragraphedeliste"/>
                    <w:ind w:left="221" w:hanging="142"/>
                    <w:contextualSpacing/>
                    <w:rPr>
                      <w:rFonts w:ascii="Arial" w:hAnsi="Arial" w:cs="Arial"/>
                      <w:sz w:val="16"/>
                      <w:szCs w:val="16"/>
                    </w:rPr>
                  </w:pPr>
                  <w:r w:rsidRPr="00EA727F">
                    <w:rPr>
                      <w:rFonts w:ascii="Arial" w:hAnsi="Arial" w:cs="Arial"/>
                      <w:sz w:val="16"/>
                      <w:szCs w:val="16"/>
                    </w:rPr>
                    <w:t>DIT</w:t>
                  </w:r>
                </w:p>
              </w:tc>
              <w:tc>
                <w:tcPr>
                  <w:tcW w:w="2026" w:type="pct"/>
                </w:tcPr>
                <w:p w:rsidR="008A3688" w:rsidRPr="00EA727F" w:rsidRDefault="008A3688" w:rsidP="00FA3275">
                  <w:pPr>
                    <w:contextualSpacing/>
                    <w:rPr>
                      <w:rFonts w:ascii="Arial" w:hAnsi="Arial" w:cs="Arial"/>
                      <w:sz w:val="16"/>
                      <w:szCs w:val="16"/>
                    </w:rPr>
                  </w:pPr>
                </w:p>
              </w:tc>
              <w:tc>
                <w:tcPr>
                  <w:tcW w:w="1173"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16 Janvier 2012- 15 Juillet 2012</w:t>
                  </w:r>
                </w:p>
              </w:tc>
            </w:tr>
            <w:tr w:rsidR="008A3688" w:rsidRPr="00EA727F" w:rsidTr="00FA3275">
              <w:tc>
                <w:tcPr>
                  <w:tcW w:w="5000" w:type="pct"/>
                  <w:gridSpan w:val="5"/>
                </w:tcPr>
                <w:p w:rsidR="008A3688" w:rsidRPr="00EA727F" w:rsidRDefault="008A3688" w:rsidP="00FA3275">
                  <w:pPr>
                    <w:contextualSpacing/>
                    <w:jc w:val="center"/>
                    <w:rPr>
                      <w:rFonts w:ascii="Arial" w:hAnsi="Arial" w:cs="Arial"/>
                      <w:b/>
                      <w:sz w:val="16"/>
                      <w:szCs w:val="16"/>
                    </w:rPr>
                  </w:pPr>
                  <w:r w:rsidRPr="00EA727F">
                    <w:rPr>
                      <w:rFonts w:ascii="Arial" w:hAnsi="Arial" w:cs="Arial"/>
                      <w:b/>
                      <w:sz w:val="16"/>
                      <w:szCs w:val="16"/>
                    </w:rPr>
                    <w:t>DEUXIEME PROMOTION</w:t>
                  </w:r>
                </w:p>
              </w:tc>
            </w:tr>
            <w:tr w:rsidR="008A3688" w:rsidRPr="00EA727F" w:rsidTr="00FA3275">
              <w:tc>
                <w:tcPr>
                  <w:tcW w:w="781"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 xml:space="preserve">Fatou Sima                                 </w:t>
                  </w:r>
                </w:p>
              </w:tc>
              <w:tc>
                <w:tcPr>
                  <w:tcW w:w="425"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Gambie</w:t>
                  </w:r>
                </w:p>
              </w:tc>
              <w:tc>
                <w:tcPr>
                  <w:tcW w:w="596"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 xml:space="preserve"> DCE</w:t>
                  </w:r>
                </w:p>
              </w:tc>
              <w:tc>
                <w:tcPr>
                  <w:tcW w:w="2026" w:type="pct"/>
                </w:tcPr>
                <w:p w:rsidR="008A3688" w:rsidRPr="00EA727F" w:rsidRDefault="008A3688" w:rsidP="00FA3275">
                  <w:pPr>
                    <w:contextualSpacing/>
                    <w:rPr>
                      <w:rFonts w:ascii="Arial" w:hAnsi="Arial" w:cs="Arial"/>
                      <w:sz w:val="16"/>
                      <w:szCs w:val="16"/>
                    </w:rPr>
                  </w:pPr>
                </w:p>
              </w:tc>
              <w:tc>
                <w:tcPr>
                  <w:tcW w:w="1173"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6 Sept 2012- 05 Avril 2013</w:t>
                  </w:r>
                </w:p>
              </w:tc>
            </w:tr>
            <w:tr w:rsidR="008A3688" w:rsidRPr="00EA727F" w:rsidTr="00FA3275">
              <w:tc>
                <w:tcPr>
                  <w:tcW w:w="781"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 xml:space="preserve">Papa WADE </w:t>
                  </w:r>
                </w:p>
              </w:tc>
              <w:tc>
                <w:tcPr>
                  <w:tcW w:w="425"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Sénégal</w:t>
                  </w:r>
                </w:p>
              </w:tc>
              <w:tc>
                <w:tcPr>
                  <w:tcW w:w="596" w:type="pct"/>
                </w:tcPr>
                <w:p w:rsidR="008A3688" w:rsidRPr="00EA727F" w:rsidRDefault="008A3688" w:rsidP="00FA3275">
                  <w:pPr>
                    <w:pStyle w:val="Paragraphedeliste"/>
                    <w:ind w:left="0"/>
                    <w:contextualSpacing/>
                    <w:rPr>
                      <w:rFonts w:ascii="Arial" w:hAnsi="Arial" w:cs="Arial"/>
                      <w:sz w:val="16"/>
                      <w:szCs w:val="16"/>
                    </w:rPr>
                  </w:pPr>
                  <w:r w:rsidRPr="00EA727F">
                    <w:rPr>
                      <w:rFonts w:ascii="Arial" w:hAnsi="Arial" w:cs="Arial"/>
                      <w:sz w:val="16"/>
                      <w:szCs w:val="16"/>
                    </w:rPr>
                    <w:t>DVP/SG</w:t>
                  </w:r>
                </w:p>
              </w:tc>
              <w:tc>
                <w:tcPr>
                  <w:tcW w:w="2026" w:type="pct"/>
                </w:tcPr>
                <w:p w:rsidR="008A3688" w:rsidRPr="00EA727F" w:rsidRDefault="008A3688" w:rsidP="00FA3275">
                  <w:pPr>
                    <w:contextualSpacing/>
                    <w:rPr>
                      <w:rFonts w:ascii="Arial" w:hAnsi="Arial" w:cs="Arial"/>
                      <w:sz w:val="16"/>
                      <w:szCs w:val="16"/>
                    </w:rPr>
                  </w:pPr>
                </w:p>
              </w:tc>
              <w:tc>
                <w:tcPr>
                  <w:tcW w:w="1173"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07 Décembre 2012- 06 Juin 2013</w:t>
                  </w:r>
                </w:p>
              </w:tc>
            </w:tr>
            <w:tr w:rsidR="008A3688" w:rsidRPr="00EA727F" w:rsidTr="00FA3275">
              <w:tc>
                <w:tcPr>
                  <w:tcW w:w="781"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Tombong Komma</w:t>
                  </w:r>
                </w:p>
              </w:tc>
              <w:tc>
                <w:tcPr>
                  <w:tcW w:w="425"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Gambie</w:t>
                  </w:r>
                </w:p>
              </w:tc>
              <w:tc>
                <w:tcPr>
                  <w:tcW w:w="596" w:type="pct"/>
                </w:tcPr>
                <w:p w:rsidR="008A3688" w:rsidRPr="00EA727F" w:rsidRDefault="008A3688" w:rsidP="00FA3275">
                  <w:pPr>
                    <w:pStyle w:val="Paragraphedeliste"/>
                    <w:ind w:left="0"/>
                    <w:contextualSpacing/>
                    <w:rPr>
                      <w:rFonts w:ascii="Arial" w:hAnsi="Arial" w:cs="Arial"/>
                      <w:sz w:val="16"/>
                      <w:szCs w:val="16"/>
                    </w:rPr>
                  </w:pPr>
                  <w:r w:rsidRPr="00EA727F">
                    <w:rPr>
                      <w:rFonts w:ascii="Arial" w:hAnsi="Arial" w:cs="Arial"/>
                      <w:sz w:val="16"/>
                      <w:szCs w:val="16"/>
                    </w:rPr>
                    <w:t>DIT</w:t>
                  </w:r>
                </w:p>
              </w:tc>
              <w:tc>
                <w:tcPr>
                  <w:tcW w:w="2026" w:type="pct"/>
                </w:tcPr>
                <w:p w:rsidR="008A3688" w:rsidRPr="00EA727F" w:rsidRDefault="008A3688" w:rsidP="00FA3275">
                  <w:pPr>
                    <w:pStyle w:val="Paragraphedeliste"/>
                    <w:ind w:left="468"/>
                    <w:contextualSpacing/>
                    <w:rPr>
                      <w:rFonts w:ascii="Arial" w:hAnsi="Arial" w:cs="Arial"/>
                      <w:sz w:val="16"/>
                      <w:szCs w:val="16"/>
                    </w:rPr>
                  </w:pPr>
                </w:p>
              </w:tc>
              <w:tc>
                <w:tcPr>
                  <w:tcW w:w="1173" w:type="pct"/>
                </w:tcPr>
                <w:p w:rsidR="008A3688" w:rsidRPr="00EA727F" w:rsidRDefault="008A3688" w:rsidP="00FA3275">
                  <w:pPr>
                    <w:pStyle w:val="Paragraphedeliste"/>
                    <w:ind w:left="468"/>
                    <w:contextualSpacing/>
                    <w:rPr>
                      <w:rFonts w:ascii="Arial" w:hAnsi="Arial" w:cs="Arial"/>
                      <w:sz w:val="16"/>
                      <w:szCs w:val="16"/>
                    </w:rPr>
                  </w:pPr>
                </w:p>
              </w:tc>
            </w:tr>
            <w:tr w:rsidR="008A3688" w:rsidRPr="00EA727F" w:rsidTr="00FA3275">
              <w:tc>
                <w:tcPr>
                  <w:tcW w:w="781"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Mhanda Albert</w:t>
                  </w:r>
                </w:p>
              </w:tc>
              <w:tc>
                <w:tcPr>
                  <w:tcW w:w="425"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Zimbabwe</w:t>
                  </w:r>
                </w:p>
              </w:tc>
              <w:tc>
                <w:tcPr>
                  <w:tcW w:w="596" w:type="pct"/>
                </w:tcPr>
                <w:p w:rsidR="008A3688" w:rsidRPr="00EA727F" w:rsidRDefault="008A3688" w:rsidP="00FA3275">
                  <w:pPr>
                    <w:pStyle w:val="Paragraphedeliste"/>
                    <w:ind w:left="0"/>
                    <w:contextualSpacing/>
                    <w:rPr>
                      <w:rFonts w:ascii="Arial" w:hAnsi="Arial" w:cs="Arial"/>
                      <w:sz w:val="16"/>
                      <w:szCs w:val="16"/>
                    </w:rPr>
                  </w:pPr>
                  <w:r w:rsidRPr="00EA727F">
                    <w:rPr>
                      <w:rFonts w:ascii="Arial" w:hAnsi="Arial" w:cs="Arial"/>
                      <w:sz w:val="16"/>
                      <w:szCs w:val="16"/>
                    </w:rPr>
                    <w:t>DIT</w:t>
                  </w:r>
                </w:p>
              </w:tc>
              <w:tc>
                <w:tcPr>
                  <w:tcW w:w="2026" w:type="pct"/>
                </w:tcPr>
                <w:p w:rsidR="008A3688" w:rsidRPr="00EA727F" w:rsidRDefault="008A3688" w:rsidP="00FA3275">
                  <w:pPr>
                    <w:contextualSpacing/>
                    <w:rPr>
                      <w:rFonts w:ascii="Arial" w:hAnsi="Arial" w:cs="Arial"/>
                      <w:sz w:val="16"/>
                      <w:szCs w:val="16"/>
                    </w:rPr>
                  </w:pPr>
                </w:p>
              </w:tc>
              <w:tc>
                <w:tcPr>
                  <w:tcW w:w="1173"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16 Janvier 2012- 1( Juillet  2013</w:t>
                  </w:r>
                </w:p>
              </w:tc>
            </w:tr>
            <w:tr w:rsidR="008A3688" w:rsidRPr="00EA727F" w:rsidTr="00FA3275">
              <w:tc>
                <w:tcPr>
                  <w:tcW w:w="781"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X</w:t>
                  </w:r>
                </w:p>
              </w:tc>
              <w:tc>
                <w:tcPr>
                  <w:tcW w:w="425"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Kenya</w:t>
                  </w:r>
                </w:p>
              </w:tc>
              <w:tc>
                <w:tcPr>
                  <w:tcW w:w="596" w:type="pct"/>
                </w:tcPr>
                <w:p w:rsidR="008A3688" w:rsidRPr="00EA727F" w:rsidRDefault="008A3688" w:rsidP="00FA3275">
                  <w:pPr>
                    <w:pStyle w:val="Paragraphedeliste"/>
                    <w:ind w:left="0"/>
                    <w:contextualSpacing/>
                    <w:rPr>
                      <w:rFonts w:ascii="Arial" w:hAnsi="Arial" w:cs="Arial"/>
                      <w:sz w:val="16"/>
                      <w:szCs w:val="16"/>
                    </w:rPr>
                  </w:pPr>
                  <w:r w:rsidRPr="00EA727F">
                    <w:rPr>
                      <w:rFonts w:ascii="Arial" w:hAnsi="Arial" w:cs="Arial"/>
                      <w:sz w:val="16"/>
                      <w:szCs w:val="16"/>
                    </w:rPr>
                    <w:t>DVP</w:t>
                  </w:r>
                </w:p>
              </w:tc>
              <w:tc>
                <w:tcPr>
                  <w:tcW w:w="2026" w:type="pct"/>
                </w:tcPr>
                <w:p w:rsidR="008A3688" w:rsidRPr="00EA727F" w:rsidRDefault="008A3688" w:rsidP="00FA3275">
                  <w:pPr>
                    <w:contextualSpacing/>
                    <w:rPr>
                      <w:rFonts w:ascii="Arial" w:hAnsi="Arial" w:cs="Arial"/>
                      <w:sz w:val="16"/>
                      <w:szCs w:val="16"/>
                    </w:rPr>
                  </w:pPr>
                </w:p>
              </w:tc>
              <w:tc>
                <w:tcPr>
                  <w:tcW w:w="1173" w:type="pct"/>
                </w:tcPr>
                <w:p w:rsidR="008A3688" w:rsidRPr="00EA727F" w:rsidRDefault="008A3688" w:rsidP="00FA3275">
                  <w:pPr>
                    <w:contextualSpacing/>
                    <w:rPr>
                      <w:rFonts w:ascii="Arial" w:hAnsi="Arial" w:cs="Arial"/>
                      <w:sz w:val="16"/>
                      <w:szCs w:val="16"/>
                    </w:rPr>
                  </w:pPr>
                  <w:r w:rsidRPr="00EA727F">
                    <w:rPr>
                      <w:rFonts w:ascii="Arial" w:hAnsi="Arial" w:cs="Arial"/>
                      <w:sz w:val="16"/>
                      <w:szCs w:val="16"/>
                    </w:rPr>
                    <w:t>Reporté à 2013</w:t>
                  </w:r>
                </w:p>
              </w:tc>
            </w:tr>
          </w:tbl>
          <w:p w:rsidR="008A3688" w:rsidRPr="00EA727F" w:rsidRDefault="008A3688" w:rsidP="00FA3275">
            <w:pPr>
              <w:pStyle w:val="Paragraphedeliste"/>
              <w:ind w:left="0"/>
              <w:contextualSpacing/>
              <w:rPr>
                <w:rFonts w:ascii="Arial" w:hAnsi="Arial" w:cs="Arial"/>
                <w:sz w:val="16"/>
                <w:szCs w:val="16"/>
              </w:rPr>
            </w:pPr>
          </w:p>
        </w:tc>
      </w:tr>
      <w:tr w:rsidR="008A3688" w:rsidRPr="00EA727F" w:rsidTr="00FA3275">
        <w:trPr>
          <w:trHeight w:val="84"/>
        </w:trPr>
        <w:tc>
          <w:tcPr>
            <w:tcW w:w="296" w:type="pct"/>
            <w:vMerge w:val="restart"/>
            <w:tcBorders>
              <w:top w:val="single" w:sz="4" w:space="0" w:color="auto"/>
              <w:left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lastRenderedPageBreak/>
              <w:t>026</w:t>
            </w:r>
          </w:p>
          <w:p w:rsidR="008A3688" w:rsidRPr="00EA727F" w:rsidRDefault="008A3688" w:rsidP="00FA3275">
            <w:pPr>
              <w:rPr>
                <w:rFonts w:ascii="Arial" w:hAnsi="Arial" w:cs="Arial"/>
                <w:sz w:val="16"/>
                <w:szCs w:val="16"/>
              </w:rPr>
            </w:pPr>
          </w:p>
          <w:p w:rsidR="008A3688" w:rsidRPr="00EA727F" w:rsidRDefault="008A3688" w:rsidP="00FA3275">
            <w:pPr>
              <w:rPr>
                <w:rFonts w:ascii="Arial" w:hAnsi="Arial" w:cs="Arial"/>
                <w:sz w:val="16"/>
                <w:szCs w:val="16"/>
              </w:rPr>
            </w:pPr>
            <w:r w:rsidRPr="00EA727F">
              <w:rPr>
                <w:rFonts w:ascii="Arial" w:hAnsi="Arial" w:cs="Arial"/>
                <w:sz w:val="16"/>
                <w:szCs w:val="16"/>
              </w:rPr>
              <w:t>ATELIERS</w:t>
            </w:r>
          </w:p>
        </w:tc>
        <w:tc>
          <w:tcPr>
            <w:tcW w:w="291"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N°</w:t>
            </w:r>
          </w:p>
        </w:tc>
        <w:tc>
          <w:tcPr>
            <w:tcW w:w="542"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Libelle</w:t>
            </w:r>
          </w:p>
        </w:tc>
        <w:tc>
          <w:tcPr>
            <w:tcW w:w="1794"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Lieu</w:t>
            </w:r>
          </w:p>
        </w:tc>
        <w:tc>
          <w:tcPr>
            <w:tcW w:w="588"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Période</w:t>
            </w:r>
          </w:p>
        </w:tc>
        <w:tc>
          <w:tcPr>
            <w:tcW w:w="542"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Couts</w:t>
            </w:r>
          </w:p>
        </w:tc>
        <w:tc>
          <w:tcPr>
            <w:tcW w:w="947"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Etat</w:t>
            </w:r>
          </w:p>
        </w:tc>
      </w:tr>
      <w:tr w:rsidR="008A3688" w:rsidRPr="005266F7" w:rsidTr="00FA3275">
        <w:trPr>
          <w:trHeight w:val="84"/>
        </w:trPr>
        <w:tc>
          <w:tcPr>
            <w:tcW w:w="296" w:type="pct"/>
            <w:vMerge/>
            <w:tcBorders>
              <w:left w:val="single" w:sz="4" w:space="0" w:color="auto"/>
              <w:right w:val="single" w:sz="4" w:space="0" w:color="auto"/>
            </w:tcBorders>
          </w:tcPr>
          <w:p w:rsidR="008A3688" w:rsidRPr="00EA727F" w:rsidRDefault="008A3688" w:rsidP="00FA3275">
            <w:pPr>
              <w:rPr>
                <w:rFonts w:ascii="Arial" w:hAnsi="Arial" w:cs="Arial"/>
                <w:sz w:val="16"/>
                <w:szCs w:val="16"/>
              </w:rPr>
            </w:pPr>
          </w:p>
        </w:tc>
        <w:tc>
          <w:tcPr>
            <w:tcW w:w="4704" w:type="pct"/>
            <w:gridSpan w:val="6"/>
            <w:tcBorders>
              <w:top w:val="single" w:sz="4" w:space="0" w:color="auto"/>
              <w:left w:val="single" w:sz="4" w:space="0" w:color="auto"/>
              <w:bottom w:val="single" w:sz="4" w:space="0" w:color="auto"/>
              <w:right w:val="single" w:sz="4" w:space="0" w:color="auto"/>
            </w:tcBorders>
          </w:tcPr>
          <w:p w:rsidR="008A3688" w:rsidRPr="00EA727F" w:rsidRDefault="008A3688" w:rsidP="00FA3275">
            <w:pPr>
              <w:jc w:val="center"/>
              <w:rPr>
                <w:rFonts w:ascii="Arial" w:hAnsi="Arial" w:cs="Arial"/>
                <w:b/>
                <w:sz w:val="16"/>
                <w:szCs w:val="16"/>
                <w:lang w:val="en-US"/>
              </w:rPr>
            </w:pPr>
            <w:r w:rsidRPr="00EA727F">
              <w:rPr>
                <w:rFonts w:ascii="Arial" w:hAnsi="Arial" w:cs="Arial"/>
                <w:b/>
                <w:sz w:val="16"/>
                <w:szCs w:val="16"/>
                <w:lang w:val="en-US"/>
              </w:rPr>
              <w:t>Production of Climate Change Indice/d</w:t>
            </w:r>
          </w:p>
        </w:tc>
      </w:tr>
      <w:tr w:rsidR="008A3688" w:rsidRPr="00EA727F" w:rsidTr="00FA3275">
        <w:trPr>
          <w:trHeight w:val="84"/>
        </w:trPr>
        <w:tc>
          <w:tcPr>
            <w:tcW w:w="296" w:type="pct"/>
            <w:vMerge/>
            <w:tcBorders>
              <w:left w:val="single" w:sz="4" w:space="0" w:color="auto"/>
              <w:right w:val="single" w:sz="4" w:space="0" w:color="auto"/>
            </w:tcBorders>
          </w:tcPr>
          <w:p w:rsidR="008A3688" w:rsidRPr="00EA727F" w:rsidRDefault="008A3688" w:rsidP="00FA3275">
            <w:pPr>
              <w:rPr>
                <w:rFonts w:ascii="Arial" w:hAnsi="Arial" w:cs="Arial"/>
                <w:sz w:val="16"/>
                <w:szCs w:val="16"/>
                <w:lang w:val="en-US"/>
              </w:rPr>
            </w:pPr>
          </w:p>
        </w:tc>
        <w:tc>
          <w:tcPr>
            <w:tcW w:w="291"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01</w:t>
            </w:r>
          </w:p>
        </w:tc>
        <w:tc>
          <w:tcPr>
            <w:tcW w:w="542"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Indices Climatiques</w:t>
            </w:r>
          </w:p>
        </w:tc>
        <w:tc>
          <w:tcPr>
            <w:tcW w:w="1794"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 xml:space="preserve">Banjul </w:t>
            </w:r>
          </w:p>
        </w:tc>
        <w:tc>
          <w:tcPr>
            <w:tcW w:w="588"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Décembre 2011</w:t>
            </w:r>
          </w:p>
        </w:tc>
        <w:tc>
          <w:tcPr>
            <w:tcW w:w="542"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rPr>
            </w:pPr>
            <w:r w:rsidRPr="00EA727F">
              <w:rPr>
                <w:rFonts w:ascii="Arial" w:hAnsi="Arial" w:cs="Arial"/>
                <w:sz w:val="16"/>
                <w:szCs w:val="16"/>
              </w:rPr>
              <w:t>15 000 000</w:t>
            </w:r>
          </w:p>
        </w:tc>
        <w:tc>
          <w:tcPr>
            <w:tcW w:w="947" w:type="pct"/>
            <w:tcBorders>
              <w:top w:val="single" w:sz="4" w:space="0" w:color="auto"/>
              <w:left w:val="single" w:sz="4" w:space="0" w:color="auto"/>
              <w:bottom w:val="single" w:sz="4" w:space="0" w:color="auto"/>
              <w:right w:val="single" w:sz="4" w:space="0" w:color="auto"/>
            </w:tcBorders>
          </w:tcPr>
          <w:p w:rsidR="008A3688" w:rsidRPr="00EA727F" w:rsidRDefault="00DB7BC2" w:rsidP="00FA3275">
            <w:pPr>
              <w:rPr>
                <w:rFonts w:ascii="Arial" w:hAnsi="Arial" w:cs="Arial"/>
                <w:sz w:val="16"/>
                <w:szCs w:val="16"/>
              </w:rPr>
            </w:pPr>
            <w:r w:rsidRPr="00EA727F">
              <w:rPr>
                <w:rFonts w:ascii="Arial" w:hAnsi="Arial" w:cs="Arial"/>
                <w:sz w:val="16"/>
                <w:szCs w:val="16"/>
              </w:rPr>
              <w:t>O</w:t>
            </w:r>
            <w:r w:rsidR="008A3688" w:rsidRPr="00EA727F">
              <w:rPr>
                <w:rFonts w:ascii="Arial" w:hAnsi="Arial" w:cs="Arial"/>
                <w:sz w:val="16"/>
                <w:szCs w:val="16"/>
              </w:rPr>
              <w:t>rganisé/ Rapport et publication établies</w:t>
            </w:r>
          </w:p>
        </w:tc>
      </w:tr>
      <w:tr w:rsidR="008A3688" w:rsidRPr="00EA727F" w:rsidTr="00FA3275">
        <w:trPr>
          <w:trHeight w:val="81"/>
        </w:trPr>
        <w:tc>
          <w:tcPr>
            <w:tcW w:w="296" w:type="pct"/>
            <w:vMerge/>
            <w:tcBorders>
              <w:left w:val="single" w:sz="4" w:space="0" w:color="auto"/>
              <w:right w:val="single" w:sz="4" w:space="0" w:color="auto"/>
            </w:tcBorders>
          </w:tcPr>
          <w:p w:rsidR="008A3688" w:rsidRPr="00EA727F" w:rsidRDefault="008A3688" w:rsidP="00FA3275">
            <w:pPr>
              <w:rPr>
                <w:rFonts w:ascii="Arial" w:hAnsi="Arial" w:cs="Arial"/>
                <w:sz w:val="16"/>
                <w:szCs w:val="16"/>
              </w:rPr>
            </w:pPr>
          </w:p>
        </w:tc>
        <w:tc>
          <w:tcPr>
            <w:tcW w:w="4704" w:type="pct"/>
            <w:gridSpan w:val="6"/>
            <w:tcBorders>
              <w:top w:val="single" w:sz="4" w:space="0" w:color="auto"/>
              <w:left w:val="single" w:sz="4" w:space="0" w:color="auto"/>
              <w:bottom w:val="single" w:sz="4" w:space="0" w:color="auto"/>
              <w:right w:val="single" w:sz="4" w:space="0" w:color="auto"/>
            </w:tcBorders>
          </w:tcPr>
          <w:p w:rsidR="008A3688" w:rsidRPr="00EA727F" w:rsidRDefault="008A3688" w:rsidP="00FA3275">
            <w:pPr>
              <w:jc w:val="center"/>
              <w:rPr>
                <w:rFonts w:ascii="Arial" w:hAnsi="Arial" w:cs="Arial"/>
                <w:b/>
                <w:sz w:val="16"/>
                <w:szCs w:val="16"/>
              </w:rPr>
            </w:pPr>
            <w:r w:rsidRPr="00EA727F">
              <w:rPr>
                <w:rFonts w:ascii="Arial" w:hAnsi="Arial" w:cs="Arial"/>
                <w:b/>
                <w:sz w:val="16"/>
                <w:szCs w:val="16"/>
              </w:rPr>
              <w:t>SEASONAL FORECASTING</w:t>
            </w:r>
          </w:p>
        </w:tc>
      </w:tr>
      <w:tr w:rsidR="00DB7BC2" w:rsidRPr="00EA727F" w:rsidTr="00CA3589">
        <w:trPr>
          <w:trHeight w:val="81"/>
        </w:trPr>
        <w:tc>
          <w:tcPr>
            <w:tcW w:w="296" w:type="pct"/>
            <w:vMerge/>
            <w:tcBorders>
              <w:left w:val="single" w:sz="4" w:space="0" w:color="auto"/>
              <w:right w:val="single" w:sz="4" w:space="0" w:color="auto"/>
            </w:tcBorders>
          </w:tcPr>
          <w:p w:rsidR="00DB7BC2" w:rsidRPr="00EA727F" w:rsidRDefault="00DB7BC2" w:rsidP="00FA3275">
            <w:pPr>
              <w:rPr>
                <w:rFonts w:ascii="Arial" w:hAnsi="Arial" w:cs="Arial"/>
                <w:sz w:val="16"/>
                <w:szCs w:val="16"/>
              </w:rPr>
            </w:pPr>
          </w:p>
        </w:tc>
        <w:tc>
          <w:tcPr>
            <w:tcW w:w="291" w:type="pct"/>
            <w:tcBorders>
              <w:top w:val="single" w:sz="4" w:space="0" w:color="auto"/>
              <w:left w:val="single" w:sz="4" w:space="0" w:color="auto"/>
              <w:bottom w:val="single" w:sz="4" w:space="0" w:color="auto"/>
              <w:right w:val="single" w:sz="4" w:space="0" w:color="auto"/>
            </w:tcBorders>
          </w:tcPr>
          <w:p w:rsidR="00DB7BC2" w:rsidRPr="00EA727F" w:rsidRDefault="00DB7BC2" w:rsidP="00FA3275">
            <w:pPr>
              <w:rPr>
                <w:rFonts w:ascii="Arial" w:hAnsi="Arial" w:cs="Arial"/>
                <w:sz w:val="16"/>
                <w:szCs w:val="16"/>
              </w:rPr>
            </w:pPr>
            <w:r w:rsidRPr="00EA727F">
              <w:rPr>
                <w:rFonts w:ascii="Arial" w:hAnsi="Arial" w:cs="Arial"/>
                <w:sz w:val="16"/>
                <w:szCs w:val="16"/>
              </w:rPr>
              <w:t>02</w:t>
            </w:r>
          </w:p>
        </w:tc>
        <w:tc>
          <w:tcPr>
            <w:tcW w:w="542" w:type="pct"/>
            <w:tcBorders>
              <w:top w:val="single" w:sz="4" w:space="0" w:color="auto"/>
              <w:left w:val="single" w:sz="4" w:space="0" w:color="auto"/>
              <w:bottom w:val="single" w:sz="4" w:space="0" w:color="auto"/>
              <w:right w:val="single" w:sz="4" w:space="0" w:color="auto"/>
            </w:tcBorders>
          </w:tcPr>
          <w:p w:rsidR="00DB7BC2" w:rsidRPr="00EA727F" w:rsidRDefault="00DB7BC2" w:rsidP="00FA3275">
            <w:pPr>
              <w:rPr>
                <w:rFonts w:ascii="Arial" w:hAnsi="Arial" w:cs="Arial"/>
                <w:sz w:val="16"/>
                <w:szCs w:val="16"/>
              </w:rPr>
            </w:pPr>
            <w:r w:rsidRPr="00EA727F">
              <w:rPr>
                <w:rFonts w:ascii="Arial" w:hAnsi="Arial" w:cs="Arial"/>
                <w:sz w:val="16"/>
                <w:szCs w:val="16"/>
              </w:rPr>
              <w:t>PRESANORD 02</w:t>
            </w:r>
          </w:p>
        </w:tc>
        <w:tc>
          <w:tcPr>
            <w:tcW w:w="1794" w:type="pct"/>
            <w:tcBorders>
              <w:top w:val="single" w:sz="4" w:space="0" w:color="auto"/>
              <w:left w:val="single" w:sz="4" w:space="0" w:color="auto"/>
              <w:bottom w:val="single" w:sz="4" w:space="0" w:color="auto"/>
              <w:right w:val="single" w:sz="4" w:space="0" w:color="auto"/>
            </w:tcBorders>
          </w:tcPr>
          <w:p w:rsidR="00DB7BC2" w:rsidRPr="00EA727F" w:rsidRDefault="00DB7BC2" w:rsidP="00FA3275">
            <w:pPr>
              <w:rPr>
                <w:rFonts w:ascii="Arial" w:hAnsi="Arial" w:cs="Arial"/>
                <w:sz w:val="16"/>
                <w:szCs w:val="16"/>
              </w:rPr>
            </w:pPr>
            <w:r w:rsidRPr="00EA727F">
              <w:rPr>
                <w:rFonts w:ascii="Arial" w:hAnsi="Arial" w:cs="Arial"/>
                <w:sz w:val="16"/>
                <w:szCs w:val="16"/>
              </w:rPr>
              <w:t xml:space="preserve">Alger </w:t>
            </w:r>
          </w:p>
        </w:tc>
        <w:tc>
          <w:tcPr>
            <w:tcW w:w="588" w:type="pct"/>
            <w:tcBorders>
              <w:top w:val="single" w:sz="4" w:space="0" w:color="auto"/>
              <w:left w:val="single" w:sz="4" w:space="0" w:color="auto"/>
              <w:bottom w:val="single" w:sz="4" w:space="0" w:color="auto"/>
              <w:right w:val="single" w:sz="4" w:space="0" w:color="auto"/>
            </w:tcBorders>
          </w:tcPr>
          <w:p w:rsidR="00DB7BC2" w:rsidRPr="00EA727F" w:rsidRDefault="00DB7BC2" w:rsidP="00FA3275">
            <w:pPr>
              <w:rPr>
                <w:rFonts w:ascii="Arial" w:hAnsi="Arial" w:cs="Arial"/>
                <w:sz w:val="16"/>
                <w:szCs w:val="16"/>
              </w:rPr>
            </w:pPr>
            <w:r w:rsidRPr="00EA727F">
              <w:rPr>
                <w:rFonts w:ascii="Arial" w:hAnsi="Arial" w:cs="Arial"/>
                <w:sz w:val="16"/>
                <w:szCs w:val="16"/>
              </w:rPr>
              <w:t>Janvier 2012</w:t>
            </w:r>
          </w:p>
        </w:tc>
        <w:tc>
          <w:tcPr>
            <w:tcW w:w="542" w:type="pct"/>
            <w:tcBorders>
              <w:top w:val="single" w:sz="4" w:space="0" w:color="auto"/>
              <w:left w:val="single" w:sz="4" w:space="0" w:color="auto"/>
              <w:bottom w:val="single" w:sz="4" w:space="0" w:color="auto"/>
              <w:right w:val="single" w:sz="4" w:space="0" w:color="auto"/>
            </w:tcBorders>
          </w:tcPr>
          <w:p w:rsidR="00DB7BC2" w:rsidRPr="00EA727F" w:rsidRDefault="00DB7BC2" w:rsidP="00FA3275">
            <w:pPr>
              <w:rPr>
                <w:rFonts w:ascii="Arial" w:hAnsi="Arial" w:cs="Arial"/>
                <w:sz w:val="16"/>
                <w:szCs w:val="16"/>
              </w:rPr>
            </w:pPr>
            <w:r w:rsidRPr="00EA727F">
              <w:rPr>
                <w:rFonts w:ascii="Arial" w:hAnsi="Arial" w:cs="Arial"/>
                <w:sz w:val="16"/>
                <w:szCs w:val="16"/>
              </w:rPr>
              <w:t>25 000 000</w:t>
            </w:r>
          </w:p>
        </w:tc>
        <w:tc>
          <w:tcPr>
            <w:tcW w:w="947" w:type="pct"/>
            <w:vMerge w:val="restart"/>
            <w:tcBorders>
              <w:top w:val="single" w:sz="4" w:space="0" w:color="auto"/>
              <w:left w:val="single" w:sz="4" w:space="0" w:color="auto"/>
              <w:right w:val="single" w:sz="4" w:space="0" w:color="auto"/>
            </w:tcBorders>
          </w:tcPr>
          <w:p w:rsidR="00DB7BC2" w:rsidRPr="00EA727F" w:rsidRDefault="00DB7BC2" w:rsidP="00FA3275">
            <w:pPr>
              <w:rPr>
                <w:rFonts w:ascii="Arial" w:hAnsi="Arial" w:cs="Arial"/>
                <w:sz w:val="16"/>
                <w:szCs w:val="16"/>
              </w:rPr>
            </w:pPr>
            <w:r w:rsidRPr="00EA727F">
              <w:rPr>
                <w:rFonts w:ascii="Arial" w:hAnsi="Arial" w:cs="Arial"/>
                <w:sz w:val="16"/>
                <w:szCs w:val="16"/>
              </w:rPr>
              <w:t>Organisé/ Rapport et publication établies et diffusées</w:t>
            </w:r>
          </w:p>
        </w:tc>
      </w:tr>
      <w:tr w:rsidR="00DB7BC2" w:rsidRPr="00EA727F" w:rsidTr="00CA3589">
        <w:trPr>
          <w:trHeight w:val="81"/>
        </w:trPr>
        <w:tc>
          <w:tcPr>
            <w:tcW w:w="296" w:type="pct"/>
            <w:vMerge/>
            <w:tcBorders>
              <w:left w:val="single" w:sz="4" w:space="0" w:color="auto"/>
              <w:right w:val="single" w:sz="4" w:space="0" w:color="auto"/>
            </w:tcBorders>
          </w:tcPr>
          <w:p w:rsidR="00DB7BC2" w:rsidRPr="00EA727F" w:rsidRDefault="00DB7BC2" w:rsidP="00FA3275">
            <w:pPr>
              <w:rPr>
                <w:rFonts w:ascii="Arial" w:hAnsi="Arial" w:cs="Arial"/>
                <w:sz w:val="16"/>
                <w:szCs w:val="16"/>
              </w:rPr>
            </w:pPr>
          </w:p>
        </w:tc>
        <w:tc>
          <w:tcPr>
            <w:tcW w:w="291" w:type="pct"/>
            <w:tcBorders>
              <w:top w:val="single" w:sz="4" w:space="0" w:color="auto"/>
              <w:left w:val="single" w:sz="4" w:space="0" w:color="auto"/>
              <w:bottom w:val="single" w:sz="4" w:space="0" w:color="auto"/>
              <w:right w:val="single" w:sz="4" w:space="0" w:color="auto"/>
            </w:tcBorders>
          </w:tcPr>
          <w:p w:rsidR="00DB7BC2" w:rsidRPr="00EA727F" w:rsidRDefault="00DB7BC2" w:rsidP="00FA3275">
            <w:pPr>
              <w:rPr>
                <w:rFonts w:ascii="Arial" w:hAnsi="Arial" w:cs="Arial"/>
                <w:sz w:val="16"/>
                <w:szCs w:val="16"/>
              </w:rPr>
            </w:pPr>
            <w:r w:rsidRPr="00EA727F">
              <w:rPr>
                <w:rFonts w:ascii="Arial" w:hAnsi="Arial" w:cs="Arial"/>
                <w:sz w:val="16"/>
                <w:szCs w:val="16"/>
              </w:rPr>
              <w:t>03</w:t>
            </w:r>
          </w:p>
        </w:tc>
        <w:tc>
          <w:tcPr>
            <w:tcW w:w="542" w:type="pct"/>
            <w:tcBorders>
              <w:top w:val="single" w:sz="4" w:space="0" w:color="auto"/>
              <w:left w:val="single" w:sz="4" w:space="0" w:color="auto"/>
              <w:bottom w:val="single" w:sz="4" w:space="0" w:color="auto"/>
              <w:right w:val="single" w:sz="4" w:space="0" w:color="auto"/>
            </w:tcBorders>
          </w:tcPr>
          <w:p w:rsidR="00DB7BC2" w:rsidRPr="00EA727F" w:rsidRDefault="00DB7BC2" w:rsidP="00FA3275">
            <w:pPr>
              <w:rPr>
                <w:rFonts w:ascii="Arial" w:hAnsi="Arial" w:cs="Arial"/>
                <w:sz w:val="16"/>
                <w:szCs w:val="16"/>
              </w:rPr>
            </w:pPr>
            <w:r w:rsidRPr="00EA727F">
              <w:rPr>
                <w:rFonts w:ascii="Arial" w:hAnsi="Arial" w:cs="Arial"/>
                <w:sz w:val="16"/>
                <w:szCs w:val="16"/>
              </w:rPr>
              <w:t>PRESAO 15</w:t>
            </w:r>
          </w:p>
        </w:tc>
        <w:tc>
          <w:tcPr>
            <w:tcW w:w="1794" w:type="pct"/>
            <w:tcBorders>
              <w:top w:val="single" w:sz="4" w:space="0" w:color="auto"/>
              <w:left w:val="single" w:sz="4" w:space="0" w:color="auto"/>
              <w:bottom w:val="single" w:sz="4" w:space="0" w:color="auto"/>
              <w:right w:val="single" w:sz="4" w:space="0" w:color="auto"/>
            </w:tcBorders>
          </w:tcPr>
          <w:p w:rsidR="00DB7BC2" w:rsidRPr="00EA727F" w:rsidRDefault="00DB7BC2" w:rsidP="00FA3275">
            <w:pPr>
              <w:rPr>
                <w:rFonts w:ascii="Arial" w:hAnsi="Arial" w:cs="Arial"/>
                <w:sz w:val="16"/>
                <w:szCs w:val="16"/>
              </w:rPr>
            </w:pPr>
            <w:r w:rsidRPr="00EA727F">
              <w:rPr>
                <w:rFonts w:ascii="Arial" w:hAnsi="Arial" w:cs="Arial"/>
                <w:sz w:val="16"/>
                <w:szCs w:val="16"/>
              </w:rPr>
              <w:t>Ouagadougou</w:t>
            </w:r>
          </w:p>
        </w:tc>
        <w:tc>
          <w:tcPr>
            <w:tcW w:w="588" w:type="pct"/>
            <w:tcBorders>
              <w:top w:val="single" w:sz="4" w:space="0" w:color="auto"/>
              <w:left w:val="single" w:sz="4" w:space="0" w:color="auto"/>
              <w:bottom w:val="single" w:sz="4" w:space="0" w:color="auto"/>
              <w:right w:val="single" w:sz="4" w:space="0" w:color="auto"/>
            </w:tcBorders>
          </w:tcPr>
          <w:p w:rsidR="00DB7BC2" w:rsidRPr="00EA727F" w:rsidRDefault="00DB7BC2" w:rsidP="00FA3275">
            <w:pPr>
              <w:rPr>
                <w:rFonts w:ascii="Arial" w:hAnsi="Arial" w:cs="Arial"/>
                <w:sz w:val="16"/>
                <w:szCs w:val="16"/>
              </w:rPr>
            </w:pPr>
            <w:r w:rsidRPr="00EA727F">
              <w:rPr>
                <w:rFonts w:ascii="Arial" w:hAnsi="Arial" w:cs="Arial"/>
                <w:sz w:val="16"/>
                <w:szCs w:val="16"/>
              </w:rPr>
              <w:t>Mai 2012</w:t>
            </w:r>
          </w:p>
        </w:tc>
        <w:tc>
          <w:tcPr>
            <w:tcW w:w="542" w:type="pct"/>
            <w:tcBorders>
              <w:top w:val="single" w:sz="4" w:space="0" w:color="auto"/>
              <w:left w:val="single" w:sz="4" w:space="0" w:color="auto"/>
              <w:bottom w:val="single" w:sz="4" w:space="0" w:color="auto"/>
              <w:right w:val="single" w:sz="4" w:space="0" w:color="auto"/>
            </w:tcBorders>
          </w:tcPr>
          <w:p w:rsidR="00DB7BC2" w:rsidRPr="00EA727F" w:rsidRDefault="00DB7BC2" w:rsidP="00FA3275">
            <w:pPr>
              <w:rPr>
                <w:rFonts w:ascii="Arial" w:hAnsi="Arial" w:cs="Arial"/>
                <w:sz w:val="16"/>
                <w:szCs w:val="16"/>
              </w:rPr>
            </w:pPr>
            <w:r w:rsidRPr="00EA727F">
              <w:rPr>
                <w:rFonts w:ascii="Arial" w:hAnsi="Arial" w:cs="Arial"/>
                <w:sz w:val="16"/>
                <w:szCs w:val="16"/>
              </w:rPr>
              <w:t>25 000 000</w:t>
            </w:r>
          </w:p>
        </w:tc>
        <w:tc>
          <w:tcPr>
            <w:tcW w:w="947" w:type="pct"/>
            <w:vMerge/>
            <w:tcBorders>
              <w:left w:val="single" w:sz="4" w:space="0" w:color="auto"/>
              <w:right w:val="single" w:sz="4" w:space="0" w:color="auto"/>
            </w:tcBorders>
          </w:tcPr>
          <w:p w:rsidR="00DB7BC2" w:rsidRPr="00EA727F" w:rsidRDefault="00DB7BC2" w:rsidP="00FA3275">
            <w:pPr>
              <w:rPr>
                <w:rFonts w:ascii="Arial" w:hAnsi="Arial" w:cs="Arial"/>
                <w:sz w:val="16"/>
                <w:szCs w:val="16"/>
              </w:rPr>
            </w:pPr>
          </w:p>
        </w:tc>
      </w:tr>
      <w:tr w:rsidR="00DB7BC2" w:rsidRPr="00EA727F" w:rsidTr="00CA3589">
        <w:trPr>
          <w:trHeight w:val="81"/>
        </w:trPr>
        <w:tc>
          <w:tcPr>
            <w:tcW w:w="296" w:type="pct"/>
            <w:vMerge/>
            <w:tcBorders>
              <w:left w:val="single" w:sz="4" w:space="0" w:color="auto"/>
              <w:right w:val="single" w:sz="4" w:space="0" w:color="auto"/>
            </w:tcBorders>
          </w:tcPr>
          <w:p w:rsidR="00DB7BC2" w:rsidRPr="00EA727F" w:rsidRDefault="00DB7BC2" w:rsidP="00FA3275">
            <w:pPr>
              <w:rPr>
                <w:rFonts w:ascii="Arial" w:hAnsi="Arial" w:cs="Arial"/>
                <w:sz w:val="16"/>
                <w:szCs w:val="16"/>
              </w:rPr>
            </w:pPr>
          </w:p>
        </w:tc>
        <w:tc>
          <w:tcPr>
            <w:tcW w:w="291" w:type="pct"/>
            <w:tcBorders>
              <w:top w:val="single" w:sz="4" w:space="0" w:color="auto"/>
              <w:left w:val="single" w:sz="4" w:space="0" w:color="auto"/>
              <w:bottom w:val="single" w:sz="4" w:space="0" w:color="auto"/>
              <w:right w:val="single" w:sz="4" w:space="0" w:color="auto"/>
            </w:tcBorders>
          </w:tcPr>
          <w:p w:rsidR="00DB7BC2" w:rsidRPr="00EA727F" w:rsidRDefault="00DB7BC2" w:rsidP="00FA3275">
            <w:pPr>
              <w:rPr>
                <w:rFonts w:ascii="Arial" w:hAnsi="Arial" w:cs="Arial"/>
                <w:sz w:val="16"/>
                <w:szCs w:val="16"/>
              </w:rPr>
            </w:pPr>
            <w:r w:rsidRPr="00EA727F">
              <w:rPr>
                <w:rFonts w:ascii="Arial" w:hAnsi="Arial" w:cs="Arial"/>
                <w:sz w:val="16"/>
                <w:szCs w:val="16"/>
              </w:rPr>
              <w:t>04</w:t>
            </w:r>
          </w:p>
        </w:tc>
        <w:tc>
          <w:tcPr>
            <w:tcW w:w="542" w:type="pct"/>
            <w:tcBorders>
              <w:top w:val="single" w:sz="4" w:space="0" w:color="auto"/>
              <w:left w:val="single" w:sz="4" w:space="0" w:color="auto"/>
              <w:bottom w:val="single" w:sz="4" w:space="0" w:color="auto"/>
              <w:right w:val="single" w:sz="4" w:space="0" w:color="auto"/>
            </w:tcBorders>
          </w:tcPr>
          <w:p w:rsidR="00DB7BC2" w:rsidRPr="00EA727F" w:rsidRDefault="00DB7BC2" w:rsidP="00FA3275">
            <w:pPr>
              <w:rPr>
                <w:rFonts w:ascii="Arial" w:hAnsi="Arial" w:cs="Arial"/>
                <w:sz w:val="16"/>
                <w:szCs w:val="16"/>
              </w:rPr>
            </w:pPr>
            <w:r w:rsidRPr="00EA727F">
              <w:rPr>
                <w:rFonts w:ascii="Arial" w:hAnsi="Arial" w:cs="Arial"/>
                <w:sz w:val="16"/>
                <w:szCs w:val="16"/>
              </w:rPr>
              <w:t>PRESAOI</w:t>
            </w:r>
          </w:p>
        </w:tc>
        <w:tc>
          <w:tcPr>
            <w:tcW w:w="1794" w:type="pct"/>
            <w:tcBorders>
              <w:top w:val="single" w:sz="4" w:space="0" w:color="auto"/>
              <w:left w:val="single" w:sz="4" w:space="0" w:color="auto"/>
              <w:bottom w:val="single" w:sz="4" w:space="0" w:color="auto"/>
              <w:right w:val="single" w:sz="4" w:space="0" w:color="auto"/>
            </w:tcBorders>
          </w:tcPr>
          <w:p w:rsidR="00DB7BC2" w:rsidRPr="00EA727F" w:rsidRDefault="00DB7BC2" w:rsidP="00FA3275">
            <w:pPr>
              <w:rPr>
                <w:rFonts w:ascii="Arial" w:hAnsi="Arial" w:cs="Arial"/>
                <w:sz w:val="16"/>
                <w:szCs w:val="16"/>
              </w:rPr>
            </w:pPr>
            <w:r w:rsidRPr="00EA727F">
              <w:rPr>
                <w:rFonts w:ascii="Arial" w:hAnsi="Arial" w:cs="Arial"/>
                <w:sz w:val="16"/>
                <w:szCs w:val="16"/>
              </w:rPr>
              <w:t xml:space="preserve">Moroni, </w:t>
            </w:r>
          </w:p>
        </w:tc>
        <w:tc>
          <w:tcPr>
            <w:tcW w:w="588" w:type="pct"/>
            <w:tcBorders>
              <w:top w:val="single" w:sz="4" w:space="0" w:color="auto"/>
              <w:left w:val="single" w:sz="4" w:space="0" w:color="auto"/>
              <w:bottom w:val="single" w:sz="4" w:space="0" w:color="auto"/>
              <w:right w:val="single" w:sz="4" w:space="0" w:color="auto"/>
            </w:tcBorders>
          </w:tcPr>
          <w:p w:rsidR="00DB7BC2" w:rsidRPr="00EA727F" w:rsidRDefault="00DB7BC2" w:rsidP="00FA3275">
            <w:pPr>
              <w:rPr>
                <w:rFonts w:ascii="Arial" w:hAnsi="Arial" w:cs="Arial"/>
                <w:sz w:val="16"/>
                <w:szCs w:val="16"/>
              </w:rPr>
            </w:pPr>
            <w:r w:rsidRPr="00EA727F">
              <w:rPr>
                <w:rFonts w:ascii="Arial" w:hAnsi="Arial" w:cs="Arial"/>
                <w:sz w:val="16"/>
                <w:szCs w:val="16"/>
              </w:rPr>
              <w:t>11-13 Juin 2012</w:t>
            </w:r>
          </w:p>
        </w:tc>
        <w:tc>
          <w:tcPr>
            <w:tcW w:w="542" w:type="pct"/>
            <w:tcBorders>
              <w:top w:val="single" w:sz="4" w:space="0" w:color="auto"/>
              <w:left w:val="single" w:sz="4" w:space="0" w:color="auto"/>
              <w:bottom w:val="single" w:sz="4" w:space="0" w:color="auto"/>
              <w:right w:val="single" w:sz="4" w:space="0" w:color="auto"/>
            </w:tcBorders>
          </w:tcPr>
          <w:p w:rsidR="00DB7BC2" w:rsidRPr="00EA727F" w:rsidRDefault="00DB7BC2" w:rsidP="00FA3275">
            <w:pPr>
              <w:rPr>
                <w:rFonts w:ascii="Arial" w:hAnsi="Arial" w:cs="Arial"/>
                <w:sz w:val="16"/>
                <w:szCs w:val="16"/>
              </w:rPr>
            </w:pPr>
            <w:r w:rsidRPr="00EA727F">
              <w:rPr>
                <w:rFonts w:ascii="Arial" w:hAnsi="Arial" w:cs="Arial"/>
                <w:sz w:val="16"/>
                <w:szCs w:val="16"/>
              </w:rPr>
              <w:t>18 000 000</w:t>
            </w:r>
          </w:p>
        </w:tc>
        <w:tc>
          <w:tcPr>
            <w:tcW w:w="947" w:type="pct"/>
            <w:vMerge/>
            <w:tcBorders>
              <w:left w:val="single" w:sz="4" w:space="0" w:color="auto"/>
              <w:right w:val="single" w:sz="4" w:space="0" w:color="auto"/>
            </w:tcBorders>
          </w:tcPr>
          <w:p w:rsidR="00DB7BC2" w:rsidRPr="00EA727F" w:rsidRDefault="00DB7BC2" w:rsidP="00FA3275">
            <w:pPr>
              <w:rPr>
                <w:rFonts w:ascii="Arial" w:hAnsi="Arial" w:cs="Arial"/>
                <w:sz w:val="16"/>
                <w:szCs w:val="16"/>
              </w:rPr>
            </w:pPr>
          </w:p>
        </w:tc>
      </w:tr>
      <w:tr w:rsidR="00DB7BC2" w:rsidRPr="00EA727F" w:rsidTr="00CA3589">
        <w:trPr>
          <w:trHeight w:val="81"/>
        </w:trPr>
        <w:tc>
          <w:tcPr>
            <w:tcW w:w="296" w:type="pct"/>
            <w:vMerge/>
            <w:tcBorders>
              <w:left w:val="single" w:sz="4" w:space="0" w:color="auto"/>
              <w:right w:val="single" w:sz="4" w:space="0" w:color="auto"/>
            </w:tcBorders>
          </w:tcPr>
          <w:p w:rsidR="00DB7BC2" w:rsidRPr="00EA727F" w:rsidRDefault="00DB7BC2" w:rsidP="00FA3275">
            <w:pPr>
              <w:rPr>
                <w:rFonts w:ascii="Arial" w:hAnsi="Arial" w:cs="Arial"/>
                <w:sz w:val="16"/>
                <w:szCs w:val="16"/>
              </w:rPr>
            </w:pPr>
          </w:p>
        </w:tc>
        <w:tc>
          <w:tcPr>
            <w:tcW w:w="291" w:type="pct"/>
            <w:tcBorders>
              <w:top w:val="single" w:sz="4" w:space="0" w:color="auto"/>
              <w:left w:val="single" w:sz="4" w:space="0" w:color="auto"/>
              <w:bottom w:val="single" w:sz="4" w:space="0" w:color="auto"/>
              <w:right w:val="single" w:sz="4" w:space="0" w:color="auto"/>
            </w:tcBorders>
          </w:tcPr>
          <w:p w:rsidR="00DB7BC2" w:rsidRPr="00EA727F" w:rsidRDefault="00DB7BC2" w:rsidP="00FA3275">
            <w:pPr>
              <w:rPr>
                <w:rFonts w:ascii="Arial" w:hAnsi="Arial" w:cs="Arial"/>
                <w:sz w:val="16"/>
                <w:szCs w:val="16"/>
              </w:rPr>
            </w:pPr>
            <w:r w:rsidRPr="00EA727F">
              <w:rPr>
                <w:rFonts w:ascii="Arial" w:hAnsi="Arial" w:cs="Arial"/>
                <w:sz w:val="16"/>
                <w:szCs w:val="16"/>
              </w:rPr>
              <w:t>05</w:t>
            </w:r>
          </w:p>
        </w:tc>
        <w:tc>
          <w:tcPr>
            <w:tcW w:w="542" w:type="pct"/>
            <w:tcBorders>
              <w:top w:val="single" w:sz="4" w:space="0" w:color="auto"/>
              <w:left w:val="single" w:sz="4" w:space="0" w:color="auto"/>
              <w:bottom w:val="single" w:sz="4" w:space="0" w:color="auto"/>
              <w:right w:val="single" w:sz="4" w:space="0" w:color="auto"/>
            </w:tcBorders>
          </w:tcPr>
          <w:p w:rsidR="00DB7BC2" w:rsidRPr="00EA727F" w:rsidRDefault="00DB7BC2" w:rsidP="00FA3275">
            <w:pPr>
              <w:rPr>
                <w:rFonts w:ascii="Arial" w:hAnsi="Arial" w:cs="Arial"/>
                <w:sz w:val="16"/>
                <w:szCs w:val="16"/>
              </w:rPr>
            </w:pPr>
            <w:r w:rsidRPr="00EA727F">
              <w:rPr>
                <w:rFonts w:ascii="Arial" w:hAnsi="Arial" w:cs="Arial"/>
                <w:sz w:val="16"/>
                <w:szCs w:val="16"/>
              </w:rPr>
              <w:t>PRESAC06</w:t>
            </w:r>
          </w:p>
        </w:tc>
        <w:tc>
          <w:tcPr>
            <w:tcW w:w="1794" w:type="pct"/>
            <w:tcBorders>
              <w:top w:val="single" w:sz="4" w:space="0" w:color="auto"/>
              <w:left w:val="single" w:sz="4" w:space="0" w:color="auto"/>
              <w:bottom w:val="single" w:sz="4" w:space="0" w:color="auto"/>
              <w:right w:val="single" w:sz="4" w:space="0" w:color="auto"/>
            </w:tcBorders>
          </w:tcPr>
          <w:p w:rsidR="00DB7BC2" w:rsidRPr="00EA727F" w:rsidRDefault="00DB7BC2" w:rsidP="00FA3275">
            <w:pPr>
              <w:rPr>
                <w:rFonts w:ascii="Arial" w:hAnsi="Arial" w:cs="Arial"/>
                <w:sz w:val="16"/>
                <w:szCs w:val="16"/>
              </w:rPr>
            </w:pPr>
            <w:r w:rsidRPr="00EA727F">
              <w:rPr>
                <w:rFonts w:ascii="Arial" w:hAnsi="Arial" w:cs="Arial"/>
                <w:sz w:val="16"/>
                <w:szCs w:val="16"/>
              </w:rPr>
              <w:t>Douala</w:t>
            </w:r>
          </w:p>
        </w:tc>
        <w:tc>
          <w:tcPr>
            <w:tcW w:w="588" w:type="pct"/>
            <w:tcBorders>
              <w:top w:val="single" w:sz="4" w:space="0" w:color="auto"/>
              <w:left w:val="single" w:sz="4" w:space="0" w:color="auto"/>
              <w:bottom w:val="single" w:sz="4" w:space="0" w:color="auto"/>
              <w:right w:val="single" w:sz="4" w:space="0" w:color="auto"/>
            </w:tcBorders>
          </w:tcPr>
          <w:p w:rsidR="00DB7BC2" w:rsidRPr="00EA727F" w:rsidRDefault="00DB7BC2" w:rsidP="00FA3275">
            <w:pPr>
              <w:rPr>
                <w:rFonts w:ascii="Arial" w:hAnsi="Arial" w:cs="Arial"/>
                <w:sz w:val="16"/>
                <w:szCs w:val="16"/>
              </w:rPr>
            </w:pPr>
            <w:r w:rsidRPr="00EA727F">
              <w:rPr>
                <w:rFonts w:ascii="Arial" w:hAnsi="Arial" w:cs="Arial"/>
                <w:sz w:val="16"/>
                <w:szCs w:val="16"/>
              </w:rPr>
              <w:t>Octobre 2012</w:t>
            </w:r>
          </w:p>
        </w:tc>
        <w:tc>
          <w:tcPr>
            <w:tcW w:w="542" w:type="pct"/>
            <w:tcBorders>
              <w:top w:val="single" w:sz="4" w:space="0" w:color="auto"/>
              <w:left w:val="single" w:sz="4" w:space="0" w:color="auto"/>
              <w:bottom w:val="single" w:sz="4" w:space="0" w:color="auto"/>
              <w:right w:val="single" w:sz="4" w:space="0" w:color="auto"/>
            </w:tcBorders>
          </w:tcPr>
          <w:p w:rsidR="00DB7BC2" w:rsidRPr="00EA727F" w:rsidRDefault="00DB7BC2" w:rsidP="00FA3275">
            <w:pPr>
              <w:rPr>
                <w:rFonts w:ascii="Arial" w:hAnsi="Arial" w:cs="Arial"/>
                <w:sz w:val="16"/>
                <w:szCs w:val="16"/>
              </w:rPr>
            </w:pPr>
            <w:r w:rsidRPr="00EA727F">
              <w:rPr>
                <w:rFonts w:ascii="Arial" w:hAnsi="Arial" w:cs="Arial"/>
                <w:sz w:val="16"/>
                <w:szCs w:val="16"/>
              </w:rPr>
              <w:t>18 000 000</w:t>
            </w:r>
          </w:p>
        </w:tc>
        <w:tc>
          <w:tcPr>
            <w:tcW w:w="947" w:type="pct"/>
            <w:vMerge/>
            <w:tcBorders>
              <w:left w:val="single" w:sz="4" w:space="0" w:color="auto"/>
              <w:right w:val="single" w:sz="4" w:space="0" w:color="auto"/>
            </w:tcBorders>
          </w:tcPr>
          <w:p w:rsidR="00DB7BC2" w:rsidRPr="00EA727F" w:rsidRDefault="00DB7BC2" w:rsidP="00FA3275">
            <w:pPr>
              <w:rPr>
                <w:rFonts w:ascii="Arial" w:hAnsi="Arial" w:cs="Arial"/>
                <w:sz w:val="16"/>
                <w:szCs w:val="16"/>
              </w:rPr>
            </w:pPr>
          </w:p>
        </w:tc>
      </w:tr>
      <w:tr w:rsidR="00DB7BC2" w:rsidRPr="00EA727F" w:rsidTr="00CA3589">
        <w:trPr>
          <w:trHeight w:val="81"/>
        </w:trPr>
        <w:tc>
          <w:tcPr>
            <w:tcW w:w="296" w:type="pct"/>
            <w:vMerge/>
            <w:tcBorders>
              <w:left w:val="single" w:sz="4" w:space="0" w:color="auto"/>
              <w:right w:val="single" w:sz="4" w:space="0" w:color="auto"/>
            </w:tcBorders>
          </w:tcPr>
          <w:p w:rsidR="00DB7BC2" w:rsidRPr="00EA727F" w:rsidRDefault="00DB7BC2" w:rsidP="00FA3275">
            <w:pPr>
              <w:rPr>
                <w:rFonts w:ascii="Arial" w:hAnsi="Arial" w:cs="Arial"/>
                <w:sz w:val="16"/>
                <w:szCs w:val="16"/>
              </w:rPr>
            </w:pPr>
          </w:p>
        </w:tc>
        <w:tc>
          <w:tcPr>
            <w:tcW w:w="291" w:type="pct"/>
            <w:tcBorders>
              <w:top w:val="single" w:sz="4" w:space="0" w:color="auto"/>
              <w:left w:val="single" w:sz="4" w:space="0" w:color="auto"/>
              <w:bottom w:val="single" w:sz="4" w:space="0" w:color="auto"/>
              <w:right w:val="single" w:sz="4" w:space="0" w:color="auto"/>
            </w:tcBorders>
          </w:tcPr>
          <w:p w:rsidR="00DB7BC2" w:rsidRPr="00EA727F" w:rsidRDefault="00DB7BC2" w:rsidP="00FA3275">
            <w:pPr>
              <w:rPr>
                <w:rFonts w:ascii="Arial" w:hAnsi="Arial" w:cs="Arial"/>
                <w:sz w:val="16"/>
                <w:szCs w:val="16"/>
              </w:rPr>
            </w:pPr>
            <w:r w:rsidRPr="00EA727F">
              <w:rPr>
                <w:rFonts w:ascii="Arial" w:hAnsi="Arial" w:cs="Arial"/>
                <w:sz w:val="16"/>
                <w:szCs w:val="16"/>
              </w:rPr>
              <w:t>06</w:t>
            </w:r>
          </w:p>
        </w:tc>
        <w:tc>
          <w:tcPr>
            <w:tcW w:w="542" w:type="pct"/>
            <w:tcBorders>
              <w:top w:val="single" w:sz="4" w:space="0" w:color="auto"/>
              <w:left w:val="single" w:sz="4" w:space="0" w:color="auto"/>
              <w:bottom w:val="single" w:sz="4" w:space="0" w:color="auto"/>
              <w:right w:val="single" w:sz="4" w:space="0" w:color="auto"/>
            </w:tcBorders>
          </w:tcPr>
          <w:p w:rsidR="00DB7BC2" w:rsidRPr="00EA727F" w:rsidRDefault="00DB7BC2" w:rsidP="00FA3275">
            <w:pPr>
              <w:rPr>
                <w:rFonts w:ascii="Arial" w:hAnsi="Arial" w:cs="Arial"/>
                <w:sz w:val="16"/>
                <w:szCs w:val="16"/>
              </w:rPr>
            </w:pPr>
            <w:r w:rsidRPr="00EA727F">
              <w:rPr>
                <w:rFonts w:ascii="Arial" w:hAnsi="Arial" w:cs="Arial"/>
                <w:sz w:val="16"/>
                <w:szCs w:val="16"/>
              </w:rPr>
              <w:t>PRESAONORD03</w:t>
            </w:r>
          </w:p>
        </w:tc>
        <w:tc>
          <w:tcPr>
            <w:tcW w:w="1794" w:type="pct"/>
            <w:tcBorders>
              <w:top w:val="single" w:sz="4" w:space="0" w:color="auto"/>
              <w:left w:val="single" w:sz="4" w:space="0" w:color="auto"/>
              <w:bottom w:val="single" w:sz="4" w:space="0" w:color="auto"/>
              <w:right w:val="single" w:sz="4" w:space="0" w:color="auto"/>
            </w:tcBorders>
          </w:tcPr>
          <w:p w:rsidR="00DB7BC2" w:rsidRPr="00EA727F" w:rsidRDefault="00DB7BC2" w:rsidP="00FA3275">
            <w:pPr>
              <w:rPr>
                <w:rFonts w:ascii="Arial" w:hAnsi="Arial" w:cs="Arial"/>
                <w:sz w:val="16"/>
                <w:szCs w:val="16"/>
              </w:rPr>
            </w:pPr>
            <w:r w:rsidRPr="00EA727F">
              <w:rPr>
                <w:rFonts w:ascii="Arial" w:hAnsi="Arial" w:cs="Arial"/>
                <w:sz w:val="16"/>
                <w:szCs w:val="16"/>
              </w:rPr>
              <w:t xml:space="preserve">Tunis </w:t>
            </w:r>
          </w:p>
        </w:tc>
        <w:tc>
          <w:tcPr>
            <w:tcW w:w="588" w:type="pct"/>
            <w:tcBorders>
              <w:top w:val="single" w:sz="4" w:space="0" w:color="auto"/>
              <w:left w:val="single" w:sz="4" w:space="0" w:color="auto"/>
              <w:bottom w:val="single" w:sz="4" w:space="0" w:color="auto"/>
              <w:right w:val="single" w:sz="4" w:space="0" w:color="auto"/>
            </w:tcBorders>
          </w:tcPr>
          <w:p w:rsidR="00DB7BC2" w:rsidRPr="00EA727F" w:rsidRDefault="00DB7BC2" w:rsidP="00FA3275">
            <w:pPr>
              <w:rPr>
                <w:rFonts w:ascii="Arial" w:hAnsi="Arial" w:cs="Arial"/>
                <w:sz w:val="16"/>
                <w:szCs w:val="16"/>
              </w:rPr>
            </w:pPr>
            <w:r w:rsidRPr="00EA727F">
              <w:rPr>
                <w:rFonts w:ascii="Arial" w:hAnsi="Arial" w:cs="Arial"/>
                <w:sz w:val="16"/>
                <w:szCs w:val="16"/>
              </w:rPr>
              <w:t>Septembre 2012</w:t>
            </w:r>
          </w:p>
        </w:tc>
        <w:tc>
          <w:tcPr>
            <w:tcW w:w="542" w:type="pct"/>
            <w:tcBorders>
              <w:top w:val="single" w:sz="4" w:space="0" w:color="auto"/>
              <w:left w:val="single" w:sz="4" w:space="0" w:color="auto"/>
              <w:bottom w:val="single" w:sz="4" w:space="0" w:color="auto"/>
              <w:right w:val="single" w:sz="4" w:space="0" w:color="auto"/>
            </w:tcBorders>
          </w:tcPr>
          <w:p w:rsidR="00DB7BC2" w:rsidRPr="00EA727F" w:rsidRDefault="00DB7BC2" w:rsidP="00FA3275">
            <w:pPr>
              <w:rPr>
                <w:rFonts w:ascii="Arial" w:hAnsi="Arial" w:cs="Arial"/>
                <w:sz w:val="16"/>
                <w:szCs w:val="16"/>
              </w:rPr>
            </w:pPr>
            <w:r w:rsidRPr="00EA727F">
              <w:rPr>
                <w:rFonts w:ascii="Arial" w:hAnsi="Arial" w:cs="Arial"/>
                <w:sz w:val="16"/>
                <w:szCs w:val="16"/>
              </w:rPr>
              <w:t>18 000 000</w:t>
            </w:r>
          </w:p>
        </w:tc>
        <w:tc>
          <w:tcPr>
            <w:tcW w:w="947" w:type="pct"/>
            <w:vMerge/>
            <w:tcBorders>
              <w:left w:val="single" w:sz="4" w:space="0" w:color="auto"/>
              <w:bottom w:val="single" w:sz="4" w:space="0" w:color="auto"/>
              <w:right w:val="single" w:sz="4" w:space="0" w:color="auto"/>
            </w:tcBorders>
          </w:tcPr>
          <w:p w:rsidR="00DB7BC2" w:rsidRPr="00EA727F" w:rsidRDefault="00DB7BC2" w:rsidP="00FA3275">
            <w:pPr>
              <w:rPr>
                <w:rFonts w:ascii="Arial" w:hAnsi="Arial" w:cs="Arial"/>
                <w:sz w:val="16"/>
                <w:szCs w:val="16"/>
              </w:rPr>
            </w:pPr>
          </w:p>
        </w:tc>
      </w:tr>
      <w:tr w:rsidR="008A3688" w:rsidRPr="005266F7" w:rsidTr="00FA3275">
        <w:trPr>
          <w:trHeight w:val="81"/>
        </w:trPr>
        <w:tc>
          <w:tcPr>
            <w:tcW w:w="296" w:type="pct"/>
            <w:vMerge/>
            <w:tcBorders>
              <w:left w:val="single" w:sz="4" w:space="0" w:color="auto"/>
              <w:right w:val="single" w:sz="4" w:space="0" w:color="auto"/>
            </w:tcBorders>
          </w:tcPr>
          <w:p w:rsidR="008A3688" w:rsidRPr="00EA727F" w:rsidRDefault="008A3688" w:rsidP="00FA3275">
            <w:pPr>
              <w:rPr>
                <w:rFonts w:ascii="Arial" w:hAnsi="Arial" w:cs="Arial"/>
                <w:sz w:val="16"/>
                <w:szCs w:val="16"/>
              </w:rPr>
            </w:pPr>
          </w:p>
        </w:tc>
        <w:tc>
          <w:tcPr>
            <w:tcW w:w="4704" w:type="pct"/>
            <w:gridSpan w:val="6"/>
            <w:tcBorders>
              <w:top w:val="single" w:sz="4" w:space="0" w:color="auto"/>
              <w:left w:val="single" w:sz="4" w:space="0" w:color="auto"/>
              <w:bottom w:val="single" w:sz="4" w:space="0" w:color="auto"/>
              <w:right w:val="single" w:sz="4" w:space="0" w:color="auto"/>
            </w:tcBorders>
          </w:tcPr>
          <w:p w:rsidR="008A3688" w:rsidRPr="00EA727F" w:rsidRDefault="008A3688" w:rsidP="00FA3275">
            <w:pPr>
              <w:jc w:val="center"/>
              <w:rPr>
                <w:rFonts w:ascii="Arial" w:hAnsi="Arial" w:cs="Arial"/>
                <w:b/>
                <w:sz w:val="16"/>
                <w:szCs w:val="16"/>
                <w:lang w:val="en-US"/>
              </w:rPr>
            </w:pPr>
            <w:r w:rsidRPr="00EA727F">
              <w:rPr>
                <w:rFonts w:ascii="Arial" w:hAnsi="Arial" w:cs="Arial"/>
                <w:b/>
                <w:sz w:val="16"/>
                <w:szCs w:val="16"/>
                <w:lang w:val="en-US"/>
              </w:rPr>
              <w:t>Workshops for media, Communications &amp; Rural Radios Agents</w:t>
            </w:r>
          </w:p>
        </w:tc>
      </w:tr>
      <w:tr w:rsidR="008A3688" w:rsidRPr="00EA727F" w:rsidTr="00FA3275">
        <w:trPr>
          <w:trHeight w:val="81"/>
        </w:trPr>
        <w:tc>
          <w:tcPr>
            <w:tcW w:w="296" w:type="pct"/>
            <w:vMerge/>
            <w:tcBorders>
              <w:left w:val="single" w:sz="4" w:space="0" w:color="auto"/>
              <w:right w:val="single" w:sz="4" w:space="0" w:color="auto"/>
            </w:tcBorders>
          </w:tcPr>
          <w:p w:rsidR="008A3688" w:rsidRPr="00EA727F" w:rsidRDefault="008A3688" w:rsidP="00FA3275">
            <w:pPr>
              <w:rPr>
                <w:rFonts w:ascii="Arial" w:hAnsi="Arial" w:cs="Arial"/>
                <w:sz w:val="16"/>
                <w:szCs w:val="16"/>
                <w:lang w:val="en-US"/>
              </w:rPr>
            </w:pPr>
          </w:p>
        </w:tc>
        <w:tc>
          <w:tcPr>
            <w:tcW w:w="291"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lang w:val="en-US"/>
              </w:rPr>
            </w:pPr>
            <w:r w:rsidRPr="00EA727F">
              <w:rPr>
                <w:rFonts w:ascii="Arial" w:hAnsi="Arial" w:cs="Arial"/>
                <w:sz w:val="16"/>
                <w:szCs w:val="16"/>
                <w:lang w:val="en-US"/>
              </w:rPr>
              <w:t>21</w:t>
            </w:r>
          </w:p>
        </w:tc>
        <w:tc>
          <w:tcPr>
            <w:tcW w:w="542"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lang w:val="en-US"/>
              </w:rPr>
            </w:pPr>
            <w:r w:rsidRPr="00EA727F">
              <w:rPr>
                <w:rFonts w:ascii="Arial" w:hAnsi="Arial" w:cs="Arial"/>
                <w:sz w:val="16"/>
                <w:szCs w:val="16"/>
                <w:lang w:val="en-US"/>
              </w:rPr>
              <w:t>Atelier 1</w:t>
            </w:r>
          </w:p>
        </w:tc>
        <w:tc>
          <w:tcPr>
            <w:tcW w:w="1794"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lang w:val="en-US"/>
              </w:rPr>
            </w:pPr>
            <w:r w:rsidRPr="00EA727F">
              <w:rPr>
                <w:rFonts w:ascii="Arial" w:hAnsi="Arial" w:cs="Arial"/>
                <w:sz w:val="16"/>
                <w:szCs w:val="16"/>
                <w:lang w:val="en-US"/>
              </w:rPr>
              <w:t>Brazza</w:t>
            </w:r>
          </w:p>
        </w:tc>
        <w:tc>
          <w:tcPr>
            <w:tcW w:w="588"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lang w:val="en-US"/>
              </w:rPr>
            </w:pPr>
            <w:r w:rsidRPr="00EA727F">
              <w:rPr>
                <w:rFonts w:ascii="Arial" w:hAnsi="Arial" w:cs="Arial"/>
                <w:sz w:val="16"/>
                <w:szCs w:val="16"/>
                <w:lang w:val="en-US"/>
              </w:rPr>
              <w:t>Septembre 2012</w:t>
            </w:r>
          </w:p>
        </w:tc>
        <w:tc>
          <w:tcPr>
            <w:tcW w:w="542"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lang w:val="en-US"/>
              </w:rPr>
            </w:pPr>
            <w:r w:rsidRPr="00EA727F">
              <w:rPr>
                <w:rFonts w:ascii="Arial" w:hAnsi="Arial" w:cs="Arial"/>
                <w:sz w:val="16"/>
                <w:szCs w:val="16"/>
                <w:lang w:val="en-US"/>
              </w:rPr>
              <w:t>50 000 000</w:t>
            </w:r>
          </w:p>
        </w:tc>
        <w:tc>
          <w:tcPr>
            <w:tcW w:w="947" w:type="pct"/>
            <w:tcBorders>
              <w:top w:val="single" w:sz="4" w:space="0" w:color="auto"/>
              <w:left w:val="single" w:sz="4" w:space="0" w:color="auto"/>
              <w:bottom w:val="single" w:sz="4" w:space="0" w:color="auto"/>
              <w:right w:val="single" w:sz="4" w:space="0" w:color="auto"/>
            </w:tcBorders>
          </w:tcPr>
          <w:p w:rsidR="008A3688" w:rsidRPr="00EA727F" w:rsidRDefault="008A3688" w:rsidP="00FA3275">
            <w:pPr>
              <w:rPr>
                <w:rFonts w:ascii="Arial" w:hAnsi="Arial" w:cs="Arial"/>
                <w:sz w:val="16"/>
                <w:szCs w:val="16"/>
                <w:lang w:val="en-US"/>
              </w:rPr>
            </w:pPr>
            <w:r w:rsidRPr="00EA727F">
              <w:rPr>
                <w:rFonts w:ascii="Arial" w:hAnsi="Arial" w:cs="Arial"/>
                <w:sz w:val="16"/>
                <w:szCs w:val="16"/>
                <w:lang w:val="en-US"/>
              </w:rPr>
              <w:t>Déjà organi</w:t>
            </w:r>
            <w:r w:rsidR="00DB7BC2" w:rsidRPr="00EA727F">
              <w:rPr>
                <w:rFonts w:ascii="Arial" w:hAnsi="Arial" w:cs="Arial"/>
                <w:sz w:val="16"/>
                <w:szCs w:val="16"/>
                <w:lang w:val="en-US"/>
              </w:rPr>
              <w:t>sé</w:t>
            </w:r>
          </w:p>
        </w:tc>
      </w:tr>
    </w:tbl>
    <w:p w:rsidR="008A3688" w:rsidRPr="00EA727F" w:rsidRDefault="008A3688" w:rsidP="008A3688">
      <w:pPr>
        <w:rPr>
          <w:rFonts w:ascii="Arial" w:hAnsi="Arial" w:cs="Arial"/>
          <w:lang w:val="en-US"/>
        </w:rPr>
      </w:pPr>
    </w:p>
    <w:p w:rsidR="00C82D84" w:rsidRPr="00EA727F" w:rsidRDefault="00C82D84" w:rsidP="00C82D84">
      <w:pPr>
        <w:pStyle w:val="Paragraphedeliste"/>
        <w:tabs>
          <w:tab w:val="left" w:pos="-720"/>
          <w:tab w:val="left" w:pos="0"/>
        </w:tabs>
        <w:ind w:left="1134"/>
        <w:jc w:val="both"/>
        <w:rPr>
          <w:rFonts w:ascii="Arial" w:hAnsi="Arial" w:cs="Arial"/>
          <w:sz w:val="20"/>
          <w:szCs w:val="20"/>
          <w:lang w:val="en-US"/>
        </w:rPr>
      </w:pPr>
    </w:p>
    <w:p w:rsidR="00C82D84" w:rsidRPr="00EA727F" w:rsidRDefault="00C82D84" w:rsidP="00C82D84">
      <w:pPr>
        <w:pStyle w:val="Paragraphedeliste"/>
        <w:tabs>
          <w:tab w:val="left" w:pos="-720"/>
          <w:tab w:val="left" w:pos="0"/>
        </w:tabs>
        <w:ind w:left="1134"/>
        <w:jc w:val="both"/>
        <w:rPr>
          <w:rFonts w:ascii="Arial" w:hAnsi="Arial" w:cs="Arial"/>
          <w:sz w:val="20"/>
          <w:szCs w:val="20"/>
          <w:lang w:val="en-US"/>
        </w:rPr>
      </w:pPr>
    </w:p>
    <w:p w:rsidR="00C82D84" w:rsidRPr="00EA727F" w:rsidRDefault="00C82D84" w:rsidP="00C82D84">
      <w:pPr>
        <w:pStyle w:val="Paragraphedeliste"/>
        <w:tabs>
          <w:tab w:val="left" w:pos="-720"/>
          <w:tab w:val="left" w:pos="0"/>
        </w:tabs>
        <w:ind w:left="1134"/>
        <w:jc w:val="both"/>
        <w:rPr>
          <w:rFonts w:ascii="Arial" w:hAnsi="Arial" w:cs="Arial"/>
          <w:sz w:val="20"/>
          <w:szCs w:val="20"/>
          <w:lang w:val="en-US"/>
        </w:rPr>
      </w:pPr>
    </w:p>
    <w:p w:rsidR="008A3688" w:rsidRPr="00EA727F" w:rsidRDefault="008A3688" w:rsidP="00C82D84">
      <w:pPr>
        <w:pStyle w:val="Paragraphedeliste"/>
        <w:tabs>
          <w:tab w:val="left" w:pos="-720"/>
          <w:tab w:val="left" w:pos="0"/>
        </w:tabs>
        <w:ind w:left="1134"/>
        <w:jc w:val="both"/>
        <w:rPr>
          <w:rFonts w:ascii="Arial" w:hAnsi="Arial" w:cs="Arial"/>
          <w:sz w:val="20"/>
          <w:szCs w:val="20"/>
          <w:lang w:val="en-US"/>
        </w:rPr>
        <w:sectPr w:rsidR="008A3688" w:rsidRPr="00EA727F" w:rsidSect="008A3688">
          <w:pgSz w:w="16840" w:h="11907" w:orient="landscape" w:code="9"/>
          <w:pgMar w:top="1440" w:right="851" w:bottom="1440" w:left="851" w:header="709" w:footer="709" w:gutter="0"/>
          <w:cols w:space="708"/>
          <w:docGrid w:linePitch="360"/>
        </w:sectPr>
      </w:pPr>
    </w:p>
    <w:p w:rsidR="003711AB" w:rsidRPr="00EA727F" w:rsidRDefault="003711AB" w:rsidP="00422DD9">
      <w:pPr>
        <w:pStyle w:val="ISACIP1"/>
      </w:pPr>
      <w:bookmarkStart w:id="58" w:name="_Toc350962434"/>
      <w:bookmarkStart w:id="59" w:name="_Toc351456320"/>
      <w:bookmarkStart w:id="60" w:name="_Toc351456427"/>
      <w:bookmarkStart w:id="61" w:name="_Toc351480917"/>
      <w:r w:rsidRPr="00EA727F">
        <w:lastRenderedPageBreak/>
        <w:t>PARTIE 2</w:t>
      </w:r>
      <w:r w:rsidR="0081780B" w:rsidRPr="00EA727F">
        <w:t> </w:t>
      </w:r>
      <w:r w:rsidR="004A1873" w:rsidRPr="00EA727F">
        <w:t>: ACTIVITES</w:t>
      </w:r>
      <w:r w:rsidRPr="00EA727F">
        <w:t xml:space="preserve"> </w:t>
      </w:r>
      <w:r w:rsidR="0081780B" w:rsidRPr="00EA727F">
        <w:t xml:space="preserve">DE COORDINATION ET ACTIVITES </w:t>
      </w:r>
      <w:r w:rsidRPr="00EA727F">
        <w:t>CONDUITES PAR LES AUTRES INSTITUTIONS</w:t>
      </w:r>
      <w:r w:rsidR="004A1873" w:rsidRPr="00EA727F">
        <w:t xml:space="preserve"> EN 2012</w:t>
      </w:r>
      <w:bookmarkEnd w:id="58"/>
      <w:bookmarkEnd w:id="59"/>
      <w:bookmarkEnd w:id="60"/>
      <w:bookmarkEnd w:id="61"/>
    </w:p>
    <w:p w:rsidR="00C82D84" w:rsidRPr="00EA727F" w:rsidRDefault="00C82D84" w:rsidP="00C82D84">
      <w:pPr>
        <w:pStyle w:val="Paragraphedeliste"/>
        <w:tabs>
          <w:tab w:val="left" w:pos="-720"/>
          <w:tab w:val="left" w:pos="0"/>
        </w:tabs>
        <w:ind w:left="0"/>
        <w:jc w:val="both"/>
        <w:rPr>
          <w:rFonts w:ascii="Arial" w:hAnsi="Arial" w:cs="Arial"/>
        </w:rPr>
      </w:pPr>
    </w:p>
    <w:p w:rsidR="00FE4A6A" w:rsidRPr="00EA727F" w:rsidRDefault="001B0C79" w:rsidP="001B0C79">
      <w:pPr>
        <w:pStyle w:val="ISACIP2"/>
      </w:pPr>
      <w:bookmarkStart w:id="62" w:name="_Toc351480918"/>
      <w:r>
        <w:t xml:space="preserve">1. </w:t>
      </w:r>
      <w:r w:rsidR="00FE4A6A" w:rsidRPr="00EA727F">
        <w:t>INFORMATION DE BASE SUR LE PROJET</w:t>
      </w:r>
      <w:bookmarkEnd w:id="62"/>
    </w:p>
    <w:p w:rsidR="00FE4A6A" w:rsidRPr="00EA727F" w:rsidRDefault="00FE4A6A" w:rsidP="00FE4A6A">
      <w:pPr>
        <w:keepNext/>
        <w:keepLines/>
        <w:jc w:val="both"/>
        <w:rPr>
          <w:rFonts w:ascii="Arial" w:hAnsi="Arial" w:cs="Arial"/>
          <w:iCs/>
        </w:rPr>
      </w:pPr>
    </w:p>
    <w:tbl>
      <w:tblPr>
        <w:tblStyle w:val="Grilledutableau"/>
        <w:tblW w:w="5000" w:type="pct"/>
        <w:tblBorders>
          <w:top w:val="single" w:sz="12" w:space="0" w:color="00B0F0"/>
          <w:left w:val="single" w:sz="12" w:space="0" w:color="00B0F0"/>
          <w:bottom w:val="single" w:sz="12" w:space="0" w:color="00B0F0"/>
          <w:right w:val="single" w:sz="12" w:space="0" w:color="00B0F0"/>
          <w:insideH w:val="single" w:sz="12" w:space="0" w:color="00B0F0"/>
          <w:insideV w:val="single" w:sz="2" w:space="0" w:color="FFFFFF" w:themeColor="background1"/>
        </w:tblBorders>
        <w:shd w:val="clear" w:color="auto" w:fill="D6E3BC" w:themeFill="accent3" w:themeFillTint="66"/>
        <w:tblLook w:val="01E0"/>
      </w:tblPr>
      <w:tblGrid>
        <w:gridCol w:w="3593"/>
        <w:gridCol w:w="3475"/>
        <w:gridCol w:w="2787"/>
      </w:tblGrid>
      <w:tr w:rsidR="00FE4A6A" w:rsidRPr="00EA727F" w:rsidTr="002C6D10">
        <w:trPr>
          <w:tblHeader/>
        </w:trPr>
        <w:tc>
          <w:tcPr>
            <w:tcW w:w="1823" w:type="pct"/>
            <w:tcBorders>
              <w:bottom w:val="single" w:sz="12" w:space="0" w:color="FFFFFF" w:themeColor="background1"/>
              <w:right w:val="single" w:sz="8" w:space="0" w:color="FFFFFF" w:themeColor="background1"/>
            </w:tcBorders>
            <w:shd w:val="clear" w:color="auto" w:fill="0070C0"/>
          </w:tcPr>
          <w:p w:rsidR="00FE4A6A" w:rsidRPr="00EA727F" w:rsidRDefault="00FE4A6A" w:rsidP="002C6D10">
            <w:pPr>
              <w:keepNext/>
              <w:keepLines/>
              <w:rPr>
                <w:rFonts w:ascii="Arial" w:hAnsi="Arial" w:cs="Arial"/>
                <w:b/>
                <w:color w:val="FFFFFF" w:themeColor="background1"/>
                <w:sz w:val="18"/>
                <w:szCs w:val="18"/>
                <w:lang w:val="fr-BE"/>
              </w:rPr>
            </w:pPr>
          </w:p>
        </w:tc>
        <w:tc>
          <w:tcPr>
            <w:tcW w:w="1763" w:type="pct"/>
            <w:tcBorders>
              <w:left w:val="single" w:sz="8" w:space="0" w:color="FFFFFF" w:themeColor="background1"/>
              <w:bottom w:val="single" w:sz="12" w:space="0" w:color="FFFFFF" w:themeColor="background1"/>
            </w:tcBorders>
            <w:shd w:val="clear" w:color="auto" w:fill="0070C0"/>
            <w:vAlign w:val="center"/>
          </w:tcPr>
          <w:p w:rsidR="00FE4A6A" w:rsidRPr="00EA727F" w:rsidRDefault="00FE4A6A" w:rsidP="002C6D10">
            <w:pPr>
              <w:rPr>
                <w:rFonts w:ascii="Arial" w:hAnsi="Arial" w:cs="Arial"/>
                <w:color w:val="FFFFFF" w:themeColor="background1"/>
                <w:sz w:val="18"/>
                <w:szCs w:val="18"/>
                <w:lang w:val="en-US"/>
              </w:rPr>
            </w:pPr>
            <w:r w:rsidRPr="00EA727F">
              <w:rPr>
                <w:rFonts w:ascii="Arial" w:hAnsi="Arial" w:cs="Arial"/>
                <w:color w:val="FFFFFF" w:themeColor="background1"/>
                <w:sz w:val="18"/>
                <w:szCs w:val="18"/>
                <w:lang w:val="en-US"/>
              </w:rPr>
              <w:t>07-15 mars 2012</w:t>
            </w:r>
          </w:p>
        </w:tc>
        <w:tc>
          <w:tcPr>
            <w:tcW w:w="1414" w:type="pct"/>
            <w:tcBorders>
              <w:left w:val="single" w:sz="8" w:space="0" w:color="FFFFFF" w:themeColor="background1"/>
              <w:bottom w:val="single" w:sz="12" w:space="0" w:color="FFFFFF" w:themeColor="background1"/>
              <w:right w:val="single" w:sz="8" w:space="0" w:color="FFFFFF" w:themeColor="background1"/>
            </w:tcBorders>
            <w:shd w:val="clear" w:color="auto" w:fill="0070C0"/>
            <w:vAlign w:val="center"/>
          </w:tcPr>
          <w:p w:rsidR="00FE4A6A" w:rsidRPr="00EA727F" w:rsidRDefault="00FE4A6A" w:rsidP="002C6D10">
            <w:pPr>
              <w:rPr>
                <w:rFonts w:ascii="Arial" w:hAnsi="Arial" w:cs="Arial"/>
                <w:color w:val="FFFFFF" w:themeColor="background1"/>
                <w:sz w:val="18"/>
                <w:szCs w:val="18"/>
                <w:lang w:val="fr-BE"/>
              </w:rPr>
            </w:pPr>
            <w:r w:rsidRPr="00EA727F">
              <w:rPr>
                <w:rFonts w:ascii="Arial" w:hAnsi="Arial" w:cs="Arial"/>
                <w:color w:val="FFFFFF" w:themeColor="background1"/>
                <w:sz w:val="18"/>
                <w:szCs w:val="18"/>
                <w:lang w:val="fr-BE"/>
              </w:rPr>
              <w:t>Sep 29 - Oct 07, 2011</w:t>
            </w:r>
          </w:p>
        </w:tc>
      </w:tr>
      <w:tr w:rsidR="00FE4A6A" w:rsidRPr="00EA727F" w:rsidTr="002C6D10">
        <w:trPr>
          <w:trHeight w:val="117"/>
        </w:trPr>
        <w:tc>
          <w:tcPr>
            <w:tcW w:w="1823" w:type="pct"/>
            <w:tcBorders>
              <w:top w:val="single" w:sz="12" w:space="0" w:color="FFFFFF" w:themeColor="background1"/>
              <w:bottom w:val="single" w:sz="2" w:space="0" w:color="948A54" w:themeColor="background2" w:themeShade="80"/>
              <w:right w:val="single" w:sz="2" w:space="0" w:color="948A54" w:themeColor="background2" w:themeShade="80"/>
            </w:tcBorders>
            <w:shd w:val="clear" w:color="auto" w:fill="EEECE1" w:themeFill="background2"/>
          </w:tcPr>
          <w:p w:rsidR="00FE4A6A" w:rsidRPr="00EA727F" w:rsidRDefault="00FE4A6A" w:rsidP="002C6D10">
            <w:pPr>
              <w:tabs>
                <w:tab w:val="left" w:pos="4860"/>
                <w:tab w:val="left" w:pos="5400"/>
              </w:tabs>
              <w:rPr>
                <w:rFonts w:ascii="Arial" w:hAnsi="Arial" w:cs="Arial"/>
                <w:b/>
                <w:sz w:val="18"/>
                <w:szCs w:val="18"/>
                <w:lang w:val="fr-BE"/>
              </w:rPr>
            </w:pPr>
            <w:r w:rsidRPr="00EA727F">
              <w:rPr>
                <w:rFonts w:ascii="Arial" w:hAnsi="Arial" w:cs="Arial"/>
                <w:b/>
                <w:sz w:val="18"/>
                <w:szCs w:val="18"/>
                <w:lang w:val="fr-BE"/>
              </w:rPr>
              <w:t>Don N°:</w:t>
            </w:r>
          </w:p>
        </w:tc>
        <w:tc>
          <w:tcPr>
            <w:tcW w:w="1763" w:type="pct"/>
            <w:tcBorders>
              <w:top w:val="single" w:sz="12" w:space="0" w:color="FFFFFF" w:themeColor="background1"/>
              <w:left w:val="single" w:sz="2" w:space="0" w:color="948A54" w:themeColor="background2" w:themeShade="80"/>
              <w:bottom w:val="single" w:sz="2" w:space="0" w:color="948A54" w:themeColor="background2" w:themeShade="80"/>
              <w:right w:val="single" w:sz="12" w:space="0" w:color="00B0F0"/>
            </w:tcBorders>
            <w:shd w:val="clear" w:color="auto" w:fill="EAF1DD" w:themeFill="accent3" w:themeFillTint="33"/>
          </w:tcPr>
          <w:p w:rsidR="00FE4A6A" w:rsidRPr="00EA727F" w:rsidRDefault="00FE4A6A" w:rsidP="002C6D10">
            <w:pPr>
              <w:keepNext/>
              <w:keepLines/>
              <w:rPr>
                <w:rFonts w:ascii="Arial" w:hAnsi="Arial" w:cs="Arial"/>
                <w:bCs/>
                <w:iCs/>
                <w:sz w:val="18"/>
                <w:szCs w:val="18"/>
                <w:lang w:val="fr-BE"/>
              </w:rPr>
            </w:pPr>
            <w:r w:rsidRPr="00EA727F">
              <w:rPr>
                <w:rFonts w:ascii="Arial" w:hAnsi="Arial" w:cs="Arial"/>
                <w:bCs/>
                <w:iCs/>
                <w:sz w:val="18"/>
                <w:szCs w:val="18"/>
                <w:lang w:val="fr-BE"/>
              </w:rPr>
              <w:t>2100155016866</w:t>
            </w:r>
          </w:p>
        </w:tc>
        <w:tc>
          <w:tcPr>
            <w:tcW w:w="1414" w:type="pct"/>
            <w:tcBorders>
              <w:top w:val="single" w:sz="12" w:space="0" w:color="FFFFFF" w:themeColor="background1"/>
              <w:left w:val="single" w:sz="2" w:space="0" w:color="948A54" w:themeColor="background2" w:themeShade="80"/>
              <w:bottom w:val="single" w:sz="2" w:space="0" w:color="948A54" w:themeColor="background2" w:themeShade="80"/>
              <w:right w:val="single" w:sz="2" w:space="0" w:color="948A54" w:themeColor="background2" w:themeShade="80"/>
            </w:tcBorders>
            <w:shd w:val="clear" w:color="auto" w:fill="EAF1DD" w:themeFill="accent3" w:themeFillTint="33"/>
          </w:tcPr>
          <w:p w:rsidR="00FE4A6A" w:rsidRPr="00EA727F" w:rsidRDefault="00FE4A6A" w:rsidP="002C6D10">
            <w:pPr>
              <w:rPr>
                <w:rFonts w:ascii="Arial" w:hAnsi="Arial" w:cs="Arial"/>
                <w:bCs/>
                <w:iCs/>
                <w:sz w:val="18"/>
                <w:szCs w:val="18"/>
                <w:lang w:val="fr-BE"/>
              </w:rPr>
            </w:pPr>
            <w:r w:rsidRPr="00EA727F">
              <w:rPr>
                <w:rFonts w:ascii="Arial" w:hAnsi="Arial" w:cs="Arial"/>
                <w:bCs/>
                <w:iCs/>
                <w:sz w:val="18"/>
                <w:szCs w:val="18"/>
                <w:lang w:val="fr-BE"/>
              </w:rPr>
              <w:t>2100155016866</w:t>
            </w:r>
          </w:p>
        </w:tc>
      </w:tr>
      <w:tr w:rsidR="00FE4A6A" w:rsidRPr="00EA727F" w:rsidTr="002C6D10">
        <w:trPr>
          <w:trHeight w:val="117"/>
        </w:trPr>
        <w:tc>
          <w:tcPr>
            <w:tcW w:w="1823" w:type="pct"/>
            <w:tcBorders>
              <w:top w:val="single" w:sz="2" w:space="0" w:color="948A54" w:themeColor="background2" w:themeShade="80"/>
              <w:bottom w:val="single" w:sz="2" w:space="0" w:color="948A54" w:themeColor="background2" w:themeShade="80"/>
              <w:right w:val="single" w:sz="2" w:space="0" w:color="948A54" w:themeColor="background2" w:themeShade="80"/>
            </w:tcBorders>
            <w:shd w:val="clear" w:color="auto" w:fill="FFFFFF" w:themeFill="background1"/>
          </w:tcPr>
          <w:p w:rsidR="00FE4A6A" w:rsidRPr="00EA727F" w:rsidRDefault="00FE4A6A" w:rsidP="002C6D10">
            <w:pPr>
              <w:tabs>
                <w:tab w:val="left" w:pos="4860"/>
                <w:tab w:val="left" w:pos="5400"/>
              </w:tabs>
              <w:rPr>
                <w:rFonts w:ascii="Arial" w:hAnsi="Arial" w:cs="Arial"/>
                <w:b/>
                <w:sz w:val="18"/>
                <w:szCs w:val="18"/>
                <w:lang w:val="fr-BE"/>
              </w:rPr>
            </w:pPr>
            <w:r w:rsidRPr="00EA727F">
              <w:rPr>
                <w:rFonts w:ascii="Arial" w:hAnsi="Arial" w:cs="Arial"/>
                <w:b/>
                <w:sz w:val="18"/>
                <w:szCs w:val="18"/>
              </w:rPr>
              <w:t xml:space="preserve"> N° du Projet:</w:t>
            </w:r>
          </w:p>
        </w:tc>
        <w:tc>
          <w:tcPr>
            <w:tcW w:w="1763" w:type="pct"/>
            <w:tcBorders>
              <w:top w:val="single" w:sz="2" w:space="0" w:color="948A54" w:themeColor="background2" w:themeShade="80"/>
              <w:left w:val="single" w:sz="2" w:space="0" w:color="948A54" w:themeColor="background2" w:themeShade="80"/>
              <w:bottom w:val="single" w:sz="2" w:space="0" w:color="948A54" w:themeColor="background2" w:themeShade="80"/>
              <w:right w:val="single" w:sz="12" w:space="0" w:color="00B0F0"/>
            </w:tcBorders>
            <w:shd w:val="clear" w:color="auto" w:fill="FFFFFF" w:themeFill="background1"/>
          </w:tcPr>
          <w:p w:rsidR="00FE4A6A" w:rsidRPr="00EA727F" w:rsidRDefault="00FE4A6A" w:rsidP="002C6D10">
            <w:pPr>
              <w:rPr>
                <w:rFonts w:ascii="Arial" w:hAnsi="Arial" w:cs="Arial"/>
                <w:bCs/>
                <w:iCs/>
                <w:sz w:val="18"/>
                <w:szCs w:val="18"/>
                <w:lang w:val="fr-BE"/>
              </w:rPr>
            </w:pPr>
            <w:r w:rsidRPr="00EA727F">
              <w:rPr>
                <w:rFonts w:ascii="Arial" w:hAnsi="Arial" w:cs="Arial"/>
                <w:bCs/>
                <w:iCs/>
                <w:sz w:val="18"/>
                <w:szCs w:val="18"/>
                <w:lang w:val="fr-BE"/>
              </w:rPr>
              <w:t>P-Z1-CZ0-003</w:t>
            </w:r>
          </w:p>
        </w:tc>
        <w:tc>
          <w:tcPr>
            <w:tcW w:w="1414" w:type="pct"/>
            <w:tcBorders>
              <w:top w:val="single" w:sz="2" w:space="0" w:color="948A54" w:themeColor="background2" w:themeShade="80"/>
              <w:left w:val="single" w:sz="2" w:space="0" w:color="948A54" w:themeColor="background2" w:themeShade="80"/>
              <w:bottom w:val="single" w:sz="2" w:space="0" w:color="948A54" w:themeColor="background2" w:themeShade="80"/>
              <w:right w:val="single" w:sz="2" w:space="0" w:color="948A54" w:themeColor="background2" w:themeShade="80"/>
            </w:tcBorders>
            <w:shd w:val="clear" w:color="auto" w:fill="FFFFFF" w:themeFill="background1"/>
          </w:tcPr>
          <w:p w:rsidR="00FE4A6A" w:rsidRPr="00EA727F" w:rsidRDefault="00FE4A6A" w:rsidP="002C6D10">
            <w:pPr>
              <w:rPr>
                <w:rFonts w:ascii="Arial" w:hAnsi="Arial" w:cs="Arial"/>
                <w:bCs/>
                <w:iCs/>
                <w:sz w:val="18"/>
                <w:szCs w:val="18"/>
                <w:lang w:val="fr-BE"/>
              </w:rPr>
            </w:pPr>
            <w:r w:rsidRPr="00EA727F">
              <w:rPr>
                <w:rFonts w:ascii="Arial" w:hAnsi="Arial" w:cs="Arial"/>
                <w:bCs/>
                <w:iCs/>
                <w:sz w:val="18"/>
                <w:szCs w:val="18"/>
                <w:lang w:val="fr-BE"/>
              </w:rPr>
              <w:t>P-Z1-CZ0-003</w:t>
            </w:r>
          </w:p>
        </w:tc>
      </w:tr>
      <w:tr w:rsidR="00FE4A6A" w:rsidRPr="00EA727F" w:rsidTr="002C6D10">
        <w:trPr>
          <w:trHeight w:val="117"/>
        </w:trPr>
        <w:tc>
          <w:tcPr>
            <w:tcW w:w="1823" w:type="pct"/>
            <w:tcBorders>
              <w:top w:val="single" w:sz="2" w:space="0" w:color="948A54" w:themeColor="background2" w:themeShade="80"/>
              <w:bottom w:val="single" w:sz="2" w:space="0" w:color="948A54" w:themeColor="background2" w:themeShade="80"/>
              <w:right w:val="single" w:sz="2" w:space="0" w:color="948A54" w:themeColor="background2" w:themeShade="80"/>
            </w:tcBorders>
            <w:shd w:val="clear" w:color="auto" w:fill="EEECE1" w:themeFill="background2"/>
          </w:tcPr>
          <w:p w:rsidR="00FE4A6A" w:rsidRPr="00EA727F" w:rsidRDefault="00FE4A6A" w:rsidP="002C6D10">
            <w:pPr>
              <w:tabs>
                <w:tab w:val="left" w:pos="4860"/>
                <w:tab w:val="left" w:pos="5400"/>
              </w:tabs>
              <w:rPr>
                <w:rFonts w:ascii="Arial" w:hAnsi="Arial" w:cs="Arial"/>
                <w:b/>
                <w:sz w:val="18"/>
                <w:szCs w:val="18"/>
                <w:lang w:val="fr-BE"/>
              </w:rPr>
            </w:pPr>
            <w:r w:rsidRPr="00EA727F">
              <w:rPr>
                <w:rFonts w:ascii="Arial" w:hAnsi="Arial" w:cs="Arial"/>
                <w:b/>
                <w:sz w:val="18"/>
                <w:szCs w:val="18"/>
                <w:lang w:val="fr-BE"/>
              </w:rPr>
              <w:t>Approuvé le :</w:t>
            </w:r>
          </w:p>
        </w:tc>
        <w:tc>
          <w:tcPr>
            <w:tcW w:w="1763" w:type="pct"/>
            <w:tcBorders>
              <w:top w:val="single" w:sz="2" w:space="0" w:color="948A54" w:themeColor="background2" w:themeShade="80"/>
              <w:left w:val="single" w:sz="2" w:space="0" w:color="948A54" w:themeColor="background2" w:themeShade="80"/>
              <w:bottom w:val="single" w:sz="2" w:space="0" w:color="948A54" w:themeColor="background2" w:themeShade="80"/>
              <w:right w:val="single" w:sz="12" w:space="0" w:color="00B0F0"/>
            </w:tcBorders>
            <w:shd w:val="clear" w:color="auto" w:fill="EAF1DD" w:themeFill="accent3" w:themeFillTint="33"/>
          </w:tcPr>
          <w:p w:rsidR="00FE4A6A" w:rsidRPr="00EA727F" w:rsidRDefault="00FE4A6A" w:rsidP="002C6D10">
            <w:pPr>
              <w:rPr>
                <w:rFonts w:ascii="Arial" w:hAnsi="Arial" w:cs="Arial"/>
                <w:bCs/>
                <w:iCs/>
                <w:sz w:val="18"/>
                <w:szCs w:val="18"/>
                <w:lang w:val="fr-BE"/>
              </w:rPr>
            </w:pPr>
            <w:r w:rsidRPr="00EA727F">
              <w:rPr>
                <w:rFonts w:ascii="Arial" w:hAnsi="Arial" w:cs="Arial"/>
                <w:bCs/>
                <w:iCs/>
                <w:sz w:val="18"/>
                <w:szCs w:val="18"/>
                <w:lang w:val="fr-BE"/>
              </w:rPr>
              <w:t>November 17, 2009</w:t>
            </w:r>
          </w:p>
        </w:tc>
        <w:tc>
          <w:tcPr>
            <w:tcW w:w="1414" w:type="pct"/>
            <w:tcBorders>
              <w:top w:val="single" w:sz="2" w:space="0" w:color="948A54" w:themeColor="background2" w:themeShade="80"/>
              <w:left w:val="single" w:sz="2" w:space="0" w:color="948A54" w:themeColor="background2" w:themeShade="80"/>
              <w:bottom w:val="single" w:sz="2" w:space="0" w:color="948A54" w:themeColor="background2" w:themeShade="80"/>
              <w:right w:val="single" w:sz="2" w:space="0" w:color="948A54" w:themeColor="background2" w:themeShade="80"/>
            </w:tcBorders>
            <w:shd w:val="clear" w:color="auto" w:fill="EAF1DD" w:themeFill="accent3" w:themeFillTint="33"/>
          </w:tcPr>
          <w:p w:rsidR="00FE4A6A" w:rsidRPr="00EA727F" w:rsidRDefault="00FE4A6A" w:rsidP="002C6D10">
            <w:pPr>
              <w:rPr>
                <w:rFonts w:ascii="Arial" w:hAnsi="Arial" w:cs="Arial"/>
                <w:bCs/>
                <w:iCs/>
                <w:sz w:val="18"/>
                <w:szCs w:val="18"/>
                <w:lang w:val="fr-BE"/>
              </w:rPr>
            </w:pPr>
            <w:r w:rsidRPr="00EA727F">
              <w:rPr>
                <w:rFonts w:ascii="Arial" w:hAnsi="Arial" w:cs="Arial"/>
                <w:bCs/>
                <w:iCs/>
                <w:sz w:val="18"/>
                <w:szCs w:val="18"/>
                <w:lang w:val="fr-BE"/>
              </w:rPr>
              <w:t xml:space="preserve">17 </w:t>
            </w:r>
            <w:proofErr w:type="gramStart"/>
            <w:r w:rsidRPr="00EA727F">
              <w:rPr>
                <w:rFonts w:ascii="Arial" w:hAnsi="Arial" w:cs="Arial"/>
                <w:bCs/>
                <w:iCs/>
                <w:sz w:val="18"/>
                <w:szCs w:val="18"/>
                <w:lang w:val="fr-BE"/>
              </w:rPr>
              <w:t>Novembre ,</w:t>
            </w:r>
            <w:proofErr w:type="gramEnd"/>
            <w:r w:rsidRPr="00EA727F">
              <w:rPr>
                <w:rFonts w:ascii="Arial" w:hAnsi="Arial" w:cs="Arial"/>
                <w:bCs/>
                <w:iCs/>
                <w:sz w:val="18"/>
                <w:szCs w:val="18"/>
                <w:lang w:val="fr-BE"/>
              </w:rPr>
              <w:t xml:space="preserve"> 2009</w:t>
            </w:r>
          </w:p>
        </w:tc>
      </w:tr>
      <w:tr w:rsidR="00FE4A6A" w:rsidRPr="00EA727F" w:rsidTr="002C6D10">
        <w:trPr>
          <w:trHeight w:val="117"/>
        </w:trPr>
        <w:tc>
          <w:tcPr>
            <w:tcW w:w="1823" w:type="pct"/>
            <w:tcBorders>
              <w:top w:val="single" w:sz="2" w:space="0" w:color="948A54" w:themeColor="background2" w:themeShade="80"/>
              <w:bottom w:val="single" w:sz="2" w:space="0" w:color="948A54" w:themeColor="background2" w:themeShade="80"/>
              <w:right w:val="single" w:sz="2" w:space="0" w:color="948A54" w:themeColor="background2" w:themeShade="80"/>
            </w:tcBorders>
            <w:shd w:val="clear" w:color="auto" w:fill="FFFFFF" w:themeFill="background1"/>
          </w:tcPr>
          <w:p w:rsidR="00FE4A6A" w:rsidRPr="00EA727F" w:rsidRDefault="00FE4A6A" w:rsidP="002C6D10">
            <w:pPr>
              <w:tabs>
                <w:tab w:val="left" w:pos="4860"/>
                <w:tab w:val="left" w:pos="5400"/>
              </w:tabs>
              <w:rPr>
                <w:rFonts w:ascii="Arial" w:hAnsi="Arial" w:cs="Arial"/>
                <w:b/>
                <w:sz w:val="18"/>
                <w:szCs w:val="18"/>
                <w:lang w:val="fr-BE"/>
              </w:rPr>
            </w:pPr>
            <w:r w:rsidRPr="00EA727F">
              <w:rPr>
                <w:rFonts w:ascii="Arial" w:hAnsi="Arial" w:cs="Arial"/>
                <w:b/>
                <w:sz w:val="18"/>
                <w:szCs w:val="18"/>
                <w:lang w:val="fr-BE"/>
              </w:rPr>
              <w:t>Date de Signature:</w:t>
            </w:r>
          </w:p>
        </w:tc>
        <w:tc>
          <w:tcPr>
            <w:tcW w:w="1763" w:type="pct"/>
            <w:tcBorders>
              <w:top w:val="single" w:sz="2" w:space="0" w:color="948A54" w:themeColor="background2" w:themeShade="80"/>
              <w:left w:val="single" w:sz="2" w:space="0" w:color="948A54" w:themeColor="background2" w:themeShade="80"/>
              <w:bottom w:val="single" w:sz="2" w:space="0" w:color="948A54" w:themeColor="background2" w:themeShade="80"/>
              <w:right w:val="single" w:sz="12" w:space="0" w:color="00B0F0"/>
            </w:tcBorders>
            <w:shd w:val="clear" w:color="auto" w:fill="FFFFFF" w:themeFill="background1"/>
          </w:tcPr>
          <w:p w:rsidR="00FE4A6A" w:rsidRPr="00EA727F" w:rsidRDefault="00FE4A6A" w:rsidP="002C6D10">
            <w:pPr>
              <w:rPr>
                <w:rFonts w:ascii="Arial" w:hAnsi="Arial" w:cs="Arial"/>
                <w:bCs/>
                <w:iCs/>
                <w:sz w:val="18"/>
                <w:szCs w:val="18"/>
                <w:lang w:val="fr-BE"/>
              </w:rPr>
            </w:pPr>
            <w:r w:rsidRPr="00EA727F">
              <w:rPr>
                <w:rFonts w:ascii="Arial" w:hAnsi="Arial" w:cs="Arial"/>
                <w:bCs/>
                <w:iCs/>
                <w:sz w:val="18"/>
                <w:szCs w:val="18"/>
                <w:lang w:val="fr-BE"/>
              </w:rPr>
              <w:t>December 14, 2009</w:t>
            </w:r>
          </w:p>
        </w:tc>
        <w:tc>
          <w:tcPr>
            <w:tcW w:w="1414" w:type="pct"/>
            <w:tcBorders>
              <w:top w:val="single" w:sz="2" w:space="0" w:color="948A54" w:themeColor="background2" w:themeShade="80"/>
              <w:left w:val="single" w:sz="2" w:space="0" w:color="948A54" w:themeColor="background2" w:themeShade="80"/>
              <w:bottom w:val="single" w:sz="2" w:space="0" w:color="948A54" w:themeColor="background2" w:themeShade="80"/>
              <w:right w:val="single" w:sz="2" w:space="0" w:color="948A54" w:themeColor="background2" w:themeShade="80"/>
            </w:tcBorders>
            <w:shd w:val="clear" w:color="auto" w:fill="FFFFFF" w:themeFill="background1"/>
          </w:tcPr>
          <w:p w:rsidR="00FE4A6A" w:rsidRPr="00EA727F" w:rsidRDefault="00FE4A6A" w:rsidP="002C6D10">
            <w:pPr>
              <w:rPr>
                <w:rFonts w:ascii="Arial" w:hAnsi="Arial" w:cs="Arial"/>
                <w:bCs/>
                <w:iCs/>
                <w:sz w:val="18"/>
                <w:szCs w:val="18"/>
                <w:lang w:val="fr-BE"/>
              </w:rPr>
            </w:pPr>
            <w:r w:rsidRPr="00EA727F">
              <w:rPr>
                <w:rFonts w:ascii="Arial" w:hAnsi="Arial" w:cs="Arial"/>
                <w:bCs/>
                <w:iCs/>
                <w:sz w:val="18"/>
                <w:szCs w:val="18"/>
                <w:lang w:val="fr-BE"/>
              </w:rPr>
              <w:t>14 Décembre, 2009</w:t>
            </w:r>
          </w:p>
        </w:tc>
      </w:tr>
      <w:tr w:rsidR="00FE4A6A" w:rsidRPr="00EA727F" w:rsidTr="002C6D10">
        <w:trPr>
          <w:trHeight w:val="117"/>
        </w:trPr>
        <w:tc>
          <w:tcPr>
            <w:tcW w:w="1823" w:type="pct"/>
            <w:tcBorders>
              <w:top w:val="single" w:sz="2" w:space="0" w:color="948A54" w:themeColor="background2" w:themeShade="80"/>
              <w:bottom w:val="single" w:sz="2" w:space="0" w:color="948A54" w:themeColor="background2" w:themeShade="80"/>
              <w:right w:val="single" w:sz="2" w:space="0" w:color="948A54" w:themeColor="background2" w:themeShade="80"/>
            </w:tcBorders>
            <w:shd w:val="clear" w:color="auto" w:fill="EEECE1" w:themeFill="background2"/>
          </w:tcPr>
          <w:p w:rsidR="00FE4A6A" w:rsidRPr="00EA727F" w:rsidRDefault="00FE4A6A" w:rsidP="002C6D10">
            <w:pPr>
              <w:tabs>
                <w:tab w:val="left" w:pos="4860"/>
                <w:tab w:val="left" w:pos="5400"/>
              </w:tabs>
              <w:ind w:left="281" w:hanging="281"/>
              <w:rPr>
                <w:rFonts w:ascii="Arial" w:hAnsi="Arial" w:cs="Arial"/>
                <w:b/>
                <w:sz w:val="18"/>
                <w:szCs w:val="18"/>
                <w:lang w:val="en-US"/>
              </w:rPr>
            </w:pPr>
            <w:r w:rsidRPr="00EA727F">
              <w:rPr>
                <w:rFonts w:ascii="Arial" w:hAnsi="Arial" w:cs="Arial"/>
                <w:b/>
                <w:sz w:val="18"/>
                <w:szCs w:val="18"/>
                <w:lang w:val="en-US"/>
              </w:rPr>
              <w:t>Date of Entry to force:</w:t>
            </w:r>
          </w:p>
        </w:tc>
        <w:tc>
          <w:tcPr>
            <w:tcW w:w="1763" w:type="pct"/>
            <w:tcBorders>
              <w:top w:val="single" w:sz="2" w:space="0" w:color="948A54" w:themeColor="background2" w:themeShade="80"/>
              <w:left w:val="single" w:sz="2" w:space="0" w:color="948A54" w:themeColor="background2" w:themeShade="80"/>
              <w:bottom w:val="single" w:sz="2" w:space="0" w:color="948A54" w:themeColor="background2" w:themeShade="80"/>
              <w:right w:val="single" w:sz="12" w:space="0" w:color="00B0F0"/>
            </w:tcBorders>
            <w:shd w:val="clear" w:color="auto" w:fill="EAF1DD" w:themeFill="accent3" w:themeFillTint="33"/>
          </w:tcPr>
          <w:p w:rsidR="00FE4A6A" w:rsidRPr="00EA727F" w:rsidRDefault="00FE4A6A" w:rsidP="002C6D10">
            <w:pPr>
              <w:rPr>
                <w:rFonts w:ascii="Arial" w:hAnsi="Arial" w:cs="Arial"/>
                <w:bCs/>
                <w:iCs/>
                <w:sz w:val="18"/>
                <w:szCs w:val="18"/>
                <w:lang w:val="fr-BE"/>
              </w:rPr>
            </w:pPr>
            <w:r w:rsidRPr="00EA727F">
              <w:rPr>
                <w:rFonts w:ascii="Arial" w:hAnsi="Arial" w:cs="Arial"/>
                <w:bCs/>
                <w:iCs/>
                <w:sz w:val="18"/>
                <w:szCs w:val="18"/>
                <w:lang w:val="fr-BE"/>
              </w:rPr>
              <w:t>December 14, 2009</w:t>
            </w:r>
          </w:p>
        </w:tc>
        <w:tc>
          <w:tcPr>
            <w:tcW w:w="1414" w:type="pct"/>
            <w:tcBorders>
              <w:top w:val="single" w:sz="2" w:space="0" w:color="948A54" w:themeColor="background2" w:themeShade="80"/>
              <w:left w:val="single" w:sz="2" w:space="0" w:color="948A54" w:themeColor="background2" w:themeShade="80"/>
              <w:bottom w:val="single" w:sz="2" w:space="0" w:color="948A54" w:themeColor="background2" w:themeShade="80"/>
              <w:right w:val="single" w:sz="2" w:space="0" w:color="948A54" w:themeColor="background2" w:themeShade="80"/>
            </w:tcBorders>
            <w:shd w:val="clear" w:color="auto" w:fill="EAF1DD" w:themeFill="accent3" w:themeFillTint="33"/>
          </w:tcPr>
          <w:p w:rsidR="00FE4A6A" w:rsidRPr="00EA727F" w:rsidRDefault="00FE4A6A" w:rsidP="002C6D10">
            <w:pPr>
              <w:rPr>
                <w:rFonts w:ascii="Arial" w:hAnsi="Arial" w:cs="Arial"/>
                <w:bCs/>
                <w:iCs/>
                <w:sz w:val="18"/>
                <w:szCs w:val="18"/>
                <w:lang w:val="fr-BE"/>
              </w:rPr>
            </w:pPr>
            <w:r w:rsidRPr="00EA727F">
              <w:rPr>
                <w:rFonts w:ascii="Arial" w:hAnsi="Arial" w:cs="Arial"/>
                <w:bCs/>
                <w:iCs/>
                <w:sz w:val="18"/>
                <w:szCs w:val="18"/>
                <w:lang w:val="fr-BE"/>
              </w:rPr>
              <w:t>14 Décembre, 2009</w:t>
            </w:r>
          </w:p>
        </w:tc>
      </w:tr>
      <w:tr w:rsidR="00FE4A6A" w:rsidRPr="00EA727F" w:rsidTr="002C6D10">
        <w:trPr>
          <w:trHeight w:val="117"/>
        </w:trPr>
        <w:tc>
          <w:tcPr>
            <w:tcW w:w="1823" w:type="pct"/>
            <w:tcBorders>
              <w:top w:val="single" w:sz="2" w:space="0" w:color="948A54" w:themeColor="background2" w:themeShade="80"/>
              <w:bottom w:val="single" w:sz="2" w:space="0" w:color="948A54" w:themeColor="background2" w:themeShade="80"/>
              <w:right w:val="single" w:sz="2" w:space="0" w:color="948A54" w:themeColor="background2" w:themeShade="80"/>
            </w:tcBorders>
            <w:shd w:val="clear" w:color="auto" w:fill="FFFFFF" w:themeFill="background1"/>
          </w:tcPr>
          <w:p w:rsidR="00FE4A6A" w:rsidRPr="00EA727F" w:rsidRDefault="00FE4A6A" w:rsidP="002C6D10">
            <w:pPr>
              <w:tabs>
                <w:tab w:val="left" w:pos="4860"/>
                <w:tab w:val="left" w:pos="5400"/>
              </w:tabs>
              <w:ind w:left="281" w:hanging="281"/>
              <w:rPr>
                <w:rFonts w:ascii="Arial" w:hAnsi="Arial" w:cs="Arial"/>
                <w:b/>
                <w:sz w:val="18"/>
                <w:szCs w:val="18"/>
                <w:lang w:val="fr-BE"/>
              </w:rPr>
            </w:pPr>
            <w:r w:rsidRPr="00EA727F">
              <w:rPr>
                <w:rFonts w:ascii="Arial" w:hAnsi="Arial" w:cs="Arial"/>
                <w:b/>
                <w:sz w:val="18"/>
                <w:szCs w:val="18"/>
              </w:rPr>
              <w:t>Date du premier versement :</w:t>
            </w:r>
          </w:p>
        </w:tc>
        <w:tc>
          <w:tcPr>
            <w:tcW w:w="1763" w:type="pct"/>
            <w:tcBorders>
              <w:top w:val="single" w:sz="2" w:space="0" w:color="948A54" w:themeColor="background2" w:themeShade="80"/>
              <w:left w:val="single" w:sz="2" w:space="0" w:color="948A54" w:themeColor="background2" w:themeShade="80"/>
              <w:bottom w:val="single" w:sz="2" w:space="0" w:color="948A54" w:themeColor="background2" w:themeShade="80"/>
              <w:right w:val="single" w:sz="12" w:space="0" w:color="00B0F0"/>
            </w:tcBorders>
            <w:shd w:val="clear" w:color="auto" w:fill="FFFFFF" w:themeFill="background1"/>
          </w:tcPr>
          <w:p w:rsidR="00FE4A6A" w:rsidRPr="00EA727F" w:rsidRDefault="00FE4A6A" w:rsidP="002C6D10">
            <w:pPr>
              <w:rPr>
                <w:rFonts w:ascii="Arial" w:hAnsi="Arial" w:cs="Arial"/>
                <w:bCs/>
                <w:iCs/>
                <w:sz w:val="18"/>
                <w:szCs w:val="18"/>
                <w:lang w:val="fr-BE"/>
              </w:rPr>
            </w:pPr>
            <w:r w:rsidRPr="00EA727F">
              <w:rPr>
                <w:rFonts w:ascii="Arial" w:hAnsi="Arial" w:cs="Arial"/>
                <w:bCs/>
                <w:iCs/>
                <w:sz w:val="18"/>
                <w:szCs w:val="18"/>
                <w:lang w:val="fr-BE"/>
              </w:rPr>
              <w:t>September 23, 2011</w:t>
            </w:r>
          </w:p>
        </w:tc>
        <w:tc>
          <w:tcPr>
            <w:tcW w:w="1414" w:type="pct"/>
            <w:tcBorders>
              <w:top w:val="single" w:sz="2" w:space="0" w:color="948A54" w:themeColor="background2" w:themeShade="80"/>
              <w:left w:val="single" w:sz="2" w:space="0" w:color="948A54" w:themeColor="background2" w:themeShade="80"/>
              <w:bottom w:val="single" w:sz="2" w:space="0" w:color="948A54" w:themeColor="background2" w:themeShade="80"/>
              <w:right w:val="single" w:sz="2" w:space="0" w:color="948A54" w:themeColor="background2" w:themeShade="80"/>
            </w:tcBorders>
            <w:shd w:val="clear" w:color="auto" w:fill="FFFFFF" w:themeFill="background1"/>
          </w:tcPr>
          <w:p w:rsidR="00FE4A6A" w:rsidRPr="00EA727F" w:rsidRDefault="00FE4A6A" w:rsidP="002C6D10">
            <w:pPr>
              <w:rPr>
                <w:rFonts w:ascii="Arial" w:hAnsi="Arial" w:cs="Arial"/>
                <w:bCs/>
                <w:iCs/>
                <w:sz w:val="18"/>
                <w:szCs w:val="18"/>
                <w:lang w:val="fr-BE"/>
              </w:rPr>
            </w:pPr>
            <w:r w:rsidRPr="00EA727F">
              <w:rPr>
                <w:rFonts w:ascii="Arial" w:hAnsi="Arial" w:cs="Arial"/>
                <w:bCs/>
                <w:iCs/>
                <w:sz w:val="18"/>
                <w:szCs w:val="18"/>
                <w:lang w:val="fr-BE"/>
              </w:rPr>
              <w:t>23 Septembre 2011</w:t>
            </w:r>
          </w:p>
        </w:tc>
      </w:tr>
      <w:tr w:rsidR="00FE4A6A" w:rsidRPr="00EA727F" w:rsidTr="002C6D10">
        <w:trPr>
          <w:trHeight w:val="117"/>
        </w:trPr>
        <w:tc>
          <w:tcPr>
            <w:tcW w:w="1823" w:type="pct"/>
            <w:tcBorders>
              <w:top w:val="single" w:sz="2" w:space="0" w:color="948A54" w:themeColor="background2" w:themeShade="80"/>
              <w:bottom w:val="single" w:sz="2" w:space="0" w:color="948A54" w:themeColor="background2" w:themeShade="80"/>
              <w:right w:val="single" w:sz="2" w:space="0" w:color="948A54" w:themeColor="background2" w:themeShade="80"/>
            </w:tcBorders>
            <w:shd w:val="clear" w:color="auto" w:fill="EEECE1" w:themeFill="background2"/>
          </w:tcPr>
          <w:p w:rsidR="00FE4A6A" w:rsidRPr="00EA727F" w:rsidRDefault="00FE4A6A" w:rsidP="002C6D10">
            <w:pPr>
              <w:tabs>
                <w:tab w:val="left" w:pos="4860"/>
                <w:tab w:val="left" w:pos="5400"/>
              </w:tabs>
              <w:ind w:left="281" w:hanging="281"/>
              <w:rPr>
                <w:rFonts w:ascii="Arial" w:hAnsi="Arial" w:cs="Arial"/>
                <w:b/>
                <w:sz w:val="18"/>
                <w:szCs w:val="18"/>
                <w:lang w:val="fr-BE"/>
              </w:rPr>
            </w:pPr>
            <w:r w:rsidRPr="00EA727F">
              <w:rPr>
                <w:rFonts w:ascii="Arial" w:hAnsi="Arial" w:cs="Arial"/>
                <w:b/>
                <w:sz w:val="18"/>
                <w:szCs w:val="18"/>
              </w:rPr>
              <w:t>Montant du don :</w:t>
            </w:r>
          </w:p>
        </w:tc>
        <w:tc>
          <w:tcPr>
            <w:tcW w:w="1763" w:type="pct"/>
            <w:tcBorders>
              <w:top w:val="single" w:sz="2" w:space="0" w:color="948A54" w:themeColor="background2" w:themeShade="80"/>
              <w:left w:val="single" w:sz="2" w:space="0" w:color="948A54" w:themeColor="background2" w:themeShade="80"/>
              <w:bottom w:val="single" w:sz="2" w:space="0" w:color="948A54" w:themeColor="background2" w:themeShade="80"/>
              <w:right w:val="single" w:sz="12" w:space="0" w:color="00B0F0"/>
            </w:tcBorders>
            <w:shd w:val="clear" w:color="auto" w:fill="EAF1DD" w:themeFill="accent3" w:themeFillTint="33"/>
          </w:tcPr>
          <w:p w:rsidR="00FE4A6A" w:rsidRPr="00EA727F" w:rsidRDefault="00FE4A6A" w:rsidP="002C6D10">
            <w:pPr>
              <w:ind w:right="459"/>
              <w:rPr>
                <w:rFonts w:ascii="Arial" w:hAnsi="Arial" w:cs="Arial"/>
                <w:bCs/>
                <w:iCs/>
                <w:sz w:val="18"/>
                <w:szCs w:val="18"/>
                <w:lang w:val="fr-BE"/>
              </w:rPr>
            </w:pPr>
            <w:r w:rsidRPr="00EA727F">
              <w:rPr>
                <w:rFonts w:ascii="Arial" w:hAnsi="Arial" w:cs="Arial"/>
                <w:bCs/>
                <w:iCs/>
                <w:sz w:val="18"/>
                <w:szCs w:val="18"/>
                <w:lang w:val="fr-BE"/>
              </w:rPr>
              <w:t>UA 20</w:t>
            </w:r>
            <w:proofErr w:type="gramStart"/>
            <w:r w:rsidRPr="00EA727F">
              <w:rPr>
                <w:rFonts w:ascii="Arial" w:hAnsi="Arial" w:cs="Arial"/>
                <w:bCs/>
                <w:iCs/>
                <w:sz w:val="18"/>
                <w:szCs w:val="18"/>
                <w:lang w:val="fr-BE"/>
              </w:rPr>
              <w:t>,000,000.00</w:t>
            </w:r>
            <w:proofErr w:type="gramEnd"/>
          </w:p>
        </w:tc>
        <w:tc>
          <w:tcPr>
            <w:tcW w:w="1414" w:type="pct"/>
            <w:tcBorders>
              <w:top w:val="single" w:sz="2" w:space="0" w:color="948A54" w:themeColor="background2" w:themeShade="80"/>
              <w:left w:val="single" w:sz="2" w:space="0" w:color="948A54" w:themeColor="background2" w:themeShade="80"/>
              <w:bottom w:val="single" w:sz="2" w:space="0" w:color="948A54" w:themeColor="background2" w:themeShade="80"/>
              <w:right w:val="single" w:sz="2" w:space="0" w:color="948A54" w:themeColor="background2" w:themeShade="80"/>
            </w:tcBorders>
            <w:shd w:val="clear" w:color="auto" w:fill="EAF1DD" w:themeFill="accent3" w:themeFillTint="33"/>
          </w:tcPr>
          <w:p w:rsidR="00FE4A6A" w:rsidRPr="00EA727F" w:rsidRDefault="00FE4A6A" w:rsidP="002C6D10">
            <w:pPr>
              <w:ind w:right="459"/>
              <w:rPr>
                <w:rFonts w:ascii="Arial" w:hAnsi="Arial" w:cs="Arial"/>
                <w:bCs/>
                <w:iCs/>
                <w:sz w:val="18"/>
                <w:szCs w:val="18"/>
                <w:lang w:val="fr-BE"/>
              </w:rPr>
            </w:pPr>
            <w:r w:rsidRPr="00EA727F">
              <w:rPr>
                <w:rFonts w:ascii="Arial" w:hAnsi="Arial" w:cs="Arial"/>
                <w:bCs/>
                <w:iCs/>
                <w:sz w:val="18"/>
                <w:szCs w:val="18"/>
                <w:lang w:val="fr-BE"/>
              </w:rPr>
              <w:t>UA 20</w:t>
            </w:r>
            <w:proofErr w:type="gramStart"/>
            <w:r w:rsidRPr="00EA727F">
              <w:rPr>
                <w:rFonts w:ascii="Arial" w:hAnsi="Arial" w:cs="Arial"/>
                <w:bCs/>
                <w:iCs/>
                <w:sz w:val="18"/>
                <w:szCs w:val="18"/>
                <w:lang w:val="fr-BE"/>
              </w:rPr>
              <w:t>,000,000.00</w:t>
            </w:r>
            <w:proofErr w:type="gramEnd"/>
          </w:p>
        </w:tc>
      </w:tr>
      <w:tr w:rsidR="00FE4A6A" w:rsidRPr="00EA727F" w:rsidTr="002C6D10">
        <w:trPr>
          <w:trHeight w:val="117"/>
        </w:trPr>
        <w:tc>
          <w:tcPr>
            <w:tcW w:w="1823" w:type="pct"/>
            <w:tcBorders>
              <w:top w:val="single" w:sz="2" w:space="0" w:color="948A54" w:themeColor="background2" w:themeShade="80"/>
              <w:bottom w:val="single" w:sz="2" w:space="0" w:color="948A54" w:themeColor="background2" w:themeShade="80"/>
              <w:right w:val="single" w:sz="2" w:space="0" w:color="948A54" w:themeColor="background2" w:themeShade="80"/>
            </w:tcBorders>
            <w:shd w:val="clear" w:color="auto" w:fill="FFFFFF" w:themeFill="background1"/>
          </w:tcPr>
          <w:p w:rsidR="00FE4A6A" w:rsidRPr="00EA727F" w:rsidRDefault="00FE4A6A" w:rsidP="002C6D10">
            <w:pPr>
              <w:tabs>
                <w:tab w:val="left" w:pos="4860"/>
                <w:tab w:val="left" w:pos="5400"/>
              </w:tabs>
              <w:ind w:left="281" w:hanging="281"/>
              <w:rPr>
                <w:rFonts w:ascii="Arial" w:hAnsi="Arial" w:cs="Arial"/>
                <w:b/>
                <w:sz w:val="18"/>
                <w:szCs w:val="18"/>
              </w:rPr>
            </w:pPr>
            <w:r w:rsidRPr="00EA727F">
              <w:rPr>
                <w:rFonts w:ascii="Arial" w:hAnsi="Arial" w:cs="Arial"/>
                <w:b/>
                <w:sz w:val="18"/>
                <w:szCs w:val="18"/>
              </w:rPr>
              <w:t>Montant versé:</w:t>
            </w:r>
          </w:p>
        </w:tc>
        <w:tc>
          <w:tcPr>
            <w:tcW w:w="1763" w:type="pct"/>
            <w:tcBorders>
              <w:top w:val="single" w:sz="2" w:space="0" w:color="948A54" w:themeColor="background2" w:themeShade="80"/>
              <w:left w:val="single" w:sz="2" w:space="0" w:color="948A54" w:themeColor="background2" w:themeShade="80"/>
              <w:bottom w:val="single" w:sz="2" w:space="0" w:color="948A54" w:themeColor="background2" w:themeShade="80"/>
              <w:right w:val="single" w:sz="12" w:space="0" w:color="00B0F0"/>
            </w:tcBorders>
            <w:shd w:val="clear" w:color="auto" w:fill="FFFFFF" w:themeFill="background1"/>
          </w:tcPr>
          <w:p w:rsidR="00FE4A6A" w:rsidRPr="00EA727F" w:rsidRDefault="00FE4A6A" w:rsidP="002C6D10">
            <w:pPr>
              <w:ind w:right="459"/>
              <w:rPr>
                <w:rFonts w:ascii="Arial" w:hAnsi="Arial" w:cs="Arial"/>
                <w:bCs/>
                <w:iCs/>
                <w:sz w:val="18"/>
                <w:szCs w:val="18"/>
                <w:lang w:val="fr-BE"/>
              </w:rPr>
            </w:pPr>
            <w:r w:rsidRPr="00EA727F">
              <w:rPr>
                <w:rFonts w:ascii="Arial" w:hAnsi="Arial" w:cs="Arial"/>
                <w:bCs/>
                <w:iCs/>
                <w:sz w:val="18"/>
                <w:szCs w:val="18"/>
                <w:lang w:val="fr-BE"/>
              </w:rPr>
              <w:t>UA 1.844.109,36</w:t>
            </w:r>
          </w:p>
        </w:tc>
        <w:tc>
          <w:tcPr>
            <w:tcW w:w="1414" w:type="pct"/>
            <w:tcBorders>
              <w:top w:val="single" w:sz="2" w:space="0" w:color="948A54" w:themeColor="background2" w:themeShade="80"/>
              <w:left w:val="single" w:sz="2" w:space="0" w:color="948A54" w:themeColor="background2" w:themeShade="80"/>
              <w:bottom w:val="single" w:sz="2" w:space="0" w:color="948A54" w:themeColor="background2" w:themeShade="80"/>
              <w:right w:val="single" w:sz="2" w:space="0" w:color="948A54" w:themeColor="background2" w:themeShade="80"/>
            </w:tcBorders>
            <w:shd w:val="clear" w:color="auto" w:fill="FFFFFF" w:themeFill="background1"/>
          </w:tcPr>
          <w:p w:rsidR="00FE4A6A" w:rsidRPr="00EA727F" w:rsidRDefault="00FE4A6A" w:rsidP="002C6D10">
            <w:pPr>
              <w:ind w:right="459"/>
              <w:rPr>
                <w:rFonts w:ascii="Arial" w:hAnsi="Arial" w:cs="Arial"/>
                <w:bCs/>
                <w:iCs/>
                <w:sz w:val="18"/>
                <w:szCs w:val="18"/>
                <w:lang w:val="fr-BE"/>
              </w:rPr>
            </w:pPr>
            <w:r w:rsidRPr="00EA727F">
              <w:rPr>
                <w:rFonts w:ascii="Arial" w:hAnsi="Arial" w:cs="Arial"/>
                <w:bCs/>
                <w:iCs/>
                <w:sz w:val="18"/>
                <w:szCs w:val="18"/>
                <w:lang w:val="fr-BE"/>
              </w:rPr>
              <w:t>UA 943,366.84</w:t>
            </w:r>
          </w:p>
        </w:tc>
      </w:tr>
      <w:tr w:rsidR="00FE4A6A" w:rsidRPr="00EA727F" w:rsidTr="002C6D10">
        <w:trPr>
          <w:trHeight w:val="117"/>
        </w:trPr>
        <w:tc>
          <w:tcPr>
            <w:tcW w:w="1823" w:type="pct"/>
            <w:tcBorders>
              <w:top w:val="single" w:sz="2" w:space="0" w:color="948A54" w:themeColor="background2" w:themeShade="80"/>
              <w:bottom w:val="single" w:sz="2" w:space="0" w:color="948A54" w:themeColor="background2" w:themeShade="80"/>
              <w:right w:val="single" w:sz="2" w:space="0" w:color="948A54" w:themeColor="background2" w:themeShade="80"/>
            </w:tcBorders>
            <w:shd w:val="clear" w:color="auto" w:fill="FFFFFF" w:themeFill="background1"/>
          </w:tcPr>
          <w:p w:rsidR="00FE4A6A" w:rsidRPr="00EA727F" w:rsidRDefault="00FE4A6A" w:rsidP="002C6D10">
            <w:pPr>
              <w:tabs>
                <w:tab w:val="left" w:pos="4860"/>
                <w:tab w:val="left" w:pos="5400"/>
              </w:tabs>
              <w:rPr>
                <w:rFonts w:ascii="Arial" w:hAnsi="Arial" w:cs="Arial"/>
                <w:b/>
                <w:sz w:val="18"/>
                <w:szCs w:val="18"/>
              </w:rPr>
            </w:pPr>
            <w:r w:rsidRPr="00EA727F">
              <w:rPr>
                <w:rFonts w:ascii="Arial" w:hAnsi="Arial" w:cs="Arial"/>
                <w:b/>
                <w:sz w:val="18"/>
                <w:szCs w:val="18"/>
              </w:rPr>
              <w:t>Taux de versement :</w:t>
            </w:r>
          </w:p>
        </w:tc>
        <w:tc>
          <w:tcPr>
            <w:tcW w:w="1763" w:type="pct"/>
            <w:tcBorders>
              <w:top w:val="single" w:sz="2" w:space="0" w:color="948A54" w:themeColor="background2" w:themeShade="80"/>
              <w:left w:val="single" w:sz="2" w:space="0" w:color="948A54" w:themeColor="background2" w:themeShade="80"/>
              <w:bottom w:val="single" w:sz="2" w:space="0" w:color="948A54" w:themeColor="background2" w:themeShade="80"/>
              <w:right w:val="single" w:sz="12" w:space="0" w:color="00B0F0"/>
            </w:tcBorders>
            <w:shd w:val="clear" w:color="auto" w:fill="FFFFFF" w:themeFill="background1"/>
          </w:tcPr>
          <w:p w:rsidR="00FE4A6A" w:rsidRPr="00EA727F" w:rsidRDefault="00FE4A6A" w:rsidP="002C6D10">
            <w:pPr>
              <w:rPr>
                <w:rFonts w:ascii="Arial" w:hAnsi="Arial" w:cs="Arial"/>
                <w:sz w:val="18"/>
                <w:szCs w:val="18"/>
                <w:lang w:val="fr-BE"/>
              </w:rPr>
            </w:pPr>
            <w:r w:rsidRPr="00EA727F">
              <w:rPr>
                <w:rFonts w:ascii="Arial" w:hAnsi="Arial" w:cs="Arial"/>
                <w:sz w:val="18"/>
                <w:szCs w:val="18"/>
                <w:lang w:val="fr-BE"/>
              </w:rPr>
              <w:t>9,22 %</w:t>
            </w:r>
          </w:p>
        </w:tc>
        <w:tc>
          <w:tcPr>
            <w:tcW w:w="1414" w:type="pct"/>
            <w:tcBorders>
              <w:top w:val="single" w:sz="2" w:space="0" w:color="948A54" w:themeColor="background2" w:themeShade="80"/>
              <w:left w:val="single" w:sz="2" w:space="0" w:color="948A54" w:themeColor="background2" w:themeShade="80"/>
              <w:bottom w:val="single" w:sz="2" w:space="0" w:color="948A54" w:themeColor="background2" w:themeShade="80"/>
              <w:right w:val="single" w:sz="2" w:space="0" w:color="948A54" w:themeColor="background2" w:themeShade="80"/>
            </w:tcBorders>
            <w:shd w:val="clear" w:color="auto" w:fill="FFFFFF" w:themeFill="background1"/>
          </w:tcPr>
          <w:p w:rsidR="00FE4A6A" w:rsidRPr="00EA727F" w:rsidRDefault="00FE4A6A" w:rsidP="002C6D10">
            <w:pPr>
              <w:rPr>
                <w:rFonts w:ascii="Arial" w:hAnsi="Arial" w:cs="Arial"/>
                <w:sz w:val="18"/>
                <w:szCs w:val="18"/>
                <w:lang w:val="fr-BE"/>
              </w:rPr>
            </w:pPr>
            <w:r w:rsidRPr="00EA727F">
              <w:rPr>
                <w:rFonts w:ascii="Arial" w:hAnsi="Arial" w:cs="Arial"/>
                <w:sz w:val="18"/>
                <w:szCs w:val="18"/>
                <w:lang w:val="fr-BE"/>
              </w:rPr>
              <w:t>4,72 %</w:t>
            </w:r>
          </w:p>
        </w:tc>
      </w:tr>
      <w:tr w:rsidR="00FE4A6A" w:rsidRPr="00EA727F" w:rsidTr="002C6D10">
        <w:trPr>
          <w:trHeight w:val="117"/>
        </w:trPr>
        <w:tc>
          <w:tcPr>
            <w:tcW w:w="1823" w:type="pct"/>
            <w:tcBorders>
              <w:top w:val="single" w:sz="2" w:space="0" w:color="948A54" w:themeColor="background2" w:themeShade="80"/>
              <w:bottom w:val="single" w:sz="2" w:space="0" w:color="948A54" w:themeColor="background2" w:themeShade="80"/>
              <w:right w:val="single" w:sz="2" w:space="0" w:color="948A54" w:themeColor="background2" w:themeShade="80"/>
            </w:tcBorders>
            <w:shd w:val="clear" w:color="auto" w:fill="EEECE1" w:themeFill="background2"/>
            <w:vAlign w:val="center"/>
          </w:tcPr>
          <w:p w:rsidR="00FE4A6A" w:rsidRPr="00EA727F" w:rsidRDefault="00FE4A6A" w:rsidP="002C6D10">
            <w:pPr>
              <w:tabs>
                <w:tab w:val="left" w:pos="4860"/>
                <w:tab w:val="left" w:pos="5400"/>
              </w:tabs>
              <w:ind w:left="281" w:hanging="281"/>
              <w:rPr>
                <w:rFonts w:ascii="Arial" w:hAnsi="Arial" w:cs="Arial"/>
                <w:b/>
                <w:sz w:val="18"/>
                <w:szCs w:val="18"/>
                <w:lang w:val="fr-BE"/>
              </w:rPr>
            </w:pPr>
            <w:r w:rsidRPr="00EA727F">
              <w:rPr>
                <w:rFonts w:ascii="Arial" w:hAnsi="Arial" w:cs="Arial"/>
                <w:b/>
                <w:sz w:val="18"/>
                <w:szCs w:val="18"/>
              </w:rPr>
              <w:t>Montant de la contre partie</w:t>
            </w:r>
            <w:r w:rsidRPr="00EA727F">
              <w:rPr>
                <w:rFonts w:ascii="Arial" w:hAnsi="Arial" w:cs="Arial"/>
                <w:b/>
                <w:bCs/>
                <w:iCs/>
                <w:sz w:val="18"/>
                <w:szCs w:val="18"/>
                <w:vertAlign w:val="superscript"/>
                <w:lang w:val="fr-BE"/>
              </w:rPr>
              <w:t>(*)</w:t>
            </w:r>
            <w:r w:rsidRPr="00EA727F">
              <w:rPr>
                <w:rFonts w:ascii="Arial" w:hAnsi="Arial" w:cs="Arial"/>
                <w:b/>
                <w:bCs/>
                <w:iCs/>
                <w:sz w:val="18"/>
                <w:szCs w:val="18"/>
                <w:lang w:val="fr-BE"/>
              </w:rPr>
              <w:t>:</w:t>
            </w:r>
          </w:p>
        </w:tc>
        <w:tc>
          <w:tcPr>
            <w:tcW w:w="1763" w:type="pct"/>
            <w:tcBorders>
              <w:top w:val="single" w:sz="2" w:space="0" w:color="948A54" w:themeColor="background2" w:themeShade="80"/>
              <w:left w:val="single" w:sz="2" w:space="0" w:color="948A54" w:themeColor="background2" w:themeShade="80"/>
              <w:bottom w:val="single" w:sz="2" w:space="0" w:color="948A54" w:themeColor="background2" w:themeShade="80"/>
              <w:right w:val="single" w:sz="12" w:space="0" w:color="00B0F0"/>
            </w:tcBorders>
            <w:shd w:val="clear" w:color="auto" w:fill="EAF1DD" w:themeFill="accent3" w:themeFillTint="33"/>
          </w:tcPr>
          <w:p w:rsidR="00FE4A6A" w:rsidRPr="00EA727F" w:rsidRDefault="00FE4A6A" w:rsidP="002C6D10">
            <w:pPr>
              <w:ind w:right="459"/>
              <w:rPr>
                <w:rFonts w:ascii="Arial" w:hAnsi="Arial" w:cs="Arial"/>
                <w:bCs/>
                <w:iCs/>
                <w:sz w:val="18"/>
                <w:szCs w:val="18"/>
                <w:lang w:val="fr-BE"/>
              </w:rPr>
            </w:pPr>
            <w:r w:rsidRPr="00EA727F">
              <w:rPr>
                <w:rFonts w:ascii="Arial" w:hAnsi="Arial" w:cs="Arial"/>
                <w:bCs/>
                <w:iCs/>
                <w:sz w:val="18"/>
                <w:szCs w:val="18"/>
                <w:lang w:val="fr-BE"/>
              </w:rPr>
              <w:t>UA 4</w:t>
            </w:r>
            <w:proofErr w:type="gramStart"/>
            <w:r w:rsidRPr="00EA727F">
              <w:rPr>
                <w:rFonts w:ascii="Arial" w:hAnsi="Arial" w:cs="Arial"/>
                <w:bCs/>
                <w:iCs/>
                <w:sz w:val="18"/>
                <w:szCs w:val="18"/>
                <w:lang w:val="fr-BE"/>
              </w:rPr>
              <w:t>,230,000.0</w:t>
            </w:r>
            <w:proofErr w:type="gramEnd"/>
          </w:p>
        </w:tc>
        <w:tc>
          <w:tcPr>
            <w:tcW w:w="1414" w:type="pct"/>
            <w:tcBorders>
              <w:top w:val="single" w:sz="2" w:space="0" w:color="948A54" w:themeColor="background2" w:themeShade="80"/>
              <w:left w:val="single" w:sz="2" w:space="0" w:color="948A54" w:themeColor="background2" w:themeShade="80"/>
              <w:bottom w:val="single" w:sz="2" w:space="0" w:color="948A54" w:themeColor="background2" w:themeShade="80"/>
              <w:right w:val="single" w:sz="2" w:space="0" w:color="948A54" w:themeColor="background2" w:themeShade="80"/>
            </w:tcBorders>
            <w:shd w:val="clear" w:color="auto" w:fill="EAF1DD" w:themeFill="accent3" w:themeFillTint="33"/>
          </w:tcPr>
          <w:p w:rsidR="00FE4A6A" w:rsidRPr="00EA727F" w:rsidRDefault="00FE4A6A" w:rsidP="002C6D10">
            <w:pPr>
              <w:ind w:right="459"/>
              <w:rPr>
                <w:rFonts w:ascii="Arial" w:hAnsi="Arial" w:cs="Arial"/>
                <w:bCs/>
                <w:iCs/>
                <w:sz w:val="18"/>
                <w:szCs w:val="18"/>
                <w:lang w:val="fr-BE"/>
              </w:rPr>
            </w:pPr>
            <w:r w:rsidRPr="00EA727F">
              <w:rPr>
                <w:rFonts w:ascii="Arial" w:hAnsi="Arial" w:cs="Arial"/>
                <w:bCs/>
                <w:iCs/>
                <w:sz w:val="18"/>
                <w:szCs w:val="18"/>
                <w:lang w:val="fr-BE"/>
              </w:rPr>
              <w:t>UA 4</w:t>
            </w:r>
            <w:proofErr w:type="gramStart"/>
            <w:r w:rsidRPr="00EA727F">
              <w:rPr>
                <w:rFonts w:ascii="Arial" w:hAnsi="Arial" w:cs="Arial"/>
                <w:bCs/>
                <w:iCs/>
                <w:sz w:val="18"/>
                <w:szCs w:val="18"/>
                <w:lang w:val="fr-BE"/>
              </w:rPr>
              <w:t>,230,000.0</w:t>
            </w:r>
            <w:proofErr w:type="gramEnd"/>
          </w:p>
        </w:tc>
      </w:tr>
      <w:tr w:rsidR="00FE4A6A" w:rsidRPr="00EA727F" w:rsidTr="002C6D10">
        <w:trPr>
          <w:trHeight w:val="117"/>
        </w:trPr>
        <w:tc>
          <w:tcPr>
            <w:tcW w:w="1823" w:type="pct"/>
            <w:tcBorders>
              <w:top w:val="single" w:sz="2" w:space="0" w:color="948A54" w:themeColor="background2" w:themeShade="80"/>
              <w:bottom w:val="single" w:sz="2" w:space="0" w:color="948A54" w:themeColor="background2" w:themeShade="80"/>
              <w:right w:val="single" w:sz="2" w:space="0" w:color="948A54" w:themeColor="background2" w:themeShade="80"/>
            </w:tcBorders>
            <w:shd w:val="clear" w:color="auto" w:fill="FFFFFF" w:themeFill="background1"/>
            <w:vAlign w:val="center"/>
          </w:tcPr>
          <w:p w:rsidR="00FE4A6A" w:rsidRPr="00EA727F" w:rsidRDefault="00FE4A6A" w:rsidP="002C6D10">
            <w:pPr>
              <w:tabs>
                <w:tab w:val="left" w:pos="4860"/>
                <w:tab w:val="left" w:pos="5400"/>
              </w:tabs>
              <w:rPr>
                <w:rFonts w:ascii="Arial" w:hAnsi="Arial" w:cs="Arial"/>
                <w:b/>
                <w:sz w:val="18"/>
                <w:szCs w:val="18"/>
                <w:lang w:val="fr-BE"/>
              </w:rPr>
            </w:pPr>
            <w:r w:rsidRPr="00EA727F">
              <w:rPr>
                <w:rFonts w:ascii="Arial" w:hAnsi="Arial" w:cs="Arial"/>
                <w:b/>
                <w:bCs/>
                <w:iCs/>
                <w:sz w:val="18"/>
                <w:szCs w:val="18"/>
                <w:lang w:val="fr-BE"/>
              </w:rPr>
              <w:t>Montant mobilisé de la contre partie :</w:t>
            </w:r>
          </w:p>
        </w:tc>
        <w:tc>
          <w:tcPr>
            <w:tcW w:w="1763" w:type="pct"/>
            <w:tcBorders>
              <w:top w:val="single" w:sz="2" w:space="0" w:color="948A54" w:themeColor="background2" w:themeShade="80"/>
              <w:left w:val="single" w:sz="2" w:space="0" w:color="948A54" w:themeColor="background2" w:themeShade="80"/>
              <w:bottom w:val="single" w:sz="2" w:space="0" w:color="948A54" w:themeColor="background2" w:themeShade="80"/>
              <w:right w:val="single" w:sz="12" w:space="0" w:color="00B0F0"/>
            </w:tcBorders>
            <w:shd w:val="clear" w:color="auto" w:fill="FFFFFF" w:themeFill="background1"/>
          </w:tcPr>
          <w:p w:rsidR="00FE4A6A" w:rsidRPr="00EA727F" w:rsidRDefault="00FE4A6A" w:rsidP="002C6D10">
            <w:pPr>
              <w:ind w:right="459"/>
              <w:rPr>
                <w:rFonts w:ascii="Arial" w:hAnsi="Arial" w:cs="Arial"/>
                <w:bCs/>
                <w:iCs/>
                <w:sz w:val="18"/>
                <w:szCs w:val="18"/>
                <w:lang w:val="fr-BE"/>
              </w:rPr>
            </w:pPr>
            <w:r w:rsidRPr="00EA727F">
              <w:rPr>
                <w:rFonts w:ascii="Arial" w:hAnsi="Arial" w:cs="Arial"/>
                <w:bCs/>
                <w:iCs/>
                <w:sz w:val="18"/>
                <w:szCs w:val="18"/>
                <w:lang w:val="fr-BE"/>
              </w:rPr>
              <w:t>UA 1</w:t>
            </w:r>
            <w:proofErr w:type="gramStart"/>
            <w:r w:rsidRPr="00EA727F">
              <w:rPr>
                <w:rFonts w:ascii="Arial" w:hAnsi="Arial" w:cs="Arial"/>
                <w:bCs/>
                <w:iCs/>
                <w:sz w:val="18"/>
                <w:szCs w:val="18"/>
                <w:lang w:val="fr-BE"/>
              </w:rPr>
              <w:t>,419,152.77</w:t>
            </w:r>
            <w:proofErr w:type="gramEnd"/>
          </w:p>
        </w:tc>
        <w:tc>
          <w:tcPr>
            <w:tcW w:w="1414" w:type="pct"/>
            <w:tcBorders>
              <w:top w:val="single" w:sz="2" w:space="0" w:color="948A54" w:themeColor="background2" w:themeShade="80"/>
              <w:left w:val="single" w:sz="2" w:space="0" w:color="948A54" w:themeColor="background2" w:themeShade="80"/>
              <w:bottom w:val="single" w:sz="2" w:space="0" w:color="948A54" w:themeColor="background2" w:themeShade="80"/>
              <w:right w:val="single" w:sz="2" w:space="0" w:color="948A54" w:themeColor="background2" w:themeShade="80"/>
            </w:tcBorders>
            <w:shd w:val="clear" w:color="auto" w:fill="FFFFFF" w:themeFill="background1"/>
          </w:tcPr>
          <w:p w:rsidR="00FE4A6A" w:rsidRPr="00EA727F" w:rsidRDefault="00FE4A6A" w:rsidP="002C6D10">
            <w:pPr>
              <w:ind w:right="459"/>
              <w:rPr>
                <w:rFonts w:ascii="Arial" w:hAnsi="Arial" w:cs="Arial"/>
                <w:bCs/>
                <w:iCs/>
                <w:sz w:val="18"/>
                <w:szCs w:val="18"/>
                <w:lang w:val="fr-BE"/>
              </w:rPr>
            </w:pPr>
            <w:r w:rsidRPr="00EA727F">
              <w:rPr>
                <w:rFonts w:ascii="Arial" w:hAnsi="Arial" w:cs="Arial"/>
                <w:bCs/>
                <w:iCs/>
                <w:sz w:val="18"/>
                <w:szCs w:val="18"/>
                <w:lang w:val="fr-BE"/>
              </w:rPr>
              <w:t>UA 00.00</w:t>
            </w:r>
          </w:p>
        </w:tc>
      </w:tr>
      <w:tr w:rsidR="00FE4A6A" w:rsidRPr="00EA727F" w:rsidTr="002C6D10">
        <w:trPr>
          <w:trHeight w:val="117"/>
        </w:trPr>
        <w:tc>
          <w:tcPr>
            <w:tcW w:w="1823" w:type="pct"/>
            <w:tcBorders>
              <w:top w:val="single" w:sz="2" w:space="0" w:color="948A54" w:themeColor="background2" w:themeShade="80"/>
              <w:bottom w:val="single" w:sz="2" w:space="0" w:color="948A54" w:themeColor="background2" w:themeShade="80"/>
              <w:right w:val="single" w:sz="2" w:space="0" w:color="948A54" w:themeColor="background2" w:themeShade="80"/>
            </w:tcBorders>
            <w:shd w:val="clear" w:color="auto" w:fill="EEECE1" w:themeFill="background2"/>
            <w:vAlign w:val="center"/>
          </w:tcPr>
          <w:p w:rsidR="00FE4A6A" w:rsidRPr="00EA727F" w:rsidRDefault="00FE4A6A" w:rsidP="002C6D10">
            <w:pPr>
              <w:tabs>
                <w:tab w:val="left" w:pos="4860"/>
                <w:tab w:val="left" w:pos="5400"/>
              </w:tabs>
              <w:ind w:left="281" w:hanging="281"/>
              <w:rPr>
                <w:rFonts w:ascii="Arial" w:hAnsi="Arial" w:cs="Arial"/>
                <w:b/>
                <w:sz w:val="18"/>
                <w:szCs w:val="18"/>
                <w:lang w:val="fr-BE"/>
              </w:rPr>
            </w:pPr>
            <w:r w:rsidRPr="00EA727F">
              <w:rPr>
                <w:rFonts w:ascii="Arial" w:hAnsi="Arial" w:cs="Arial"/>
                <w:b/>
                <w:sz w:val="18"/>
                <w:szCs w:val="18"/>
                <w:lang w:val="fr-BE"/>
              </w:rPr>
              <w:t>Taux :</w:t>
            </w:r>
          </w:p>
        </w:tc>
        <w:tc>
          <w:tcPr>
            <w:tcW w:w="1763" w:type="pct"/>
            <w:tcBorders>
              <w:top w:val="single" w:sz="2" w:space="0" w:color="948A54" w:themeColor="background2" w:themeShade="80"/>
              <w:left w:val="single" w:sz="2" w:space="0" w:color="948A54" w:themeColor="background2" w:themeShade="80"/>
              <w:bottom w:val="single" w:sz="2" w:space="0" w:color="948A54" w:themeColor="background2" w:themeShade="80"/>
              <w:right w:val="single" w:sz="12" w:space="0" w:color="00B0F0"/>
            </w:tcBorders>
            <w:shd w:val="clear" w:color="auto" w:fill="EAF1DD" w:themeFill="accent3" w:themeFillTint="33"/>
            <w:vAlign w:val="center"/>
          </w:tcPr>
          <w:p w:rsidR="00FE4A6A" w:rsidRPr="00EA727F" w:rsidRDefault="00FE4A6A" w:rsidP="002C6D10">
            <w:pPr>
              <w:rPr>
                <w:rFonts w:ascii="Arial" w:hAnsi="Arial" w:cs="Arial"/>
                <w:sz w:val="18"/>
                <w:szCs w:val="18"/>
                <w:lang w:val="fr-BE"/>
              </w:rPr>
            </w:pPr>
            <w:r w:rsidRPr="00EA727F">
              <w:rPr>
                <w:rFonts w:ascii="Arial" w:hAnsi="Arial" w:cs="Arial"/>
                <w:sz w:val="18"/>
                <w:szCs w:val="18"/>
                <w:lang w:val="fr-BE"/>
              </w:rPr>
              <w:t>33.55%</w:t>
            </w:r>
          </w:p>
        </w:tc>
        <w:tc>
          <w:tcPr>
            <w:tcW w:w="1414" w:type="pct"/>
            <w:tcBorders>
              <w:top w:val="single" w:sz="2" w:space="0" w:color="948A54" w:themeColor="background2" w:themeShade="80"/>
              <w:left w:val="single" w:sz="2" w:space="0" w:color="948A54" w:themeColor="background2" w:themeShade="80"/>
              <w:bottom w:val="single" w:sz="2" w:space="0" w:color="948A54" w:themeColor="background2" w:themeShade="80"/>
              <w:right w:val="single" w:sz="2" w:space="0" w:color="948A54" w:themeColor="background2" w:themeShade="80"/>
            </w:tcBorders>
            <w:shd w:val="clear" w:color="auto" w:fill="EAF1DD" w:themeFill="accent3" w:themeFillTint="33"/>
            <w:vAlign w:val="center"/>
          </w:tcPr>
          <w:p w:rsidR="00FE4A6A" w:rsidRPr="00EA727F" w:rsidRDefault="00FE4A6A" w:rsidP="002C6D10">
            <w:pPr>
              <w:rPr>
                <w:rFonts w:ascii="Arial" w:hAnsi="Arial" w:cs="Arial"/>
                <w:sz w:val="18"/>
                <w:szCs w:val="18"/>
                <w:lang w:val="fr-BE"/>
              </w:rPr>
            </w:pPr>
            <w:r w:rsidRPr="00EA727F">
              <w:rPr>
                <w:rFonts w:ascii="Arial" w:hAnsi="Arial" w:cs="Arial"/>
                <w:sz w:val="18"/>
                <w:szCs w:val="18"/>
                <w:lang w:val="fr-BE"/>
              </w:rPr>
              <w:t>00,00 %</w:t>
            </w:r>
          </w:p>
        </w:tc>
      </w:tr>
      <w:tr w:rsidR="00FE4A6A" w:rsidRPr="00EA727F" w:rsidTr="002C6D10">
        <w:trPr>
          <w:trHeight w:val="117"/>
        </w:trPr>
        <w:tc>
          <w:tcPr>
            <w:tcW w:w="1823" w:type="pct"/>
            <w:tcBorders>
              <w:top w:val="single" w:sz="2" w:space="0" w:color="948A54" w:themeColor="background2" w:themeShade="80"/>
              <w:bottom w:val="single" w:sz="2" w:space="0" w:color="948A54" w:themeColor="background2" w:themeShade="80"/>
              <w:right w:val="single" w:sz="2" w:space="0" w:color="948A54" w:themeColor="background2" w:themeShade="80"/>
            </w:tcBorders>
            <w:shd w:val="clear" w:color="auto" w:fill="FFFFFF" w:themeFill="background1"/>
            <w:vAlign w:val="center"/>
          </w:tcPr>
          <w:p w:rsidR="00FE4A6A" w:rsidRPr="00EA727F" w:rsidRDefault="00FE4A6A" w:rsidP="002C6D10">
            <w:pPr>
              <w:tabs>
                <w:tab w:val="left" w:pos="4860"/>
                <w:tab w:val="left" w:pos="5400"/>
              </w:tabs>
              <w:rPr>
                <w:rFonts w:ascii="Arial" w:hAnsi="Arial" w:cs="Arial"/>
                <w:b/>
                <w:sz w:val="18"/>
                <w:szCs w:val="18"/>
                <w:lang w:val="fr-BE"/>
              </w:rPr>
            </w:pPr>
            <w:r w:rsidRPr="00EA727F">
              <w:rPr>
                <w:rFonts w:ascii="Arial" w:hAnsi="Arial" w:cs="Arial"/>
                <w:b/>
                <w:sz w:val="18"/>
                <w:szCs w:val="18"/>
                <w:lang w:val="fr-BE"/>
              </w:rPr>
              <w:t xml:space="preserve">Date limite de versement </w:t>
            </w:r>
          </w:p>
        </w:tc>
        <w:tc>
          <w:tcPr>
            <w:tcW w:w="1763" w:type="pct"/>
            <w:tcBorders>
              <w:top w:val="single" w:sz="2" w:space="0" w:color="948A54" w:themeColor="background2" w:themeShade="80"/>
              <w:left w:val="single" w:sz="2" w:space="0" w:color="948A54" w:themeColor="background2" w:themeShade="80"/>
              <w:bottom w:val="single" w:sz="2" w:space="0" w:color="948A54" w:themeColor="background2" w:themeShade="80"/>
              <w:right w:val="single" w:sz="12" w:space="0" w:color="00B0F0"/>
            </w:tcBorders>
            <w:shd w:val="clear" w:color="auto" w:fill="FFFFFF" w:themeFill="background1"/>
            <w:vAlign w:val="center"/>
          </w:tcPr>
          <w:p w:rsidR="00FE4A6A" w:rsidRPr="00EA727F" w:rsidRDefault="00FE4A6A" w:rsidP="002C6D10">
            <w:pPr>
              <w:rPr>
                <w:rFonts w:ascii="Arial" w:hAnsi="Arial" w:cs="Arial"/>
                <w:sz w:val="18"/>
                <w:szCs w:val="18"/>
                <w:lang w:val="fr-BE"/>
              </w:rPr>
            </w:pPr>
            <w:r w:rsidRPr="00EA727F">
              <w:rPr>
                <w:rFonts w:ascii="Arial" w:hAnsi="Arial" w:cs="Arial"/>
                <w:sz w:val="18"/>
                <w:szCs w:val="18"/>
                <w:lang w:val="fr-BE"/>
              </w:rPr>
              <w:t>December 31, 2014</w:t>
            </w:r>
          </w:p>
        </w:tc>
        <w:tc>
          <w:tcPr>
            <w:tcW w:w="1414" w:type="pct"/>
            <w:tcBorders>
              <w:top w:val="single" w:sz="2" w:space="0" w:color="948A54" w:themeColor="background2" w:themeShade="80"/>
              <w:left w:val="single" w:sz="2" w:space="0" w:color="948A54" w:themeColor="background2" w:themeShade="80"/>
              <w:bottom w:val="single" w:sz="2" w:space="0" w:color="948A54" w:themeColor="background2" w:themeShade="80"/>
              <w:right w:val="single" w:sz="2" w:space="0" w:color="948A54" w:themeColor="background2" w:themeShade="80"/>
            </w:tcBorders>
            <w:shd w:val="clear" w:color="auto" w:fill="FFFFFF" w:themeFill="background1"/>
            <w:vAlign w:val="center"/>
          </w:tcPr>
          <w:p w:rsidR="00FE4A6A" w:rsidRPr="00EA727F" w:rsidRDefault="00FE4A6A" w:rsidP="002C6D10">
            <w:pPr>
              <w:rPr>
                <w:rFonts w:ascii="Arial" w:hAnsi="Arial" w:cs="Arial"/>
                <w:sz w:val="18"/>
                <w:szCs w:val="18"/>
                <w:lang w:val="fr-BE"/>
              </w:rPr>
            </w:pPr>
            <w:r w:rsidRPr="00EA727F">
              <w:rPr>
                <w:rFonts w:ascii="Arial" w:hAnsi="Arial" w:cs="Arial"/>
                <w:sz w:val="18"/>
                <w:szCs w:val="18"/>
                <w:lang w:val="fr-BE"/>
              </w:rPr>
              <w:t>31 December, 2014</w:t>
            </w:r>
          </w:p>
        </w:tc>
      </w:tr>
    </w:tbl>
    <w:p w:rsidR="00FE4A6A" w:rsidRDefault="00FE4A6A" w:rsidP="00FE4A6A">
      <w:pPr>
        <w:pStyle w:val="Paragraphedeliste"/>
        <w:ind w:left="720"/>
        <w:rPr>
          <w:rFonts w:ascii="Arial" w:hAnsi="Arial" w:cs="Arial"/>
          <w:color w:val="FF0000"/>
          <w:sz w:val="20"/>
          <w:szCs w:val="20"/>
          <w:lang w:val="en-US"/>
        </w:rPr>
      </w:pPr>
    </w:p>
    <w:p w:rsidR="002C6D10" w:rsidRPr="00EA727F" w:rsidRDefault="00C82D84" w:rsidP="00C82D84">
      <w:pPr>
        <w:rPr>
          <w:rFonts w:ascii="Arial" w:hAnsi="Arial" w:cs="Arial"/>
          <w:sz w:val="20"/>
          <w:szCs w:val="20"/>
        </w:rPr>
      </w:pPr>
      <w:r w:rsidRPr="00EA727F">
        <w:rPr>
          <w:rFonts w:ascii="Arial" w:hAnsi="Arial" w:cs="Arial"/>
          <w:sz w:val="20"/>
          <w:szCs w:val="20"/>
        </w:rPr>
        <w:t xml:space="preserve">Au lendemain de la première mission de supervision du projet (Niamey, Octobre 2011), les décaissements pour l’ensemble des institutions ont été </w:t>
      </w:r>
      <w:r w:rsidR="002C6D10" w:rsidRPr="00EA727F">
        <w:rPr>
          <w:rFonts w:ascii="Arial" w:hAnsi="Arial" w:cs="Arial"/>
          <w:sz w:val="20"/>
          <w:szCs w:val="20"/>
        </w:rPr>
        <w:t xml:space="preserve">effectués et le projet a été lancé. </w:t>
      </w:r>
      <w:r w:rsidRPr="00EA727F">
        <w:rPr>
          <w:rFonts w:ascii="Arial" w:hAnsi="Arial" w:cs="Arial"/>
          <w:sz w:val="20"/>
          <w:szCs w:val="20"/>
        </w:rPr>
        <w:t xml:space="preserve"> </w:t>
      </w:r>
    </w:p>
    <w:p w:rsidR="002F0977" w:rsidRPr="00EA727F" w:rsidRDefault="00C82D84" w:rsidP="00C82D84">
      <w:pPr>
        <w:rPr>
          <w:rFonts w:ascii="Arial" w:hAnsi="Arial" w:cs="Arial"/>
          <w:sz w:val="20"/>
          <w:szCs w:val="20"/>
        </w:rPr>
      </w:pPr>
      <w:r w:rsidRPr="00EA727F">
        <w:rPr>
          <w:rFonts w:ascii="Arial" w:hAnsi="Arial" w:cs="Arial"/>
          <w:sz w:val="20"/>
          <w:szCs w:val="20"/>
        </w:rPr>
        <w:t xml:space="preserve">Ainsi, les activités </w:t>
      </w:r>
      <w:r w:rsidR="00F320CD" w:rsidRPr="00EA727F">
        <w:rPr>
          <w:rFonts w:ascii="Arial" w:hAnsi="Arial" w:cs="Arial"/>
          <w:sz w:val="20"/>
          <w:szCs w:val="20"/>
        </w:rPr>
        <w:t xml:space="preserve">de préparation pour la mise en œuvre </w:t>
      </w:r>
      <w:r w:rsidRPr="00EA727F">
        <w:rPr>
          <w:rFonts w:ascii="Arial" w:hAnsi="Arial" w:cs="Arial"/>
          <w:sz w:val="20"/>
          <w:szCs w:val="20"/>
        </w:rPr>
        <w:t>ont démarré</w:t>
      </w:r>
      <w:r w:rsidR="00F320CD" w:rsidRPr="00EA727F">
        <w:rPr>
          <w:rFonts w:ascii="Arial" w:hAnsi="Arial" w:cs="Arial"/>
          <w:sz w:val="20"/>
          <w:szCs w:val="20"/>
        </w:rPr>
        <w:t xml:space="preserve"> au niveau des quatre institutions</w:t>
      </w:r>
      <w:r w:rsidR="002C6D10" w:rsidRPr="00EA727F">
        <w:rPr>
          <w:rFonts w:ascii="Arial" w:hAnsi="Arial" w:cs="Arial"/>
          <w:sz w:val="20"/>
          <w:szCs w:val="20"/>
        </w:rPr>
        <w:t>. Une première évaluation au début du mois de Janvier 2012 indique des difficultés de démarrage a</w:t>
      </w:r>
      <w:r w:rsidRPr="00EA727F">
        <w:rPr>
          <w:rFonts w:ascii="Arial" w:hAnsi="Arial" w:cs="Arial"/>
          <w:sz w:val="20"/>
          <w:szCs w:val="20"/>
        </w:rPr>
        <w:t>u centre de la SADC non suffisamment structuré pour mettre en œuvre le projet.</w:t>
      </w:r>
    </w:p>
    <w:p w:rsidR="002F0977" w:rsidRPr="00EA727F" w:rsidRDefault="002F0977" w:rsidP="002F0977">
      <w:pPr>
        <w:rPr>
          <w:rFonts w:ascii="Arial" w:hAnsi="Arial" w:cs="Arial"/>
          <w:sz w:val="20"/>
          <w:szCs w:val="20"/>
        </w:rPr>
      </w:pPr>
      <w:r w:rsidRPr="00EA727F">
        <w:rPr>
          <w:rFonts w:ascii="Arial" w:hAnsi="Arial" w:cs="Arial"/>
          <w:sz w:val="20"/>
          <w:szCs w:val="20"/>
        </w:rPr>
        <w:t>Ces activités ont concerné la préparation de documents de base (TdR et spécification</w:t>
      </w:r>
      <w:r w:rsidR="002C6D10" w:rsidRPr="00EA727F">
        <w:rPr>
          <w:rFonts w:ascii="Arial" w:hAnsi="Arial" w:cs="Arial"/>
          <w:sz w:val="20"/>
          <w:szCs w:val="20"/>
        </w:rPr>
        <w:t>s techniques</w:t>
      </w:r>
      <w:r w:rsidRPr="00EA727F">
        <w:rPr>
          <w:rFonts w:ascii="Arial" w:hAnsi="Arial" w:cs="Arial"/>
          <w:sz w:val="20"/>
          <w:szCs w:val="20"/>
        </w:rPr>
        <w:t>) pour l’acquisition des biens et de services, le recrutement de spécialistes et l’activité de formation et le lancement des actions pour la réalisation des infrastructures.</w:t>
      </w:r>
    </w:p>
    <w:p w:rsidR="00A462C4" w:rsidRPr="00EA727F" w:rsidRDefault="00A462C4" w:rsidP="00C82D84">
      <w:pPr>
        <w:rPr>
          <w:rFonts w:ascii="Arial" w:hAnsi="Arial" w:cs="Arial"/>
          <w:sz w:val="20"/>
          <w:szCs w:val="20"/>
        </w:rPr>
      </w:pPr>
    </w:p>
    <w:p w:rsidR="00A462C4" w:rsidRPr="007D6C8D" w:rsidRDefault="007D6C8D" w:rsidP="007D6C8D">
      <w:pPr>
        <w:pStyle w:val="ISACIP2"/>
      </w:pPr>
      <w:bookmarkStart w:id="63" w:name="_Toc350962435"/>
      <w:bookmarkStart w:id="64" w:name="_Toc351480919"/>
      <w:r>
        <w:t xml:space="preserve">2. </w:t>
      </w:r>
      <w:r w:rsidRPr="007D6C8D">
        <w:t>ACTIVITES DE COORDINATION CONDUITES EN 2012</w:t>
      </w:r>
      <w:bookmarkEnd w:id="63"/>
      <w:bookmarkEnd w:id="64"/>
    </w:p>
    <w:p w:rsidR="002D46C8" w:rsidRPr="00EA727F" w:rsidRDefault="002C6D10" w:rsidP="007D6C8D">
      <w:pPr>
        <w:jc w:val="both"/>
        <w:rPr>
          <w:rFonts w:ascii="Arial" w:hAnsi="Arial" w:cs="Arial"/>
          <w:sz w:val="20"/>
          <w:szCs w:val="20"/>
        </w:rPr>
      </w:pPr>
      <w:r w:rsidRPr="00EA727F">
        <w:rPr>
          <w:rFonts w:ascii="Arial" w:hAnsi="Arial" w:cs="Arial"/>
          <w:sz w:val="20"/>
          <w:szCs w:val="20"/>
        </w:rPr>
        <w:t xml:space="preserve">Celles-ci sont de </w:t>
      </w:r>
      <w:r w:rsidR="002D46C8" w:rsidRPr="00EA727F">
        <w:rPr>
          <w:rFonts w:ascii="Arial" w:hAnsi="Arial" w:cs="Arial"/>
          <w:sz w:val="20"/>
          <w:szCs w:val="20"/>
        </w:rPr>
        <w:t>trois types : le suivi des dossiers des institutions à soumettre à la BAD, le suivi des missions de supervision, la préparation des comités de pilotages.</w:t>
      </w:r>
    </w:p>
    <w:p w:rsidR="00A462C4" w:rsidRPr="00EA727F" w:rsidRDefault="007D6C8D" w:rsidP="007D6C8D">
      <w:pPr>
        <w:pStyle w:val="ISACIP3"/>
      </w:pPr>
      <w:bookmarkStart w:id="65" w:name="_Toc350962436"/>
      <w:bookmarkStart w:id="66" w:name="_Toc351480920"/>
      <w:r>
        <w:t xml:space="preserve">2.1. </w:t>
      </w:r>
      <w:r w:rsidR="00A462C4" w:rsidRPr="00EA727F">
        <w:t xml:space="preserve">Suivi des </w:t>
      </w:r>
      <w:r w:rsidR="00A53D09" w:rsidRPr="00EA727F">
        <w:t xml:space="preserve">dossiers des </w:t>
      </w:r>
      <w:r w:rsidR="00A462C4" w:rsidRPr="00EA727F">
        <w:t>institutions bénéficiaires :</w:t>
      </w:r>
      <w:bookmarkEnd w:id="65"/>
      <w:bookmarkEnd w:id="66"/>
    </w:p>
    <w:p w:rsidR="002F0977" w:rsidRPr="00EA727F" w:rsidRDefault="002F0977" w:rsidP="007D6C8D">
      <w:pPr>
        <w:jc w:val="both"/>
        <w:rPr>
          <w:rFonts w:ascii="Arial" w:hAnsi="Arial" w:cs="Arial"/>
          <w:sz w:val="20"/>
          <w:szCs w:val="20"/>
        </w:rPr>
      </w:pPr>
      <w:r w:rsidRPr="00EA727F">
        <w:rPr>
          <w:rFonts w:ascii="Arial" w:hAnsi="Arial" w:cs="Arial"/>
          <w:sz w:val="20"/>
          <w:szCs w:val="20"/>
        </w:rPr>
        <w:t xml:space="preserve">Durant l’année 2012, notamment au lendemain de la première mission de supervision, les </w:t>
      </w:r>
      <w:r w:rsidR="007D6C8D" w:rsidRPr="00EA727F">
        <w:rPr>
          <w:rFonts w:ascii="Arial" w:hAnsi="Arial" w:cs="Arial"/>
          <w:sz w:val="20"/>
          <w:szCs w:val="20"/>
        </w:rPr>
        <w:t>activités</w:t>
      </w:r>
      <w:r w:rsidRPr="00EA727F">
        <w:rPr>
          <w:rFonts w:ascii="Arial" w:hAnsi="Arial" w:cs="Arial"/>
          <w:sz w:val="20"/>
          <w:szCs w:val="20"/>
        </w:rPr>
        <w:t xml:space="preserve"> </w:t>
      </w:r>
      <w:proofErr w:type="gramStart"/>
      <w:r w:rsidRPr="00EA727F">
        <w:rPr>
          <w:rFonts w:ascii="Arial" w:hAnsi="Arial" w:cs="Arial"/>
          <w:sz w:val="20"/>
          <w:szCs w:val="20"/>
        </w:rPr>
        <w:t>développés</w:t>
      </w:r>
      <w:proofErr w:type="gramEnd"/>
      <w:r w:rsidRPr="00EA727F">
        <w:rPr>
          <w:rFonts w:ascii="Arial" w:hAnsi="Arial" w:cs="Arial"/>
          <w:sz w:val="20"/>
          <w:szCs w:val="20"/>
        </w:rPr>
        <w:t xml:space="preserve"> par les quatre institutions ont concerné l’ensemble des composantes et les trois catégories de dépenses (travaux, biens et Services) pour les trois composantes.</w:t>
      </w:r>
    </w:p>
    <w:p w:rsidR="0060040D" w:rsidRPr="00EA727F" w:rsidRDefault="0060040D" w:rsidP="007D6C8D">
      <w:pPr>
        <w:jc w:val="both"/>
        <w:rPr>
          <w:rFonts w:ascii="Arial" w:hAnsi="Arial" w:cs="Arial"/>
          <w:sz w:val="20"/>
          <w:szCs w:val="20"/>
        </w:rPr>
      </w:pPr>
    </w:p>
    <w:p w:rsidR="002F0977" w:rsidRPr="00EA727F" w:rsidRDefault="002F0977" w:rsidP="007D6C8D">
      <w:pPr>
        <w:jc w:val="both"/>
        <w:rPr>
          <w:rFonts w:ascii="Arial" w:hAnsi="Arial" w:cs="Arial"/>
          <w:sz w:val="20"/>
          <w:szCs w:val="20"/>
        </w:rPr>
      </w:pPr>
      <w:r w:rsidRPr="00EA727F">
        <w:rPr>
          <w:rFonts w:ascii="Arial" w:hAnsi="Arial" w:cs="Arial"/>
          <w:sz w:val="20"/>
          <w:szCs w:val="20"/>
        </w:rPr>
        <w:t>ACMAD a assuré une coordination de la mise en œuvre à un certain niveau des activités des différentes institutions, mais celle-ci a été au moment des réunions de missions de supervision au cours desquelles les experts de la banque évaluent l’état de réalisation physique et financier du projet</w:t>
      </w:r>
    </w:p>
    <w:p w:rsidR="00A72701" w:rsidRPr="00EA727F" w:rsidRDefault="00A72701" w:rsidP="007D6C8D">
      <w:pPr>
        <w:jc w:val="both"/>
        <w:rPr>
          <w:rFonts w:ascii="Arial" w:hAnsi="Arial" w:cs="Arial"/>
          <w:sz w:val="20"/>
          <w:szCs w:val="20"/>
        </w:rPr>
      </w:pPr>
      <w:r w:rsidRPr="00EA727F">
        <w:rPr>
          <w:rFonts w:ascii="Arial" w:hAnsi="Arial" w:cs="Arial"/>
          <w:sz w:val="20"/>
          <w:szCs w:val="20"/>
        </w:rPr>
        <w:t>Si certains dossiers de programmation et d’acquisitions de biens et de services sont soumis directement par les institutions bénéficiaires à la BAD ; d’autres sont préalablement soumis à l’ACMAD qui donne son analyse. Une liste est donnée ci-dessous.</w:t>
      </w:r>
    </w:p>
    <w:p w:rsidR="002F0977" w:rsidRPr="00EA727F" w:rsidRDefault="002F0977" w:rsidP="00C82D84">
      <w:pPr>
        <w:rPr>
          <w:rFonts w:ascii="Arial" w:hAnsi="Arial" w:cs="Arial"/>
          <w:sz w:val="20"/>
          <w:szCs w:val="20"/>
        </w:rPr>
      </w:pPr>
    </w:p>
    <w:p w:rsidR="002F0977" w:rsidRPr="00EA727F" w:rsidRDefault="002F0977" w:rsidP="00C82D84">
      <w:pPr>
        <w:rPr>
          <w:rFonts w:ascii="Arial" w:hAnsi="Arial" w:cs="Arial"/>
          <w:b/>
          <w:sz w:val="20"/>
          <w:szCs w:val="20"/>
          <w:u w:val="single"/>
        </w:rPr>
      </w:pPr>
      <w:r w:rsidRPr="00EA727F">
        <w:rPr>
          <w:rFonts w:ascii="Arial" w:hAnsi="Arial" w:cs="Arial"/>
          <w:b/>
          <w:sz w:val="20"/>
          <w:szCs w:val="20"/>
          <w:u w:val="single"/>
        </w:rPr>
        <w:t>Pour AGRHYMET :</w:t>
      </w:r>
    </w:p>
    <w:p w:rsidR="00040AD6" w:rsidRPr="00EA727F" w:rsidRDefault="00040AD6" w:rsidP="002C2174">
      <w:pPr>
        <w:pStyle w:val="Paragraphedeliste"/>
        <w:numPr>
          <w:ilvl w:val="0"/>
          <w:numId w:val="11"/>
        </w:numPr>
        <w:rPr>
          <w:rFonts w:ascii="Arial" w:hAnsi="Arial" w:cs="Arial"/>
          <w:sz w:val="20"/>
          <w:szCs w:val="20"/>
        </w:rPr>
      </w:pPr>
      <w:r w:rsidRPr="00EA727F">
        <w:rPr>
          <w:rFonts w:ascii="Arial" w:hAnsi="Arial" w:cs="Arial"/>
          <w:sz w:val="20"/>
          <w:szCs w:val="20"/>
        </w:rPr>
        <w:t>Recrutement de personnel : TdR pour consultants (3), Experts (8) et assistants (4)</w:t>
      </w:r>
      <w:r w:rsidR="007D6C8D">
        <w:rPr>
          <w:rFonts w:ascii="Arial" w:hAnsi="Arial" w:cs="Arial"/>
          <w:sz w:val="20"/>
          <w:szCs w:val="20"/>
        </w:rPr>
        <w:t> ;</w:t>
      </w:r>
    </w:p>
    <w:p w:rsidR="00040AD6" w:rsidRPr="00EA727F" w:rsidRDefault="00040AD6" w:rsidP="002C2174">
      <w:pPr>
        <w:pStyle w:val="Paragraphedeliste"/>
        <w:numPr>
          <w:ilvl w:val="0"/>
          <w:numId w:val="11"/>
        </w:numPr>
        <w:rPr>
          <w:rFonts w:ascii="Arial" w:hAnsi="Arial" w:cs="Arial"/>
          <w:sz w:val="20"/>
          <w:szCs w:val="20"/>
        </w:rPr>
      </w:pPr>
      <w:r w:rsidRPr="00EA727F">
        <w:rPr>
          <w:rFonts w:ascii="Arial" w:hAnsi="Arial" w:cs="Arial"/>
          <w:noProof/>
          <w:sz w:val="20"/>
          <w:szCs w:val="20"/>
        </w:rPr>
        <w:t xml:space="preserve">Modification du </w:t>
      </w:r>
      <w:r w:rsidRPr="00EA727F">
        <w:rPr>
          <w:rFonts w:ascii="Arial" w:hAnsi="Arial" w:cs="Arial"/>
          <w:sz w:val="20"/>
          <w:szCs w:val="20"/>
        </w:rPr>
        <w:t>Comité de coordination</w:t>
      </w:r>
      <w:r w:rsidR="007D6C8D">
        <w:rPr>
          <w:rFonts w:ascii="Arial" w:hAnsi="Arial" w:cs="Arial"/>
          <w:sz w:val="20"/>
          <w:szCs w:val="20"/>
        </w:rPr>
        <w:t> ;</w:t>
      </w:r>
    </w:p>
    <w:p w:rsidR="00040AD6" w:rsidRPr="00EA727F" w:rsidRDefault="00040AD6" w:rsidP="002C2174">
      <w:pPr>
        <w:pStyle w:val="Paragraphedeliste"/>
        <w:numPr>
          <w:ilvl w:val="0"/>
          <w:numId w:val="11"/>
        </w:numPr>
        <w:contextualSpacing/>
        <w:jc w:val="both"/>
        <w:rPr>
          <w:rFonts w:ascii="Arial" w:hAnsi="Arial" w:cs="Arial"/>
          <w:sz w:val="22"/>
          <w:szCs w:val="22"/>
        </w:rPr>
      </w:pPr>
      <w:r w:rsidRPr="00EA727F">
        <w:rPr>
          <w:rFonts w:ascii="Arial" w:hAnsi="Arial" w:cs="Arial"/>
          <w:sz w:val="22"/>
          <w:szCs w:val="22"/>
        </w:rPr>
        <w:t>Dossier d’appel d’offres « Matériel Roulant » : RAS</w:t>
      </w:r>
    </w:p>
    <w:p w:rsidR="00040AD6" w:rsidRPr="00EA727F" w:rsidRDefault="00040AD6" w:rsidP="002C2174">
      <w:pPr>
        <w:pStyle w:val="Paragraphedeliste"/>
        <w:numPr>
          <w:ilvl w:val="0"/>
          <w:numId w:val="11"/>
        </w:numPr>
        <w:contextualSpacing/>
        <w:jc w:val="both"/>
        <w:rPr>
          <w:rFonts w:ascii="Arial" w:hAnsi="Arial" w:cs="Arial"/>
          <w:sz w:val="22"/>
          <w:szCs w:val="22"/>
        </w:rPr>
      </w:pPr>
      <w:r w:rsidRPr="00EA727F">
        <w:rPr>
          <w:rFonts w:ascii="Arial" w:hAnsi="Arial" w:cs="Arial"/>
          <w:sz w:val="22"/>
          <w:szCs w:val="22"/>
        </w:rPr>
        <w:t>Sélection de deux assistants (informatique et climatologie) : RAS</w:t>
      </w:r>
    </w:p>
    <w:p w:rsidR="00040AD6" w:rsidRPr="00EA727F" w:rsidRDefault="00040AD6" w:rsidP="002C2174">
      <w:pPr>
        <w:pStyle w:val="Paragraphedeliste"/>
        <w:numPr>
          <w:ilvl w:val="0"/>
          <w:numId w:val="11"/>
        </w:numPr>
        <w:contextualSpacing/>
        <w:jc w:val="both"/>
        <w:rPr>
          <w:rFonts w:ascii="Arial" w:hAnsi="Arial" w:cs="Arial"/>
          <w:sz w:val="22"/>
          <w:szCs w:val="22"/>
        </w:rPr>
      </w:pPr>
      <w:r w:rsidRPr="00EA727F">
        <w:rPr>
          <w:rFonts w:ascii="Arial" w:hAnsi="Arial" w:cs="Arial"/>
          <w:sz w:val="22"/>
          <w:szCs w:val="22"/>
        </w:rPr>
        <w:t>Atelier sur la prévision saisonnière des risques hydro-agro-cl</w:t>
      </w:r>
      <w:r w:rsidR="007D6C8D">
        <w:rPr>
          <w:rFonts w:ascii="Arial" w:hAnsi="Arial" w:cs="Arial"/>
          <w:sz w:val="22"/>
          <w:szCs w:val="22"/>
        </w:rPr>
        <w:t>imatique en Afrique de l’Ouest ;</w:t>
      </w:r>
      <w:r w:rsidRPr="00EA727F">
        <w:rPr>
          <w:rFonts w:ascii="Arial" w:hAnsi="Arial" w:cs="Arial"/>
          <w:sz w:val="22"/>
          <w:szCs w:val="22"/>
        </w:rPr>
        <w:t xml:space="preserve">  </w:t>
      </w:r>
    </w:p>
    <w:p w:rsidR="00040AD6" w:rsidRPr="00EA727F" w:rsidRDefault="00040AD6" w:rsidP="002C2174">
      <w:pPr>
        <w:pStyle w:val="Paragraphedeliste"/>
        <w:numPr>
          <w:ilvl w:val="0"/>
          <w:numId w:val="11"/>
        </w:numPr>
        <w:contextualSpacing/>
        <w:jc w:val="both"/>
        <w:rPr>
          <w:rFonts w:ascii="Arial" w:hAnsi="Arial" w:cs="Arial"/>
          <w:sz w:val="20"/>
          <w:szCs w:val="20"/>
        </w:rPr>
      </w:pPr>
      <w:r w:rsidRPr="00EA727F">
        <w:rPr>
          <w:rFonts w:ascii="Arial" w:hAnsi="Arial" w:cs="Arial"/>
          <w:sz w:val="22"/>
          <w:szCs w:val="22"/>
        </w:rPr>
        <w:t>Recrutement de quatre experts</w:t>
      </w:r>
      <w:r w:rsidR="007D6C8D">
        <w:rPr>
          <w:rFonts w:ascii="Arial" w:hAnsi="Arial" w:cs="Arial"/>
          <w:sz w:val="22"/>
          <w:szCs w:val="22"/>
        </w:rPr>
        <w:t> ;</w:t>
      </w:r>
    </w:p>
    <w:p w:rsidR="00040AD6" w:rsidRPr="00EA727F" w:rsidRDefault="00040AD6" w:rsidP="002C2174">
      <w:pPr>
        <w:pStyle w:val="Paragraphedeliste"/>
        <w:numPr>
          <w:ilvl w:val="0"/>
          <w:numId w:val="11"/>
        </w:numPr>
        <w:rPr>
          <w:rFonts w:ascii="Arial" w:hAnsi="Arial" w:cs="Arial"/>
          <w:sz w:val="20"/>
          <w:szCs w:val="20"/>
        </w:rPr>
      </w:pPr>
      <w:r w:rsidRPr="00EA727F">
        <w:rPr>
          <w:rFonts w:ascii="Arial" w:hAnsi="Arial" w:cs="Arial"/>
          <w:sz w:val="20"/>
          <w:szCs w:val="20"/>
        </w:rPr>
        <w:t>Dossier d’appel pour matériel informatique</w:t>
      </w:r>
      <w:r w:rsidR="007D6C8D">
        <w:rPr>
          <w:rFonts w:ascii="Arial" w:hAnsi="Arial" w:cs="Arial"/>
          <w:sz w:val="20"/>
          <w:szCs w:val="20"/>
        </w:rPr>
        <w:t> ;</w:t>
      </w:r>
    </w:p>
    <w:p w:rsidR="00EE5332" w:rsidRPr="00EA727F" w:rsidRDefault="00EE5332" w:rsidP="002C2174">
      <w:pPr>
        <w:pStyle w:val="Paragraphedeliste"/>
        <w:numPr>
          <w:ilvl w:val="0"/>
          <w:numId w:val="11"/>
        </w:numPr>
        <w:rPr>
          <w:rFonts w:ascii="Arial" w:hAnsi="Arial" w:cs="Arial"/>
          <w:sz w:val="20"/>
          <w:szCs w:val="20"/>
        </w:rPr>
      </w:pPr>
      <w:r w:rsidRPr="00EA727F">
        <w:rPr>
          <w:rFonts w:ascii="Arial" w:hAnsi="Arial" w:cs="Arial"/>
          <w:sz w:val="20"/>
          <w:szCs w:val="20"/>
        </w:rPr>
        <w:lastRenderedPageBreak/>
        <w:t>Programme de visites scientifiques, ateliers et études à réaliser</w:t>
      </w:r>
      <w:r w:rsidR="007D6C8D">
        <w:rPr>
          <w:rFonts w:ascii="Arial" w:hAnsi="Arial" w:cs="Arial"/>
          <w:sz w:val="20"/>
          <w:szCs w:val="20"/>
        </w:rPr>
        <w:t> ;</w:t>
      </w:r>
    </w:p>
    <w:p w:rsidR="00EE5332" w:rsidRPr="00EA727F" w:rsidRDefault="00EE5332" w:rsidP="002C2174">
      <w:pPr>
        <w:pStyle w:val="Paragraphedeliste"/>
        <w:numPr>
          <w:ilvl w:val="0"/>
          <w:numId w:val="11"/>
        </w:numPr>
        <w:rPr>
          <w:rFonts w:ascii="Arial" w:hAnsi="Arial" w:cs="Arial"/>
          <w:sz w:val="20"/>
          <w:szCs w:val="20"/>
        </w:rPr>
      </w:pPr>
      <w:r w:rsidRPr="00EA727F">
        <w:rPr>
          <w:rFonts w:ascii="Arial" w:hAnsi="Arial" w:cs="Arial"/>
          <w:sz w:val="20"/>
          <w:szCs w:val="20"/>
        </w:rPr>
        <w:t>Documents réglementaires pour acquisition matériel informatique</w:t>
      </w:r>
      <w:r w:rsidR="007D6C8D">
        <w:rPr>
          <w:rFonts w:ascii="Arial" w:hAnsi="Arial" w:cs="Arial"/>
          <w:sz w:val="20"/>
          <w:szCs w:val="20"/>
        </w:rPr>
        <w:t> ;</w:t>
      </w:r>
    </w:p>
    <w:p w:rsidR="00837FE2" w:rsidRPr="00EA727F" w:rsidRDefault="00837FE2" w:rsidP="002C2174">
      <w:pPr>
        <w:pStyle w:val="Paragraphedeliste"/>
        <w:numPr>
          <w:ilvl w:val="0"/>
          <w:numId w:val="11"/>
        </w:numPr>
        <w:rPr>
          <w:rFonts w:ascii="Arial" w:hAnsi="Arial" w:cs="Arial"/>
          <w:sz w:val="20"/>
          <w:szCs w:val="20"/>
        </w:rPr>
      </w:pPr>
      <w:r w:rsidRPr="00EA727F">
        <w:rPr>
          <w:rFonts w:ascii="Arial" w:hAnsi="Arial" w:cs="Arial"/>
          <w:sz w:val="20"/>
          <w:szCs w:val="20"/>
        </w:rPr>
        <w:t>Recrutement d’expert en passation de marché</w:t>
      </w:r>
      <w:r w:rsidR="007D6C8D">
        <w:rPr>
          <w:rFonts w:ascii="Arial" w:hAnsi="Arial" w:cs="Arial"/>
          <w:sz w:val="20"/>
          <w:szCs w:val="20"/>
        </w:rPr>
        <w:t> ;</w:t>
      </w:r>
    </w:p>
    <w:p w:rsidR="00E6793F" w:rsidRPr="00EA727F" w:rsidRDefault="00E6793F" w:rsidP="002C2174">
      <w:pPr>
        <w:pStyle w:val="Paragraphedeliste"/>
        <w:numPr>
          <w:ilvl w:val="0"/>
          <w:numId w:val="11"/>
        </w:numPr>
        <w:rPr>
          <w:rFonts w:ascii="Arial" w:hAnsi="Arial" w:cs="Arial"/>
          <w:sz w:val="20"/>
          <w:szCs w:val="20"/>
        </w:rPr>
      </w:pPr>
      <w:r w:rsidRPr="00EA727F">
        <w:rPr>
          <w:rFonts w:ascii="Arial" w:hAnsi="Arial" w:cs="Arial"/>
          <w:sz w:val="20"/>
          <w:szCs w:val="20"/>
        </w:rPr>
        <w:t>Justification des dépenses sur le compte spécial</w:t>
      </w:r>
      <w:r w:rsidR="007D6C8D">
        <w:rPr>
          <w:rFonts w:ascii="Arial" w:hAnsi="Arial" w:cs="Arial"/>
          <w:sz w:val="20"/>
          <w:szCs w:val="20"/>
        </w:rPr>
        <w:t> ;</w:t>
      </w:r>
    </w:p>
    <w:p w:rsidR="00040AD6" w:rsidRPr="00EA727F" w:rsidRDefault="00040AD6" w:rsidP="002C2174">
      <w:pPr>
        <w:pStyle w:val="Paragraphedeliste"/>
        <w:numPr>
          <w:ilvl w:val="0"/>
          <w:numId w:val="11"/>
        </w:numPr>
        <w:rPr>
          <w:rFonts w:ascii="Arial" w:hAnsi="Arial" w:cs="Arial"/>
          <w:sz w:val="20"/>
          <w:szCs w:val="20"/>
        </w:rPr>
      </w:pPr>
      <w:r w:rsidRPr="00EA727F">
        <w:rPr>
          <w:rFonts w:ascii="Arial" w:hAnsi="Arial" w:cs="Arial"/>
          <w:sz w:val="20"/>
          <w:szCs w:val="20"/>
        </w:rPr>
        <w:t>Demande de renouvellement de fonds</w:t>
      </w:r>
      <w:r w:rsidR="007D6C8D">
        <w:rPr>
          <w:rFonts w:ascii="Arial" w:hAnsi="Arial" w:cs="Arial"/>
          <w:sz w:val="20"/>
          <w:szCs w:val="20"/>
        </w:rPr>
        <w:t> ;</w:t>
      </w:r>
    </w:p>
    <w:p w:rsidR="00E6793F" w:rsidRPr="00EA727F" w:rsidRDefault="00E6793F" w:rsidP="002C2174">
      <w:pPr>
        <w:pStyle w:val="Paragraphedeliste"/>
        <w:numPr>
          <w:ilvl w:val="0"/>
          <w:numId w:val="11"/>
        </w:numPr>
        <w:rPr>
          <w:rFonts w:ascii="Arial" w:hAnsi="Arial" w:cs="Arial"/>
          <w:sz w:val="20"/>
          <w:szCs w:val="20"/>
        </w:rPr>
      </w:pPr>
      <w:r w:rsidRPr="00EA727F">
        <w:rPr>
          <w:rFonts w:ascii="Arial" w:hAnsi="Arial" w:cs="Arial"/>
          <w:sz w:val="20"/>
          <w:szCs w:val="20"/>
        </w:rPr>
        <w:t>Rapports trimestriels</w:t>
      </w:r>
      <w:r w:rsidR="007D6C8D">
        <w:rPr>
          <w:rFonts w:ascii="Arial" w:hAnsi="Arial" w:cs="Arial"/>
          <w:sz w:val="20"/>
          <w:szCs w:val="20"/>
        </w:rPr>
        <w:t>.</w:t>
      </w:r>
    </w:p>
    <w:p w:rsidR="002F0977" w:rsidRPr="00EA727F" w:rsidRDefault="002F0977" w:rsidP="00C82D84">
      <w:pPr>
        <w:rPr>
          <w:rFonts w:ascii="Arial" w:hAnsi="Arial" w:cs="Arial"/>
          <w:sz w:val="20"/>
          <w:szCs w:val="20"/>
        </w:rPr>
      </w:pPr>
    </w:p>
    <w:p w:rsidR="00A462C4" w:rsidRPr="00EA727F" w:rsidRDefault="00A462C4" w:rsidP="00C82D84">
      <w:pPr>
        <w:rPr>
          <w:rFonts w:ascii="Arial" w:hAnsi="Arial" w:cs="Arial"/>
          <w:b/>
          <w:sz w:val="20"/>
          <w:szCs w:val="20"/>
          <w:u w:val="single"/>
        </w:rPr>
      </w:pPr>
      <w:r w:rsidRPr="00EA727F">
        <w:rPr>
          <w:rFonts w:ascii="Arial" w:hAnsi="Arial" w:cs="Arial"/>
          <w:b/>
          <w:sz w:val="20"/>
          <w:szCs w:val="20"/>
          <w:u w:val="single"/>
        </w:rPr>
        <w:t>Pour ICPAC</w:t>
      </w:r>
    </w:p>
    <w:p w:rsidR="00A72701" w:rsidRPr="00EA727F" w:rsidRDefault="00A72701" w:rsidP="002C2174">
      <w:pPr>
        <w:pStyle w:val="Paragraphedeliste"/>
        <w:numPr>
          <w:ilvl w:val="0"/>
          <w:numId w:val="11"/>
        </w:numPr>
        <w:rPr>
          <w:rFonts w:ascii="Arial" w:hAnsi="Arial" w:cs="Arial"/>
          <w:sz w:val="20"/>
          <w:szCs w:val="20"/>
        </w:rPr>
      </w:pPr>
      <w:r w:rsidRPr="00EA727F">
        <w:rPr>
          <w:rFonts w:ascii="Arial" w:hAnsi="Arial" w:cs="Arial"/>
          <w:sz w:val="20"/>
          <w:szCs w:val="20"/>
        </w:rPr>
        <w:t>Acquisition de matériel informatique et de matériel roulant</w:t>
      </w:r>
    </w:p>
    <w:p w:rsidR="00A72701" w:rsidRPr="00EA727F" w:rsidRDefault="00A72701" w:rsidP="002C2174">
      <w:pPr>
        <w:pStyle w:val="Paragraphedeliste"/>
        <w:numPr>
          <w:ilvl w:val="0"/>
          <w:numId w:val="11"/>
        </w:numPr>
        <w:rPr>
          <w:rFonts w:ascii="Arial" w:hAnsi="Arial" w:cs="Arial"/>
          <w:sz w:val="20"/>
          <w:szCs w:val="20"/>
        </w:rPr>
      </w:pPr>
      <w:r w:rsidRPr="00EA727F">
        <w:rPr>
          <w:rFonts w:ascii="Arial" w:hAnsi="Arial" w:cs="Arial"/>
          <w:sz w:val="20"/>
          <w:szCs w:val="20"/>
        </w:rPr>
        <w:t>TdR Etude d’impacts et TdR recrutement consultant mise en œuvre et passation de marché</w:t>
      </w:r>
    </w:p>
    <w:p w:rsidR="00A72701" w:rsidRPr="00EA727F" w:rsidRDefault="00E6793F" w:rsidP="002C2174">
      <w:pPr>
        <w:pStyle w:val="Paragraphedeliste"/>
        <w:numPr>
          <w:ilvl w:val="0"/>
          <w:numId w:val="11"/>
        </w:numPr>
        <w:rPr>
          <w:rFonts w:ascii="Arial" w:hAnsi="Arial" w:cs="Arial"/>
          <w:sz w:val="20"/>
          <w:szCs w:val="20"/>
        </w:rPr>
      </w:pPr>
      <w:r w:rsidRPr="00EA727F">
        <w:rPr>
          <w:rFonts w:ascii="Arial" w:hAnsi="Arial" w:cs="Arial"/>
          <w:sz w:val="20"/>
          <w:szCs w:val="20"/>
        </w:rPr>
        <w:t>Rapport pour CP Brazza</w:t>
      </w:r>
    </w:p>
    <w:p w:rsidR="00E6793F" w:rsidRPr="00EA727F" w:rsidRDefault="00E6793F" w:rsidP="002C2174">
      <w:pPr>
        <w:pStyle w:val="Paragraphedeliste"/>
        <w:numPr>
          <w:ilvl w:val="0"/>
          <w:numId w:val="11"/>
        </w:numPr>
        <w:rPr>
          <w:rFonts w:ascii="Arial" w:hAnsi="Arial" w:cs="Arial"/>
          <w:sz w:val="20"/>
          <w:szCs w:val="20"/>
        </w:rPr>
      </w:pPr>
      <w:r w:rsidRPr="00EA727F">
        <w:rPr>
          <w:rFonts w:ascii="Arial" w:hAnsi="Arial" w:cs="Arial"/>
          <w:sz w:val="20"/>
          <w:szCs w:val="20"/>
        </w:rPr>
        <w:t xml:space="preserve">Dossier de construction de siège d’ICPAC </w:t>
      </w:r>
    </w:p>
    <w:p w:rsidR="00E6793F" w:rsidRPr="00EA727F" w:rsidRDefault="00E6793F" w:rsidP="002C2174">
      <w:pPr>
        <w:pStyle w:val="Paragraphedeliste"/>
        <w:numPr>
          <w:ilvl w:val="0"/>
          <w:numId w:val="11"/>
        </w:numPr>
        <w:rPr>
          <w:rFonts w:ascii="Arial" w:hAnsi="Arial" w:cs="Arial"/>
          <w:sz w:val="20"/>
          <w:szCs w:val="20"/>
        </w:rPr>
      </w:pPr>
      <w:r w:rsidRPr="00EA727F">
        <w:rPr>
          <w:rFonts w:ascii="Arial" w:hAnsi="Arial" w:cs="Arial"/>
          <w:sz w:val="20"/>
          <w:szCs w:val="20"/>
        </w:rPr>
        <w:t>Justification des dépenses sur le compte spécial</w:t>
      </w:r>
    </w:p>
    <w:p w:rsidR="00E6793F" w:rsidRPr="00EA727F" w:rsidRDefault="00E6793F" w:rsidP="002C2174">
      <w:pPr>
        <w:pStyle w:val="Paragraphedeliste"/>
        <w:numPr>
          <w:ilvl w:val="0"/>
          <w:numId w:val="11"/>
        </w:numPr>
        <w:rPr>
          <w:rFonts w:ascii="Arial" w:hAnsi="Arial" w:cs="Arial"/>
          <w:sz w:val="20"/>
          <w:szCs w:val="20"/>
        </w:rPr>
      </w:pPr>
      <w:r w:rsidRPr="00EA727F">
        <w:rPr>
          <w:rFonts w:ascii="Arial" w:hAnsi="Arial" w:cs="Arial"/>
          <w:sz w:val="20"/>
          <w:szCs w:val="20"/>
        </w:rPr>
        <w:t>Demande de renouvellement de fonds</w:t>
      </w:r>
    </w:p>
    <w:p w:rsidR="00E6793F" w:rsidRPr="00EA727F" w:rsidRDefault="00E6793F" w:rsidP="002C2174">
      <w:pPr>
        <w:pStyle w:val="Paragraphedeliste"/>
        <w:numPr>
          <w:ilvl w:val="0"/>
          <w:numId w:val="11"/>
        </w:numPr>
        <w:rPr>
          <w:rFonts w:ascii="Arial" w:hAnsi="Arial" w:cs="Arial"/>
          <w:sz w:val="20"/>
          <w:szCs w:val="20"/>
        </w:rPr>
      </w:pPr>
      <w:r w:rsidRPr="00EA727F">
        <w:rPr>
          <w:rFonts w:ascii="Arial" w:hAnsi="Arial" w:cs="Arial"/>
          <w:sz w:val="20"/>
          <w:szCs w:val="20"/>
        </w:rPr>
        <w:t>Rapports trimestriels</w:t>
      </w:r>
    </w:p>
    <w:p w:rsidR="00E6793F" w:rsidRPr="00EA727F" w:rsidRDefault="00E6793F" w:rsidP="00E6793F">
      <w:pPr>
        <w:pStyle w:val="Paragraphedeliste"/>
        <w:ind w:left="720"/>
        <w:rPr>
          <w:rFonts w:ascii="Arial" w:hAnsi="Arial" w:cs="Arial"/>
          <w:sz w:val="20"/>
          <w:szCs w:val="20"/>
        </w:rPr>
      </w:pPr>
    </w:p>
    <w:p w:rsidR="002F0977" w:rsidRPr="00EA727F" w:rsidRDefault="00E6793F" w:rsidP="00C82D84">
      <w:pPr>
        <w:rPr>
          <w:rFonts w:ascii="Arial" w:hAnsi="Arial" w:cs="Arial"/>
          <w:b/>
          <w:sz w:val="20"/>
          <w:szCs w:val="20"/>
          <w:u w:val="single"/>
        </w:rPr>
      </w:pPr>
      <w:r w:rsidRPr="00EA727F">
        <w:rPr>
          <w:rFonts w:ascii="Arial" w:hAnsi="Arial" w:cs="Arial"/>
          <w:b/>
          <w:sz w:val="20"/>
          <w:szCs w:val="20"/>
          <w:u w:val="single"/>
        </w:rPr>
        <w:t>Pour SADC/CSC</w:t>
      </w:r>
    </w:p>
    <w:p w:rsidR="009F03F4" w:rsidRPr="00EA727F" w:rsidRDefault="009F03F4" w:rsidP="002C2174">
      <w:pPr>
        <w:pStyle w:val="Paragraphedeliste"/>
        <w:numPr>
          <w:ilvl w:val="0"/>
          <w:numId w:val="11"/>
        </w:numPr>
        <w:rPr>
          <w:rFonts w:ascii="Arial" w:hAnsi="Arial" w:cs="Arial"/>
          <w:sz w:val="20"/>
          <w:szCs w:val="20"/>
        </w:rPr>
      </w:pPr>
      <w:r w:rsidRPr="00EA727F">
        <w:rPr>
          <w:rFonts w:ascii="Arial" w:hAnsi="Arial" w:cs="Arial"/>
          <w:sz w:val="20"/>
          <w:szCs w:val="20"/>
        </w:rPr>
        <w:t>Documents d’appel d’offres pour matériel de bureau et matériel informatique et véhicules</w:t>
      </w:r>
    </w:p>
    <w:p w:rsidR="00837FE2" w:rsidRPr="00EA727F" w:rsidRDefault="00837FE2" w:rsidP="002C2174">
      <w:pPr>
        <w:pStyle w:val="Paragraphedeliste"/>
        <w:numPr>
          <w:ilvl w:val="0"/>
          <w:numId w:val="11"/>
        </w:numPr>
        <w:rPr>
          <w:rFonts w:ascii="Arial" w:hAnsi="Arial" w:cs="Arial"/>
          <w:sz w:val="20"/>
          <w:szCs w:val="20"/>
        </w:rPr>
      </w:pPr>
      <w:r w:rsidRPr="00EA727F">
        <w:rPr>
          <w:rFonts w:ascii="Arial" w:hAnsi="Arial" w:cs="Arial"/>
          <w:sz w:val="20"/>
          <w:szCs w:val="20"/>
        </w:rPr>
        <w:t>Dossier pour mise en œuvre d’un RCC</w:t>
      </w:r>
    </w:p>
    <w:p w:rsidR="009F03F4" w:rsidRPr="00EA727F" w:rsidRDefault="009F03F4" w:rsidP="002C2174">
      <w:pPr>
        <w:pStyle w:val="Paragraphedeliste"/>
        <w:numPr>
          <w:ilvl w:val="0"/>
          <w:numId w:val="11"/>
        </w:numPr>
        <w:rPr>
          <w:rFonts w:ascii="Arial" w:hAnsi="Arial" w:cs="Arial"/>
          <w:sz w:val="20"/>
          <w:szCs w:val="20"/>
        </w:rPr>
      </w:pPr>
      <w:r w:rsidRPr="00EA727F">
        <w:rPr>
          <w:rFonts w:ascii="Arial" w:hAnsi="Arial" w:cs="Arial"/>
          <w:sz w:val="20"/>
          <w:szCs w:val="20"/>
        </w:rPr>
        <w:t>Rapport trimestriels</w:t>
      </w:r>
    </w:p>
    <w:p w:rsidR="009F03F4" w:rsidRPr="00EA727F" w:rsidRDefault="009F03F4" w:rsidP="002C2174">
      <w:pPr>
        <w:pStyle w:val="Paragraphedeliste"/>
        <w:numPr>
          <w:ilvl w:val="0"/>
          <w:numId w:val="11"/>
        </w:numPr>
        <w:rPr>
          <w:rFonts w:ascii="Arial" w:hAnsi="Arial" w:cs="Arial"/>
          <w:sz w:val="20"/>
          <w:szCs w:val="20"/>
        </w:rPr>
      </w:pPr>
      <w:r w:rsidRPr="00EA727F">
        <w:rPr>
          <w:rFonts w:ascii="Arial" w:hAnsi="Arial" w:cs="Arial"/>
          <w:sz w:val="20"/>
          <w:szCs w:val="20"/>
        </w:rPr>
        <w:t>Justification des dépenses sur le compte spécial</w:t>
      </w:r>
    </w:p>
    <w:p w:rsidR="009F03F4" w:rsidRPr="00EA727F" w:rsidRDefault="009F03F4" w:rsidP="002C2174">
      <w:pPr>
        <w:pStyle w:val="Paragraphedeliste"/>
        <w:numPr>
          <w:ilvl w:val="0"/>
          <w:numId w:val="11"/>
        </w:numPr>
        <w:rPr>
          <w:rFonts w:ascii="Arial" w:hAnsi="Arial" w:cs="Arial"/>
          <w:sz w:val="20"/>
          <w:szCs w:val="20"/>
        </w:rPr>
      </w:pPr>
      <w:r w:rsidRPr="00EA727F">
        <w:rPr>
          <w:rFonts w:ascii="Arial" w:hAnsi="Arial" w:cs="Arial"/>
          <w:sz w:val="20"/>
          <w:szCs w:val="20"/>
        </w:rPr>
        <w:t>Demande de renouvellement de fonds</w:t>
      </w:r>
    </w:p>
    <w:p w:rsidR="00A53D09" w:rsidRPr="00EA727F" w:rsidRDefault="007D6C8D" w:rsidP="007D6C8D">
      <w:pPr>
        <w:pStyle w:val="ISACIP3"/>
      </w:pPr>
      <w:bookmarkStart w:id="67" w:name="_Toc350962437"/>
      <w:bookmarkStart w:id="68" w:name="_Toc351480921"/>
      <w:r>
        <w:t xml:space="preserve">2.2. </w:t>
      </w:r>
      <w:r w:rsidR="00A462C4" w:rsidRPr="00EA727F">
        <w:t xml:space="preserve">Suivi des missions de supervision </w:t>
      </w:r>
      <w:r w:rsidR="00A53D09" w:rsidRPr="00EA727F">
        <w:t>(</w:t>
      </w:r>
      <w:r w:rsidR="00A462C4" w:rsidRPr="00EA727F">
        <w:t>Conclusions et recommandations</w:t>
      </w:r>
      <w:r w:rsidR="00A53D09" w:rsidRPr="00EA727F">
        <w:t>)</w:t>
      </w:r>
      <w:bookmarkEnd w:id="67"/>
      <w:bookmarkEnd w:id="68"/>
    </w:p>
    <w:p w:rsidR="00A462C4" w:rsidRPr="00EA727F" w:rsidRDefault="00A53D09" w:rsidP="007D6C8D">
      <w:pPr>
        <w:jc w:val="both"/>
        <w:rPr>
          <w:rFonts w:ascii="Arial" w:hAnsi="Arial" w:cs="Arial"/>
          <w:sz w:val="20"/>
          <w:szCs w:val="20"/>
        </w:rPr>
      </w:pPr>
      <w:r w:rsidRPr="00EA727F">
        <w:rPr>
          <w:rFonts w:ascii="Arial" w:hAnsi="Arial" w:cs="Arial"/>
          <w:sz w:val="20"/>
          <w:szCs w:val="20"/>
        </w:rPr>
        <w:t xml:space="preserve">ACMAD a assuré avec la banque la préparation des dossiers des missions de supervision </w:t>
      </w:r>
      <w:r w:rsidR="00A462C4" w:rsidRPr="00EA727F">
        <w:rPr>
          <w:rFonts w:ascii="Arial" w:hAnsi="Arial" w:cs="Arial"/>
          <w:sz w:val="20"/>
          <w:szCs w:val="20"/>
        </w:rPr>
        <w:t xml:space="preserve"> </w:t>
      </w:r>
      <w:r w:rsidR="00A72701" w:rsidRPr="00EA727F">
        <w:rPr>
          <w:rFonts w:ascii="Arial" w:hAnsi="Arial" w:cs="Arial"/>
          <w:sz w:val="20"/>
          <w:szCs w:val="20"/>
        </w:rPr>
        <w:t xml:space="preserve">décidées par la BAD. </w:t>
      </w:r>
      <w:r w:rsidR="009F03F4" w:rsidRPr="00EA727F">
        <w:rPr>
          <w:rFonts w:ascii="Arial" w:hAnsi="Arial" w:cs="Arial"/>
          <w:sz w:val="20"/>
          <w:szCs w:val="20"/>
        </w:rPr>
        <w:t>L</w:t>
      </w:r>
      <w:r w:rsidR="00A72701" w:rsidRPr="00EA727F">
        <w:rPr>
          <w:rFonts w:ascii="Arial" w:hAnsi="Arial" w:cs="Arial"/>
          <w:sz w:val="20"/>
          <w:szCs w:val="20"/>
        </w:rPr>
        <w:t>es institutions bénéficiaires ont participé</w:t>
      </w:r>
      <w:r w:rsidR="009F03F4" w:rsidRPr="00EA727F">
        <w:rPr>
          <w:rFonts w:ascii="Arial" w:hAnsi="Arial" w:cs="Arial"/>
          <w:sz w:val="20"/>
          <w:szCs w:val="20"/>
        </w:rPr>
        <w:t>, à ces missions dont les conclusions et les recommandations sont données.</w:t>
      </w:r>
    </w:p>
    <w:p w:rsidR="00A53D09" w:rsidRPr="00EA727F" w:rsidRDefault="00A53D09" w:rsidP="007D6C8D">
      <w:pPr>
        <w:pStyle w:val="Paragraphedeliste"/>
        <w:ind w:left="709"/>
        <w:jc w:val="both"/>
        <w:rPr>
          <w:rFonts w:ascii="Arial" w:hAnsi="Arial" w:cs="Arial"/>
          <w:sz w:val="20"/>
          <w:szCs w:val="20"/>
        </w:rPr>
      </w:pPr>
    </w:p>
    <w:p w:rsidR="00F320CD" w:rsidRPr="00EA727F" w:rsidRDefault="00A53D09" w:rsidP="007D6C8D">
      <w:pPr>
        <w:jc w:val="both"/>
        <w:rPr>
          <w:rFonts w:ascii="Arial" w:hAnsi="Arial" w:cs="Arial"/>
          <w:sz w:val="20"/>
          <w:szCs w:val="20"/>
        </w:rPr>
      </w:pPr>
      <w:r w:rsidRPr="00EA727F">
        <w:rPr>
          <w:rFonts w:ascii="Arial" w:hAnsi="Arial" w:cs="Arial"/>
          <w:sz w:val="20"/>
          <w:szCs w:val="20"/>
        </w:rPr>
        <w:t xml:space="preserve">On note qu’en 2012, le </w:t>
      </w:r>
      <w:r w:rsidR="00F320CD" w:rsidRPr="00EA727F">
        <w:rPr>
          <w:rFonts w:ascii="Arial" w:hAnsi="Arial" w:cs="Arial"/>
          <w:sz w:val="20"/>
          <w:szCs w:val="20"/>
        </w:rPr>
        <w:t>projet aura trois missions de supervision</w:t>
      </w:r>
      <w:r w:rsidRPr="00EA727F">
        <w:rPr>
          <w:rFonts w:ascii="Arial" w:hAnsi="Arial" w:cs="Arial"/>
          <w:sz w:val="20"/>
          <w:szCs w:val="20"/>
        </w:rPr>
        <w:t>, après la première réalisée à Niamey en Octobre 2011.</w:t>
      </w:r>
    </w:p>
    <w:p w:rsidR="00A53D09" w:rsidRPr="00EA727F" w:rsidRDefault="00A53D09" w:rsidP="00A462C4">
      <w:pPr>
        <w:rPr>
          <w:rFonts w:ascii="Arial" w:hAnsi="Arial" w:cs="Arial"/>
          <w:sz w:val="20"/>
          <w:szCs w:val="20"/>
        </w:rPr>
      </w:pPr>
    </w:p>
    <w:p w:rsidR="00C82D84" w:rsidRPr="00EA727F" w:rsidRDefault="00F320CD" w:rsidP="007D6C8D">
      <w:pPr>
        <w:pStyle w:val="Paragraphedeliste"/>
        <w:numPr>
          <w:ilvl w:val="0"/>
          <w:numId w:val="9"/>
        </w:numPr>
        <w:jc w:val="both"/>
        <w:rPr>
          <w:rFonts w:ascii="Arial" w:hAnsi="Arial" w:cs="Arial"/>
          <w:sz w:val="20"/>
          <w:szCs w:val="20"/>
        </w:rPr>
      </w:pPr>
      <w:r w:rsidRPr="00EA727F">
        <w:rPr>
          <w:rFonts w:ascii="Arial" w:hAnsi="Arial" w:cs="Arial"/>
          <w:sz w:val="20"/>
          <w:szCs w:val="20"/>
        </w:rPr>
        <w:t xml:space="preserve">Une </w:t>
      </w:r>
      <w:r w:rsidR="00A53D09" w:rsidRPr="00EA727F">
        <w:rPr>
          <w:rFonts w:ascii="Arial" w:hAnsi="Arial" w:cs="Arial"/>
          <w:sz w:val="20"/>
          <w:szCs w:val="20"/>
        </w:rPr>
        <w:t xml:space="preserve">seconde </w:t>
      </w:r>
      <w:r w:rsidRPr="00EA727F">
        <w:rPr>
          <w:rFonts w:ascii="Arial" w:hAnsi="Arial" w:cs="Arial"/>
          <w:sz w:val="20"/>
          <w:szCs w:val="20"/>
        </w:rPr>
        <w:t>à Gaborone du 7 au 14 mars 2012 pour évaluer l’état de mise en œuvre du projet depuis le premier décaissement</w:t>
      </w:r>
      <w:r w:rsidR="007D6C8D">
        <w:rPr>
          <w:rFonts w:ascii="Arial" w:hAnsi="Arial" w:cs="Arial"/>
          <w:sz w:val="20"/>
          <w:szCs w:val="20"/>
        </w:rPr>
        <w:t> ;</w:t>
      </w:r>
    </w:p>
    <w:p w:rsidR="00F320CD" w:rsidRPr="00EA727F" w:rsidRDefault="00F320CD" w:rsidP="007D6C8D">
      <w:pPr>
        <w:pStyle w:val="Paragraphedeliste"/>
        <w:numPr>
          <w:ilvl w:val="0"/>
          <w:numId w:val="9"/>
        </w:numPr>
        <w:jc w:val="both"/>
        <w:rPr>
          <w:rFonts w:ascii="Arial" w:hAnsi="Arial" w:cs="Arial"/>
          <w:sz w:val="20"/>
          <w:szCs w:val="20"/>
        </w:rPr>
      </w:pPr>
      <w:r w:rsidRPr="00EA727F">
        <w:rPr>
          <w:rFonts w:ascii="Arial" w:hAnsi="Arial" w:cs="Arial"/>
          <w:sz w:val="20"/>
          <w:szCs w:val="20"/>
        </w:rPr>
        <w:t xml:space="preserve">Une </w:t>
      </w:r>
      <w:r w:rsidR="00A53D09" w:rsidRPr="00EA727F">
        <w:rPr>
          <w:rFonts w:ascii="Arial" w:hAnsi="Arial" w:cs="Arial"/>
          <w:sz w:val="20"/>
          <w:szCs w:val="20"/>
        </w:rPr>
        <w:t xml:space="preserve">troisième </w:t>
      </w:r>
      <w:r w:rsidRPr="00EA727F">
        <w:rPr>
          <w:rFonts w:ascii="Arial" w:hAnsi="Arial" w:cs="Arial"/>
          <w:sz w:val="20"/>
          <w:szCs w:val="20"/>
        </w:rPr>
        <w:t xml:space="preserve">à Niamey du 5 au 9 Aout pour évaluer l’état de mise en </w:t>
      </w:r>
      <w:r w:rsidR="007D6C8D">
        <w:rPr>
          <w:rFonts w:ascii="Arial" w:hAnsi="Arial" w:cs="Arial"/>
          <w:sz w:val="20"/>
          <w:szCs w:val="20"/>
        </w:rPr>
        <w:t>œuvre</w:t>
      </w:r>
      <w:r w:rsidRPr="00EA727F">
        <w:rPr>
          <w:rFonts w:ascii="Arial" w:hAnsi="Arial" w:cs="Arial"/>
          <w:sz w:val="20"/>
          <w:szCs w:val="20"/>
        </w:rPr>
        <w:t xml:space="preserve"> des recommandations de la seconde mission de Gaborone et les aspects liés à la coordination du projet</w:t>
      </w:r>
      <w:r w:rsidR="007D6C8D">
        <w:rPr>
          <w:rFonts w:ascii="Arial" w:hAnsi="Arial" w:cs="Arial"/>
          <w:sz w:val="20"/>
          <w:szCs w:val="20"/>
        </w:rPr>
        <w:t> ;</w:t>
      </w:r>
    </w:p>
    <w:p w:rsidR="00F320CD" w:rsidRPr="00EA727F" w:rsidRDefault="00A53D09" w:rsidP="007D6C8D">
      <w:pPr>
        <w:pStyle w:val="Paragraphedeliste"/>
        <w:numPr>
          <w:ilvl w:val="0"/>
          <w:numId w:val="9"/>
        </w:numPr>
        <w:jc w:val="both"/>
        <w:rPr>
          <w:rFonts w:ascii="Arial" w:hAnsi="Arial" w:cs="Arial"/>
          <w:sz w:val="20"/>
          <w:szCs w:val="20"/>
        </w:rPr>
      </w:pPr>
      <w:r w:rsidRPr="00EA727F">
        <w:rPr>
          <w:rFonts w:ascii="Arial" w:hAnsi="Arial" w:cs="Arial"/>
          <w:sz w:val="20"/>
          <w:szCs w:val="20"/>
        </w:rPr>
        <w:t xml:space="preserve">Une </w:t>
      </w:r>
      <w:r w:rsidR="002D46C8" w:rsidRPr="00EA727F">
        <w:rPr>
          <w:rFonts w:ascii="Arial" w:hAnsi="Arial" w:cs="Arial"/>
          <w:sz w:val="20"/>
          <w:szCs w:val="20"/>
        </w:rPr>
        <w:t>quatrième</w:t>
      </w:r>
      <w:r w:rsidRPr="00EA727F">
        <w:rPr>
          <w:rFonts w:ascii="Arial" w:hAnsi="Arial" w:cs="Arial"/>
          <w:sz w:val="20"/>
          <w:szCs w:val="20"/>
        </w:rPr>
        <w:t xml:space="preserve"> </w:t>
      </w:r>
      <w:r w:rsidR="00F320CD" w:rsidRPr="00EA727F">
        <w:rPr>
          <w:rFonts w:ascii="Arial" w:hAnsi="Arial" w:cs="Arial"/>
          <w:sz w:val="20"/>
          <w:szCs w:val="20"/>
        </w:rPr>
        <w:t xml:space="preserve">à Niamey du 07 au 19 Octobre 2012 pour apporter l’appui direct de la Banque (traitement de dossiers en instance) aux institutions  </w:t>
      </w:r>
      <w:r w:rsidR="009A370A" w:rsidRPr="00EA727F">
        <w:rPr>
          <w:rFonts w:ascii="Arial" w:hAnsi="Arial" w:cs="Arial"/>
          <w:sz w:val="20"/>
          <w:szCs w:val="20"/>
        </w:rPr>
        <w:t>et faire avancer le décaissement</w:t>
      </w:r>
      <w:r w:rsidR="007D6C8D">
        <w:rPr>
          <w:rFonts w:ascii="Arial" w:hAnsi="Arial" w:cs="Arial"/>
          <w:sz w:val="20"/>
          <w:szCs w:val="20"/>
        </w:rPr>
        <w:t>.</w:t>
      </w:r>
    </w:p>
    <w:p w:rsidR="001A79CC" w:rsidRPr="00EA727F" w:rsidRDefault="001A79CC" w:rsidP="001A79CC">
      <w:pPr>
        <w:rPr>
          <w:rFonts w:ascii="Arial" w:hAnsi="Arial" w:cs="Arial"/>
          <w:sz w:val="20"/>
          <w:szCs w:val="20"/>
        </w:rPr>
      </w:pPr>
    </w:p>
    <w:p w:rsidR="001A79CC" w:rsidRPr="00EA727F" w:rsidRDefault="001A79CC" w:rsidP="001A79CC">
      <w:pPr>
        <w:rPr>
          <w:rFonts w:ascii="Arial" w:hAnsi="Arial" w:cs="Arial"/>
          <w:sz w:val="20"/>
          <w:szCs w:val="20"/>
        </w:rPr>
      </w:pPr>
    </w:p>
    <w:p w:rsidR="00C82D84" w:rsidRPr="007D6C8D" w:rsidRDefault="007D6C8D" w:rsidP="007D6C8D">
      <w:pPr>
        <w:rPr>
          <w:rFonts w:ascii="Arial" w:hAnsi="Arial" w:cs="Arial"/>
          <w:b/>
          <w:sz w:val="20"/>
          <w:szCs w:val="20"/>
        </w:rPr>
      </w:pPr>
      <w:r>
        <w:rPr>
          <w:rFonts w:ascii="Arial" w:hAnsi="Arial" w:cs="Arial"/>
          <w:b/>
          <w:sz w:val="20"/>
          <w:szCs w:val="20"/>
        </w:rPr>
        <w:t>2.2.1. M</w:t>
      </w:r>
      <w:r w:rsidRPr="007D6C8D">
        <w:rPr>
          <w:rFonts w:ascii="Arial" w:hAnsi="Arial" w:cs="Arial"/>
          <w:b/>
          <w:sz w:val="20"/>
          <w:szCs w:val="20"/>
        </w:rPr>
        <w:t xml:space="preserve">ission de supervision </w:t>
      </w:r>
      <w:r>
        <w:rPr>
          <w:rFonts w:ascii="Arial" w:hAnsi="Arial" w:cs="Arial"/>
          <w:b/>
          <w:sz w:val="20"/>
          <w:szCs w:val="20"/>
        </w:rPr>
        <w:t xml:space="preserve">à Gaborone, en mars </w:t>
      </w:r>
      <w:r w:rsidRPr="007D6C8D">
        <w:rPr>
          <w:rFonts w:ascii="Arial" w:hAnsi="Arial" w:cs="Arial"/>
          <w:b/>
          <w:sz w:val="20"/>
          <w:szCs w:val="20"/>
        </w:rPr>
        <w:t>2012</w:t>
      </w:r>
    </w:p>
    <w:p w:rsidR="00C82D84" w:rsidRPr="007D6C8D" w:rsidRDefault="007D6C8D" w:rsidP="007D6C8D">
      <w:pPr>
        <w:rPr>
          <w:rFonts w:ascii="Arial" w:hAnsi="Arial" w:cs="Arial"/>
          <w:b/>
          <w:i/>
          <w:sz w:val="20"/>
          <w:szCs w:val="20"/>
        </w:rPr>
      </w:pPr>
      <w:r w:rsidRPr="007D6C8D">
        <w:rPr>
          <w:rFonts w:ascii="Arial" w:hAnsi="Arial" w:cs="Arial"/>
          <w:b/>
          <w:i/>
          <w:sz w:val="20"/>
          <w:szCs w:val="20"/>
        </w:rPr>
        <w:t xml:space="preserve">2.2.1.1. </w:t>
      </w:r>
      <w:r w:rsidR="00C82D84" w:rsidRPr="007D6C8D">
        <w:rPr>
          <w:rFonts w:ascii="Arial" w:hAnsi="Arial" w:cs="Arial"/>
          <w:b/>
          <w:i/>
          <w:sz w:val="20"/>
          <w:szCs w:val="20"/>
        </w:rPr>
        <w:t xml:space="preserve">Conclusions de la mission </w:t>
      </w:r>
    </w:p>
    <w:p w:rsidR="00C82D84" w:rsidRPr="00EA727F" w:rsidRDefault="00C82D84" w:rsidP="00C82D84">
      <w:pPr>
        <w:pStyle w:val="Paragraphedeliste"/>
        <w:ind w:left="426"/>
        <w:rPr>
          <w:rFonts w:ascii="Arial" w:hAnsi="Arial" w:cs="Arial"/>
          <w:sz w:val="20"/>
          <w:szCs w:val="20"/>
        </w:rPr>
      </w:pPr>
    </w:p>
    <w:p w:rsidR="00C82D84" w:rsidRPr="00EA727F" w:rsidRDefault="00C82D84" w:rsidP="007D6C8D">
      <w:pPr>
        <w:pStyle w:val="Paragraphedeliste"/>
        <w:ind w:left="426"/>
        <w:jc w:val="both"/>
        <w:rPr>
          <w:rFonts w:ascii="Arial" w:hAnsi="Arial" w:cs="Arial"/>
          <w:sz w:val="20"/>
          <w:szCs w:val="20"/>
        </w:rPr>
      </w:pPr>
      <w:r w:rsidRPr="00EA727F">
        <w:rPr>
          <w:rFonts w:ascii="Arial" w:hAnsi="Arial" w:cs="Arial"/>
          <w:sz w:val="20"/>
          <w:szCs w:val="20"/>
        </w:rPr>
        <w:t>L’objectif de la mission de supervision consiste essentiellement à évaluer l’état d’avancement du projet au plan physique et financier. Sur la base des différentes présentations par les institutions bénéficiaires et le débat, la mission constate que :</w:t>
      </w:r>
    </w:p>
    <w:p w:rsidR="00C82D84" w:rsidRPr="00EA727F" w:rsidRDefault="00C82D84" w:rsidP="007D6C8D">
      <w:pPr>
        <w:pStyle w:val="Paragraphedeliste"/>
        <w:numPr>
          <w:ilvl w:val="0"/>
          <w:numId w:val="9"/>
        </w:numPr>
        <w:jc w:val="both"/>
        <w:rPr>
          <w:rFonts w:ascii="Arial" w:hAnsi="Arial" w:cs="Arial"/>
          <w:sz w:val="20"/>
          <w:szCs w:val="20"/>
        </w:rPr>
      </w:pPr>
      <w:r w:rsidRPr="00EA727F">
        <w:rPr>
          <w:rFonts w:ascii="Arial" w:hAnsi="Arial" w:cs="Arial"/>
          <w:sz w:val="20"/>
          <w:szCs w:val="20"/>
        </w:rPr>
        <w:t xml:space="preserve"> le taux de décaissement reste très insuffisant (9.22%) et que </w:t>
      </w:r>
    </w:p>
    <w:p w:rsidR="00C82D84" w:rsidRPr="00EA727F" w:rsidRDefault="00C82D84" w:rsidP="007D6C8D">
      <w:pPr>
        <w:pStyle w:val="Paragraphedeliste"/>
        <w:numPr>
          <w:ilvl w:val="0"/>
          <w:numId w:val="9"/>
        </w:numPr>
        <w:jc w:val="both"/>
        <w:rPr>
          <w:rFonts w:ascii="Arial" w:hAnsi="Arial" w:cs="Arial"/>
          <w:sz w:val="20"/>
          <w:szCs w:val="20"/>
        </w:rPr>
      </w:pPr>
      <w:r w:rsidRPr="00EA727F">
        <w:rPr>
          <w:rFonts w:ascii="Arial" w:hAnsi="Arial" w:cs="Arial"/>
          <w:sz w:val="20"/>
          <w:szCs w:val="20"/>
        </w:rPr>
        <w:t xml:space="preserve">le taux d’utilisation des ressources mises à disposition des institutions n’a pas atteint 50%. </w:t>
      </w:r>
    </w:p>
    <w:p w:rsidR="00C82D84" w:rsidRPr="00EA727F" w:rsidRDefault="00C82D84" w:rsidP="007D6C8D">
      <w:pPr>
        <w:ind w:left="360"/>
        <w:jc w:val="both"/>
        <w:rPr>
          <w:rFonts w:ascii="Arial" w:hAnsi="Arial" w:cs="Arial"/>
          <w:sz w:val="20"/>
          <w:szCs w:val="20"/>
        </w:rPr>
      </w:pPr>
      <w:r w:rsidRPr="00EA727F">
        <w:rPr>
          <w:rFonts w:ascii="Arial" w:hAnsi="Arial" w:cs="Arial"/>
          <w:sz w:val="20"/>
          <w:szCs w:val="20"/>
        </w:rPr>
        <w:t xml:space="preserve">Aussi, la mission conclue que l’état d’avancement de réalisation physique par rapport à celui de la mission du mois d’octobre n’est pas significatif. </w:t>
      </w:r>
    </w:p>
    <w:p w:rsidR="00C82D84" w:rsidRPr="00EA727F" w:rsidRDefault="00C82D84" w:rsidP="007D6C8D">
      <w:pPr>
        <w:jc w:val="both"/>
        <w:rPr>
          <w:rFonts w:ascii="Arial" w:hAnsi="Arial" w:cs="Arial"/>
          <w:sz w:val="20"/>
          <w:szCs w:val="20"/>
        </w:rPr>
      </w:pPr>
    </w:p>
    <w:p w:rsidR="00C82D84" w:rsidRPr="00EA727F" w:rsidRDefault="00C82D84" w:rsidP="007D6C8D">
      <w:pPr>
        <w:ind w:left="284"/>
        <w:jc w:val="both"/>
        <w:rPr>
          <w:rFonts w:ascii="Arial" w:hAnsi="Arial" w:cs="Arial"/>
          <w:sz w:val="20"/>
          <w:szCs w:val="20"/>
        </w:rPr>
      </w:pPr>
      <w:r w:rsidRPr="00EA727F">
        <w:rPr>
          <w:rFonts w:ascii="Arial" w:hAnsi="Arial" w:cs="Arial"/>
          <w:sz w:val="20"/>
          <w:szCs w:val="20"/>
        </w:rPr>
        <w:t xml:space="preserve">Analysant les raisons potentielles de cet état, la mission note que la plus importante réside dans la faible maitrise par les </w:t>
      </w:r>
      <w:r w:rsidRPr="00EA727F">
        <w:rPr>
          <w:rFonts w:ascii="Arial" w:hAnsi="Arial" w:cs="Arial"/>
          <w:b/>
          <w:sz w:val="20"/>
          <w:szCs w:val="20"/>
        </w:rPr>
        <w:t>agences bénéficiaires des règles et procédures de la Banque,</w:t>
      </w:r>
      <w:r w:rsidRPr="00EA727F">
        <w:rPr>
          <w:rFonts w:ascii="Arial" w:hAnsi="Arial" w:cs="Arial"/>
          <w:sz w:val="20"/>
          <w:szCs w:val="20"/>
        </w:rPr>
        <w:t xml:space="preserve"> </w:t>
      </w:r>
    </w:p>
    <w:p w:rsidR="00C82D84" w:rsidRPr="00EA727F" w:rsidRDefault="00C82D84" w:rsidP="007D6C8D">
      <w:pPr>
        <w:pStyle w:val="Paragraphedeliste"/>
        <w:ind w:left="426"/>
        <w:jc w:val="both"/>
        <w:rPr>
          <w:rFonts w:ascii="Arial" w:hAnsi="Arial" w:cs="Arial"/>
          <w:sz w:val="20"/>
          <w:szCs w:val="20"/>
        </w:rPr>
      </w:pPr>
    </w:p>
    <w:p w:rsidR="00C82D84" w:rsidRPr="00EA727F" w:rsidRDefault="00C82D84" w:rsidP="007D6C8D">
      <w:pPr>
        <w:pStyle w:val="Paragraphedeliste"/>
        <w:ind w:left="426"/>
        <w:jc w:val="both"/>
        <w:rPr>
          <w:rFonts w:ascii="Arial" w:hAnsi="Arial" w:cs="Arial"/>
          <w:sz w:val="20"/>
          <w:szCs w:val="20"/>
        </w:rPr>
      </w:pPr>
      <w:r w:rsidRPr="00EA727F">
        <w:rPr>
          <w:rFonts w:ascii="Arial" w:hAnsi="Arial" w:cs="Arial"/>
          <w:sz w:val="20"/>
          <w:szCs w:val="20"/>
        </w:rPr>
        <w:t>Par ailleurs, la mission note notamment, par rapport aux recommandations de la première mission de supervision, que :</w:t>
      </w:r>
    </w:p>
    <w:p w:rsidR="00C82D84" w:rsidRPr="00EA727F" w:rsidRDefault="00C82D84" w:rsidP="007D6C8D">
      <w:pPr>
        <w:pStyle w:val="Paragraphedeliste"/>
        <w:numPr>
          <w:ilvl w:val="0"/>
          <w:numId w:val="7"/>
        </w:numPr>
        <w:ind w:left="851"/>
        <w:jc w:val="both"/>
        <w:rPr>
          <w:rFonts w:ascii="Arial" w:hAnsi="Arial" w:cs="Arial"/>
          <w:sz w:val="20"/>
          <w:szCs w:val="20"/>
        </w:rPr>
      </w:pPr>
      <w:r w:rsidRPr="00EA727F">
        <w:rPr>
          <w:rFonts w:ascii="Arial" w:hAnsi="Arial" w:cs="Arial"/>
          <w:sz w:val="20"/>
          <w:szCs w:val="20"/>
        </w:rPr>
        <w:t xml:space="preserve">Le personnel clé n’est pas </w:t>
      </w:r>
      <w:r w:rsidR="009422C9" w:rsidRPr="00EA727F">
        <w:rPr>
          <w:rFonts w:ascii="Arial" w:hAnsi="Arial" w:cs="Arial"/>
          <w:sz w:val="20"/>
          <w:szCs w:val="20"/>
        </w:rPr>
        <w:t>recrutée</w:t>
      </w:r>
      <w:r w:rsidR="007D6C8D">
        <w:rPr>
          <w:rFonts w:ascii="Arial" w:hAnsi="Arial" w:cs="Arial"/>
          <w:sz w:val="20"/>
          <w:szCs w:val="20"/>
        </w:rPr>
        <w:t> ;</w:t>
      </w:r>
    </w:p>
    <w:p w:rsidR="00C82D84" w:rsidRPr="00EA727F" w:rsidRDefault="00C82D84" w:rsidP="007D6C8D">
      <w:pPr>
        <w:pStyle w:val="Paragraphedeliste"/>
        <w:numPr>
          <w:ilvl w:val="0"/>
          <w:numId w:val="7"/>
        </w:numPr>
        <w:ind w:left="851"/>
        <w:jc w:val="both"/>
        <w:rPr>
          <w:rFonts w:ascii="Arial" w:hAnsi="Arial" w:cs="Arial"/>
          <w:sz w:val="20"/>
          <w:szCs w:val="20"/>
        </w:rPr>
      </w:pPr>
      <w:r w:rsidRPr="00EA727F">
        <w:rPr>
          <w:rFonts w:ascii="Arial" w:hAnsi="Arial" w:cs="Arial"/>
          <w:sz w:val="20"/>
          <w:szCs w:val="20"/>
        </w:rPr>
        <w:t>Le personnel du projet n’est pas mis à 100% à la disposition du projet</w:t>
      </w:r>
      <w:r w:rsidR="007D6C8D">
        <w:rPr>
          <w:rFonts w:ascii="Arial" w:hAnsi="Arial" w:cs="Arial"/>
          <w:sz w:val="20"/>
          <w:szCs w:val="20"/>
        </w:rPr>
        <w:t> ;</w:t>
      </w:r>
    </w:p>
    <w:p w:rsidR="00C82D84" w:rsidRPr="00EA727F" w:rsidRDefault="00C82D84" w:rsidP="007D6C8D">
      <w:pPr>
        <w:pStyle w:val="Paragraphedeliste"/>
        <w:numPr>
          <w:ilvl w:val="0"/>
          <w:numId w:val="7"/>
        </w:numPr>
        <w:ind w:left="851"/>
        <w:jc w:val="both"/>
        <w:rPr>
          <w:rFonts w:ascii="Arial" w:hAnsi="Arial" w:cs="Arial"/>
          <w:sz w:val="20"/>
          <w:szCs w:val="20"/>
        </w:rPr>
      </w:pPr>
      <w:r w:rsidRPr="00EA727F">
        <w:rPr>
          <w:rFonts w:ascii="Arial" w:hAnsi="Arial" w:cs="Arial"/>
          <w:sz w:val="20"/>
          <w:szCs w:val="20"/>
        </w:rPr>
        <w:t>La préparation du Manuel de Procédures Administratives, Financières et Comptable (PAFPM), et le recrutement de l’auditeur ne sont pas finalisés même si les actions sont entamées</w:t>
      </w:r>
      <w:r w:rsidR="007D6C8D">
        <w:rPr>
          <w:rFonts w:ascii="Arial" w:hAnsi="Arial" w:cs="Arial"/>
          <w:sz w:val="20"/>
          <w:szCs w:val="20"/>
        </w:rPr>
        <w:t> ;</w:t>
      </w:r>
    </w:p>
    <w:p w:rsidR="00C82D84" w:rsidRPr="00EA727F" w:rsidRDefault="00C82D84" w:rsidP="007D6C8D">
      <w:pPr>
        <w:pStyle w:val="Paragraphedeliste"/>
        <w:numPr>
          <w:ilvl w:val="0"/>
          <w:numId w:val="7"/>
        </w:numPr>
        <w:ind w:left="851"/>
        <w:jc w:val="both"/>
        <w:rPr>
          <w:rFonts w:ascii="Arial" w:hAnsi="Arial" w:cs="Arial"/>
          <w:sz w:val="20"/>
          <w:szCs w:val="20"/>
        </w:rPr>
      </w:pPr>
      <w:r w:rsidRPr="00EA727F">
        <w:rPr>
          <w:rFonts w:ascii="Arial" w:hAnsi="Arial" w:cs="Arial"/>
          <w:sz w:val="20"/>
          <w:szCs w:val="20"/>
        </w:rPr>
        <w:lastRenderedPageBreak/>
        <w:t>Si les programmes ont été mis à jour, leur réalisation n’est pas satisfaisante</w:t>
      </w:r>
      <w:r w:rsidR="007D6C8D">
        <w:rPr>
          <w:rFonts w:ascii="Arial" w:hAnsi="Arial" w:cs="Arial"/>
          <w:sz w:val="20"/>
          <w:szCs w:val="20"/>
        </w:rPr>
        <w:t> ;</w:t>
      </w:r>
    </w:p>
    <w:p w:rsidR="00C82D84" w:rsidRPr="00EA727F" w:rsidRDefault="00C82D84" w:rsidP="007D6C8D">
      <w:pPr>
        <w:pStyle w:val="Paragraphedeliste"/>
        <w:numPr>
          <w:ilvl w:val="0"/>
          <w:numId w:val="7"/>
        </w:numPr>
        <w:ind w:left="851"/>
        <w:jc w:val="both"/>
        <w:rPr>
          <w:rFonts w:ascii="Arial" w:hAnsi="Arial" w:cs="Arial"/>
          <w:sz w:val="20"/>
          <w:szCs w:val="20"/>
        </w:rPr>
      </w:pPr>
      <w:r w:rsidRPr="00EA727F">
        <w:rPr>
          <w:rFonts w:ascii="Arial" w:hAnsi="Arial" w:cs="Arial"/>
          <w:sz w:val="20"/>
          <w:szCs w:val="20"/>
        </w:rPr>
        <w:t>Les autres recommandations seront vérifiées lors de l’audit</w:t>
      </w:r>
      <w:r w:rsidR="007D6C8D">
        <w:rPr>
          <w:rFonts w:ascii="Arial" w:hAnsi="Arial" w:cs="Arial"/>
          <w:sz w:val="20"/>
          <w:szCs w:val="20"/>
        </w:rPr>
        <w:t>.</w:t>
      </w:r>
    </w:p>
    <w:p w:rsidR="00C82D84" w:rsidRPr="00EA727F" w:rsidRDefault="00C82D84" w:rsidP="00C82D84">
      <w:pPr>
        <w:pStyle w:val="Paragraphedeliste"/>
        <w:ind w:left="426"/>
        <w:rPr>
          <w:rFonts w:ascii="Arial" w:hAnsi="Arial" w:cs="Arial"/>
          <w:sz w:val="20"/>
          <w:szCs w:val="20"/>
        </w:rPr>
      </w:pPr>
    </w:p>
    <w:p w:rsidR="001C3681" w:rsidRPr="007D6C8D" w:rsidRDefault="007D6C8D" w:rsidP="007D6C8D">
      <w:pPr>
        <w:rPr>
          <w:rFonts w:ascii="Arial" w:hAnsi="Arial" w:cs="Arial"/>
          <w:b/>
          <w:sz w:val="20"/>
          <w:szCs w:val="20"/>
        </w:rPr>
      </w:pPr>
      <w:r w:rsidRPr="007D6C8D">
        <w:rPr>
          <w:rFonts w:ascii="Arial" w:hAnsi="Arial" w:cs="Arial"/>
          <w:b/>
          <w:i/>
          <w:sz w:val="20"/>
          <w:szCs w:val="20"/>
        </w:rPr>
        <w:t>2.2.1.</w:t>
      </w:r>
      <w:r>
        <w:rPr>
          <w:rFonts w:ascii="Arial" w:hAnsi="Arial" w:cs="Arial"/>
          <w:b/>
          <w:i/>
          <w:sz w:val="20"/>
          <w:szCs w:val="20"/>
        </w:rPr>
        <w:t>2</w:t>
      </w:r>
      <w:r w:rsidRPr="007D6C8D">
        <w:rPr>
          <w:rFonts w:ascii="Arial" w:hAnsi="Arial" w:cs="Arial"/>
          <w:b/>
          <w:i/>
          <w:sz w:val="20"/>
          <w:szCs w:val="20"/>
        </w:rPr>
        <w:t xml:space="preserve">. </w:t>
      </w:r>
      <w:r w:rsidR="001C3681" w:rsidRPr="007D6C8D">
        <w:rPr>
          <w:rFonts w:ascii="Arial" w:hAnsi="Arial" w:cs="Arial"/>
          <w:b/>
          <w:sz w:val="20"/>
          <w:szCs w:val="20"/>
        </w:rPr>
        <w:t>E</w:t>
      </w:r>
      <w:r w:rsidR="00A462C4" w:rsidRPr="007D6C8D">
        <w:rPr>
          <w:rFonts w:ascii="Arial" w:hAnsi="Arial" w:cs="Arial"/>
          <w:b/>
          <w:sz w:val="20"/>
          <w:szCs w:val="20"/>
        </w:rPr>
        <w:t xml:space="preserve">tat d’exécution des recommandations de  la </w:t>
      </w:r>
      <w:r w:rsidR="001C3681" w:rsidRPr="007D6C8D">
        <w:rPr>
          <w:rFonts w:ascii="Arial" w:hAnsi="Arial" w:cs="Arial"/>
          <w:b/>
          <w:sz w:val="20"/>
          <w:szCs w:val="20"/>
        </w:rPr>
        <w:t xml:space="preserve"> </w:t>
      </w:r>
      <w:r w:rsidR="001C3681" w:rsidRPr="002327E0">
        <w:rPr>
          <w:rFonts w:ascii="Arial" w:hAnsi="Arial" w:cs="Arial"/>
          <w:b/>
          <w:sz w:val="20"/>
          <w:szCs w:val="20"/>
          <w:highlight w:val="yellow"/>
        </w:rPr>
        <w:t xml:space="preserve">première mission de supervision </w:t>
      </w:r>
    </w:p>
    <w:p w:rsidR="001C3681" w:rsidRPr="00EA727F" w:rsidRDefault="001C3681" w:rsidP="001C3681">
      <w:pPr>
        <w:tabs>
          <w:tab w:val="left" w:pos="-720"/>
          <w:tab w:val="left" w:pos="0"/>
        </w:tabs>
        <w:jc w:val="both"/>
        <w:rPr>
          <w:rFonts w:ascii="Arial" w:hAnsi="Arial" w:cs="Arial"/>
          <w:sz w:val="20"/>
          <w:szCs w:val="20"/>
        </w:rPr>
      </w:pPr>
    </w:p>
    <w:p w:rsidR="001C3681" w:rsidRPr="00EA727F" w:rsidRDefault="001C3681" w:rsidP="001C3681">
      <w:pPr>
        <w:tabs>
          <w:tab w:val="left" w:pos="-720"/>
          <w:tab w:val="left" w:pos="0"/>
        </w:tabs>
        <w:jc w:val="both"/>
        <w:rPr>
          <w:rFonts w:ascii="Arial" w:hAnsi="Arial" w:cs="Arial"/>
          <w:sz w:val="20"/>
          <w:szCs w:val="20"/>
        </w:rPr>
      </w:pPr>
      <w:r w:rsidRPr="00EA727F">
        <w:rPr>
          <w:rFonts w:ascii="Arial" w:hAnsi="Arial" w:cs="Arial"/>
          <w:sz w:val="20"/>
          <w:szCs w:val="20"/>
        </w:rPr>
        <w:t xml:space="preserve">En rapport avec l’exécution des recommandations de la première mission de supervision (Gaborone) on note </w:t>
      </w:r>
      <w:r w:rsidRPr="007D6C8D">
        <w:rPr>
          <w:rFonts w:ascii="Arial" w:hAnsi="Arial" w:cs="Arial"/>
          <w:sz w:val="20"/>
          <w:szCs w:val="20"/>
          <w:highlight w:val="yellow"/>
        </w:rPr>
        <w:t>au 30 juin</w:t>
      </w:r>
      <w:r w:rsidRPr="00EA727F">
        <w:rPr>
          <w:rFonts w:ascii="Arial" w:hAnsi="Arial" w:cs="Arial"/>
          <w:sz w:val="20"/>
          <w:szCs w:val="20"/>
        </w:rPr>
        <w:t> :</w:t>
      </w:r>
    </w:p>
    <w:p w:rsidR="001C3681" w:rsidRPr="00EA727F" w:rsidRDefault="001C3681" w:rsidP="002C2174">
      <w:pPr>
        <w:pStyle w:val="Paragraphedeliste"/>
        <w:numPr>
          <w:ilvl w:val="0"/>
          <w:numId w:val="7"/>
        </w:numPr>
        <w:ind w:left="851"/>
        <w:rPr>
          <w:rFonts w:ascii="Arial" w:hAnsi="Arial" w:cs="Arial"/>
          <w:sz w:val="20"/>
          <w:szCs w:val="20"/>
        </w:rPr>
      </w:pPr>
      <w:r w:rsidRPr="00EA727F">
        <w:rPr>
          <w:rFonts w:ascii="Arial" w:hAnsi="Arial" w:cs="Arial"/>
          <w:sz w:val="20"/>
          <w:szCs w:val="20"/>
        </w:rPr>
        <w:t>Du personnel clé  a été recruté partiellement (à ICPAC et ACMAD)</w:t>
      </w:r>
    </w:p>
    <w:p w:rsidR="001C3681" w:rsidRPr="00EA727F" w:rsidRDefault="001C3681" w:rsidP="002C2174">
      <w:pPr>
        <w:pStyle w:val="Paragraphedeliste"/>
        <w:numPr>
          <w:ilvl w:val="0"/>
          <w:numId w:val="7"/>
        </w:numPr>
        <w:ind w:left="851"/>
        <w:rPr>
          <w:rFonts w:ascii="Arial" w:hAnsi="Arial" w:cs="Arial"/>
          <w:sz w:val="20"/>
          <w:szCs w:val="20"/>
        </w:rPr>
      </w:pPr>
      <w:r w:rsidRPr="00EA727F">
        <w:rPr>
          <w:rFonts w:ascii="Arial" w:hAnsi="Arial" w:cs="Arial"/>
          <w:sz w:val="20"/>
          <w:szCs w:val="20"/>
        </w:rPr>
        <w:t>Le personnel du projet, s’il n’est pas mis à 100% à la disposition du projet, est rendu plus disponible</w:t>
      </w:r>
    </w:p>
    <w:p w:rsidR="001C3681" w:rsidRPr="00EA727F" w:rsidRDefault="001C3681" w:rsidP="002C2174">
      <w:pPr>
        <w:pStyle w:val="Paragraphedeliste"/>
        <w:numPr>
          <w:ilvl w:val="0"/>
          <w:numId w:val="7"/>
        </w:numPr>
        <w:ind w:left="851"/>
        <w:rPr>
          <w:rFonts w:ascii="Arial" w:hAnsi="Arial" w:cs="Arial"/>
          <w:sz w:val="20"/>
          <w:szCs w:val="20"/>
        </w:rPr>
      </w:pPr>
      <w:r w:rsidRPr="00EA727F">
        <w:rPr>
          <w:rFonts w:ascii="Arial" w:hAnsi="Arial" w:cs="Arial"/>
          <w:sz w:val="20"/>
          <w:szCs w:val="20"/>
        </w:rPr>
        <w:t>La préparation du Manuel de Procédures Administratives, Financières et Comptable (PAFPM), et le recrutement de l’auditeur sont en cours de finalisation.</w:t>
      </w:r>
    </w:p>
    <w:p w:rsidR="001C3681" w:rsidRPr="002327E0" w:rsidRDefault="001C3681" w:rsidP="002C2174">
      <w:pPr>
        <w:pStyle w:val="Paragraphedeliste"/>
        <w:numPr>
          <w:ilvl w:val="0"/>
          <w:numId w:val="7"/>
        </w:numPr>
        <w:ind w:left="851"/>
        <w:rPr>
          <w:rFonts w:ascii="Arial" w:hAnsi="Arial" w:cs="Arial"/>
          <w:sz w:val="20"/>
          <w:szCs w:val="20"/>
          <w:highlight w:val="yellow"/>
        </w:rPr>
      </w:pPr>
      <w:r w:rsidRPr="002327E0">
        <w:rPr>
          <w:rFonts w:ascii="Arial" w:hAnsi="Arial" w:cs="Arial"/>
          <w:sz w:val="20"/>
          <w:szCs w:val="20"/>
          <w:highlight w:val="yellow"/>
        </w:rPr>
        <w:t>Les programmes de travail commencent à être réalisés et la concrétisation des acquisitions sera effective vers la fin du troisième trimestre 2012</w:t>
      </w:r>
    </w:p>
    <w:p w:rsidR="001C3681" w:rsidRPr="00EA727F" w:rsidRDefault="001C3681" w:rsidP="002C2174">
      <w:pPr>
        <w:pStyle w:val="Paragraphedeliste"/>
        <w:numPr>
          <w:ilvl w:val="0"/>
          <w:numId w:val="7"/>
        </w:numPr>
        <w:ind w:left="851"/>
        <w:rPr>
          <w:rFonts w:ascii="Arial" w:hAnsi="Arial" w:cs="Arial"/>
          <w:sz w:val="20"/>
          <w:szCs w:val="20"/>
        </w:rPr>
      </w:pPr>
      <w:r w:rsidRPr="00EA727F">
        <w:rPr>
          <w:rFonts w:ascii="Arial" w:hAnsi="Arial" w:cs="Arial"/>
          <w:sz w:val="20"/>
          <w:szCs w:val="20"/>
        </w:rPr>
        <w:t>Les autres recommandations seront vérifiées lors de l’audit</w:t>
      </w:r>
      <w:r w:rsidR="002327E0">
        <w:rPr>
          <w:rFonts w:ascii="Arial" w:hAnsi="Arial" w:cs="Arial"/>
          <w:sz w:val="20"/>
          <w:szCs w:val="20"/>
        </w:rPr>
        <w:t>.</w:t>
      </w:r>
    </w:p>
    <w:p w:rsidR="001C3681" w:rsidRPr="00EA727F" w:rsidRDefault="001C3681" w:rsidP="001C3681">
      <w:pPr>
        <w:rPr>
          <w:rFonts w:ascii="Arial" w:hAnsi="Arial" w:cs="Arial"/>
          <w:sz w:val="20"/>
          <w:szCs w:val="20"/>
        </w:rPr>
      </w:pPr>
    </w:p>
    <w:tbl>
      <w:tblPr>
        <w:tblStyle w:val="Grilledutableau"/>
        <w:tblW w:w="9779" w:type="dxa"/>
        <w:tblLook w:val="04A0"/>
      </w:tblPr>
      <w:tblGrid>
        <w:gridCol w:w="5211"/>
        <w:gridCol w:w="4568"/>
      </w:tblGrid>
      <w:tr w:rsidR="000C3395" w:rsidRPr="00EA727F" w:rsidTr="002327E0">
        <w:tc>
          <w:tcPr>
            <w:tcW w:w="5211" w:type="dxa"/>
          </w:tcPr>
          <w:p w:rsidR="000C3395" w:rsidRPr="00EA727F" w:rsidRDefault="000C3395" w:rsidP="000C3395">
            <w:pPr>
              <w:rPr>
                <w:rFonts w:ascii="Arial" w:hAnsi="Arial" w:cs="Arial"/>
                <w:b/>
                <w:sz w:val="20"/>
                <w:szCs w:val="20"/>
              </w:rPr>
            </w:pPr>
            <w:r w:rsidRPr="00EA727F">
              <w:rPr>
                <w:rFonts w:ascii="Arial" w:hAnsi="Arial" w:cs="Arial"/>
                <w:b/>
                <w:sz w:val="20"/>
                <w:szCs w:val="20"/>
              </w:rPr>
              <w:t>Recommandations</w:t>
            </w:r>
            <w:r w:rsidR="002D46C8" w:rsidRPr="00EA727F">
              <w:rPr>
                <w:rFonts w:ascii="Arial" w:hAnsi="Arial" w:cs="Arial"/>
                <w:b/>
                <w:sz w:val="20"/>
                <w:szCs w:val="20"/>
              </w:rPr>
              <w:t xml:space="preserve"> mission de Gaborone (Mars 2012)</w:t>
            </w:r>
          </w:p>
        </w:tc>
        <w:tc>
          <w:tcPr>
            <w:tcW w:w="4568" w:type="dxa"/>
          </w:tcPr>
          <w:p w:rsidR="000C3395" w:rsidRPr="00EA727F" w:rsidRDefault="000C3395" w:rsidP="00D84B78">
            <w:pPr>
              <w:ind w:left="426"/>
              <w:jc w:val="both"/>
              <w:rPr>
                <w:rFonts w:ascii="Arial" w:hAnsi="Arial" w:cs="Arial"/>
                <w:b/>
                <w:spacing w:val="-3"/>
                <w:sz w:val="20"/>
                <w:szCs w:val="20"/>
              </w:rPr>
            </w:pPr>
            <w:r w:rsidRPr="00EA727F">
              <w:rPr>
                <w:rFonts w:ascii="Arial" w:hAnsi="Arial" w:cs="Arial"/>
                <w:b/>
                <w:spacing w:val="-3"/>
                <w:sz w:val="20"/>
                <w:szCs w:val="20"/>
              </w:rPr>
              <w:t>Etat d’</w:t>
            </w:r>
            <w:r w:rsidR="00A53D09" w:rsidRPr="00EA727F">
              <w:rPr>
                <w:rFonts w:ascii="Arial" w:hAnsi="Arial" w:cs="Arial"/>
                <w:b/>
                <w:spacing w:val="-3"/>
                <w:sz w:val="20"/>
                <w:szCs w:val="20"/>
              </w:rPr>
              <w:t>exécution</w:t>
            </w:r>
            <w:r w:rsidR="002E59EB" w:rsidRPr="00EA727F">
              <w:rPr>
                <w:rFonts w:ascii="Arial" w:hAnsi="Arial" w:cs="Arial"/>
                <w:b/>
                <w:spacing w:val="-3"/>
                <w:sz w:val="20"/>
                <w:szCs w:val="20"/>
              </w:rPr>
              <w:t xml:space="preserve"> au 31 décembre</w:t>
            </w:r>
          </w:p>
        </w:tc>
      </w:tr>
      <w:tr w:rsidR="001C3681" w:rsidRPr="00EA727F" w:rsidTr="002327E0">
        <w:tc>
          <w:tcPr>
            <w:tcW w:w="5211" w:type="dxa"/>
          </w:tcPr>
          <w:p w:rsidR="001C3681" w:rsidRPr="00EA727F" w:rsidRDefault="001C3681" w:rsidP="002327E0">
            <w:pPr>
              <w:pStyle w:val="Paragraphedeliste"/>
              <w:numPr>
                <w:ilvl w:val="0"/>
                <w:numId w:val="14"/>
              </w:numPr>
              <w:ind w:left="284" w:hanging="142"/>
              <w:rPr>
                <w:rFonts w:ascii="Arial" w:hAnsi="Arial" w:cs="Arial"/>
                <w:sz w:val="18"/>
                <w:szCs w:val="18"/>
              </w:rPr>
            </w:pPr>
            <w:r w:rsidRPr="00EA727F">
              <w:rPr>
                <w:rFonts w:ascii="Arial" w:hAnsi="Arial" w:cs="Arial"/>
                <w:sz w:val="18"/>
                <w:szCs w:val="18"/>
              </w:rPr>
              <w:t xml:space="preserve">Pour finaliser le recrutement d'un consultant par l'ACMAD pour commencer la préparation de la comptabilité et les procédures financières Manuel (PAFPM) </w:t>
            </w:r>
            <w:proofErr w:type="gramStart"/>
            <w:r w:rsidRPr="00EA727F">
              <w:rPr>
                <w:rFonts w:ascii="Arial" w:hAnsi="Arial" w:cs="Arial"/>
                <w:sz w:val="18"/>
                <w:szCs w:val="18"/>
              </w:rPr>
              <w:t>à la</w:t>
            </w:r>
            <w:proofErr w:type="gramEnd"/>
            <w:r w:rsidRPr="00EA727F">
              <w:rPr>
                <w:rFonts w:ascii="Arial" w:hAnsi="Arial" w:cs="Arial"/>
                <w:sz w:val="18"/>
                <w:szCs w:val="18"/>
              </w:rPr>
              <w:t xml:space="preserve"> mi Avril 2012: Une version acceptable de ce document doit être soumis à la Banque au plus tard le 31 Juillet 2012</w:t>
            </w:r>
          </w:p>
        </w:tc>
        <w:tc>
          <w:tcPr>
            <w:tcW w:w="4568" w:type="dxa"/>
          </w:tcPr>
          <w:p w:rsidR="001C3681" w:rsidRPr="00EA727F" w:rsidRDefault="001C3681" w:rsidP="002327E0">
            <w:pPr>
              <w:ind w:left="-45" w:hanging="14"/>
              <w:jc w:val="both"/>
              <w:rPr>
                <w:rFonts w:ascii="Arial" w:hAnsi="Arial" w:cs="Arial"/>
                <w:spacing w:val="-3"/>
                <w:sz w:val="18"/>
                <w:szCs w:val="18"/>
              </w:rPr>
            </w:pPr>
            <w:r w:rsidRPr="00EA727F">
              <w:rPr>
                <w:rFonts w:ascii="Arial" w:hAnsi="Arial" w:cs="Arial"/>
                <w:spacing w:val="-3"/>
                <w:sz w:val="18"/>
                <w:szCs w:val="18"/>
              </w:rPr>
              <w:t xml:space="preserve">Contrat signé avec le consultant CGIC le 18 juillet et transmis à la banque. </w:t>
            </w:r>
            <w:r w:rsidR="002E59EB" w:rsidRPr="00EA727F">
              <w:rPr>
                <w:rFonts w:ascii="Arial" w:hAnsi="Arial" w:cs="Arial"/>
                <w:spacing w:val="-3"/>
                <w:sz w:val="18"/>
                <w:szCs w:val="18"/>
              </w:rPr>
              <w:t>Un document provisoire a été commenté par ACMAD</w:t>
            </w:r>
          </w:p>
        </w:tc>
      </w:tr>
      <w:tr w:rsidR="001C3681" w:rsidRPr="00EA727F" w:rsidTr="002327E0">
        <w:tc>
          <w:tcPr>
            <w:tcW w:w="5211" w:type="dxa"/>
          </w:tcPr>
          <w:p w:rsidR="001C3681" w:rsidRPr="00EA727F" w:rsidRDefault="001C3681" w:rsidP="002327E0">
            <w:pPr>
              <w:pStyle w:val="Paragraphedeliste"/>
              <w:numPr>
                <w:ilvl w:val="0"/>
                <w:numId w:val="14"/>
              </w:numPr>
              <w:ind w:left="284" w:hanging="142"/>
              <w:rPr>
                <w:rFonts w:ascii="Arial" w:hAnsi="Arial" w:cs="Arial"/>
                <w:sz w:val="18"/>
                <w:szCs w:val="18"/>
              </w:rPr>
            </w:pPr>
            <w:r w:rsidRPr="00EA727F">
              <w:rPr>
                <w:rFonts w:ascii="Arial" w:hAnsi="Arial" w:cs="Arial"/>
                <w:sz w:val="18"/>
                <w:szCs w:val="18"/>
              </w:rPr>
              <w:t>le recrutement de spécialiste en approvisionnement à temps plein à l'ACMAD le 31 mai 2012. Le projet peut procéder à l'utilisation post-processus de révision pour les consultants à court terme (moins de 2 mois) pour aider les processus d'appel d'offres en cours, avant le recrutement des agents d'approvisionnement;</w:t>
            </w:r>
          </w:p>
        </w:tc>
        <w:tc>
          <w:tcPr>
            <w:tcW w:w="4568" w:type="dxa"/>
          </w:tcPr>
          <w:p w:rsidR="001C3681" w:rsidRPr="00EA727F" w:rsidRDefault="003A339B" w:rsidP="002327E0">
            <w:pPr>
              <w:ind w:left="-45" w:hanging="14"/>
              <w:jc w:val="both"/>
              <w:rPr>
                <w:rFonts w:ascii="Arial" w:hAnsi="Arial" w:cs="Arial"/>
                <w:sz w:val="18"/>
                <w:szCs w:val="18"/>
                <w:lang w:eastAsia="ko-KR"/>
              </w:rPr>
            </w:pPr>
            <w:r w:rsidRPr="00EA727F">
              <w:rPr>
                <w:rFonts w:ascii="Arial" w:hAnsi="Arial" w:cs="Arial"/>
                <w:sz w:val="18"/>
                <w:szCs w:val="18"/>
                <w:lang w:eastAsia="ko-KR"/>
              </w:rPr>
              <w:t>Ce procédé a été utilisé et ACMAD a recruté un consultant pour deux mois qui a assisté dans l’élaboration des DAO et DDP et plus de formation.</w:t>
            </w:r>
          </w:p>
        </w:tc>
      </w:tr>
      <w:tr w:rsidR="003A339B" w:rsidRPr="00EA727F" w:rsidTr="002327E0">
        <w:tc>
          <w:tcPr>
            <w:tcW w:w="5211" w:type="dxa"/>
          </w:tcPr>
          <w:p w:rsidR="003A339B" w:rsidRPr="00EA727F" w:rsidRDefault="003A339B" w:rsidP="002327E0">
            <w:pPr>
              <w:pStyle w:val="Paragraphedeliste"/>
              <w:numPr>
                <w:ilvl w:val="0"/>
                <w:numId w:val="14"/>
              </w:numPr>
              <w:ind w:left="284" w:hanging="142"/>
              <w:rPr>
                <w:rFonts w:ascii="Arial" w:hAnsi="Arial" w:cs="Arial"/>
                <w:sz w:val="18"/>
                <w:szCs w:val="18"/>
              </w:rPr>
            </w:pPr>
            <w:r w:rsidRPr="00EA727F">
              <w:rPr>
                <w:rFonts w:ascii="Arial" w:hAnsi="Arial" w:cs="Arial"/>
                <w:sz w:val="18"/>
                <w:szCs w:val="18"/>
              </w:rPr>
              <w:t>L’Experts chargé des marchés devant être recruté par l'ACMAD devrait aider toutes les autres institutions participantes;</w:t>
            </w:r>
            <w:r w:rsidRPr="00EA727F">
              <w:rPr>
                <w:rFonts w:ascii="Arial" w:hAnsi="Arial" w:cs="Arial"/>
                <w:sz w:val="18"/>
                <w:szCs w:val="18"/>
              </w:rPr>
              <w:br/>
            </w:r>
          </w:p>
        </w:tc>
        <w:tc>
          <w:tcPr>
            <w:tcW w:w="4568" w:type="dxa"/>
          </w:tcPr>
          <w:p w:rsidR="003A339B" w:rsidRPr="00EA727F" w:rsidRDefault="003A339B" w:rsidP="002327E0">
            <w:pPr>
              <w:ind w:left="-45" w:hanging="14"/>
              <w:jc w:val="both"/>
              <w:rPr>
                <w:rFonts w:ascii="Arial" w:hAnsi="Arial" w:cs="Arial"/>
                <w:sz w:val="18"/>
                <w:szCs w:val="18"/>
                <w:lang w:eastAsia="ko-KR"/>
              </w:rPr>
            </w:pPr>
            <w:r w:rsidRPr="00EA727F">
              <w:rPr>
                <w:rFonts w:ascii="Arial" w:hAnsi="Arial" w:cs="Arial"/>
                <w:sz w:val="18"/>
                <w:szCs w:val="18"/>
                <w:lang w:eastAsia="ko-KR"/>
              </w:rPr>
              <w:t>Après avoir appliquée la longue procédure de la BAD, un premier consultant selectionné s’est désisté en Octobre. Le suivant s’est également désisté en Décembre à cause de la durée du contrat.</w:t>
            </w:r>
          </w:p>
        </w:tc>
      </w:tr>
      <w:tr w:rsidR="003A339B" w:rsidRPr="00EA727F" w:rsidTr="002327E0">
        <w:tc>
          <w:tcPr>
            <w:tcW w:w="5211" w:type="dxa"/>
          </w:tcPr>
          <w:p w:rsidR="003A339B" w:rsidRPr="00EA727F" w:rsidRDefault="003A339B" w:rsidP="002327E0">
            <w:pPr>
              <w:pStyle w:val="Paragraphedeliste"/>
              <w:numPr>
                <w:ilvl w:val="0"/>
                <w:numId w:val="14"/>
              </w:numPr>
              <w:ind w:left="284" w:hanging="142"/>
              <w:rPr>
                <w:rFonts w:ascii="Arial" w:hAnsi="Arial" w:cs="Arial"/>
                <w:sz w:val="18"/>
                <w:szCs w:val="18"/>
              </w:rPr>
            </w:pPr>
            <w:r w:rsidRPr="00EA727F">
              <w:rPr>
                <w:rFonts w:ascii="Arial" w:hAnsi="Arial" w:cs="Arial"/>
                <w:sz w:val="18"/>
                <w:szCs w:val="18"/>
              </w:rPr>
              <w:t>Un vérificateur externe pour les exercices 2011, 2012 et 2013 devrait être recruté par l'ACMAD avant le 31 mai 2012 et le rapport d'audit premier projet devrait être soumis à la Banque au plus tard le 30 Juin 2013. Rapport d'audit devrait couvrir l'examen de vérification des exercices 2011</w:t>
            </w:r>
            <w:r w:rsidR="002327E0">
              <w:rPr>
                <w:rFonts w:ascii="Arial" w:hAnsi="Arial" w:cs="Arial"/>
                <w:sz w:val="18"/>
                <w:szCs w:val="18"/>
              </w:rPr>
              <w:t xml:space="preserve"> et 2012;</w:t>
            </w:r>
          </w:p>
        </w:tc>
        <w:tc>
          <w:tcPr>
            <w:tcW w:w="4568" w:type="dxa"/>
          </w:tcPr>
          <w:p w:rsidR="003A339B" w:rsidRPr="00EA727F" w:rsidRDefault="003A339B" w:rsidP="002327E0">
            <w:pPr>
              <w:ind w:left="-45" w:hanging="14"/>
              <w:jc w:val="both"/>
              <w:rPr>
                <w:rFonts w:ascii="Arial" w:hAnsi="Arial" w:cs="Arial"/>
                <w:sz w:val="18"/>
                <w:szCs w:val="18"/>
              </w:rPr>
            </w:pPr>
            <w:r w:rsidRPr="00EA727F">
              <w:rPr>
                <w:rFonts w:ascii="Arial" w:hAnsi="Arial" w:cs="Arial"/>
                <w:sz w:val="18"/>
                <w:szCs w:val="18"/>
              </w:rPr>
              <w:t>L’auditeur (BEKOLO &amp; Partners) après une procédure de six mois a été recruté et l’audit est prévu pour démarrer en Janvier en trois étapes :</w:t>
            </w:r>
          </w:p>
          <w:p w:rsidR="003A339B" w:rsidRPr="00EA727F" w:rsidRDefault="003A339B" w:rsidP="002327E0">
            <w:pPr>
              <w:pStyle w:val="Paragraphedeliste"/>
              <w:numPr>
                <w:ilvl w:val="0"/>
                <w:numId w:val="7"/>
              </w:numPr>
              <w:ind w:left="-45" w:hanging="14"/>
              <w:jc w:val="both"/>
              <w:rPr>
                <w:rFonts w:ascii="Arial" w:hAnsi="Arial" w:cs="Arial"/>
                <w:sz w:val="18"/>
                <w:szCs w:val="18"/>
              </w:rPr>
            </w:pPr>
            <w:r w:rsidRPr="00EA727F">
              <w:rPr>
                <w:rFonts w:ascii="Arial" w:hAnsi="Arial" w:cs="Arial"/>
                <w:sz w:val="18"/>
                <w:szCs w:val="18"/>
              </w:rPr>
              <w:t xml:space="preserve">2011 </w:t>
            </w:r>
          </w:p>
          <w:p w:rsidR="003A339B" w:rsidRPr="00EA727F" w:rsidRDefault="003A339B" w:rsidP="002327E0">
            <w:pPr>
              <w:pStyle w:val="Paragraphedeliste"/>
              <w:numPr>
                <w:ilvl w:val="0"/>
                <w:numId w:val="7"/>
              </w:numPr>
              <w:ind w:left="-45" w:hanging="14"/>
              <w:jc w:val="both"/>
              <w:rPr>
                <w:rFonts w:ascii="Arial" w:hAnsi="Arial" w:cs="Arial"/>
                <w:sz w:val="18"/>
                <w:szCs w:val="18"/>
              </w:rPr>
            </w:pPr>
            <w:r w:rsidRPr="00EA727F">
              <w:rPr>
                <w:rFonts w:ascii="Arial" w:hAnsi="Arial" w:cs="Arial"/>
                <w:sz w:val="18"/>
                <w:szCs w:val="18"/>
              </w:rPr>
              <w:t>2012 si rapport 2011 concluant</w:t>
            </w:r>
          </w:p>
        </w:tc>
      </w:tr>
      <w:tr w:rsidR="003A339B" w:rsidRPr="00EA727F" w:rsidTr="002327E0">
        <w:tc>
          <w:tcPr>
            <w:tcW w:w="5211" w:type="dxa"/>
          </w:tcPr>
          <w:p w:rsidR="003A339B" w:rsidRPr="00EA727F" w:rsidRDefault="003A339B" w:rsidP="002327E0">
            <w:pPr>
              <w:pStyle w:val="Paragraphedeliste"/>
              <w:numPr>
                <w:ilvl w:val="0"/>
                <w:numId w:val="14"/>
              </w:numPr>
              <w:ind w:left="284" w:hanging="142"/>
              <w:rPr>
                <w:rFonts w:ascii="Arial" w:hAnsi="Arial" w:cs="Arial"/>
                <w:sz w:val="18"/>
                <w:szCs w:val="18"/>
              </w:rPr>
            </w:pPr>
            <w:r w:rsidRPr="00EA727F">
              <w:rPr>
                <w:rFonts w:ascii="Arial" w:hAnsi="Arial" w:cs="Arial"/>
                <w:sz w:val="18"/>
                <w:szCs w:val="18"/>
              </w:rPr>
              <w:t>Le projet doit présenter une demande de levée de l'audit premier projet à la Banque au plus tard le 15 Avril 2012 avec les justifications appropr</w:t>
            </w:r>
            <w:r w:rsidR="002327E0">
              <w:rPr>
                <w:rFonts w:ascii="Arial" w:hAnsi="Arial" w:cs="Arial"/>
                <w:sz w:val="18"/>
                <w:szCs w:val="18"/>
              </w:rPr>
              <w:t>iées pour examen par la Banque</w:t>
            </w:r>
          </w:p>
        </w:tc>
        <w:tc>
          <w:tcPr>
            <w:tcW w:w="4568" w:type="dxa"/>
          </w:tcPr>
          <w:p w:rsidR="003A339B" w:rsidRPr="00EA727F" w:rsidRDefault="003A339B" w:rsidP="002327E0">
            <w:pPr>
              <w:ind w:left="-45" w:hanging="14"/>
              <w:jc w:val="both"/>
              <w:rPr>
                <w:rFonts w:ascii="Arial" w:hAnsi="Arial" w:cs="Arial"/>
                <w:sz w:val="18"/>
                <w:szCs w:val="18"/>
              </w:rPr>
            </w:pPr>
            <w:r w:rsidRPr="00EA727F">
              <w:rPr>
                <w:rFonts w:ascii="Arial" w:hAnsi="Arial" w:cs="Arial"/>
                <w:sz w:val="18"/>
                <w:szCs w:val="18"/>
              </w:rPr>
              <w:t>Faite le 08 Aout mais non accepté par la Banque</w:t>
            </w:r>
          </w:p>
        </w:tc>
      </w:tr>
      <w:tr w:rsidR="003A339B" w:rsidRPr="00EA727F" w:rsidTr="002327E0">
        <w:tc>
          <w:tcPr>
            <w:tcW w:w="5211" w:type="dxa"/>
          </w:tcPr>
          <w:p w:rsidR="003A339B" w:rsidRPr="00EA727F" w:rsidRDefault="003A339B" w:rsidP="002327E0">
            <w:pPr>
              <w:pStyle w:val="Paragraphedeliste"/>
              <w:numPr>
                <w:ilvl w:val="0"/>
                <w:numId w:val="14"/>
              </w:numPr>
              <w:ind w:left="284" w:hanging="142"/>
              <w:rPr>
                <w:rFonts w:ascii="Arial" w:hAnsi="Arial" w:cs="Arial"/>
                <w:sz w:val="18"/>
                <w:szCs w:val="18"/>
              </w:rPr>
            </w:pPr>
            <w:r w:rsidRPr="00EA727F">
              <w:rPr>
                <w:rFonts w:ascii="Arial" w:hAnsi="Arial" w:cs="Arial"/>
                <w:sz w:val="18"/>
                <w:szCs w:val="18"/>
              </w:rPr>
              <w:t>Le plan de suivi et d'évaluation devrait également être élaboré par chaque agence et le plan de synthèse présenté par l'ACMAD à la Banque au plus tard le 15 Avril 2012;</w:t>
            </w:r>
            <w:r w:rsidRPr="00EA727F">
              <w:rPr>
                <w:rFonts w:ascii="Arial" w:hAnsi="Arial" w:cs="Arial"/>
                <w:sz w:val="18"/>
                <w:szCs w:val="18"/>
              </w:rPr>
              <w:br/>
            </w:r>
          </w:p>
        </w:tc>
        <w:tc>
          <w:tcPr>
            <w:tcW w:w="4568" w:type="dxa"/>
          </w:tcPr>
          <w:p w:rsidR="003A339B" w:rsidRPr="00EA727F" w:rsidRDefault="003A339B" w:rsidP="002327E0">
            <w:pPr>
              <w:ind w:left="-45" w:hanging="14"/>
              <w:jc w:val="both"/>
              <w:rPr>
                <w:rFonts w:ascii="Arial" w:hAnsi="Arial" w:cs="Arial"/>
                <w:sz w:val="18"/>
                <w:szCs w:val="18"/>
              </w:rPr>
            </w:pPr>
            <w:r w:rsidRPr="00EA727F">
              <w:rPr>
                <w:rFonts w:ascii="Arial" w:hAnsi="Arial" w:cs="Arial"/>
                <w:sz w:val="18"/>
                <w:szCs w:val="18"/>
              </w:rPr>
              <w:t>ACMAD a réalisé un plan en recrutant selon la procédure d’urgence un consultant pour deux mois. Le plan a été transmis dans sa version originale à toutes les institutions et la banque en Juin 2012.</w:t>
            </w:r>
          </w:p>
          <w:p w:rsidR="003A339B" w:rsidRPr="00EA727F" w:rsidRDefault="003A339B" w:rsidP="002327E0">
            <w:pPr>
              <w:ind w:left="-45" w:hanging="14"/>
              <w:jc w:val="both"/>
              <w:rPr>
                <w:rFonts w:ascii="Arial" w:hAnsi="Arial" w:cs="Arial"/>
                <w:sz w:val="18"/>
                <w:szCs w:val="18"/>
              </w:rPr>
            </w:pPr>
            <w:r w:rsidRPr="00EA727F">
              <w:rPr>
                <w:rFonts w:ascii="Arial" w:hAnsi="Arial" w:cs="Arial"/>
                <w:sz w:val="18"/>
                <w:szCs w:val="18"/>
              </w:rPr>
              <w:t>En Novembre un Consultant pour six mois a été installé.</w:t>
            </w:r>
          </w:p>
        </w:tc>
      </w:tr>
      <w:tr w:rsidR="003A339B" w:rsidRPr="00EA727F" w:rsidTr="002327E0">
        <w:tc>
          <w:tcPr>
            <w:tcW w:w="5211" w:type="dxa"/>
          </w:tcPr>
          <w:p w:rsidR="003A339B" w:rsidRPr="00EA727F" w:rsidRDefault="003A339B" w:rsidP="002327E0">
            <w:pPr>
              <w:pStyle w:val="Paragraphedeliste"/>
              <w:numPr>
                <w:ilvl w:val="0"/>
                <w:numId w:val="14"/>
              </w:numPr>
              <w:ind w:left="284" w:hanging="142"/>
              <w:rPr>
                <w:rFonts w:ascii="Arial" w:hAnsi="Arial" w:cs="Arial"/>
                <w:sz w:val="18"/>
                <w:szCs w:val="18"/>
              </w:rPr>
            </w:pPr>
            <w:r w:rsidRPr="00EA727F">
              <w:rPr>
                <w:rFonts w:ascii="Arial" w:hAnsi="Arial" w:cs="Arial"/>
                <w:sz w:val="18"/>
                <w:szCs w:val="18"/>
              </w:rPr>
              <w:t>La gestion de projet doit s'assurer que les demandes de décaissement sont en bon ordre avec les documents d'appui correspondants avant qu'ils ne soient soumis à la Banque, afin d'éviter les rejets et les retards qui en résultent dans le processus de décaissement. En outre, la gestion du projet devraient être conscients que les justifications pour l'utilisation des fonds provenant du compte spécial peuvent être soumis sur une base régulière, et en particulier quand ils atteignent 50% de la dernière avance au Compte spécial;</w:t>
            </w:r>
          </w:p>
        </w:tc>
        <w:tc>
          <w:tcPr>
            <w:tcW w:w="4568" w:type="dxa"/>
          </w:tcPr>
          <w:p w:rsidR="003A339B" w:rsidRPr="00EA727F" w:rsidRDefault="003A339B" w:rsidP="002327E0">
            <w:pPr>
              <w:ind w:left="-45" w:hanging="14"/>
              <w:jc w:val="both"/>
              <w:rPr>
                <w:rFonts w:ascii="Arial" w:hAnsi="Arial" w:cs="Arial"/>
                <w:spacing w:val="2"/>
                <w:sz w:val="18"/>
                <w:szCs w:val="18"/>
              </w:rPr>
            </w:pPr>
            <w:r w:rsidRPr="00EA727F">
              <w:rPr>
                <w:rFonts w:ascii="Arial" w:hAnsi="Arial" w:cs="Arial"/>
                <w:spacing w:val="2"/>
                <w:sz w:val="18"/>
                <w:szCs w:val="18"/>
              </w:rPr>
              <w:t>ICPAC a soumis (plu de 50% de consommation) sa demande de réalimentation du compte dés juillet 2012.</w:t>
            </w:r>
          </w:p>
          <w:p w:rsidR="003A339B" w:rsidRPr="00EA727F" w:rsidRDefault="003A339B" w:rsidP="002327E0">
            <w:pPr>
              <w:ind w:left="-45" w:hanging="14"/>
              <w:jc w:val="both"/>
              <w:rPr>
                <w:rFonts w:ascii="Arial" w:hAnsi="Arial" w:cs="Arial"/>
                <w:spacing w:val="2"/>
                <w:sz w:val="18"/>
                <w:szCs w:val="18"/>
              </w:rPr>
            </w:pPr>
            <w:r w:rsidRPr="00EA727F">
              <w:rPr>
                <w:rFonts w:ascii="Arial" w:hAnsi="Arial" w:cs="Arial"/>
                <w:spacing w:val="2"/>
                <w:sz w:val="18"/>
                <w:szCs w:val="18"/>
              </w:rPr>
              <w:t>ACMAD a fait en Novembre 2012.</w:t>
            </w:r>
          </w:p>
          <w:p w:rsidR="003A339B" w:rsidRPr="00EA727F" w:rsidRDefault="003A339B" w:rsidP="002327E0">
            <w:pPr>
              <w:ind w:left="-45" w:hanging="14"/>
              <w:jc w:val="both"/>
              <w:rPr>
                <w:rFonts w:ascii="Arial" w:hAnsi="Arial" w:cs="Arial"/>
                <w:spacing w:val="2"/>
                <w:sz w:val="18"/>
                <w:szCs w:val="18"/>
              </w:rPr>
            </w:pPr>
            <w:r w:rsidRPr="00EA727F">
              <w:rPr>
                <w:rFonts w:ascii="Arial" w:hAnsi="Arial" w:cs="Arial"/>
                <w:spacing w:val="2"/>
                <w:sz w:val="18"/>
                <w:szCs w:val="18"/>
              </w:rPr>
              <w:t>La coordination a reçu les pièces justificatives et son avis portera seulement sur l’éligibilité de la dépense sans appréciation sur les procédures utilisées qui seront vérifiées par l’auditeur ultérieurement.</w:t>
            </w:r>
          </w:p>
        </w:tc>
      </w:tr>
      <w:tr w:rsidR="003A339B" w:rsidRPr="00EA727F" w:rsidTr="002327E0">
        <w:tc>
          <w:tcPr>
            <w:tcW w:w="5211" w:type="dxa"/>
          </w:tcPr>
          <w:p w:rsidR="003A339B" w:rsidRPr="00EA727F" w:rsidRDefault="003A339B" w:rsidP="002327E0">
            <w:pPr>
              <w:pStyle w:val="Paragraphedeliste"/>
              <w:numPr>
                <w:ilvl w:val="0"/>
                <w:numId w:val="14"/>
              </w:numPr>
              <w:ind w:left="284" w:hanging="142"/>
              <w:rPr>
                <w:rFonts w:ascii="Arial" w:hAnsi="Arial" w:cs="Arial"/>
                <w:sz w:val="18"/>
                <w:szCs w:val="18"/>
              </w:rPr>
            </w:pPr>
            <w:r w:rsidRPr="00EA727F">
              <w:rPr>
                <w:rFonts w:ascii="Arial" w:hAnsi="Arial" w:cs="Arial"/>
                <w:sz w:val="18"/>
                <w:szCs w:val="18"/>
              </w:rPr>
              <w:t>Tout le personnel du projet devrait être employé à temps plein sur le projet, au plus tard fin Avril;</w:t>
            </w:r>
            <w:r w:rsidRPr="00EA727F">
              <w:rPr>
                <w:rFonts w:ascii="Arial" w:hAnsi="Arial" w:cs="Arial"/>
                <w:sz w:val="18"/>
                <w:szCs w:val="18"/>
              </w:rPr>
              <w:br/>
            </w:r>
          </w:p>
        </w:tc>
        <w:tc>
          <w:tcPr>
            <w:tcW w:w="4568" w:type="dxa"/>
          </w:tcPr>
          <w:p w:rsidR="003A339B" w:rsidRPr="00EA727F" w:rsidRDefault="003A339B" w:rsidP="002327E0">
            <w:pPr>
              <w:ind w:left="-45" w:hanging="14"/>
              <w:jc w:val="both"/>
              <w:rPr>
                <w:rFonts w:ascii="Arial" w:hAnsi="Arial" w:cs="Arial"/>
                <w:sz w:val="18"/>
                <w:szCs w:val="18"/>
              </w:rPr>
            </w:pPr>
            <w:r w:rsidRPr="00EA727F">
              <w:rPr>
                <w:rFonts w:ascii="Arial" w:hAnsi="Arial" w:cs="Arial"/>
                <w:sz w:val="18"/>
                <w:szCs w:val="18"/>
              </w:rPr>
              <w:t>Pour ACMAD : Du personnel a été affecté mais problèmes avec le financier durant plus de la moitié de l’année.</w:t>
            </w:r>
          </w:p>
          <w:p w:rsidR="003A339B" w:rsidRPr="00EA727F" w:rsidRDefault="003A339B" w:rsidP="002327E0">
            <w:pPr>
              <w:ind w:left="-45" w:hanging="14"/>
              <w:jc w:val="both"/>
              <w:rPr>
                <w:rFonts w:ascii="Arial" w:hAnsi="Arial" w:cs="Arial"/>
                <w:sz w:val="18"/>
                <w:szCs w:val="18"/>
              </w:rPr>
            </w:pPr>
            <w:r w:rsidRPr="00EA727F">
              <w:rPr>
                <w:rFonts w:ascii="Arial" w:hAnsi="Arial" w:cs="Arial"/>
                <w:sz w:val="18"/>
                <w:szCs w:val="18"/>
              </w:rPr>
              <w:t>Pour les autres institutions : l’information n’est pas disponible</w:t>
            </w:r>
          </w:p>
        </w:tc>
      </w:tr>
      <w:tr w:rsidR="003A339B" w:rsidRPr="00EA727F" w:rsidTr="002327E0">
        <w:tc>
          <w:tcPr>
            <w:tcW w:w="5211" w:type="dxa"/>
          </w:tcPr>
          <w:p w:rsidR="003A339B" w:rsidRPr="00EA727F" w:rsidRDefault="003A339B" w:rsidP="002327E0">
            <w:pPr>
              <w:pStyle w:val="Paragraphedeliste"/>
              <w:numPr>
                <w:ilvl w:val="0"/>
                <w:numId w:val="14"/>
              </w:numPr>
              <w:ind w:left="284" w:hanging="142"/>
              <w:rPr>
                <w:rFonts w:ascii="Arial" w:hAnsi="Arial" w:cs="Arial"/>
                <w:sz w:val="18"/>
                <w:szCs w:val="18"/>
              </w:rPr>
            </w:pPr>
            <w:r w:rsidRPr="00EA727F">
              <w:rPr>
                <w:rFonts w:ascii="Arial" w:hAnsi="Arial" w:cs="Arial"/>
                <w:sz w:val="18"/>
                <w:szCs w:val="18"/>
              </w:rPr>
              <w:t xml:space="preserve">Toutes les demandes peuvent être envoyées par les organismes après l'apurement par e-mail par l'ACMAD. </w:t>
            </w:r>
            <w:r w:rsidRPr="00EA727F">
              <w:rPr>
                <w:rFonts w:ascii="Arial" w:hAnsi="Arial" w:cs="Arial"/>
                <w:sz w:val="18"/>
                <w:szCs w:val="18"/>
              </w:rPr>
              <w:lastRenderedPageBreak/>
              <w:t>Tous les contrats avec la signature originale doit être envoyée par la valise diplomatique. ACMAD doit effacer les documents dans les trois jours ouvrables. Si ce n'est pas le document sera considéré comme approuvé par l'ACMAD;</w:t>
            </w:r>
          </w:p>
        </w:tc>
        <w:tc>
          <w:tcPr>
            <w:tcW w:w="4568" w:type="dxa"/>
          </w:tcPr>
          <w:p w:rsidR="003A339B" w:rsidRPr="00EA727F" w:rsidRDefault="003A339B" w:rsidP="002327E0">
            <w:pPr>
              <w:ind w:left="-45" w:hanging="14"/>
              <w:jc w:val="both"/>
              <w:rPr>
                <w:rFonts w:ascii="Arial" w:hAnsi="Arial" w:cs="Arial"/>
                <w:sz w:val="18"/>
                <w:szCs w:val="18"/>
              </w:rPr>
            </w:pPr>
            <w:r w:rsidRPr="00EA727F">
              <w:rPr>
                <w:rFonts w:ascii="Arial" w:hAnsi="Arial" w:cs="Arial"/>
                <w:sz w:val="18"/>
                <w:szCs w:val="18"/>
              </w:rPr>
              <w:lastRenderedPageBreak/>
              <w:t>AGRHYMET respecte cette recommandation.</w:t>
            </w:r>
          </w:p>
          <w:p w:rsidR="003A339B" w:rsidRPr="00EA727F" w:rsidRDefault="003A339B" w:rsidP="002327E0">
            <w:pPr>
              <w:ind w:left="-45" w:hanging="14"/>
              <w:jc w:val="both"/>
              <w:rPr>
                <w:rFonts w:ascii="Arial" w:hAnsi="Arial" w:cs="Arial"/>
                <w:sz w:val="18"/>
                <w:szCs w:val="18"/>
              </w:rPr>
            </w:pPr>
            <w:r w:rsidRPr="00EA727F">
              <w:rPr>
                <w:rFonts w:ascii="Arial" w:hAnsi="Arial" w:cs="Arial"/>
                <w:sz w:val="18"/>
                <w:szCs w:val="18"/>
              </w:rPr>
              <w:t xml:space="preserve">Mais pour ACMAD cela constitue une contrainte </w:t>
            </w:r>
            <w:r w:rsidRPr="00EA727F">
              <w:rPr>
                <w:rFonts w:ascii="Arial" w:hAnsi="Arial" w:cs="Arial"/>
                <w:sz w:val="18"/>
                <w:szCs w:val="18"/>
              </w:rPr>
              <w:lastRenderedPageBreak/>
              <w:t>notamment lorsqu’une institution transmet un dossier complexe ou plusieurs dossiers à la fois</w:t>
            </w:r>
          </w:p>
        </w:tc>
      </w:tr>
      <w:tr w:rsidR="003A339B" w:rsidRPr="00EA727F" w:rsidTr="002327E0">
        <w:tc>
          <w:tcPr>
            <w:tcW w:w="5211" w:type="dxa"/>
          </w:tcPr>
          <w:p w:rsidR="003A339B" w:rsidRPr="00EA727F" w:rsidRDefault="003A339B" w:rsidP="002327E0">
            <w:pPr>
              <w:pStyle w:val="Paragraphedeliste"/>
              <w:numPr>
                <w:ilvl w:val="0"/>
                <w:numId w:val="14"/>
              </w:numPr>
              <w:ind w:left="284" w:hanging="142"/>
              <w:rPr>
                <w:rFonts w:ascii="Arial" w:hAnsi="Arial" w:cs="Arial"/>
                <w:sz w:val="18"/>
                <w:szCs w:val="18"/>
              </w:rPr>
            </w:pPr>
            <w:r w:rsidRPr="00EA727F">
              <w:rPr>
                <w:rFonts w:ascii="Arial" w:hAnsi="Arial" w:cs="Arial"/>
                <w:sz w:val="18"/>
                <w:szCs w:val="18"/>
              </w:rPr>
              <w:lastRenderedPageBreak/>
              <w:t>Le projet devrait prendre les mesures nécessaires pour accélérer le processus de bourses d'études et de formation</w:t>
            </w:r>
          </w:p>
        </w:tc>
        <w:tc>
          <w:tcPr>
            <w:tcW w:w="4568" w:type="dxa"/>
          </w:tcPr>
          <w:p w:rsidR="003A339B" w:rsidRPr="00EA727F" w:rsidRDefault="003A339B" w:rsidP="002327E0">
            <w:pPr>
              <w:ind w:left="-45" w:hanging="14"/>
              <w:jc w:val="both"/>
              <w:rPr>
                <w:rFonts w:ascii="Arial" w:hAnsi="Arial" w:cs="Arial"/>
                <w:bCs/>
                <w:sz w:val="18"/>
                <w:szCs w:val="18"/>
              </w:rPr>
            </w:pPr>
            <w:r w:rsidRPr="00EA727F">
              <w:rPr>
                <w:rFonts w:ascii="Arial" w:hAnsi="Arial" w:cs="Arial"/>
                <w:bCs/>
                <w:sz w:val="18"/>
                <w:szCs w:val="18"/>
              </w:rPr>
              <w:t>Processus en cours</w:t>
            </w:r>
          </w:p>
        </w:tc>
      </w:tr>
      <w:tr w:rsidR="003A339B" w:rsidRPr="00EA727F" w:rsidTr="002327E0">
        <w:tc>
          <w:tcPr>
            <w:tcW w:w="5211" w:type="dxa"/>
          </w:tcPr>
          <w:p w:rsidR="003A339B" w:rsidRPr="00EA727F" w:rsidRDefault="003A339B" w:rsidP="002327E0">
            <w:pPr>
              <w:pStyle w:val="Paragraphedeliste"/>
              <w:numPr>
                <w:ilvl w:val="0"/>
                <w:numId w:val="14"/>
              </w:numPr>
              <w:ind w:left="284" w:hanging="142"/>
              <w:rPr>
                <w:rFonts w:ascii="Arial" w:hAnsi="Arial" w:cs="Arial"/>
                <w:sz w:val="18"/>
                <w:szCs w:val="18"/>
              </w:rPr>
            </w:pPr>
            <w:r w:rsidRPr="00EA727F">
              <w:rPr>
                <w:rFonts w:ascii="Arial" w:hAnsi="Arial" w:cs="Arial"/>
                <w:sz w:val="18"/>
                <w:szCs w:val="18"/>
              </w:rPr>
              <w:t>Le protocole d'accord entre la SADC et l'ACMAD qui a été signé pour un an devrait être désormais étendu au moins à mi-parcours devrait avoir lieu au quatrième trimestre de 2012</w:t>
            </w:r>
          </w:p>
        </w:tc>
        <w:tc>
          <w:tcPr>
            <w:tcW w:w="4568" w:type="dxa"/>
          </w:tcPr>
          <w:p w:rsidR="003A339B" w:rsidRPr="00EA727F" w:rsidRDefault="003A339B" w:rsidP="002327E0">
            <w:pPr>
              <w:ind w:left="-45" w:hanging="14"/>
              <w:jc w:val="both"/>
              <w:rPr>
                <w:rFonts w:ascii="Arial" w:hAnsi="Arial" w:cs="Arial"/>
                <w:bCs/>
                <w:sz w:val="18"/>
                <w:szCs w:val="18"/>
              </w:rPr>
            </w:pPr>
            <w:r w:rsidRPr="00EA727F">
              <w:rPr>
                <w:rFonts w:ascii="Arial" w:hAnsi="Arial" w:cs="Arial"/>
                <w:bCs/>
                <w:sz w:val="18"/>
                <w:szCs w:val="18"/>
              </w:rPr>
              <w:t>MoU signé et valable jusqu’au 31 mars 2013.</w:t>
            </w:r>
          </w:p>
        </w:tc>
      </w:tr>
      <w:tr w:rsidR="003A339B" w:rsidRPr="00EA727F" w:rsidTr="002327E0">
        <w:tc>
          <w:tcPr>
            <w:tcW w:w="5211" w:type="dxa"/>
          </w:tcPr>
          <w:p w:rsidR="003A339B" w:rsidRPr="00EA727F" w:rsidRDefault="003A339B" w:rsidP="002327E0">
            <w:pPr>
              <w:pStyle w:val="Paragraphedeliste"/>
              <w:numPr>
                <w:ilvl w:val="0"/>
                <w:numId w:val="14"/>
              </w:numPr>
              <w:ind w:left="284" w:hanging="142"/>
              <w:rPr>
                <w:rFonts w:ascii="Arial" w:hAnsi="Arial" w:cs="Arial"/>
                <w:sz w:val="18"/>
                <w:szCs w:val="18"/>
              </w:rPr>
            </w:pPr>
            <w:r w:rsidRPr="00EA727F">
              <w:rPr>
                <w:rFonts w:ascii="Arial" w:hAnsi="Arial" w:cs="Arial"/>
                <w:sz w:val="18"/>
                <w:szCs w:val="18"/>
              </w:rPr>
              <w:t>Le projet doit revérifier les chiffres fournis sur le financement de contrepartie pour le calcul de la table la situation financière et de communiquer les chiffres réels à la Banque avant le 25 Mars</w:t>
            </w:r>
          </w:p>
        </w:tc>
        <w:tc>
          <w:tcPr>
            <w:tcW w:w="4568" w:type="dxa"/>
          </w:tcPr>
          <w:p w:rsidR="003A339B" w:rsidRPr="00EA727F" w:rsidRDefault="003A339B" w:rsidP="002327E0">
            <w:pPr>
              <w:ind w:left="-45" w:hanging="14"/>
              <w:jc w:val="both"/>
              <w:rPr>
                <w:rFonts w:ascii="Arial" w:hAnsi="Arial" w:cs="Arial"/>
                <w:spacing w:val="2"/>
                <w:sz w:val="18"/>
                <w:szCs w:val="18"/>
              </w:rPr>
            </w:pPr>
            <w:r w:rsidRPr="00EA727F">
              <w:rPr>
                <w:rFonts w:ascii="Arial" w:hAnsi="Arial" w:cs="Arial"/>
                <w:spacing w:val="2"/>
                <w:sz w:val="18"/>
                <w:szCs w:val="18"/>
              </w:rPr>
              <w:t>ACMAD respecte ses engagements dans la fourniture de la contre partie.</w:t>
            </w:r>
          </w:p>
          <w:p w:rsidR="003A339B" w:rsidRPr="00EA727F" w:rsidRDefault="003A339B" w:rsidP="002327E0">
            <w:pPr>
              <w:ind w:left="-45" w:hanging="14"/>
              <w:jc w:val="both"/>
              <w:rPr>
                <w:rFonts w:ascii="Arial" w:hAnsi="Arial" w:cs="Arial"/>
                <w:spacing w:val="2"/>
                <w:sz w:val="18"/>
                <w:szCs w:val="18"/>
              </w:rPr>
            </w:pPr>
            <w:r w:rsidRPr="00EA727F">
              <w:rPr>
                <w:rFonts w:ascii="Arial" w:hAnsi="Arial" w:cs="Arial"/>
                <w:spacing w:val="2"/>
                <w:sz w:val="18"/>
                <w:szCs w:val="18"/>
              </w:rPr>
              <w:t>Pour ICPAC, la somme la plus importante est celle relative à sa contribution en nature liée au terrain pour la construction du siège.</w:t>
            </w:r>
          </w:p>
          <w:p w:rsidR="003A339B" w:rsidRPr="00EA727F" w:rsidRDefault="003A339B" w:rsidP="002327E0">
            <w:pPr>
              <w:ind w:left="-45" w:hanging="14"/>
              <w:jc w:val="both"/>
              <w:rPr>
                <w:rFonts w:ascii="Arial" w:hAnsi="Arial" w:cs="Arial"/>
                <w:spacing w:val="2"/>
                <w:sz w:val="18"/>
                <w:szCs w:val="18"/>
              </w:rPr>
            </w:pPr>
            <w:r w:rsidRPr="00EA727F">
              <w:rPr>
                <w:rFonts w:ascii="Arial" w:hAnsi="Arial" w:cs="Arial"/>
                <w:spacing w:val="2"/>
                <w:sz w:val="18"/>
                <w:szCs w:val="18"/>
              </w:rPr>
              <w:t>Aucune contribution n’a été enregistrée pour AGRHYMET et CSC/SADC.</w:t>
            </w:r>
          </w:p>
        </w:tc>
      </w:tr>
    </w:tbl>
    <w:p w:rsidR="001C3681" w:rsidRPr="00EA727F" w:rsidRDefault="001C3681" w:rsidP="00612EB5">
      <w:pPr>
        <w:rPr>
          <w:rFonts w:ascii="Arial" w:hAnsi="Arial" w:cs="Arial"/>
          <w:b/>
          <w:sz w:val="20"/>
          <w:szCs w:val="20"/>
        </w:rPr>
      </w:pPr>
      <w:r w:rsidRPr="00EA727F">
        <w:rPr>
          <w:rFonts w:ascii="Arial" w:hAnsi="Arial" w:cs="Arial"/>
          <w:sz w:val="22"/>
          <w:szCs w:val="22"/>
        </w:rPr>
        <w:br/>
      </w:r>
    </w:p>
    <w:p w:rsidR="001C3681" w:rsidRPr="00EA727F" w:rsidRDefault="001C3681" w:rsidP="001C3681">
      <w:pPr>
        <w:pStyle w:val="Paragraphedeliste"/>
        <w:ind w:left="426"/>
        <w:rPr>
          <w:rFonts w:ascii="Arial" w:hAnsi="Arial" w:cs="Arial"/>
          <w:b/>
          <w:sz w:val="20"/>
          <w:szCs w:val="20"/>
        </w:rPr>
      </w:pPr>
    </w:p>
    <w:p w:rsidR="002327E0" w:rsidRDefault="002327E0" w:rsidP="002327E0">
      <w:pPr>
        <w:rPr>
          <w:rFonts w:ascii="Arial" w:hAnsi="Arial" w:cs="Arial"/>
          <w:b/>
          <w:sz w:val="20"/>
          <w:szCs w:val="20"/>
        </w:rPr>
      </w:pPr>
      <w:r>
        <w:rPr>
          <w:rFonts w:ascii="Arial" w:hAnsi="Arial" w:cs="Arial"/>
          <w:b/>
          <w:sz w:val="20"/>
          <w:szCs w:val="20"/>
        </w:rPr>
        <w:t>2.2.2. M</w:t>
      </w:r>
      <w:r w:rsidRPr="007D6C8D">
        <w:rPr>
          <w:rFonts w:ascii="Arial" w:hAnsi="Arial" w:cs="Arial"/>
          <w:b/>
          <w:sz w:val="20"/>
          <w:szCs w:val="20"/>
        </w:rPr>
        <w:t xml:space="preserve">ission de supervision </w:t>
      </w:r>
      <w:r>
        <w:rPr>
          <w:rFonts w:ascii="Arial" w:hAnsi="Arial" w:cs="Arial"/>
          <w:b/>
          <w:sz w:val="20"/>
          <w:szCs w:val="20"/>
        </w:rPr>
        <w:t xml:space="preserve">à Niamey, en août </w:t>
      </w:r>
      <w:r w:rsidRPr="007D6C8D">
        <w:rPr>
          <w:rFonts w:ascii="Arial" w:hAnsi="Arial" w:cs="Arial"/>
          <w:b/>
          <w:sz w:val="20"/>
          <w:szCs w:val="20"/>
        </w:rPr>
        <w:t>2012</w:t>
      </w:r>
      <w:r>
        <w:rPr>
          <w:rFonts w:ascii="Arial" w:hAnsi="Arial" w:cs="Arial"/>
          <w:b/>
          <w:sz w:val="20"/>
          <w:szCs w:val="20"/>
        </w:rPr>
        <w:t xml:space="preserve"> </w:t>
      </w:r>
    </w:p>
    <w:p w:rsidR="002D46C8" w:rsidRPr="00EA727F" w:rsidRDefault="002D46C8" w:rsidP="002D46C8">
      <w:pPr>
        <w:pStyle w:val="Paragraphedeliste"/>
        <w:ind w:left="709"/>
        <w:rPr>
          <w:rFonts w:ascii="Arial" w:hAnsi="Arial" w:cs="Arial"/>
          <w:b/>
          <w:bCs/>
          <w:sz w:val="22"/>
          <w:szCs w:val="22"/>
          <w:u w:val="single"/>
        </w:rPr>
      </w:pPr>
    </w:p>
    <w:p w:rsidR="00FF5AEB" w:rsidRPr="002327E0" w:rsidRDefault="002327E0" w:rsidP="002327E0">
      <w:pPr>
        <w:rPr>
          <w:rFonts w:ascii="Arial" w:hAnsi="Arial" w:cs="Arial"/>
          <w:b/>
          <w:i/>
          <w:sz w:val="22"/>
          <w:szCs w:val="22"/>
        </w:rPr>
      </w:pPr>
      <w:r w:rsidRPr="002327E0">
        <w:rPr>
          <w:rFonts w:ascii="Arial" w:hAnsi="Arial" w:cs="Arial"/>
          <w:b/>
          <w:i/>
          <w:sz w:val="20"/>
          <w:szCs w:val="20"/>
        </w:rPr>
        <w:t xml:space="preserve">2.2.2.1. </w:t>
      </w:r>
      <w:r w:rsidR="00FF5AEB" w:rsidRPr="002327E0">
        <w:rPr>
          <w:rFonts w:ascii="Arial" w:hAnsi="Arial" w:cs="Arial"/>
          <w:b/>
          <w:i/>
          <w:sz w:val="22"/>
          <w:szCs w:val="22"/>
        </w:rPr>
        <w:t>Constat général</w:t>
      </w:r>
      <w:r w:rsidR="002E59EB" w:rsidRPr="002327E0">
        <w:rPr>
          <w:rFonts w:ascii="Arial" w:hAnsi="Arial" w:cs="Arial"/>
          <w:b/>
          <w:i/>
          <w:sz w:val="22"/>
          <w:szCs w:val="22"/>
        </w:rPr>
        <w:t xml:space="preserve"> de la mission</w:t>
      </w:r>
    </w:p>
    <w:p w:rsidR="001C3681" w:rsidRPr="00EA727F" w:rsidRDefault="001C3681" w:rsidP="001C3681">
      <w:pPr>
        <w:spacing w:after="120"/>
        <w:ind w:left="284" w:right="-121"/>
        <w:jc w:val="both"/>
        <w:rPr>
          <w:rFonts w:ascii="Arial" w:hAnsi="Arial" w:cs="Arial"/>
          <w:sz w:val="22"/>
          <w:szCs w:val="22"/>
        </w:rPr>
      </w:pPr>
      <w:r w:rsidRPr="00EA727F">
        <w:rPr>
          <w:rFonts w:ascii="Arial" w:hAnsi="Arial" w:cs="Arial"/>
          <w:sz w:val="22"/>
          <w:szCs w:val="22"/>
        </w:rPr>
        <w:t>La mission a constaté que la mise en œuvre du projet a accusé un retard qui risque de compromettre l'atteinte des objectifs attendus dans le délai initialement prévu. Ainsi la mission confirme le besoin d’élaborer un nouveau planning global et par institution permettant de définir les nouvelles échéances pour la réalisation de toutes les activités du projet dans des bonnes conditions. La mission insiste sur le respect scrupuleux du nouveau planning pour éviter d'autres glissements. La mission souligne la nécessité de renforcer les capacités de la coordination et des institutions bénéficiaires en matière des acquisitions.  Elle exhorte les institutions bénéficiaires à renforcer la collaboration interne et à établir une plateforme de concertation interne entre elles permettant de mieux cibler les réalisations du projet et d’intégrer ses activités dans leurs structures internes respectives.</w:t>
      </w:r>
    </w:p>
    <w:p w:rsidR="002327E0" w:rsidRDefault="002327E0" w:rsidP="002327E0">
      <w:pPr>
        <w:rPr>
          <w:rFonts w:ascii="Arial" w:hAnsi="Arial" w:cs="Arial"/>
          <w:b/>
          <w:i/>
          <w:sz w:val="20"/>
          <w:szCs w:val="20"/>
        </w:rPr>
      </w:pPr>
    </w:p>
    <w:p w:rsidR="001C3681" w:rsidRPr="002327E0" w:rsidRDefault="002327E0" w:rsidP="002327E0">
      <w:pPr>
        <w:rPr>
          <w:rFonts w:ascii="Arial" w:hAnsi="Arial" w:cs="Arial"/>
          <w:b/>
          <w:i/>
          <w:sz w:val="20"/>
          <w:szCs w:val="20"/>
        </w:rPr>
      </w:pPr>
      <w:r w:rsidRPr="002327E0">
        <w:rPr>
          <w:rFonts w:ascii="Arial" w:hAnsi="Arial" w:cs="Arial"/>
          <w:b/>
          <w:i/>
          <w:sz w:val="20"/>
          <w:szCs w:val="20"/>
        </w:rPr>
        <w:t xml:space="preserve">2.2.2.2. </w:t>
      </w:r>
      <w:r w:rsidR="001A79CC" w:rsidRPr="002327E0">
        <w:rPr>
          <w:rFonts w:ascii="Arial" w:hAnsi="Arial" w:cs="Arial"/>
          <w:b/>
          <w:i/>
          <w:sz w:val="20"/>
          <w:szCs w:val="20"/>
        </w:rPr>
        <w:t>Etat d’</w:t>
      </w:r>
      <w:r w:rsidRPr="002327E0">
        <w:rPr>
          <w:rFonts w:ascii="Arial" w:hAnsi="Arial" w:cs="Arial"/>
          <w:b/>
          <w:i/>
          <w:sz w:val="20"/>
          <w:szCs w:val="20"/>
        </w:rPr>
        <w:t>exécution</w:t>
      </w:r>
      <w:r w:rsidR="001A79CC" w:rsidRPr="002327E0">
        <w:rPr>
          <w:rFonts w:ascii="Arial" w:hAnsi="Arial" w:cs="Arial"/>
          <w:b/>
          <w:i/>
          <w:sz w:val="20"/>
          <w:szCs w:val="20"/>
        </w:rPr>
        <w:t xml:space="preserve"> des recommandations </w:t>
      </w:r>
      <w:r w:rsidR="001C3681" w:rsidRPr="002327E0">
        <w:rPr>
          <w:rFonts w:ascii="Arial" w:hAnsi="Arial" w:cs="Arial"/>
          <w:b/>
          <w:i/>
          <w:sz w:val="20"/>
          <w:szCs w:val="20"/>
        </w:rPr>
        <w:t xml:space="preserve"> </w:t>
      </w:r>
    </w:p>
    <w:p w:rsidR="001C3681" w:rsidRPr="00EA727F" w:rsidRDefault="001C3681" w:rsidP="001C3681">
      <w:pPr>
        <w:spacing w:before="120" w:after="240"/>
        <w:jc w:val="both"/>
        <w:rPr>
          <w:rFonts w:ascii="Arial" w:hAnsi="Arial" w:cs="Arial"/>
        </w:rPr>
      </w:pPr>
      <w:r w:rsidRPr="00EA727F">
        <w:rPr>
          <w:rFonts w:ascii="Arial" w:hAnsi="Arial" w:cs="Arial"/>
        </w:rPr>
        <w:t>A l’emprunteur  et aux Institutions bénéficiaires de :</w:t>
      </w:r>
    </w:p>
    <w:tbl>
      <w:tblPr>
        <w:tblStyle w:val="Grilledutableau"/>
        <w:tblW w:w="5000" w:type="pct"/>
        <w:tblLook w:val="04A0"/>
      </w:tblPr>
      <w:tblGrid>
        <w:gridCol w:w="6487"/>
        <w:gridCol w:w="3368"/>
      </w:tblGrid>
      <w:tr w:rsidR="001C3681" w:rsidRPr="00EA727F" w:rsidTr="002D46C8">
        <w:tc>
          <w:tcPr>
            <w:tcW w:w="3291" w:type="pct"/>
          </w:tcPr>
          <w:p w:rsidR="001C3681" w:rsidRPr="00EA727F" w:rsidRDefault="001C3681" w:rsidP="00D84B78">
            <w:pPr>
              <w:ind w:right="-121"/>
              <w:jc w:val="both"/>
              <w:rPr>
                <w:rFonts w:ascii="Arial" w:hAnsi="Arial" w:cs="Arial"/>
                <w:b/>
                <w:sz w:val="20"/>
                <w:szCs w:val="20"/>
              </w:rPr>
            </w:pPr>
            <w:r w:rsidRPr="00EA727F">
              <w:rPr>
                <w:rFonts w:ascii="Arial" w:hAnsi="Arial" w:cs="Arial"/>
                <w:b/>
                <w:sz w:val="20"/>
                <w:szCs w:val="20"/>
              </w:rPr>
              <w:t>Recommandations</w:t>
            </w:r>
            <w:r w:rsidR="002D46C8" w:rsidRPr="00EA727F">
              <w:rPr>
                <w:rFonts w:ascii="Arial" w:hAnsi="Arial" w:cs="Arial"/>
                <w:b/>
                <w:sz w:val="20"/>
                <w:szCs w:val="20"/>
              </w:rPr>
              <w:t xml:space="preserve"> de la mission de Niamey (Août 2012)</w:t>
            </w:r>
          </w:p>
        </w:tc>
        <w:tc>
          <w:tcPr>
            <w:tcW w:w="1709" w:type="pct"/>
          </w:tcPr>
          <w:p w:rsidR="001C3681" w:rsidRPr="00EA727F" w:rsidRDefault="001C3681" w:rsidP="00D84B78">
            <w:pPr>
              <w:ind w:right="-121"/>
              <w:jc w:val="both"/>
              <w:rPr>
                <w:rFonts w:ascii="Arial" w:hAnsi="Arial" w:cs="Arial"/>
                <w:b/>
                <w:sz w:val="20"/>
                <w:szCs w:val="20"/>
              </w:rPr>
            </w:pPr>
            <w:r w:rsidRPr="00EA727F">
              <w:rPr>
                <w:rFonts w:ascii="Arial" w:hAnsi="Arial" w:cs="Arial"/>
                <w:b/>
                <w:sz w:val="20"/>
                <w:szCs w:val="20"/>
              </w:rPr>
              <w:t xml:space="preserve">Etat </w:t>
            </w:r>
            <w:r w:rsidR="00A53D09" w:rsidRPr="00EA727F">
              <w:rPr>
                <w:rFonts w:ascii="Arial" w:hAnsi="Arial" w:cs="Arial"/>
                <w:b/>
                <w:sz w:val="20"/>
                <w:szCs w:val="20"/>
              </w:rPr>
              <w:t xml:space="preserve">d’exécution </w:t>
            </w:r>
            <w:r w:rsidRPr="00EA727F">
              <w:rPr>
                <w:rFonts w:ascii="Arial" w:hAnsi="Arial" w:cs="Arial"/>
                <w:b/>
                <w:sz w:val="20"/>
                <w:szCs w:val="20"/>
              </w:rPr>
              <w:t>au 31/12/2012</w:t>
            </w:r>
          </w:p>
        </w:tc>
      </w:tr>
      <w:tr w:rsidR="001C3681" w:rsidRPr="00EA727F" w:rsidTr="002D46C8">
        <w:tc>
          <w:tcPr>
            <w:tcW w:w="3291" w:type="pct"/>
          </w:tcPr>
          <w:p w:rsidR="001C3681" w:rsidRPr="00EA727F" w:rsidRDefault="001C3681" w:rsidP="00D84B78">
            <w:pPr>
              <w:ind w:right="-121"/>
              <w:jc w:val="both"/>
              <w:rPr>
                <w:rFonts w:ascii="Arial" w:hAnsi="Arial" w:cs="Arial"/>
                <w:sz w:val="20"/>
                <w:szCs w:val="20"/>
              </w:rPr>
            </w:pPr>
            <w:r w:rsidRPr="00EA727F">
              <w:rPr>
                <w:rFonts w:ascii="Arial" w:hAnsi="Arial" w:cs="Arial"/>
                <w:sz w:val="20"/>
                <w:szCs w:val="20"/>
              </w:rPr>
              <w:t>Accélérer le processus de mise à disposition du personnel du projet au niveau de chacune des institutions bénéficiaires et prendre les dispositions nécessaires pour le recrutement du personnel clé et d’appui prévu par le projet au plus tard le 1</w:t>
            </w:r>
            <w:r w:rsidRPr="00EA727F">
              <w:rPr>
                <w:rFonts w:ascii="Arial" w:hAnsi="Arial" w:cs="Arial"/>
                <w:sz w:val="20"/>
                <w:szCs w:val="20"/>
                <w:vertAlign w:val="superscript"/>
              </w:rPr>
              <w:t>er</w:t>
            </w:r>
            <w:r w:rsidRPr="00EA727F">
              <w:rPr>
                <w:rFonts w:ascii="Arial" w:hAnsi="Arial" w:cs="Arial"/>
                <w:sz w:val="20"/>
                <w:szCs w:val="20"/>
              </w:rPr>
              <w:t xml:space="preserve"> Octobre 2012 </w:t>
            </w:r>
          </w:p>
        </w:tc>
        <w:tc>
          <w:tcPr>
            <w:tcW w:w="1709" w:type="pct"/>
          </w:tcPr>
          <w:p w:rsidR="001C3681" w:rsidRPr="00EA727F" w:rsidRDefault="001C3681" w:rsidP="00D84B78">
            <w:pPr>
              <w:ind w:right="-121"/>
              <w:jc w:val="both"/>
              <w:rPr>
                <w:rFonts w:ascii="Arial" w:hAnsi="Arial" w:cs="Arial"/>
                <w:sz w:val="20"/>
                <w:szCs w:val="20"/>
              </w:rPr>
            </w:pPr>
            <w:r w:rsidRPr="00EA727F">
              <w:rPr>
                <w:rFonts w:ascii="Arial" w:hAnsi="Arial" w:cs="Arial"/>
                <w:sz w:val="20"/>
                <w:szCs w:val="20"/>
              </w:rPr>
              <w:t>Procédures de recrutement lancées, le consultant SE à ACMAD a pris fonction</w:t>
            </w:r>
            <w:r w:rsidR="002D46C8" w:rsidRPr="00EA727F">
              <w:rPr>
                <w:rFonts w:ascii="Arial" w:hAnsi="Arial" w:cs="Arial"/>
                <w:sz w:val="20"/>
                <w:szCs w:val="20"/>
              </w:rPr>
              <w:t xml:space="preserve"> en novembre mais difficultés subsistent pour SPM</w:t>
            </w:r>
          </w:p>
        </w:tc>
      </w:tr>
      <w:tr w:rsidR="001C3681" w:rsidRPr="00EA727F" w:rsidTr="002D46C8">
        <w:tc>
          <w:tcPr>
            <w:tcW w:w="3291" w:type="pct"/>
          </w:tcPr>
          <w:p w:rsidR="001C3681" w:rsidRPr="00EA727F" w:rsidRDefault="001C3681" w:rsidP="00D84B78">
            <w:pPr>
              <w:jc w:val="both"/>
              <w:rPr>
                <w:rFonts w:ascii="Arial" w:hAnsi="Arial" w:cs="Arial"/>
                <w:sz w:val="20"/>
                <w:szCs w:val="20"/>
              </w:rPr>
            </w:pPr>
            <w:r w:rsidRPr="00EA727F">
              <w:rPr>
                <w:rFonts w:ascii="Arial" w:hAnsi="Arial" w:cs="Arial"/>
                <w:sz w:val="20"/>
                <w:szCs w:val="20"/>
              </w:rPr>
              <w:t>Mettre en place un mécanisme de concertation entre les quatre institutions bénéficiaires permettant un échange périodique sur les activités du projet et une coordination plus efficiente dans la mise en œuvre du projet</w:t>
            </w:r>
          </w:p>
        </w:tc>
        <w:tc>
          <w:tcPr>
            <w:tcW w:w="1709" w:type="pct"/>
          </w:tcPr>
          <w:p w:rsidR="001C3681" w:rsidRPr="00EA727F" w:rsidRDefault="001C3681" w:rsidP="00D84B78">
            <w:pPr>
              <w:ind w:right="-121"/>
              <w:jc w:val="both"/>
              <w:rPr>
                <w:rFonts w:ascii="Arial" w:hAnsi="Arial" w:cs="Arial"/>
                <w:sz w:val="20"/>
                <w:szCs w:val="20"/>
              </w:rPr>
            </w:pPr>
            <w:r w:rsidRPr="00EA727F">
              <w:rPr>
                <w:rFonts w:ascii="Arial" w:hAnsi="Arial" w:cs="Arial"/>
                <w:sz w:val="20"/>
                <w:szCs w:val="20"/>
              </w:rPr>
              <w:t xml:space="preserve">Le Comité de pilotage a confirmé et le DG de l’ACMAD a pris une décision mais pas d’actions </w:t>
            </w:r>
            <w:r w:rsidR="002D46C8" w:rsidRPr="00EA727F">
              <w:rPr>
                <w:rFonts w:ascii="Arial" w:hAnsi="Arial" w:cs="Arial"/>
                <w:sz w:val="20"/>
                <w:szCs w:val="20"/>
              </w:rPr>
              <w:t>concrètes</w:t>
            </w:r>
          </w:p>
        </w:tc>
      </w:tr>
      <w:tr w:rsidR="001C3681" w:rsidRPr="00EA727F" w:rsidTr="002D46C8">
        <w:tc>
          <w:tcPr>
            <w:tcW w:w="3291" w:type="pct"/>
          </w:tcPr>
          <w:p w:rsidR="001C3681" w:rsidRPr="00EA727F" w:rsidRDefault="001C3681" w:rsidP="00D84B78">
            <w:pPr>
              <w:jc w:val="both"/>
              <w:rPr>
                <w:rFonts w:ascii="Arial" w:hAnsi="Arial" w:cs="Arial"/>
                <w:b/>
                <w:sz w:val="20"/>
                <w:szCs w:val="20"/>
                <w:u w:val="single"/>
              </w:rPr>
            </w:pPr>
            <w:r w:rsidRPr="00EA727F">
              <w:rPr>
                <w:rFonts w:ascii="Arial" w:hAnsi="Arial" w:cs="Arial"/>
                <w:sz w:val="20"/>
                <w:szCs w:val="20"/>
              </w:rPr>
              <w:t>Prévoir dans le cadre de l’élaboration du manuel des procédures du projet un mécanisme de coordination permettant à l’ACMAD de centraliser toutes les correspondances et les avis de non objection qui désormais doivent être adressée à la Banque à travers la coordination du projet</w:t>
            </w:r>
          </w:p>
        </w:tc>
        <w:tc>
          <w:tcPr>
            <w:tcW w:w="1709" w:type="pct"/>
          </w:tcPr>
          <w:p w:rsidR="001C3681" w:rsidRPr="00EA727F" w:rsidRDefault="001C3681" w:rsidP="00D84B78">
            <w:pPr>
              <w:ind w:right="-121"/>
              <w:jc w:val="both"/>
              <w:rPr>
                <w:rFonts w:ascii="Arial" w:hAnsi="Arial" w:cs="Arial"/>
                <w:sz w:val="20"/>
                <w:szCs w:val="20"/>
              </w:rPr>
            </w:pPr>
          </w:p>
          <w:p w:rsidR="001C3681" w:rsidRPr="00EA727F" w:rsidRDefault="002D46C8" w:rsidP="002D46C8">
            <w:pPr>
              <w:ind w:right="-121"/>
              <w:jc w:val="both"/>
              <w:rPr>
                <w:rFonts w:ascii="Arial" w:hAnsi="Arial" w:cs="Arial"/>
                <w:sz w:val="20"/>
                <w:szCs w:val="20"/>
              </w:rPr>
            </w:pPr>
            <w:r w:rsidRPr="00EA727F">
              <w:rPr>
                <w:rFonts w:ascii="Arial" w:hAnsi="Arial" w:cs="Arial"/>
                <w:sz w:val="20"/>
                <w:szCs w:val="20"/>
              </w:rPr>
              <w:t>Le Consultant a été informé et cela va se vérifié avec la remise du document final</w:t>
            </w:r>
          </w:p>
        </w:tc>
      </w:tr>
      <w:tr w:rsidR="001C3681" w:rsidRPr="00EA727F" w:rsidTr="002D46C8">
        <w:tc>
          <w:tcPr>
            <w:tcW w:w="3291" w:type="pct"/>
          </w:tcPr>
          <w:p w:rsidR="001C3681" w:rsidRPr="00EA727F" w:rsidRDefault="001C3681" w:rsidP="00D84B78">
            <w:pPr>
              <w:jc w:val="both"/>
              <w:rPr>
                <w:rFonts w:ascii="Arial" w:hAnsi="Arial" w:cs="Arial"/>
                <w:sz w:val="20"/>
                <w:szCs w:val="20"/>
              </w:rPr>
            </w:pPr>
            <w:r w:rsidRPr="00EA727F">
              <w:rPr>
                <w:rFonts w:ascii="Arial" w:hAnsi="Arial" w:cs="Arial"/>
                <w:sz w:val="20"/>
                <w:szCs w:val="20"/>
              </w:rPr>
              <w:t>Soumettre les rapports trimestriels d’avancement dans les délais requis</w:t>
            </w:r>
          </w:p>
        </w:tc>
        <w:tc>
          <w:tcPr>
            <w:tcW w:w="1709" w:type="pct"/>
          </w:tcPr>
          <w:p w:rsidR="001C3681" w:rsidRPr="00EA727F" w:rsidRDefault="001C3681" w:rsidP="00D84B78">
            <w:pPr>
              <w:ind w:right="-121"/>
              <w:jc w:val="both"/>
              <w:rPr>
                <w:rFonts w:ascii="Arial" w:hAnsi="Arial" w:cs="Arial"/>
                <w:sz w:val="20"/>
                <w:szCs w:val="20"/>
              </w:rPr>
            </w:pPr>
            <w:r w:rsidRPr="00EA727F">
              <w:rPr>
                <w:rFonts w:ascii="Arial" w:hAnsi="Arial" w:cs="Arial"/>
                <w:sz w:val="20"/>
                <w:szCs w:val="20"/>
              </w:rPr>
              <w:t>Difficultés de réception des autres institutions</w:t>
            </w:r>
            <w:r w:rsidR="002D46C8" w:rsidRPr="00EA727F">
              <w:rPr>
                <w:rFonts w:ascii="Arial" w:hAnsi="Arial" w:cs="Arial"/>
                <w:sz w:val="20"/>
                <w:szCs w:val="20"/>
              </w:rPr>
              <w:t xml:space="preserve"> subsistent</w:t>
            </w:r>
          </w:p>
        </w:tc>
      </w:tr>
      <w:tr w:rsidR="001C3681" w:rsidRPr="00EA727F" w:rsidTr="002D46C8">
        <w:tc>
          <w:tcPr>
            <w:tcW w:w="3291" w:type="pct"/>
          </w:tcPr>
          <w:p w:rsidR="001C3681" w:rsidRPr="00EA727F" w:rsidRDefault="001C3681" w:rsidP="00D84B78">
            <w:pPr>
              <w:ind w:right="-121"/>
              <w:jc w:val="both"/>
              <w:rPr>
                <w:rFonts w:ascii="Arial" w:hAnsi="Arial" w:cs="Arial"/>
                <w:sz w:val="20"/>
                <w:szCs w:val="20"/>
              </w:rPr>
            </w:pPr>
            <w:r w:rsidRPr="00EA727F">
              <w:rPr>
                <w:rFonts w:ascii="Arial" w:hAnsi="Arial" w:cs="Arial"/>
                <w:sz w:val="20"/>
                <w:szCs w:val="20"/>
              </w:rPr>
              <w:t>Introduire une demande formelle auprès de la Banque pour solliciter son approbation pour inclure l’audit de trois mois de 2011 avec l’audit annuelle de l’année 2012.</w:t>
            </w:r>
          </w:p>
        </w:tc>
        <w:tc>
          <w:tcPr>
            <w:tcW w:w="1709" w:type="pct"/>
          </w:tcPr>
          <w:p w:rsidR="001C3681" w:rsidRPr="00EA727F" w:rsidRDefault="001C3681" w:rsidP="00D84B78">
            <w:pPr>
              <w:ind w:right="-121"/>
              <w:jc w:val="both"/>
              <w:rPr>
                <w:rFonts w:ascii="Arial" w:hAnsi="Arial" w:cs="Arial"/>
                <w:sz w:val="20"/>
                <w:szCs w:val="20"/>
              </w:rPr>
            </w:pPr>
            <w:r w:rsidRPr="00EA727F">
              <w:rPr>
                <w:rFonts w:ascii="Arial" w:hAnsi="Arial" w:cs="Arial"/>
                <w:sz w:val="20"/>
                <w:szCs w:val="20"/>
              </w:rPr>
              <w:t>Demande transmise sans réponse</w:t>
            </w:r>
          </w:p>
        </w:tc>
      </w:tr>
      <w:tr w:rsidR="001C3681" w:rsidRPr="00EA727F" w:rsidTr="002D46C8">
        <w:tc>
          <w:tcPr>
            <w:tcW w:w="3291" w:type="pct"/>
          </w:tcPr>
          <w:p w:rsidR="001C3681" w:rsidRPr="00EA727F" w:rsidRDefault="001C3681" w:rsidP="00D84B78">
            <w:pPr>
              <w:ind w:right="-121"/>
              <w:jc w:val="both"/>
              <w:rPr>
                <w:rFonts w:ascii="Arial" w:hAnsi="Arial" w:cs="Arial"/>
                <w:sz w:val="20"/>
                <w:szCs w:val="20"/>
              </w:rPr>
            </w:pPr>
            <w:r w:rsidRPr="00EA727F">
              <w:rPr>
                <w:rFonts w:ascii="Arial" w:hAnsi="Arial" w:cs="Arial"/>
                <w:sz w:val="20"/>
                <w:szCs w:val="20"/>
              </w:rPr>
              <w:t xml:space="preserve">Prendre les mesures nécessaires pour améliorer le niveau des réalisations et la performance du projet conformément aux programmes </w:t>
            </w:r>
            <w:r w:rsidRPr="00EA727F">
              <w:rPr>
                <w:rFonts w:ascii="Arial" w:hAnsi="Arial" w:cs="Arial"/>
                <w:sz w:val="20"/>
                <w:szCs w:val="20"/>
              </w:rPr>
              <w:lastRenderedPageBreak/>
              <w:t>établis en vue d’atteindre ses objectifs.</w:t>
            </w:r>
          </w:p>
        </w:tc>
        <w:tc>
          <w:tcPr>
            <w:tcW w:w="1709" w:type="pct"/>
          </w:tcPr>
          <w:p w:rsidR="001C3681" w:rsidRPr="00EA727F" w:rsidRDefault="002D46C8" w:rsidP="00D84B78">
            <w:pPr>
              <w:ind w:right="-121"/>
              <w:jc w:val="both"/>
              <w:rPr>
                <w:rFonts w:ascii="Arial" w:hAnsi="Arial" w:cs="Arial"/>
                <w:sz w:val="20"/>
                <w:szCs w:val="20"/>
              </w:rPr>
            </w:pPr>
            <w:r w:rsidRPr="00EA727F">
              <w:rPr>
                <w:rFonts w:ascii="Arial" w:hAnsi="Arial" w:cs="Arial"/>
                <w:sz w:val="20"/>
                <w:szCs w:val="20"/>
              </w:rPr>
              <w:lastRenderedPageBreak/>
              <w:t xml:space="preserve">Des efforts ont été faits, mais le manque de coordination effective ne </w:t>
            </w:r>
            <w:r w:rsidRPr="00EA727F">
              <w:rPr>
                <w:rFonts w:ascii="Arial" w:hAnsi="Arial" w:cs="Arial"/>
                <w:sz w:val="20"/>
                <w:szCs w:val="20"/>
              </w:rPr>
              <w:lastRenderedPageBreak/>
              <w:t>permet pas une évaluation correcte</w:t>
            </w:r>
          </w:p>
        </w:tc>
      </w:tr>
      <w:tr w:rsidR="001C3681" w:rsidRPr="00EA727F" w:rsidTr="002D46C8">
        <w:tc>
          <w:tcPr>
            <w:tcW w:w="3291" w:type="pct"/>
          </w:tcPr>
          <w:p w:rsidR="001C3681" w:rsidRPr="00EA727F" w:rsidRDefault="001C3681" w:rsidP="00D84B78">
            <w:pPr>
              <w:ind w:right="-121"/>
              <w:jc w:val="both"/>
              <w:rPr>
                <w:rFonts w:ascii="Arial" w:hAnsi="Arial" w:cs="Arial"/>
                <w:sz w:val="20"/>
                <w:szCs w:val="20"/>
              </w:rPr>
            </w:pPr>
            <w:r w:rsidRPr="00EA727F">
              <w:rPr>
                <w:rFonts w:ascii="Arial" w:hAnsi="Arial" w:cs="Arial"/>
                <w:sz w:val="20"/>
                <w:szCs w:val="20"/>
              </w:rPr>
              <w:lastRenderedPageBreak/>
              <w:t>Réviser les plans de passation des marchés et les transmettre à la Banque avant le 30 septembre 2012</w:t>
            </w:r>
          </w:p>
        </w:tc>
        <w:tc>
          <w:tcPr>
            <w:tcW w:w="1709" w:type="pct"/>
          </w:tcPr>
          <w:p w:rsidR="001C3681" w:rsidRPr="00EA727F" w:rsidRDefault="001C3681" w:rsidP="00D84B78">
            <w:pPr>
              <w:ind w:right="-121"/>
              <w:jc w:val="both"/>
              <w:rPr>
                <w:rFonts w:ascii="Arial" w:hAnsi="Arial" w:cs="Arial"/>
                <w:sz w:val="20"/>
                <w:szCs w:val="20"/>
              </w:rPr>
            </w:pPr>
            <w:r w:rsidRPr="00EA727F">
              <w:rPr>
                <w:rFonts w:ascii="Arial" w:hAnsi="Arial" w:cs="Arial"/>
                <w:sz w:val="20"/>
                <w:szCs w:val="20"/>
              </w:rPr>
              <w:t>Non faite</w:t>
            </w:r>
          </w:p>
        </w:tc>
      </w:tr>
      <w:tr w:rsidR="001C3681" w:rsidRPr="00EA727F" w:rsidTr="002D46C8">
        <w:tc>
          <w:tcPr>
            <w:tcW w:w="3291" w:type="pct"/>
          </w:tcPr>
          <w:p w:rsidR="001C3681" w:rsidRPr="00EA727F" w:rsidRDefault="001C3681" w:rsidP="00D84B78">
            <w:pPr>
              <w:ind w:right="-121"/>
              <w:jc w:val="both"/>
              <w:rPr>
                <w:rFonts w:ascii="Arial" w:hAnsi="Arial" w:cs="Arial"/>
                <w:sz w:val="20"/>
                <w:szCs w:val="20"/>
              </w:rPr>
            </w:pPr>
            <w:r w:rsidRPr="00EA727F">
              <w:rPr>
                <w:rFonts w:ascii="Arial" w:hAnsi="Arial" w:cs="Arial"/>
                <w:sz w:val="20"/>
                <w:szCs w:val="20"/>
              </w:rPr>
              <w:t>Accélérer les procédures pour permettre le recrutement des experts en acquisition au niveau de chacune des institutions bénéficiaires avant le 30 septembre 2012.</w:t>
            </w:r>
          </w:p>
        </w:tc>
        <w:tc>
          <w:tcPr>
            <w:tcW w:w="1709" w:type="pct"/>
          </w:tcPr>
          <w:p w:rsidR="001C3681" w:rsidRPr="00EA727F" w:rsidRDefault="001C3681" w:rsidP="00D84B78">
            <w:pPr>
              <w:ind w:right="-121"/>
              <w:jc w:val="both"/>
              <w:rPr>
                <w:rFonts w:ascii="Arial" w:hAnsi="Arial" w:cs="Arial"/>
                <w:sz w:val="20"/>
                <w:szCs w:val="20"/>
              </w:rPr>
            </w:pPr>
            <w:r w:rsidRPr="00EA727F">
              <w:rPr>
                <w:rFonts w:ascii="Arial" w:hAnsi="Arial" w:cs="Arial"/>
                <w:sz w:val="20"/>
                <w:szCs w:val="20"/>
              </w:rPr>
              <w:t>Difficultés de trouver ces experts dans la sous région AO</w:t>
            </w:r>
          </w:p>
        </w:tc>
      </w:tr>
      <w:tr w:rsidR="001C3681" w:rsidRPr="00EA727F" w:rsidTr="002D46C8">
        <w:tc>
          <w:tcPr>
            <w:tcW w:w="3291" w:type="pct"/>
          </w:tcPr>
          <w:p w:rsidR="001C3681" w:rsidRPr="00EA727F" w:rsidRDefault="001C3681" w:rsidP="00D84B78">
            <w:pPr>
              <w:ind w:right="-121"/>
              <w:jc w:val="both"/>
              <w:rPr>
                <w:rFonts w:ascii="Arial" w:hAnsi="Arial" w:cs="Arial"/>
                <w:sz w:val="20"/>
                <w:szCs w:val="20"/>
              </w:rPr>
            </w:pPr>
            <w:r w:rsidRPr="00EA727F">
              <w:rPr>
                <w:rFonts w:ascii="Arial" w:hAnsi="Arial" w:cs="Arial"/>
                <w:sz w:val="20"/>
                <w:szCs w:val="20"/>
              </w:rPr>
              <w:t>Prendre les mesures nécessaires pour fournir les fonds de la contre partie conformément aux engagements de l’accord de don</w:t>
            </w:r>
          </w:p>
        </w:tc>
        <w:tc>
          <w:tcPr>
            <w:tcW w:w="1709" w:type="pct"/>
          </w:tcPr>
          <w:p w:rsidR="001C3681" w:rsidRPr="00EA727F" w:rsidRDefault="001C3681" w:rsidP="00D84B78">
            <w:pPr>
              <w:ind w:right="-121"/>
              <w:jc w:val="both"/>
              <w:rPr>
                <w:rFonts w:ascii="Arial" w:hAnsi="Arial" w:cs="Arial"/>
                <w:sz w:val="20"/>
                <w:szCs w:val="20"/>
              </w:rPr>
            </w:pPr>
            <w:r w:rsidRPr="00EA727F">
              <w:rPr>
                <w:rFonts w:ascii="Arial" w:hAnsi="Arial" w:cs="Arial"/>
                <w:sz w:val="20"/>
                <w:szCs w:val="20"/>
              </w:rPr>
              <w:t>ACMAD et ICPAC</w:t>
            </w:r>
            <w:r w:rsidR="00A076CA" w:rsidRPr="00EA727F">
              <w:rPr>
                <w:rFonts w:ascii="Arial" w:hAnsi="Arial" w:cs="Arial"/>
                <w:sz w:val="20"/>
                <w:szCs w:val="20"/>
              </w:rPr>
              <w:t xml:space="preserve"> ont soumis</w:t>
            </w:r>
          </w:p>
        </w:tc>
      </w:tr>
      <w:tr w:rsidR="001C3681" w:rsidRPr="00EA727F" w:rsidTr="002D46C8">
        <w:tc>
          <w:tcPr>
            <w:tcW w:w="3291" w:type="pct"/>
          </w:tcPr>
          <w:p w:rsidR="001C3681" w:rsidRPr="00EA727F" w:rsidRDefault="001C3681" w:rsidP="00D84B78">
            <w:pPr>
              <w:jc w:val="both"/>
              <w:rPr>
                <w:rFonts w:ascii="Arial" w:hAnsi="Arial" w:cs="Arial"/>
                <w:sz w:val="20"/>
                <w:szCs w:val="20"/>
              </w:rPr>
            </w:pPr>
            <w:r w:rsidRPr="00EA727F">
              <w:rPr>
                <w:rFonts w:ascii="Arial" w:hAnsi="Arial" w:cs="Arial"/>
                <w:sz w:val="20"/>
                <w:szCs w:val="20"/>
              </w:rPr>
              <w:t>Saisir formellement le consultant retenu pour l’élaboration du manuel de procédures du projet pour le démarrage des travaux au plus tard le 20 Août 2012</w:t>
            </w:r>
          </w:p>
        </w:tc>
        <w:tc>
          <w:tcPr>
            <w:tcW w:w="1709" w:type="pct"/>
          </w:tcPr>
          <w:p w:rsidR="001C3681" w:rsidRPr="00EA727F" w:rsidRDefault="001C3681" w:rsidP="00D84B78">
            <w:pPr>
              <w:ind w:right="-121"/>
              <w:jc w:val="both"/>
              <w:rPr>
                <w:rFonts w:ascii="Arial" w:hAnsi="Arial" w:cs="Arial"/>
                <w:sz w:val="20"/>
                <w:szCs w:val="20"/>
              </w:rPr>
            </w:pPr>
            <w:r w:rsidRPr="00EA727F">
              <w:rPr>
                <w:rFonts w:ascii="Arial" w:hAnsi="Arial" w:cs="Arial"/>
                <w:sz w:val="20"/>
                <w:szCs w:val="20"/>
              </w:rPr>
              <w:t>Fait</w:t>
            </w:r>
          </w:p>
        </w:tc>
      </w:tr>
      <w:tr w:rsidR="001C3681" w:rsidRPr="00EA727F" w:rsidTr="002D46C8">
        <w:tc>
          <w:tcPr>
            <w:tcW w:w="3291" w:type="pct"/>
          </w:tcPr>
          <w:p w:rsidR="001C3681" w:rsidRPr="00EA727F" w:rsidRDefault="001C3681" w:rsidP="00D84B78">
            <w:pPr>
              <w:jc w:val="both"/>
              <w:rPr>
                <w:rFonts w:ascii="Arial" w:hAnsi="Arial" w:cs="Arial"/>
                <w:sz w:val="20"/>
                <w:szCs w:val="20"/>
              </w:rPr>
            </w:pPr>
            <w:r w:rsidRPr="00EA727F">
              <w:rPr>
                <w:rFonts w:ascii="Arial" w:hAnsi="Arial" w:cs="Arial"/>
                <w:sz w:val="20"/>
                <w:szCs w:val="20"/>
              </w:rPr>
              <w:t>Prévoir une révision de la liste des biens et services qui prendront notamment en compte la prise en charge des missions de coordination semestrielles permettant la concertation entre les institutions bénéficiaires</w:t>
            </w:r>
          </w:p>
        </w:tc>
        <w:tc>
          <w:tcPr>
            <w:tcW w:w="1709" w:type="pct"/>
          </w:tcPr>
          <w:p w:rsidR="001C3681" w:rsidRPr="00EA727F" w:rsidRDefault="001C3681" w:rsidP="00D84B78">
            <w:pPr>
              <w:ind w:right="-121"/>
              <w:jc w:val="both"/>
              <w:rPr>
                <w:rFonts w:ascii="Arial" w:hAnsi="Arial" w:cs="Arial"/>
                <w:sz w:val="20"/>
                <w:szCs w:val="20"/>
              </w:rPr>
            </w:pPr>
            <w:r w:rsidRPr="00EA727F">
              <w:rPr>
                <w:rFonts w:ascii="Arial" w:hAnsi="Arial" w:cs="Arial"/>
                <w:sz w:val="20"/>
                <w:szCs w:val="20"/>
              </w:rPr>
              <w:t>Pour la réunion à mi-parcours</w:t>
            </w:r>
          </w:p>
        </w:tc>
      </w:tr>
    </w:tbl>
    <w:p w:rsidR="001C3681" w:rsidRPr="00EA727F" w:rsidRDefault="001C3681" w:rsidP="001C3681">
      <w:pPr>
        <w:spacing w:before="120" w:after="240"/>
        <w:jc w:val="both"/>
        <w:rPr>
          <w:rFonts w:ascii="Arial" w:hAnsi="Arial" w:cs="Arial"/>
          <w:b/>
          <w:u w:val="single"/>
        </w:rPr>
      </w:pPr>
      <w:r w:rsidRPr="00EA727F">
        <w:rPr>
          <w:rFonts w:ascii="Arial" w:hAnsi="Arial" w:cs="Arial"/>
          <w:b/>
          <w:u w:val="single"/>
        </w:rPr>
        <w:t>A LA BANQUE</w:t>
      </w:r>
    </w:p>
    <w:tbl>
      <w:tblPr>
        <w:tblStyle w:val="Grilledutableau"/>
        <w:tblW w:w="0" w:type="auto"/>
        <w:tblLook w:val="04A0"/>
      </w:tblPr>
      <w:tblGrid>
        <w:gridCol w:w="6487"/>
        <w:gridCol w:w="3364"/>
      </w:tblGrid>
      <w:tr w:rsidR="001C3681" w:rsidRPr="00EA727F" w:rsidTr="002327E0">
        <w:tc>
          <w:tcPr>
            <w:tcW w:w="6487" w:type="dxa"/>
          </w:tcPr>
          <w:p w:rsidR="001C3681" w:rsidRPr="00EA727F" w:rsidRDefault="001C3681" w:rsidP="00D84B78">
            <w:pPr>
              <w:jc w:val="both"/>
              <w:rPr>
                <w:rFonts w:ascii="Arial" w:hAnsi="Arial" w:cs="Arial"/>
                <w:sz w:val="20"/>
                <w:szCs w:val="20"/>
              </w:rPr>
            </w:pPr>
            <w:r w:rsidRPr="00EA727F">
              <w:rPr>
                <w:rFonts w:ascii="Arial" w:hAnsi="Arial" w:cs="Arial"/>
                <w:sz w:val="20"/>
                <w:szCs w:val="20"/>
              </w:rPr>
              <w:t>Faire diligence dans le traitement des dossiers en cours</w:t>
            </w:r>
          </w:p>
        </w:tc>
        <w:tc>
          <w:tcPr>
            <w:tcW w:w="3364" w:type="dxa"/>
          </w:tcPr>
          <w:p w:rsidR="001C3681" w:rsidRPr="00EA727F" w:rsidRDefault="001C3681" w:rsidP="00D84B78">
            <w:pPr>
              <w:jc w:val="both"/>
              <w:rPr>
                <w:rFonts w:ascii="Arial" w:hAnsi="Arial" w:cs="Arial"/>
                <w:sz w:val="20"/>
                <w:szCs w:val="20"/>
              </w:rPr>
            </w:pPr>
            <w:r w:rsidRPr="00EA727F">
              <w:rPr>
                <w:rFonts w:ascii="Arial" w:hAnsi="Arial" w:cs="Arial"/>
                <w:sz w:val="20"/>
                <w:szCs w:val="20"/>
              </w:rPr>
              <w:t>Mission de suivi en Oct</w:t>
            </w:r>
            <w:r w:rsidR="00A076CA" w:rsidRPr="00EA727F">
              <w:rPr>
                <w:rFonts w:ascii="Arial" w:hAnsi="Arial" w:cs="Arial"/>
                <w:sz w:val="20"/>
                <w:szCs w:val="20"/>
              </w:rPr>
              <w:t>obre</w:t>
            </w:r>
          </w:p>
        </w:tc>
      </w:tr>
      <w:tr w:rsidR="001C3681" w:rsidRPr="00EA727F" w:rsidTr="002327E0">
        <w:tc>
          <w:tcPr>
            <w:tcW w:w="6487" w:type="dxa"/>
          </w:tcPr>
          <w:p w:rsidR="001C3681" w:rsidRPr="00EA727F" w:rsidRDefault="001C3681" w:rsidP="00D84B78">
            <w:pPr>
              <w:jc w:val="both"/>
              <w:rPr>
                <w:rFonts w:ascii="Arial" w:hAnsi="Arial" w:cs="Arial"/>
                <w:sz w:val="20"/>
                <w:szCs w:val="20"/>
              </w:rPr>
            </w:pPr>
            <w:r w:rsidRPr="00EA727F">
              <w:rPr>
                <w:rFonts w:ascii="Arial" w:hAnsi="Arial" w:cs="Arial"/>
                <w:sz w:val="20"/>
                <w:szCs w:val="20"/>
              </w:rPr>
              <w:t>Faire diligence dans le traitement de la proposition de l’ACMAD concernant l’audit 2011 </w:t>
            </w:r>
          </w:p>
        </w:tc>
        <w:tc>
          <w:tcPr>
            <w:tcW w:w="3364" w:type="dxa"/>
          </w:tcPr>
          <w:p w:rsidR="001C3681" w:rsidRPr="00EA727F" w:rsidRDefault="001C3681" w:rsidP="00D84B78">
            <w:pPr>
              <w:jc w:val="both"/>
              <w:rPr>
                <w:rFonts w:ascii="Arial" w:hAnsi="Arial" w:cs="Arial"/>
                <w:sz w:val="20"/>
                <w:szCs w:val="20"/>
              </w:rPr>
            </w:pPr>
            <w:r w:rsidRPr="00EA727F">
              <w:rPr>
                <w:rFonts w:ascii="Arial" w:hAnsi="Arial" w:cs="Arial"/>
                <w:sz w:val="20"/>
                <w:szCs w:val="20"/>
              </w:rPr>
              <w:t>Réponse négative</w:t>
            </w:r>
          </w:p>
        </w:tc>
      </w:tr>
      <w:tr w:rsidR="001C3681" w:rsidRPr="00EA727F" w:rsidTr="002327E0">
        <w:tc>
          <w:tcPr>
            <w:tcW w:w="6487" w:type="dxa"/>
          </w:tcPr>
          <w:p w:rsidR="001C3681" w:rsidRPr="00EA727F" w:rsidRDefault="001C3681" w:rsidP="00D84B78">
            <w:pPr>
              <w:jc w:val="both"/>
              <w:rPr>
                <w:rFonts w:ascii="Arial" w:hAnsi="Arial" w:cs="Arial"/>
                <w:sz w:val="20"/>
                <w:szCs w:val="20"/>
              </w:rPr>
            </w:pPr>
            <w:r w:rsidRPr="00EA727F">
              <w:rPr>
                <w:rFonts w:ascii="Arial" w:hAnsi="Arial" w:cs="Arial"/>
                <w:sz w:val="20"/>
                <w:szCs w:val="20"/>
              </w:rPr>
              <w:t>Assurer un suivi rapproché des activités du projet à travers des échanges périodiques avec la coordination du projet </w:t>
            </w:r>
          </w:p>
        </w:tc>
        <w:tc>
          <w:tcPr>
            <w:tcW w:w="3364" w:type="dxa"/>
          </w:tcPr>
          <w:p w:rsidR="001C3681" w:rsidRPr="00EA727F" w:rsidRDefault="001C3681" w:rsidP="00D84B78">
            <w:pPr>
              <w:jc w:val="both"/>
              <w:rPr>
                <w:rFonts w:ascii="Arial" w:hAnsi="Arial" w:cs="Arial"/>
                <w:sz w:val="20"/>
                <w:szCs w:val="20"/>
              </w:rPr>
            </w:pPr>
            <w:r w:rsidRPr="00EA727F">
              <w:rPr>
                <w:rFonts w:ascii="Arial" w:hAnsi="Arial" w:cs="Arial"/>
                <w:sz w:val="20"/>
                <w:szCs w:val="20"/>
              </w:rPr>
              <w:t>Difficilement</w:t>
            </w:r>
            <w:r w:rsidR="00A076CA" w:rsidRPr="00EA727F">
              <w:rPr>
                <w:rFonts w:ascii="Arial" w:hAnsi="Arial" w:cs="Arial"/>
                <w:sz w:val="20"/>
                <w:szCs w:val="20"/>
              </w:rPr>
              <w:t xml:space="preserve">, à voir à la réunion de </w:t>
            </w:r>
            <w:r w:rsidR="002327E0" w:rsidRPr="00EA727F">
              <w:rPr>
                <w:rFonts w:ascii="Arial" w:hAnsi="Arial" w:cs="Arial"/>
                <w:sz w:val="20"/>
                <w:szCs w:val="20"/>
              </w:rPr>
              <w:t>mi-parcours</w:t>
            </w:r>
          </w:p>
        </w:tc>
      </w:tr>
      <w:tr w:rsidR="001C3681" w:rsidRPr="00EA727F" w:rsidTr="002327E0">
        <w:tc>
          <w:tcPr>
            <w:tcW w:w="6487" w:type="dxa"/>
          </w:tcPr>
          <w:p w:rsidR="001C3681" w:rsidRPr="00EA727F" w:rsidRDefault="001C3681" w:rsidP="00D84B78">
            <w:pPr>
              <w:jc w:val="both"/>
              <w:rPr>
                <w:rFonts w:ascii="Arial" w:hAnsi="Arial" w:cs="Arial"/>
                <w:sz w:val="20"/>
                <w:szCs w:val="20"/>
              </w:rPr>
            </w:pPr>
            <w:r w:rsidRPr="00EA727F">
              <w:rPr>
                <w:rFonts w:ascii="Arial" w:hAnsi="Arial" w:cs="Arial"/>
                <w:sz w:val="20"/>
                <w:szCs w:val="20"/>
              </w:rPr>
              <w:t>Accorder au projet dans la mesure du possible de bénéficier de la procédure de la revue à postériori pour les petits dossiers d’acquisition </w:t>
            </w:r>
          </w:p>
        </w:tc>
        <w:tc>
          <w:tcPr>
            <w:tcW w:w="3364" w:type="dxa"/>
          </w:tcPr>
          <w:p w:rsidR="001C3681" w:rsidRPr="00EA727F" w:rsidRDefault="001C3681" w:rsidP="00612EB5">
            <w:pPr>
              <w:jc w:val="both"/>
              <w:rPr>
                <w:rFonts w:ascii="Arial" w:hAnsi="Arial" w:cs="Arial"/>
                <w:sz w:val="20"/>
                <w:szCs w:val="20"/>
              </w:rPr>
            </w:pPr>
            <w:r w:rsidRPr="00EA727F">
              <w:rPr>
                <w:rFonts w:ascii="Arial" w:hAnsi="Arial" w:cs="Arial"/>
                <w:sz w:val="20"/>
                <w:szCs w:val="20"/>
              </w:rPr>
              <w:t>Mission de suivi en Oct</w:t>
            </w:r>
            <w:r w:rsidR="00A076CA" w:rsidRPr="00EA727F">
              <w:rPr>
                <w:rFonts w:ascii="Arial" w:hAnsi="Arial" w:cs="Arial"/>
                <w:sz w:val="20"/>
                <w:szCs w:val="20"/>
              </w:rPr>
              <w:t xml:space="preserve">obre a </w:t>
            </w:r>
            <w:r w:rsidR="00612EB5" w:rsidRPr="00EA727F">
              <w:rPr>
                <w:rFonts w:ascii="Arial" w:hAnsi="Arial" w:cs="Arial"/>
                <w:sz w:val="20"/>
                <w:szCs w:val="20"/>
              </w:rPr>
              <w:t>accordé</w:t>
            </w:r>
            <w:r w:rsidR="00A076CA" w:rsidRPr="00EA727F">
              <w:rPr>
                <w:rFonts w:ascii="Arial" w:hAnsi="Arial" w:cs="Arial"/>
                <w:sz w:val="20"/>
                <w:szCs w:val="20"/>
              </w:rPr>
              <w:t xml:space="preserve"> </w:t>
            </w:r>
            <w:r w:rsidR="00612EB5" w:rsidRPr="00EA727F">
              <w:rPr>
                <w:rFonts w:ascii="Arial" w:hAnsi="Arial" w:cs="Arial"/>
                <w:sz w:val="20"/>
                <w:szCs w:val="20"/>
              </w:rPr>
              <w:t>l’exécution de c</w:t>
            </w:r>
            <w:r w:rsidR="00A076CA" w:rsidRPr="00EA727F">
              <w:rPr>
                <w:rFonts w:ascii="Arial" w:hAnsi="Arial" w:cs="Arial"/>
                <w:sz w:val="20"/>
                <w:szCs w:val="20"/>
              </w:rPr>
              <w:t>ertains dossiers.</w:t>
            </w:r>
          </w:p>
        </w:tc>
      </w:tr>
    </w:tbl>
    <w:p w:rsidR="00C82D84" w:rsidRPr="00EA727F" w:rsidRDefault="00C82D84" w:rsidP="00C82D84">
      <w:pPr>
        <w:tabs>
          <w:tab w:val="left" w:pos="-720"/>
          <w:tab w:val="left" w:pos="0"/>
        </w:tabs>
        <w:ind w:left="360"/>
        <w:jc w:val="both"/>
        <w:rPr>
          <w:rFonts w:ascii="Arial" w:hAnsi="Arial" w:cs="Arial"/>
          <w:sz w:val="20"/>
          <w:szCs w:val="20"/>
        </w:rPr>
      </w:pPr>
    </w:p>
    <w:p w:rsidR="00C82D84" w:rsidRPr="00EA727F" w:rsidRDefault="00C82D84" w:rsidP="00C82D84">
      <w:pPr>
        <w:rPr>
          <w:rFonts w:ascii="Arial" w:hAnsi="Arial" w:cs="Arial"/>
          <w:b/>
          <w:sz w:val="20"/>
          <w:szCs w:val="20"/>
        </w:rPr>
      </w:pPr>
    </w:p>
    <w:p w:rsidR="001C3681" w:rsidRPr="005266F7" w:rsidRDefault="002327E0" w:rsidP="002327E0">
      <w:pPr>
        <w:rPr>
          <w:rFonts w:ascii="Arial" w:hAnsi="Arial" w:cs="Arial"/>
          <w:b/>
          <w:sz w:val="20"/>
          <w:szCs w:val="20"/>
        </w:rPr>
      </w:pPr>
      <w:r w:rsidRPr="005266F7">
        <w:rPr>
          <w:rFonts w:ascii="Arial" w:hAnsi="Arial" w:cs="Arial"/>
          <w:b/>
          <w:sz w:val="20"/>
          <w:szCs w:val="20"/>
        </w:rPr>
        <w:t xml:space="preserve">2.2.3. </w:t>
      </w:r>
      <w:r w:rsidR="00A462C4" w:rsidRPr="005266F7">
        <w:rPr>
          <w:rFonts w:ascii="Arial" w:hAnsi="Arial" w:cs="Arial"/>
          <w:b/>
          <w:sz w:val="20"/>
          <w:szCs w:val="20"/>
        </w:rPr>
        <w:t>Mission de supervision de Niamey (Octobre 2012)</w:t>
      </w:r>
    </w:p>
    <w:p w:rsidR="00EE176E" w:rsidRPr="005266F7" w:rsidRDefault="00EE176E" w:rsidP="00EE176E">
      <w:pPr>
        <w:rPr>
          <w:rFonts w:ascii="Arial" w:hAnsi="Arial" w:cs="Arial"/>
          <w:b/>
          <w:sz w:val="20"/>
          <w:szCs w:val="20"/>
        </w:rPr>
      </w:pPr>
    </w:p>
    <w:p w:rsidR="00612EB5" w:rsidRPr="002327E0" w:rsidRDefault="002327E0" w:rsidP="002327E0">
      <w:pPr>
        <w:rPr>
          <w:rFonts w:ascii="Arial" w:hAnsi="Arial" w:cs="Arial"/>
          <w:sz w:val="20"/>
          <w:szCs w:val="20"/>
          <w:lang w:val="en-US"/>
        </w:rPr>
      </w:pPr>
      <w:bookmarkStart w:id="69" w:name="_Toc338280791"/>
      <w:r w:rsidRPr="002327E0">
        <w:rPr>
          <w:rFonts w:ascii="Arial" w:hAnsi="Arial" w:cs="Arial"/>
          <w:b/>
          <w:i/>
          <w:sz w:val="20"/>
          <w:szCs w:val="20"/>
          <w:lang w:val="en-US"/>
        </w:rPr>
        <w:t xml:space="preserve">2.2.3.1. </w:t>
      </w:r>
      <w:r w:rsidR="00612EB5" w:rsidRPr="002327E0">
        <w:rPr>
          <w:rFonts w:ascii="Arial" w:hAnsi="Arial" w:cs="Arial"/>
          <w:b/>
          <w:i/>
          <w:sz w:val="20"/>
          <w:szCs w:val="20"/>
          <w:lang w:val="en-US"/>
        </w:rPr>
        <w:t>Conclusion</w:t>
      </w:r>
      <w:r w:rsidR="009B7E93" w:rsidRPr="002327E0">
        <w:rPr>
          <w:rFonts w:ascii="Arial" w:hAnsi="Arial" w:cs="Arial"/>
          <w:b/>
          <w:i/>
          <w:sz w:val="20"/>
          <w:szCs w:val="20"/>
          <w:lang w:val="en-US"/>
        </w:rPr>
        <w:t>s</w:t>
      </w:r>
      <w:bookmarkEnd w:id="69"/>
      <w:r>
        <w:rPr>
          <w:rFonts w:ascii="Arial" w:hAnsi="Arial" w:cs="Arial"/>
          <w:b/>
          <w:i/>
          <w:sz w:val="20"/>
          <w:szCs w:val="20"/>
          <w:lang w:val="en-US"/>
        </w:rPr>
        <w:t xml:space="preserve"> de la mission</w:t>
      </w:r>
      <w:r w:rsidR="00612EB5" w:rsidRPr="002327E0">
        <w:rPr>
          <w:rFonts w:ascii="Arial" w:hAnsi="Arial" w:cs="Arial"/>
          <w:sz w:val="20"/>
          <w:szCs w:val="20"/>
          <w:lang w:val="en-US"/>
        </w:rPr>
        <w:t xml:space="preserve"> </w:t>
      </w:r>
      <w:r w:rsidR="00612EB5" w:rsidRPr="002327E0">
        <w:rPr>
          <w:rFonts w:ascii="Arial" w:hAnsi="Arial" w:cs="Arial"/>
          <w:sz w:val="20"/>
          <w:szCs w:val="20"/>
          <w:lang w:val="en-US"/>
        </w:rPr>
        <w:tab/>
      </w:r>
    </w:p>
    <w:p w:rsidR="00612EB5" w:rsidRPr="00EA727F" w:rsidRDefault="00612EB5" w:rsidP="00612EB5">
      <w:pPr>
        <w:pStyle w:val="Corpsdetexte"/>
        <w:jc w:val="both"/>
        <w:rPr>
          <w:rFonts w:ascii="Arial" w:hAnsi="Arial" w:cs="Arial"/>
          <w:sz w:val="20"/>
          <w:szCs w:val="20"/>
          <w:lang w:val="en-US"/>
        </w:rPr>
      </w:pPr>
      <w:r w:rsidRPr="00EA727F">
        <w:rPr>
          <w:rFonts w:ascii="Arial" w:hAnsi="Arial" w:cs="Arial"/>
          <w:sz w:val="20"/>
          <w:szCs w:val="20"/>
          <w:lang w:val="en-US"/>
        </w:rPr>
        <w:t xml:space="preserve">The project was approved November 17, 2009 and the first disbursement took place 23 September 2011.  Despite this delay, the project sustainability will not be compromised, if necessary steps are taken to ensure its efficient and smooth implementation, as discussed and agreed during the current mission. </w:t>
      </w:r>
      <w:r w:rsidRPr="00EA727F">
        <w:rPr>
          <w:rFonts w:ascii="Arial" w:hAnsi="Arial" w:cs="Arial"/>
          <w:i/>
          <w:sz w:val="20"/>
          <w:szCs w:val="20"/>
          <w:lang w:val="en-US"/>
        </w:rPr>
        <w:t>The rates of physical implementation and disbursement are estimated at 5 % and 9.22</w:t>
      </w:r>
      <w:proofErr w:type="gramStart"/>
      <w:r w:rsidRPr="00EA727F">
        <w:rPr>
          <w:rFonts w:ascii="Arial" w:hAnsi="Arial" w:cs="Arial"/>
          <w:i/>
          <w:sz w:val="20"/>
          <w:szCs w:val="20"/>
          <w:lang w:val="en-US"/>
        </w:rPr>
        <w:t>  %</w:t>
      </w:r>
      <w:proofErr w:type="gramEnd"/>
      <w:r w:rsidRPr="00EA727F">
        <w:rPr>
          <w:rFonts w:ascii="Arial" w:hAnsi="Arial" w:cs="Arial"/>
          <w:i/>
          <w:sz w:val="20"/>
          <w:szCs w:val="20"/>
          <w:lang w:val="en-US"/>
        </w:rPr>
        <w:t>, respectively</w:t>
      </w:r>
      <w:r w:rsidRPr="00EA727F">
        <w:rPr>
          <w:rFonts w:ascii="Arial" w:hAnsi="Arial" w:cs="Arial"/>
          <w:sz w:val="20"/>
          <w:szCs w:val="20"/>
          <w:lang w:val="en-US"/>
        </w:rPr>
        <w:t>. However, it is expected that the physical implementation and disbursement increase to 15 % and 30.05</w:t>
      </w:r>
      <w:proofErr w:type="gramStart"/>
      <w:r w:rsidRPr="00EA727F">
        <w:rPr>
          <w:rFonts w:ascii="Arial" w:hAnsi="Arial" w:cs="Arial"/>
          <w:sz w:val="20"/>
          <w:szCs w:val="20"/>
          <w:lang w:val="en-US"/>
        </w:rPr>
        <w:t>  %</w:t>
      </w:r>
      <w:proofErr w:type="gramEnd"/>
      <w:r w:rsidRPr="00EA727F">
        <w:rPr>
          <w:rFonts w:ascii="Arial" w:hAnsi="Arial" w:cs="Arial"/>
          <w:sz w:val="20"/>
          <w:szCs w:val="20"/>
          <w:lang w:val="en-US"/>
        </w:rPr>
        <w:t>, respectively, before end of the year as a result of the current mission.  In order to achieve that goal, the following recommendations have been formulated.</w:t>
      </w:r>
    </w:p>
    <w:p w:rsidR="00612EB5" w:rsidRPr="00DE32CB" w:rsidRDefault="002327E0" w:rsidP="002327E0">
      <w:pPr>
        <w:rPr>
          <w:rFonts w:ascii="Arial" w:hAnsi="Arial" w:cs="Arial"/>
          <w:b/>
          <w:sz w:val="20"/>
          <w:szCs w:val="20"/>
          <w:lang w:val="en-US"/>
        </w:rPr>
      </w:pPr>
      <w:bookmarkStart w:id="70" w:name="_Toc338280792"/>
      <w:r w:rsidRPr="002327E0">
        <w:rPr>
          <w:rFonts w:ascii="Arial" w:hAnsi="Arial" w:cs="Arial"/>
          <w:b/>
          <w:i/>
          <w:sz w:val="20"/>
          <w:szCs w:val="20"/>
          <w:lang w:val="en-US"/>
        </w:rPr>
        <w:t>2.2.3.</w:t>
      </w:r>
      <w:r>
        <w:rPr>
          <w:rFonts w:ascii="Arial" w:hAnsi="Arial" w:cs="Arial"/>
          <w:b/>
          <w:i/>
          <w:sz w:val="20"/>
          <w:szCs w:val="20"/>
          <w:lang w:val="en-US"/>
        </w:rPr>
        <w:t>2</w:t>
      </w:r>
      <w:r w:rsidRPr="002327E0">
        <w:rPr>
          <w:rFonts w:ascii="Arial" w:hAnsi="Arial" w:cs="Arial"/>
          <w:b/>
          <w:i/>
          <w:sz w:val="20"/>
          <w:szCs w:val="20"/>
          <w:lang w:val="en-US"/>
        </w:rPr>
        <w:t xml:space="preserve">. </w:t>
      </w:r>
      <w:r w:rsidR="00612EB5" w:rsidRPr="00DE32CB">
        <w:rPr>
          <w:rFonts w:ascii="Arial" w:hAnsi="Arial" w:cs="Arial"/>
          <w:b/>
          <w:sz w:val="20"/>
          <w:szCs w:val="20"/>
          <w:lang w:val="en-US"/>
        </w:rPr>
        <w:t>Recommandations</w:t>
      </w:r>
      <w:bookmarkEnd w:id="70"/>
    </w:p>
    <w:p w:rsidR="00612EB5" w:rsidRPr="00EA727F" w:rsidRDefault="00612EB5" w:rsidP="002327E0">
      <w:pPr>
        <w:pStyle w:val="Corpsdetexte"/>
        <w:jc w:val="both"/>
        <w:rPr>
          <w:rFonts w:ascii="Arial" w:hAnsi="Arial" w:cs="Arial"/>
          <w:sz w:val="20"/>
          <w:szCs w:val="20"/>
          <w:lang w:val="en-US"/>
        </w:rPr>
      </w:pPr>
      <w:r w:rsidRPr="00EA727F">
        <w:rPr>
          <w:rFonts w:ascii="Arial" w:hAnsi="Arial" w:cs="Arial"/>
          <w:sz w:val="20"/>
          <w:szCs w:val="20"/>
          <w:lang w:val="en-US"/>
        </w:rPr>
        <w:t xml:space="preserve">The mission formulated the following recommendations, in order to improve the project implementation and disbursement rate; thereby meeting the project’s targets within the expected </w:t>
      </w:r>
      <w:proofErr w:type="gramStart"/>
      <w:r w:rsidRPr="00EA727F">
        <w:rPr>
          <w:rFonts w:ascii="Arial" w:hAnsi="Arial" w:cs="Arial"/>
          <w:sz w:val="20"/>
          <w:szCs w:val="20"/>
          <w:lang w:val="en-US"/>
        </w:rPr>
        <w:t>timeframe</w:t>
      </w:r>
      <w:r w:rsidR="00DE32CB">
        <w:rPr>
          <w:rFonts w:ascii="Arial" w:hAnsi="Arial" w:cs="Arial"/>
          <w:sz w:val="20"/>
          <w:szCs w:val="20"/>
          <w:lang w:val="en-US"/>
        </w:rPr>
        <w:t xml:space="preserve"> </w:t>
      </w:r>
      <w:r w:rsidRPr="00EA727F">
        <w:rPr>
          <w:rFonts w:ascii="Arial" w:hAnsi="Arial" w:cs="Arial"/>
          <w:sz w:val="20"/>
          <w:szCs w:val="20"/>
          <w:lang w:val="en-US"/>
        </w:rPr>
        <w:t>:</w:t>
      </w:r>
      <w:proofErr w:type="gramEnd"/>
    </w:p>
    <w:p w:rsidR="00612EB5" w:rsidRPr="00EA727F" w:rsidRDefault="00612EB5" w:rsidP="00612EB5">
      <w:pPr>
        <w:rPr>
          <w:rFonts w:ascii="Arial" w:hAnsi="Arial" w:cs="Arial"/>
          <w:i/>
          <w:sz w:val="20"/>
          <w:szCs w:val="20"/>
          <w:u w:val="single"/>
        </w:rPr>
      </w:pPr>
      <w:r w:rsidRPr="00EA727F">
        <w:rPr>
          <w:rFonts w:ascii="Arial" w:hAnsi="Arial" w:cs="Arial"/>
          <w:i/>
          <w:sz w:val="20"/>
          <w:szCs w:val="20"/>
          <w:u w:val="single"/>
        </w:rPr>
        <w:t xml:space="preserve">ACMAD should </w:t>
      </w:r>
    </w:p>
    <w:p w:rsidR="00612EB5" w:rsidRPr="00EA727F" w:rsidRDefault="00612EB5" w:rsidP="00612EB5">
      <w:pPr>
        <w:rPr>
          <w:rFonts w:ascii="Arial" w:hAnsi="Arial" w:cs="Arial"/>
          <w:i/>
          <w:sz w:val="20"/>
          <w:szCs w:val="20"/>
          <w:u w:val="single"/>
        </w:rPr>
      </w:pPr>
    </w:p>
    <w:tbl>
      <w:tblPr>
        <w:tblStyle w:val="Grilledutableau"/>
        <w:tblW w:w="5000" w:type="pct"/>
        <w:tblLook w:val="04A0"/>
      </w:tblPr>
      <w:tblGrid>
        <w:gridCol w:w="6628"/>
        <w:gridCol w:w="3227"/>
      </w:tblGrid>
      <w:tr w:rsidR="000E7C68" w:rsidRPr="005266F7" w:rsidTr="00C66EAC">
        <w:tc>
          <w:tcPr>
            <w:tcW w:w="3363" w:type="pct"/>
          </w:tcPr>
          <w:p w:rsidR="000E7C68" w:rsidRPr="00EA727F" w:rsidRDefault="000E7C68" w:rsidP="00DE32CB">
            <w:pPr>
              <w:pStyle w:val="Corpsdetexte"/>
              <w:numPr>
                <w:ilvl w:val="0"/>
                <w:numId w:val="85"/>
              </w:numPr>
              <w:spacing w:after="0"/>
              <w:ind w:left="462" w:hanging="462"/>
              <w:jc w:val="both"/>
              <w:rPr>
                <w:rFonts w:ascii="Arial" w:hAnsi="Arial" w:cs="Arial"/>
                <w:bCs/>
                <w:sz w:val="20"/>
                <w:szCs w:val="20"/>
                <w:lang w:val="en-US"/>
              </w:rPr>
            </w:pPr>
            <w:r w:rsidRPr="00EA727F">
              <w:rPr>
                <w:rFonts w:ascii="Arial" w:hAnsi="Arial" w:cs="Arial"/>
                <w:bCs/>
                <w:sz w:val="20"/>
                <w:szCs w:val="20"/>
                <w:lang w:val="en-US"/>
              </w:rPr>
              <w:t>Make sure that contract amounts not exceeding UA 25,000 for rehabilitation these works should be paid from the resources of the special account, following Bank disbursement rules and procedures regarding</w:t>
            </w:r>
          </w:p>
        </w:tc>
        <w:tc>
          <w:tcPr>
            <w:tcW w:w="1637" w:type="pct"/>
          </w:tcPr>
          <w:p w:rsidR="000E7C68" w:rsidRPr="00EA727F" w:rsidRDefault="000E7C68" w:rsidP="000E7C68">
            <w:pPr>
              <w:pStyle w:val="Corpsdetexte"/>
              <w:spacing w:after="0"/>
              <w:jc w:val="both"/>
              <w:rPr>
                <w:rFonts w:ascii="Arial" w:hAnsi="Arial" w:cs="Arial"/>
                <w:bCs/>
                <w:sz w:val="20"/>
                <w:szCs w:val="20"/>
                <w:lang w:val="en-US"/>
              </w:rPr>
            </w:pPr>
            <w:r w:rsidRPr="00EA727F">
              <w:rPr>
                <w:rFonts w:ascii="Arial" w:hAnsi="Arial" w:cs="Arial"/>
                <w:bCs/>
                <w:sz w:val="20"/>
                <w:szCs w:val="20"/>
                <w:lang w:val="en-US"/>
              </w:rPr>
              <w:t xml:space="preserve">Three </w:t>
            </w:r>
            <w:proofErr w:type="gramStart"/>
            <w:r w:rsidRPr="00EA727F">
              <w:rPr>
                <w:rFonts w:ascii="Arial" w:hAnsi="Arial" w:cs="Arial"/>
                <w:bCs/>
                <w:sz w:val="20"/>
                <w:szCs w:val="20"/>
                <w:lang w:val="en-US"/>
              </w:rPr>
              <w:t>contract</w:t>
            </w:r>
            <w:proofErr w:type="gramEnd"/>
            <w:r w:rsidRPr="00EA727F">
              <w:rPr>
                <w:rFonts w:ascii="Arial" w:hAnsi="Arial" w:cs="Arial"/>
                <w:bCs/>
                <w:sz w:val="20"/>
                <w:szCs w:val="20"/>
                <w:lang w:val="en-US"/>
              </w:rPr>
              <w:t xml:space="preserve"> have been excutedin 2012. Others have been submitted for non objection</w:t>
            </w:r>
          </w:p>
        </w:tc>
      </w:tr>
      <w:tr w:rsidR="000E7C68" w:rsidRPr="005266F7" w:rsidTr="00C66EAC">
        <w:tc>
          <w:tcPr>
            <w:tcW w:w="3363" w:type="pct"/>
          </w:tcPr>
          <w:p w:rsidR="000E7C68" w:rsidRPr="00EA727F" w:rsidRDefault="000E7C68" w:rsidP="00DE32CB">
            <w:pPr>
              <w:pStyle w:val="Corpsdetexte"/>
              <w:numPr>
                <w:ilvl w:val="0"/>
                <w:numId w:val="85"/>
              </w:numPr>
              <w:spacing w:after="0"/>
              <w:ind w:left="462" w:hanging="462"/>
              <w:jc w:val="both"/>
              <w:rPr>
                <w:rFonts w:ascii="Arial" w:hAnsi="Arial" w:cs="Arial"/>
                <w:bCs/>
                <w:sz w:val="20"/>
                <w:szCs w:val="20"/>
                <w:lang w:val="en-US"/>
              </w:rPr>
            </w:pPr>
            <w:proofErr w:type="gramStart"/>
            <w:r w:rsidRPr="00EA727F">
              <w:rPr>
                <w:rFonts w:ascii="Arial" w:hAnsi="Arial" w:cs="Arial"/>
                <w:bCs/>
                <w:sz w:val="20"/>
                <w:szCs w:val="20"/>
                <w:lang w:val="en-US"/>
              </w:rPr>
              <w:t>complete</w:t>
            </w:r>
            <w:proofErr w:type="gramEnd"/>
            <w:r w:rsidRPr="00EA727F">
              <w:rPr>
                <w:rFonts w:ascii="Arial" w:hAnsi="Arial" w:cs="Arial"/>
                <w:bCs/>
                <w:sz w:val="20"/>
                <w:szCs w:val="20"/>
                <w:lang w:val="en-US"/>
              </w:rPr>
              <w:t xml:space="preserve"> the fencing of the land given by the Government, as a critical measure, before the end the current fiscal year, due to land tenure issues in the country, because of risks of encroachment or illegal settlements.</w:t>
            </w:r>
          </w:p>
        </w:tc>
        <w:tc>
          <w:tcPr>
            <w:tcW w:w="1637" w:type="pct"/>
          </w:tcPr>
          <w:p w:rsidR="000E7C68" w:rsidRPr="00EA727F" w:rsidRDefault="000E7C68" w:rsidP="000E7C68">
            <w:pPr>
              <w:pStyle w:val="Corpsdetexte"/>
              <w:spacing w:after="0"/>
              <w:jc w:val="both"/>
              <w:rPr>
                <w:rFonts w:ascii="Arial" w:hAnsi="Arial" w:cs="Arial"/>
                <w:bCs/>
                <w:sz w:val="20"/>
                <w:szCs w:val="20"/>
                <w:lang w:val="en-US"/>
              </w:rPr>
            </w:pPr>
            <w:r w:rsidRPr="00EA727F">
              <w:rPr>
                <w:rFonts w:ascii="Arial" w:hAnsi="Arial" w:cs="Arial"/>
                <w:bCs/>
                <w:sz w:val="20"/>
                <w:szCs w:val="20"/>
                <w:lang w:val="en-US"/>
              </w:rPr>
              <w:t xml:space="preserve">Not done because of time in establishing the technical documents and non objection </w:t>
            </w:r>
          </w:p>
        </w:tc>
      </w:tr>
      <w:tr w:rsidR="000E7C68" w:rsidRPr="005266F7" w:rsidTr="00C66EAC">
        <w:tc>
          <w:tcPr>
            <w:tcW w:w="3363" w:type="pct"/>
          </w:tcPr>
          <w:p w:rsidR="000E7C68" w:rsidRPr="00EA727F" w:rsidRDefault="000E7C68" w:rsidP="00DE32CB">
            <w:pPr>
              <w:pStyle w:val="Corpsdetexte"/>
              <w:numPr>
                <w:ilvl w:val="0"/>
                <w:numId w:val="85"/>
              </w:numPr>
              <w:spacing w:after="0"/>
              <w:ind w:left="462" w:hanging="462"/>
              <w:jc w:val="both"/>
              <w:rPr>
                <w:rFonts w:ascii="Arial" w:hAnsi="Arial" w:cs="Arial"/>
                <w:bCs/>
                <w:sz w:val="20"/>
                <w:szCs w:val="20"/>
                <w:lang w:val="en-US"/>
              </w:rPr>
            </w:pPr>
            <w:r w:rsidRPr="00EA727F">
              <w:rPr>
                <w:rFonts w:ascii="Arial" w:hAnsi="Arial" w:cs="Arial"/>
                <w:bCs/>
                <w:sz w:val="20"/>
                <w:szCs w:val="20"/>
                <w:lang w:val="en-US"/>
              </w:rPr>
              <w:t>take necessary steps for the delivery of the vehicles and the submission of the related disbursement request to the Bank before November 10, 2012</w:t>
            </w:r>
          </w:p>
        </w:tc>
        <w:tc>
          <w:tcPr>
            <w:tcW w:w="1637" w:type="pct"/>
          </w:tcPr>
          <w:p w:rsidR="000E7C68" w:rsidRPr="00EA727F" w:rsidRDefault="00782091" w:rsidP="000E7C68">
            <w:pPr>
              <w:pStyle w:val="Corpsdetexte"/>
              <w:spacing w:after="0"/>
              <w:jc w:val="both"/>
              <w:rPr>
                <w:rFonts w:ascii="Arial" w:hAnsi="Arial" w:cs="Arial"/>
                <w:bCs/>
                <w:sz w:val="20"/>
                <w:szCs w:val="20"/>
                <w:lang w:val="en-US"/>
              </w:rPr>
            </w:pPr>
            <w:r w:rsidRPr="00EA727F">
              <w:rPr>
                <w:rFonts w:ascii="Arial" w:hAnsi="Arial" w:cs="Arial"/>
                <w:bCs/>
                <w:sz w:val="20"/>
                <w:szCs w:val="20"/>
                <w:lang w:val="en-US"/>
              </w:rPr>
              <w:t>Vehicles</w:t>
            </w:r>
            <w:r w:rsidR="000E7C68" w:rsidRPr="00EA727F">
              <w:rPr>
                <w:rFonts w:ascii="Arial" w:hAnsi="Arial" w:cs="Arial"/>
                <w:bCs/>
                <w:sz w:val="20"/>
                <w:szCs w:val="20"/>
                <w:lang w:val="en-US"/>
              </w:rPr>
              <w:t xml:space="preserve"> delivered , disbursement request sent to the bank but no answer</w:t>
            </w:r>
          </w:p>
        </w:tc>
      </w:tr>
      <w:tr w:rsidR="000E7C68" w:rsidRPr="005266F7" w:rsidTr="00C66EAC">
        <w:tc>
          <w:tcPr>
            <w:tcW w:w="3363" w:type="pct"/>
          </w:tcPr>
          <w:p w:rsidR="000E7C68" w:rsidRPr="00EA727F" w:rsidRDefault="000E7C68" w:rsidP="00DE32CB">
            <w:pPr>
              <w:pStyle w:val="Corpsdetexte"/>
              <w:numPr>
                <w:ilvl w:val="0"/>
                <w:numId w:val="85"/>
              </w:numPr>
              <w:spacing w:after="0"/>
              <w:ind w:left="462" w:hanging="462"/>
              <w:jc w:val="both"/>
              <w:rPr>
                <w:rFonts w:ascii="Arial" w:hAnsi="Arial" w:cs="Arial"/>
                <w:bCs/>
                <w:sz w:val="20"/>
                <w:szCs w:val="20"/>
                <w:lang w:val="en-US"/>
              </w:rPr>
            </w:pPr>
            <w:r w:rsidRPr="00EA727F">
              <w:rPr>
                <w:rFonts w:ascii="Arial" w:hAnsi="Arial" w:cs="Arial"/>
                <w:bCs/>
                <w:sz w:val="20"/>
                <w:szCs w:val="20"/>
                <w:lang w:val="en-US"/>
              </w:rPr>
              <w:t>take necessary steps for the submission of the tender evaluation report, in</w:t>
            </w:r>
            <w:r w:rsidR="00782091" w:rsidRPr="00EA727F">
              <w:rPr>
                <w:rFonts w:ascii="Arial" w:hAnsi="Arial" w:cs="Arial"/>
                <w:bCs/>
                <w:sz w:val="20"/>
                <w:szCs w:val="20"/>
                <w:lang w:val="en-US"/>
              </w:rPr>
              <w:t xml:space="preserve"> </w:t>
            </w:r>
            <w:r w:rsidRPr="00EA727F">
              <w:rPr>
                <w:rFonts w:ascii="Arial" w:hAnsi="Arial" w:cs="Arial"/>
                <w:bCs/>
                <w:sz w:val="20"/>
                <w:szCs w:val="20"/>
                <w:lang w:val="en-US"/>
              </w:rPr>
              <w:t>connection with the procurement of specialized equipment such as GIS software, network access and processing system, now casting software, etc., as well as power generators, valued at about UA 1.97 Million, in view of disbursement before November 10, 2012</w:t>
            </w:r>
          </w:p>
        </w:tc>
        <w:tc>
          <w:tcPr>
            <w:tcW w:w="1637" w:type="pct"/>
          </w:tcPr>
          <w:p w:rsidR="000E7C68" w:rsidRPr="00EA727F" w:rsidRDefault="000E7C68" w:rsidP="000E7C68">
            <w:pPr>
              <w:pStyle w:val="Corpsdetexte"/>
              <w:spacing w:after="0"/>
              <w:jc w:val="both"/>
              <w:rPr>
                <w:rFonts w:ascii="Arial" w:hAnsi="Arial" w:cs="Arial"/>
                <w:bCs/>
                <w:sz w:val="20"/>
                <w:szCs w:val="20"/>
                <w:lang w:val="en-US"/>
              </w:rPr>
            </w:pPr>
            <w:r w:rsidRPr="00EA727F">
              <w:rPr>
                <w:rFonts w:ascii="Arial" w:hAnsi="Arial" w:cs="Arial"/>
                <w:bCs/>
                <w:sz w:val="20"/>
                <w:szCs w:val="20"/>
                <w:lang w:val="en-US"/>
              </w:rPr>
              <w:t>Tender evaluation submitted. Contract with the selected firm under discussion</w:t>
            </w:r>
          </w:p>
        </w:tc>
      </w:tr>
      <w:tr w:rsidR="000E7C68" w:rsidRPr="005266F7" w:rsidTr="00C66EAC">
        <w:tc>
          <w:tcPr>
            <w:tcW w:w="3363" w:type="pct"/>
          </w:tcPr>
          <w:p w:rsidR="000E7C68" w:rsidRPr="00EA727F" w:rsidRDefault="000E7C68" w:rsidP="00DE32CB">
            <w:pPr>
              <w:pStyle w:val="Corpsdetexte"/>
              <w:numPr>
                <w:ilvl w:val="0"/>
                <w:numId w:val="85"/>
              </w:numPr>
              <w:spacing w:after="0"/>
              <w:ind w:left="462" w:hanging="462"/>
              <w:jc w:val="both"/>
              <w:rPr>
                <w:rFonts w:ascii="Arial" w:hAnsi="Arial" w:cs="Arial"/>
                <w:bCs/>
                <w:sz w:val="20"/>
                <w:szCs w:val="20"/>
                <w:lang w:val="en-US"/>
              </w:rPr>
            </w:pPr>
            <w:proofErr w:type="gramStart"/>
            <w:r w:rsidRPr="00EA727F">
              <w:rPr>
                <w:rFonts w:ascii="Arial" w:hAnsi="Arial" w:cs="Arial"/>
                <w:bCs/>
                <w:sz w:val="20"/>
                <w:szCs w:val="20"/>
                <w:lang w:val="en-US"/>
              </w:rPr>
              <w:lastRenderedPageBreak/>
              <w:t>procure</w:t>
            </w:r>
            <w:proofErr w:type="gramEnd"/>
            <w:r w:rsidRPr="00EA727F">
              <w:rPr>
                <w:rFonts w:ascii="Arial" w:hAnsi="Arial" w:cs="Arial"/>
                <w:bCs/>
                <w:sz w:val="20"/>
                <w:szCs w:val="20"/>
                <w:lang w:val="en-US"/>
              </w:rPr>
              <w:t xml:space="preserve"> for start-up equipment valued at UA 70,000 immediately. Such equipment should be paid from the proceeds of the special, so long as individual contract amounts do not exceed UA 25,000</w:t>
            </w:r>
          </w:p>
        </w:tc>
        <w:tc>
          <w:tcPr>
            <w:tcW w:w="1637" w:type="pct"/>
          </w:tcPr>
          <w:p w:rsidR="000E7C68" w:rsidRPr="00EA727F" w:rsidRDefault="000E7C68" w:rsidP="000E7C68">
            <w:pPr>
              <w:pStyle w:val="Corpsdetexte"/>
              <w:spacing w:after="0"/>
              <w:jc w:val="both"/>
              <w:rPr>
                <w:rFonts w:ascii="Arial" w:hAnsi="Arial" w:cs="Arial"/>
                <w:bCs/>
                <w:sz w:val="20"/>
                <w:szCs w:val="20"/>
                <w:lang w:val="en-US"/>
              </w:rPr>
            </w:pPr>
            <w:r w:rsidRPr="00EA727F">
              <w:rPr>
                <w:rFonts w:ascii="Arial" w:hAnsi="Arial" w:cs="Arial"/>
                <w:bCs/>
                <w:sz w:val="20"/>
                <w:szCs w:val="20"/>
                <w:lang w:val="en-US"/>
              </w:rPr>
              <w:t xml:space="preserve">Start up equipment have been acquired </w:t>
            </w:r>
          </w:p>
        </w:tc>
      </w:tr>
      <w:tr w:rsidR="000E7C68" w:rsidRPr="005266F7" w:rsidTr="00C66EAC">
        <w:tc>
          <w:tcPr>
            <w:tcW w:w="3363" w:type="pct"/>
          </w:tcPr>
          <w:p w:rsidR="000E7C68" w:rsidRPr="00EA727F" w:rsidRDefault="000E7C68" w:rsidP="00DE32CB">
            <w:pPr>
              <w:pStyle w:val="Corpsdetexte"/>
              <w:numPr>
                <w:ilvl w:val="0"/>
                <w:numId w:val="85"/>
              </w:numPr>
              <w:spacing w:after="0"/>
              <w:ind w:left="462" w:hanging="462"/>
              <w:jc w:val="both"/>
              <w:rPr>
                <w:rFonts w:ascii="Arial" w:hAnsi="Arial" w:cs="Arial"/>
                <w:bCs/>
                <w:sz w:val="20"/>
                <w:szCs w:val="20"/>
                <w:lang w:val="en-US"/>
              </w:rPr>
            </w:pPr>
            <w:proofErr w:type="gramStart"/>
            <w:r w:rsidRPr="00EA727F">
              <w:rPr>
                <w:rFonts w:ascii="Arial" w:hAnsi="Arial" w:cs="Arial"/>
                <w:bCs/>
                <w:sz w:val="20"/>
                <w:szCs w:val="20"/>
                <w:lang w:val="en-US"/>
              </w:rPr>
              <w:t>make</w:t>
            </w:r>
            <w:proofErr w:type="gramEnd"/>
            <w:r w:rsidRPr="00EA727F">
              <w:rPr>
                <w:rFonts w:ascii="Arial" w:hAnsi="Arial" w:cs="Arial"/>
                <w:bCs/>
                <w:sz w:val="20"/>
                <w:szCs w:val="20"/>
                <w:lang w:val="en-US"/>
              </w:rPr>
              <w:t xml:space="preserve"> sure that the Procurement Specialist is also on board before end of October 2012.</w:t>
            </w:r>
          </w:p>
        </w:tc>
        <w:tc>
          <w:tcPr>
            <w:tcW w:w="1637" w:type="pct"/>
          </w:tcPr>
          <w:p w:rsidR="000E7C68" w:rsidRPr="00EA727F" w:rsidRDefault="000E7C68" w:rsidP="000E7C68">
            <w:pPr>
              <w:pStyle w:val="Corpsdetexte"/>
              <w:spacing w:after="0"/>
              <w:jc w:val="both"/>
              <w:rPr>
                <w:rFonts w:ascii="Arial" w:hAnsi="Arial" w:cs="Arial"/>
                <w:bCs/>
                <w:sz w:val="20"/>
                <w:szCs w:val="20"/>
                <w:lang w:val="en-US"/>
              </w:rPr>
            </w:pPr>
            <w:r w:rsidRPr="00EA727F">
              <w:rPr>
                <w:rFonts w:ascii="Arial" w:hAnsi="Arial" w:cs="Arial"/>
                <w:bCs/>
                <w:sz w:val="20"/>
                <w:szCs w:val="20"/>
                <w:lang w:val="en-US"/>
              </w:rPr>
              <w:t>The two selected experts have declined the proposed contratct</w:t>
            </w:r>
          </w:p>
        </w:tc>
      </w:tr>
      <w:tr w:rsidR="000E7C68" w:rsidRPr="005266F7" w:rsidTr="00C66EAC">
        <w:tc>
          <w:tcPr>
            <w:tcW w:w="3363" w:type="pct"/>
          </w:tcPr>
          <w:p w:rsidR="000E7C68" w:rsidRPr="00EA727F" w:rsidRDefault="000E7C68" w:rsidP="00DE32CB">
            <w:pPr>
              <w:pStyle w:val="Corpsdetexte"/>
              <w:numPr>
                <w:ilvl w:val="0"/>
                <w:numId w:val="85"/>
              </w:numPr>
              <w:spacing w:after="0"/>
              <w:ind w:left="462" w:hanging="462"/>
              <w:jc w:val="both"/>
              <w:rPr>
                <w:rFonts w:ascii="Arial" w:hAnsi="Arial" w:cs="Arial"/>
                <w:bCs/>
                <w:sz w:val="20"/>
                <w:szCs w:val="20"/>
                <w:lang w:val="en-US"/>
              </w:rPr>
            </w:pPr>
            <w:r w:rsidRPr="00EA727F">
              <w:rPr>
                <w:rFonts w:ascii="Arial" w:hAnsi="Arial" w:cs="Arial"/>
                <w:bCs/>
                <w:sz w:val="20"/>
                <w:szCs w:val="20"/>
                <w:lang w:val="en-US"/>
              </w:rPr>
              <w:t>Update the plan for the training program, the local and internal workshops, the scholarship program, and the activities under the visiting scientists program. Such updated program is expected to be submitted to the Bank for approval, before the application for the second replenishment, it will all be financed from the special account.  The format of the program should be in line what was approved for AGRHYMET during the mission.</w:t>
            </w:r>
          </w:p>
        </w:tc>
        <w:tc>
          <w:tcPr>
            <w:tcW w:w="1637" w:type="pct"/>
          </w:tcPr>
          <w:p w:rsidR="000E7C68" w:rsidRPr="00EA727F" w:rsidRDefault="000E7C68" w:rsidP="000E7C68">
            <w:pPr>
              <w:pStyle w:val="Corpsdetexte"/>
              <w:spacing w:after="0"/>
              <w:jc w:val="both"/>
              <w:rPr>
                <w:rFonts w:ascii="Arial" w:hAnsi="Arial" w:cs="Arial"/>
                <w:bCs/>
                <w:sz w:val="20"/>
                <w:szCs w:val="20"/>
                <w:lang w:val="en-US"/>
              </w:rPr>
            </w:pPr>
            <w:r w:rsidRPr="00EA727F">
              <w:rPr>
                <w:rFonts w:ascii="Arial" w:hAnsi="Arial" w:cs="Arial"/>
                <w:bCs/>
                <w:sz w:val="20"/>
                <w:szCs w:val="20"/>
                <w:lang w:val="en-US"/>
              </w:rPr>
              <w:t>Plan updated and sent to the bank</w:t>
            </w:r>
          </w:p>
        </w:tc>
      </w:tr>
      <w:tr w:rsidR="000E7C68" w:rsidRPr="005266F7" w:rsidTr="00C66EAC">
        <w:tc>
          <w:tcPr>
            <w:tcW w:w="3363" w:type="pct"/>
          </w:tcPr>
          <w:p w:rsidR="000E7C68" w:rsidRPr="00EA727F" w:rsidRDefault="000E7C68" w:rsidP="00DE32CB">
            <w:pPr>
              <w:pStyle w:val="Corpsdetexte"/>
              <w:numPr>
                <w:ilvl w:val="0"/>
                <w:numId w:val="85"/>
              </w:numPr>
              <w:spacing w:after="0"/>
              <w:ind w:left="462" w:hanging="462"/>
              <w:jc w:val="both"/>
              <w:rPr>
                <w:rFonts w:ascii="Arial" w:hAnsi="Arial" w:cs="Arial"/>
                <w:bCs/>
                <w:sz w:val="20"/>
                <w:szCs w:val="20"/>
                <w:lang w:val="en-US"/>
              </w:rPr>
            </w:pPr>
            <w:proofErr w:type="gramStart"/>
            <w:r w:rsidRPr="00EA727F">
              <w:rPr>
                <w:rFonts w:ascii="Arial" w:hAnsi="Arial" w:cs="Arial"/>
                <w:bCs/>
                <w:sz w:val="20"/>
                <w:szCs w:val="20"/>
                <w:lang w:val="en-US"/>
              </w:rPr>
              <w:t>take</w:t>
            </w:r>
            <w:proofErr w:type="gramEnd"/>
            <w:r w:rsidRPr="00EA727F">
              <w:rPr>
                <w:rFonts w:ascii="Arial" w:hAnsi="Arial" w:cs="Arial"/>
                <w:bCs/>
                <w:sz w:val="20"/>
                <w:szCs w:val="20"/>
                <w:lang w:val="en-US"/>
              </w:rPr>
              <w:t xml:space="preserve"> necessary steps for the submission of the request for the second replenishment of its special account, in view of disbursement before November 25, 2012.</w:t>
            </w:r>
          </w:p>
        </w:tc>
        <w:tc>
          <w:tcPr>
            <w:tcW w:w="1637" w:type="pct"/>
          </w:tcPr>
          <w:p w:rsidR="000E7C68" w:rsidRPr="00EA727F" w:rsidRDefault="000E7C68" w:rsidP="000E7C68">
            <w:pPr>
              <w:pStyle w:val="Corpsdetexte"/>
              <w:spacing w:after="0"/>
              <w:jc w:val="both"/>
              <w:rPr>
                <w:rFonts w:ascii="Arial" w:hAnsi="Arial" w:cs="Arial"/>
                <w:bCs/>
                <w:sz w:val="20"/>
                <w:szCs w:val="20"/>
                <w:lang w:val="en-US"/>
              </w:rPr>
            </w:pPr>
            <w:r w:rsidRPr="00EA727F">
              <w:rPr>
                <w:rFonts w:ascii="Arial" w:hAnsi="Arial" w:cs="Arial"/>
                <w:bCs/>
                <w:sz w:val="20"/>
                <w:szCs w:val="20"/>
                <w:lang w:val="en-US"/>
              </w:rPr>
              <w:t>Request for a second replishment has been submitted in time but no feed back since end November.</w:t>
            </w:r>
          </w:p>
        </w:tc>
      </w:tr>
    </w:tbl>
    <w:p w:rsidR="00612EB5" w:rsidRPr="00EA727F" w:rsidRDefault="00612EB5" w:rsidP="00612EB5">
      <w:pPr>
        <w:ind w:left="720"/>
        <w:rPr>
          <w:rFonts w:ascii="Arial" w:hAnsi="Arial" w:cs="Arial"/>
          <w:i/>
          <w:sz w:val="20"/>
          <w:szCs w:val="20"/>
          <w:u w:val="single"/>
          <w:lang w:val="en-US"/>
        </w:rPr>
      </w:pPr>
    </w:p>
    <w:p w:rsidR="00612EB5" w:rsidRPr="00EA727F" w:rsidRDefault="00612EB5" w:rsidP="00612EB5">
      <w:pPr>
        <w:ind w:left="720"/>
        <w:rPr>
          <w:rFonts w:ascii="Arial" w:hAnsi="Arial" w:cs="Arial"/>
          <w:i/>
          <w:sz w:val="20"/>
          <w:szCs w:val="20"/>
          <w:u w:val="single"/>
        </w:rPr>
      </w:pPr>
      <w:r w:rsidRPr="00EA727F">
        <w:rPr>
          <w:rFonts w:ascii="Arial" w:hAnsi="Arial" w:cs="Arial"/>
          <w:i/>
          <w:sz w:val="20"/>
          <w:szCs w:val="20"/>
          <w:u w:val="single"/>
        </w:rPr>
        <w:t>AGRHYMET should</w:t>
      </w:r>
    </w:p>
    <w:p w:rsidR="00612EB5" w:rsidRPr="00EA727F" w:rsidRDefault="00612EB5" w:rsidP="00612EB5">
      <w:pPr>
        <w:pStyle w:val="Corpsdetexte"/>
        <w:spacing w:after="0"/>
        <w:jc w:val="both"/>
        <w:rPr>
          <w:rFonts w:ascii="Arial" w:hAnsi="Arial" w:cs="Arial"/>
          <w:bCs/>
          <w:sz w:val="20"/>
          <w:szCs w:val="20"/>
        </w:rPr>
      </w:pPr>
    </w:p>
    <w:tbl>
      <w:tblPr>
        <w:tblStyle w:val="Grilledutableau"/>
        <w:tblW w:w="5000" w:type="pct"/>
        <w:tblLook w:val="04A0"/>
      </w:tblPr>
      <w:tblGrid>
        <w:gridCol w:w="6628"/>
        <w:gridCol w:w="3227"/>
      </w:tblGrid>
      <w:tr w:rsidR="000E7C68" w:rsidRPr="00EA727F" w:rsidTr="00C66EAC">
        <w:tc>
          <w:tcPr>
            <w:tcW w:w="3363" w:type="pct"/>
          </w:tcPr>
          <w:p w:rsidR="000E7C68" w:rsidRPr="00EA727F" w:rsidRDefault="000E7C68" w:rsidP="00DE32CB">
            <w:pPr>
              <w:pStyle w:val="Corpsdetexte"/>
              <w:numPr>
                <w:ilvl w:val="0"/>
                <w:numId w:val="99"/>
              </w:numPr>
              <w:spacing w:after="0"/>
              <w:ind w:left="462" w:hanging="462"/>
              <w:jc w:val="both"/>
              <w:rPr>
                <w:rFonts w:ascii="Arial" w:hAnsi="Arial" w:cs="Arial"/>
                <w:bCs/>
                <w:sz w:val="20"/>
                <w:szCs w:val="20"/>
                <w:lang w:val="en-US"/>
              </w:rPr>
            </w:pPr>
            <w:r w:rsidRPr="00EA727F">
              <w:rPr>
                <w:rFonts w:ascii="Arial" w:hAnsi="Arial" w:cs="Arial"/>
                <w:bCs/>
                <w:sz w:val="20"/>
                <w:szCs w:val="20"/>
                <w:lang w:val="en-US"/>
              </w:rPr>
              <w:t>Make sure that contract amounts not exceeding UA 25,000 for these works be paid from the resources of the special account, following Bank disbursement rules and procedures regarding</w:t>
            </w:r>
          </w:p>
        </w:tc>
        <w:tc>
          <w:tcPr>
            <w:tcW w:w="1637" w:type="pct"/>
          </w:tcPr>
          <w:p w:rsidR="000E7C68" w:rsidRPr="00EA727F" w:rsidRDefault="000E7C68" w:rsidP="000E7C68">
            <w:pPr>
              <w:pStyle w:val="Corpsdetexte"/>
              <w:spacing w:after="0"/>
              <w:jc w:val="both"/>
              <w:rPr>
                <w:rFonts w:ascii="Arial" w:hAnsi="Arial" w:cs="Arial"/>
                <w:bCs/>
                <w:sz w:val="20"/>
                <w:szCs w:val="20"/>
                <w:lang w:val="en-US"/>
              </w:rPr>
            </w:pPr>
            <w:r w:rsidRPr="00EA727F">
              <w:rPr>
                <w:rFonts w:ascii="Arial" w:hAnsi="Arial" w:cs="Arial"/>
                <w:bCs/>
                <w:sz w:val="20"/>
                <w:szCs w:val="20"/>
                <w:lang w:val="en-US"/>
              </w:rPr>
              <w:t>No information</w:t>
            </w:r>
          </w:p>
        </w:tc>
      </w:tr>
      <w:tr w:rsidR="000E7C68" w:rsidRPr="005266F7" w:rsidTr="00C66EAC">
        <w:tc>
          <w:tcPr>
            <w:tcW w:w="3363" w:type="pct"/>
          </w:tcPr>
          <w:p w:rsidR="000E7C68" w:rsidRPr="00EA727F" w:rsidRDefault="000E7C68" w:rsidP="00DE32CB">
            <w:pPr>
              <w:pStyle w:val="Corpsdetexte"/>
              <w:numPr>
                <w:ilvl w:val="0"/>
                <w:numId w:val="99"/>
              </w:numPr>
              <w:spacing w:after="0"/>
              <w:ind w:left="462" w:hanging="462"/>
              <w:jc w:val="both"/>
              <w:rPr>
                <w:rFonts w:ascii="Arial" w:hAnsi="Arial" w:cs="Arial"/>
                <w:bCs/>
                <w:sz w:val="20"/>
                <w:szCs w:val="20"/>
                <w:lang w:val="en-US"/>
              </w:rPr>
            </w:pPr>
            <w:r w:rsidRPr="00EA727F">
              <w:rPr>
                <w:rFonts w:ascii="Arial" w:hAnsi="Arial" w:cs="Arial"/>
                <w:bCs/>
                <w:sz w:val="20"/>
                <w:szCs w:val="20"/>
                <w:lang w:val="en-US"/>
              </w:rPr>
              <w:t>start the rehabilitation before the end the current fiscal year, in order to improve the implementation rate of the project on the ground</w:t>
            </w:r>
          </w:p>
        </w:tc>
        <w:tc>
          <w:tcPr>
            <w:tcW w:w="1637" w:type="pct"/>
          </w:tcPr>
          <w:p w:rsidR="000E7C68" w:rsidRPr="00EA727F" w:rsidRDefault="000E7C68" w:rsidP="000E7C68">
            <w:pPr>
              <w:pStyle w:val="Corpsdetexte"/>
              <w:spacing w:after="0"/>
              <w:jc w:val="both"/>
              <w:rPr>
                <w:rFonts w:ascii="Arial" w:hAnsi="Arial" w:cs="Arial"/>
                <w:bCs/>
                <w:sz w:val="20"/>
                <w:szCs w:val="20"/>
                <w:lang w:val="en-US"/>
              </w:rPr>
            </w:pPr>
            <w:r w:rsidRPr="00EA727F">
              <w:rPr>
                <w:rFonts w:ascii="Arial" w:hAnsi="Arial" w:cs="Arial"/>
                <w:bCs/>
                <w:sz w:val="20"/>
                <w:szCs w:val="20"/>
                <w:lang w:val="en-US"/>
              </w:rPr>
              <w:t>Document have been submitted in 2013</w:t>
            </w:r>
          </w:p>
        </w:tc>
      </w:tr>
      <w:tr w:rsidR="000E7C68" w:rsidRPr="005266F7" w:rsidTr="00C66EAC">
        <w:tc>
          <w:tcPr>
            <w:tcW w:w="3363" w:type="pct"/>
          </w:tcPr>
          <w:p w:rsidR="000E7C68" w:rsidRPr="00EA727F" w:rsidRDefault="000E7C68" w:rsidP="00DE32CB">
            <w:pPr>
              <w:pStyle w:val="Corpsdetexte"/>
              <w:numPr>
                <w:ilvl w:val="0"/>
                <w:numId w:val="99"/>
              </w:numPr>
              <w:spacing w:after="0"/>
              <w:ind w:left="462" w:hanging="462"/>
              <w:jc w:val="both"/>
              <w:rPr>
                <w:rFonts w:ascii="Arial" w:hAnsi="Arial" w:cs="Arial"/>
                <w:bCs/>
                <w:sz w:val="20"/>
                <w:szCs w:val="20"/>
                <w:lang w:val="en-US"/>
              </w:rPr>
            </w:pPr>
            <w:r w:rsidRPr="00EA727F">
              <w:rPr>
                <w:rFonts w:ascii="Arial" w:hAnsi="Arial" w:cs="Arial"/>
                <w:bCs/>
                <w:sz w:val="20"/>
                <w:szCs w:val="20"/>
                <w:lang w:val="en-US"/>
              </w:rPr>
              <w:t>take necessary steps for the delivery of the vehicles and the submission of the related disbursement request to the Bank before November 10, 2012</w:t>
            </w:r>
          </w:p>
        </w:tc>
        <w:tc>
          <w:tcPr>
            <w:tcW w:w="1637" w:type="pct"/>
          </w:tcPr>
          <w:p w:rsidR="000E7C68" w:rsidRPr="00EA727F" w:rsidRDefault="000E7C68" w:rsidP="000E7C68">
            <w:pPr>
              <w:pStyle w:val="Corpsdetexte"/>
              <w:spacing w:after="0"/>
              <w:jc w:val="both"/>
              <w:rPr>
                <w:rFonts w:ascii="Arial" w:hAnsi="Arial" w:cs="Arial"/>
                <w:bCs/>
                <w:sz w:val="20"/>
                <w:szCs w:val="20"/>
                <w:lang w:val="en-US"/>
              </w:rPr>
            </w:pPr>
            <w:r w:rsidRPr="00EA727F">
              <w:rPr>
                <w:rFonts w:ascii="Arial" w:hAnsi="Arial" w:cs="Arial"/>
                <w:bCs/>
                <w:sz w:val="20"/>
                <w:szCs w:val="20"/>
                <w:lang w:val="en-US"/>
              </w:rPr>
              <w:t>Vehicules have been delivered and paid by direct paiement</w:t>
            </w:r>
          </w:p>
        </w:tc>
      </w:tr>
      <w:tr w:rsidR="000E7C68" w:rsidRPr="00EA727F" w:rsidTr="00C66EAC">
        <w:tc>
          <w:tcPr>
            <w:tcW w:w="3363" w:type="pct"/>
          </w:tcPr>
          <w:p w:rsidR="000E7C68" w:rsidRPr="00EA727F" w:rsidRDefault="000E7C68" w:rsidP="00DE32CB">
            <w:pPr>
              <w:pStyle w:val="Corpsdetexte"/>
              <w:numPr>
                <w:ilvl w:val="0"/>
                <w:numId w:val="99"/>
              </w:numPr>
              <w:spacing w:after="0"/>
              <w:ind w:left="462" w:hanging="462"/>
              <w:jc w:val="both"/>
              <w:rPr>
                <w:rFonts w:ascii="Arial" w:hAnsi="Arial" w:cs="Arial"/>
                <w:bCs/>
                <w:sz w:val="20"/>
                <w:szCs w:val="20"/>
                <w:lang w:val="en-US"/>
              </w:rPr>
            </w:pPr>
            <w:proofErr w:type="gramStart"/>
            <w:r w:rsidRPr="00EA727F">
              <w:rPr>
                <w:rFonts w:ascii="Arial" w:hAnsi="Arial" w:cs="Arial"/>
                <w:bCs/>
                <w:sz w:val="20"/>
                <w:szCs w:val="20"/>
                <w:lang w:val="en-US"/>
              </w:rPr>
              <w:t>procure</w:t>
            </w:r>
            <w:proofErr w:type="gramEnd"/>
            <w:r w:rsidRPr="00EA727F">
              <w:rPr>
                <w:rFonts w:ascii="Arial" w:hAnsi="Arial" w:cs="Arial"/>
                <w:bCs/>
                <w:sz w:val="20"/>
                <w:szCs w:val="20"/>
                <w:lang w:val="en-US"/>
              </w:rPr>
              <w:t xml:space="preserve"> for start-up equipment valued at UA 70,000. Such equipment should be paid from the proceeds of the special, so long as individual contract amounts do not exceed UA 25,000</w:t>
            </w:r>
          </w:p>
        </w:tc>
        <w:tc>
          <w:tcPr>
            <w:tcW w:w="1637" w:type="pct"/>
          </w:tcPr>
          <w:p w:rsidR="000E7C68" w:rsidRPr="00EA727F" w:rsidRDefault="000E7C68" w:rsidP="000E7C68">
            <w:pPr>
              <w:pStyle w:val="Corpsdetexte"/>
              <w:spacing w:after="0"/>
              <w:jc w:val="both"/>
              <w:rPr>
                <w:rFonts w:ascii="Arial" w:hAnsi="Arial" w:cs="Arial"/>
                <w:bCs/>
                <w:sz w:val="20"/>
                <w:szCs w:val="20"/>
                <w:lang w:val="en-US"/>
              </w:rPr>
            </w:pPr>
            <w:r w:rsidRPr="00EA727F">
              <w:rPr>
                <w:rFonts w:ascii="Arial" w:hAnsi="Arial" w:cs="Arial"/>
                <w:bCs/>
                <w:sz w:val="20"/>
                <w:szCs w:val="20"/>
                <w:lang w:val="en-US"/>
              </w:rPr>
              <w:t>No Information</w:t>
            </w:r>
          </w:p>
        </w:tc>
      </w:tr>
      <w:tr w:rsidR="000E7C68" w:rsidRPr="00EA727F" w:rsidTr="00C66EAC">
        <w:tc>
          <w:tcPr>
            <w:tcW w:w="3363" w:type="pct"/>
          </w:tcPr>
          <w:p w:rsidR="000E7C68" w:rsidRPr="00EA727F" w:rsidRDefault="000E7C68" w:rsidP="00DE32CB">
            <w:pPr>
              <w:pStyle w:val="Corpsdetexte"/>
              <w:numPr>
                <w:ilvl w:val="0"/>
                <w:numId w:val="99"/>
              </w:numPr>
              <w:spacing w:after="0"/>
              <w:ind w:left="462" w:hanging="462"/>
              <w:jc w:val="both"/>
              <w:rPr>
                <w:rFonts w:ascii="Arial" w:hAnsi="Arial" w:cs="Arial"/>
                <w:bCs/>
                <w:sz w:val="20"/>
                <w:szCs w:val="20"/>
                <w:lang w:val="en-US"/>
              </w:rPr>
            </w:pPr>
            <w:r w:rsidRPr="00EA727F">
              <w:rPr>
                <w:rFonts w:ascii="Arial" w:hAnsi="Arial" w:cs="Arial"/>
                <w:bCs/>
                <w:sz w:val="20"/>
                <w:szCs w:val="20"/>
                <w:lang w:val="en-US"/>
              </w:rPr>
              <w:t>make sure that the training plan is immediately, smoothly and efficiently implemented</w:t>
            </w:r>
          </w:p>
        </w:tc>
        <w:tc>
          <w:tcPr>
            <w:tcW w:w="1637" w:type="pct"/>
          </w:tcPr>
          <w:p w:rsidR="000E7C68" w:rsidRPr="00EA727F" w:rsidRDefault="000E7C68" w:rsidP="000E7C68">
            <w:pPr>
              <w:pStyle w:val="Corpsdetexte"/>
              <w:spacing w:after="0"/>
              <w:jc w:val="both"/>
              <w:rPr>
                <w:rFonts w:ascii="Arial" w:hAnsi="Arial" w:cs="Arial"/>
                <w:bCs/>
                <w:sz w:val="20"/>
                <w:szCs w:val="20"/>
                <w:lang w:val="en-US"/>
              </w:rPr>
            </w:pPr>
            <w:r w:rsidRPr="00EA727F">
              <w:rPr>
                <w:rFonts w:ascii="Arial" w:hAnsi="Arial" w:cs="Arial"/>
                <w:bCs/>
                <w:sz w:val="20"/>
                <w:szCs w:val="20"/>
                <w:lang w:val="en-US"/>
              </w:rPr>
              <w:t>Training plan has started</w:t>
            </w:r>
          </w:p>
        </w:tc>
      </w:tr>
      <w:tr w:rsidR="000E7C68" w:rsidRPr="00EA727F" w:rsidTr="00C66EAC">
        <w:tc>
          <w:tcPr>
            <w:tcW w:w="3363" w:type="pct"/>
          </w:tcPr>
          <w:p w:rsidR="000E7C68" w:rsidRPr="00EA727F" w:rsidRDefault="000E7C68" w:rsidP="00DE32CB">
            <w:pPr>
              <w:pStyle w:val="Corpsdetexte"/>
              <w:numPr>
                <w:ilvl w:val="0"/>
                <w:numId w:val="99"/>
              </w:numPr>
              <w:spacing w:after="0"/>
              <w:ind w:left="462" w:hanging="462"/>
              <w:jc w:val="both"/>
              <w:rPr>
                <w:rFonts w:ascii="Arial" w:hAnsi="Arial" w:cs="Arial"/>
                <w:bCs/>
                <w:sz w:val="20"/>
                <w:szCs w:val="20"/>
                <w:lang w:val="en-US"/>
              </w:rPr>
            </w:pPr>
            <w:proofErr w:type="gramStart"/>
            <w:r w:rsidRPr="00EA727F">
              <w:rPr>
                <w:rFonts w:ascii="Arial" w:hAnsi="Arial" w:cs="Arial"/>
                <w:bCs/>
                <w:sz w:val="20"/>
                <w:szCs w:val="20"/>
                <w:lang w:val="en-US"/>
              </w:rPr>
              <w:t>take</w:t>
            </w:r>
            <w:proofErr w:type="gramEnd"/>
            <w:r w:rsidRPr="00EA727F">
              <w:rPr>
                <w:rFonts w:ascii="Arial" w:hAnsi="Arial" w:cs="Arial"/>
                <w:bCs/>
                <w:sz w:val="20"/>
                <w:szCs w:val="20"/>
                <w:lang w:val="en-US"/>
              </w:rPr>
              <w:t xml:space="preserve"> necessary steps for the submission of the request for the second replenishment of its special account, in view of disbursement as proposed by November 25, 2012.</w:t>
            </w:r>
          </w:p>
        </w:tc>
        <w:tc>
          <w:tcPr>
            <w:tcW w:w="1637" w:type="pct"/>
          </w:tcPr>
          <w:p w:rsidR="000E7C68" w:rsidRPr="00EA727F" w:rsidRDefault="000E7C68" w:rsidP="000E7C68">
            <w:pPr>
              <w:pStyle w:val="Corpsdetexte"/>
              <w:spacing w:after="0"/>
              <w:jc w:val="both"/>
              <w:rPr>
                <w:rFonts w:ascii="Arial" w:hAnsi="Arial" w:cs="Arial"/>
                <w:bCs/>
                <w:sz w:val="20"/>
                <w:szCs w:val="20"/>
                <w:lang w:val="en-US"/>
              </w:rPr>
            </w:pPr>
            <w:r w:rsidRPr="00EA727F">
              <w:rPr>
                <w:rFonts w:ascii="Arial" w:hAnsi="Arial" w:cs="Arial"/>
                <w:bCs/>
                <w:sz w:val="20"/>
                <w:szCs w:val="20"/>
                <w:lang w:val="en-US"/>
              </w:rPr>
              <w:t>No done in 2012</w:t>
            </w:r>
          </w:p>
        </w:tc>
      </w:tr>
    </w:tbl>
    <w:p w:rsidR="00612EB5" w:rsidRPr="00EA727F" w:rsidRDefault="00612EB5" w:rsidP="00612EB5">
      <w:pPr>
        <w:pStyle w:val="Corpsdetexte"/>
        <w:spacing w:after="0"/>
        <w:rPr>
          <w:rFonts w:ascii="Arial" w:hAnsi="Arial" w:cs="Arial"/>
          <w:bCs/>
          <w:sz w:val="20"/>
          <w:szCs w:val="20"/>
          <w:lang w:val="en-US"/>
        </w:rPr>
      </w:pPr>
    </w:p>
    <w:p w:rsidR="00612EB5" w:rsidRPr="00EA727F" w:rsidRDefault="00612EB5" w:rsidP="00612EB5">
      <w:pPr>
        <w:ind w:left="720"/>
        <w:rPr>
          <w:rFonts w:ascii="Arial" w:hAnsi="Arial" w:cs="Arial"/>
          <w:i/>
          <w:sz w:val="20"/>
          <w:szCs w:val="20"/>
          <w:u w:val="single"/>
        </w:rPr>
      </w:pPr>
      <w:r w:rsidRPr="00EA727F">
        <w:rPr>
          <w:rFonts w:ascii="Arial" w:hAnsi="Arial" w:cs="Arial"/>
          <w:i/>
          <w:sz w:val="20"/>
          <w:szCs w:val="20"/>
          <w:u w:val="single"/>
        </w:rPr>
        <w:t>ICPAC should</w:t>
      </w:r>
      <w:r w:rsidRPr="00EA727F">
        <w:rPr>
          <w:rFonts w:ascii="Arial" w:hAnsi="Arial" w:cs="Arial"/>
          <w:i/>
          <w:sz w:val="20"/>
          <w:szCs w:val="20"/>
        </w:rPr>
        <w:t>:</w:t>
      </w:r>
    </w:p>
    <w:p w:rsidR="00612EB5" w:rsidRPr="00EA727F" w:rsidRDefault="00612EB5" w:rsidP="00612EB5">
      <w:pPr>
        <w:rPr>
          <w:rFonts w:ascii="Arial" w:hAnsi="Arial" w:cs="Arial"/>
          <w:i/>
          <w:sz w:val="20"/>
          <w:szCs w:val="20"/>
          <w:u w:val="single"/>
        </w:rPr>
      </w:pPr>
    </w:p>
    <w:tbl>
      <w:tblPr>
        <w:tblStyle w:val="Grilledutableau"/>
        <w:tblW w:w="5000" w:type="pct"/>
        <w:tblLook w:val="04A0"/>
      </w:tblPr>
      <w:tblGrid>
        <w:gridCol w:w="6628"/>
        <w:gridCol w:w="3227"/>
      </w:tblGrid>
      <w:tr w:rsidR="00612EB5" w:rsidRPr="00EA727F" w:rsidTr="00C66EAC">
        <w:tc>
          <w:tcPr>
            <w:tcW w:w="3363" w:type="pct"/>
          </w:tcPr>
          <w:p w:rsidR="00612EB5" w:rsidRPr="00EA727F" w:rsidRDefault="00612EB5" w:rsidP="00DE32CB">
            <w:pPr>
              <w:pStyle w:val="Corpsdetexte"/>
              <w:numPr>
                <w:ilvl w:val="0"/>
                <w:numId w:val="98"/>
              </w:numPr>
              <w:spacing w:after="0"/>
              <w:ind w:left="462" w:hanging="462"/>
              <w:jc w:val="both"/>
              <w:rPr>
                <w:rFonts w:ascii="Arial" w:hAnsi="Arial" w:cs="Arial"/>
                <w:bCs/>
                <w:sz w:val="20"/>
                <w:szCs w:val="20"/>
                <w:lang w:val="en-US"/>
              </w:rPr>
            </w:pPr>
            <w:r w:rsidRPr="00EA727F">
              <w:rPr>
                <w:rFonts w:ascii="Arial" w:hAnsi="Arial" w:cs="Arial"/>
                <w:bCs/>
                <w:sz w:val="20"/>
                <w:szCs w:val="20"/>
                <w:lang w:val="en-US"/>
              </w:rPr>
              <w:t>Plan for the full training program, the local and internal workshops, the scholarship program, and the activities under the visiting scientists program. Such program is expected to be submitted to the Bank for approval, before the application for the second replenishment, as it will all be financed from the special account.  The format of the program should be in line what was approved for AGRHYMET during the mission</w:t>
            </w:r>
          </w:p>
        </w:tc>
        <w:tc>
          <w:tcPr>
            <w:tcW w:w="1637" w:type="pct"/>
          </w:tcPr>
          <w:p w:rsidR="00612EB5" w:rsidRPr="00EA727F" w:rsidRDefault="000E7C68" w:rsidP="00612EB5">
            <w:pPr>
              <w:pStyle w:val="Corpsdetexte"/>
              <w:spacing w:after="0"/>
              <w:jc w:val="both"/>
              <w:rPr>
                <w:rFonts w:ascii="Arial" w:hAnsi="Arial" w:cs="Arial"/>
                <w:bCs/>
                <w:sz w:val="20"/>
                <w:szCs w:val="20"/>
                <w:lang w:val="en-US"/>
              </w:rPr>
            </w:pPr>
            <w:r w:rsidRPr="00EA727F">
              <w:rPr>
                <w:rFonts w:ascii="Arial" w:hAnsi="Arial" w:cs="Arial"/>
                <w:bCs/>
                <w:sz w:val="20"/>
                <w:szCs w:val="20"/>
                <w:lang w:val="en-US"/>
              </w:rPr>
              <w:t>No information</w:t>
            </w:r>
          </w:p>
        </w:tc>
      </w:tr>
      <w:tr w:rsidR="00612EB5" w:rsidRPr="00EA727F" w:rsidTr="00C66EAC">
        <w:tc>
          <w:tcPr>
            <w:tcW w:w="3363" w:type="pct"/>
          </w:tcPr>
          <w:p w:rsidR="00612EB5" w:rsidRPr="00EA727F" w:rsidRDefault="00612EB5" w:rsidP="00DE32CB">
            <w:pPr>
              <w:pStyle w:val="Corpsdetexte"/>
              <w:numPr>
                <w:ilvl w:val="0"/>
                <w:numId w:val="98"/>
              </w:numPr>
              <w:spacing w:after="0"/>
              <w:ind w:left="462" w:hanging="462"/>
              <w:jc w:val="both"/>
              <w:rPr>
                <w:rFonts w:ascii="Arial" w:hAnsi="Arial" w:cs="Arial"/>
                <w:bCs/>
                <w:sz w:val="20"/>
                <w:szCs w:val="20"/>
                <w:lang w:val="en-US"/>
              </w:rPr>
            </w:pPr>
            <w:proofErr w:type="gramStart"/>
            <w:r w:rsidRPr="00EA727F">
              <w:rPr>
                <w:rFonts w:ascii="Arial" w:hAnsi="Arial" w:cs="Arial"/>
                <w:bCs/>
                <w:sz w:val="20"/>
                <w:szCs w:val="20"/>
                <w:lang w:val="en-US"/>
              </w:rPr>
              <w:t>take</w:t>
            </w:r>
            <w:proofErr w:type="gramEnd"/>
            <w:r w:rsidRPr="00EA727F">
              <w:rPr>
                <w:rFonts w:ascii="Arial" w:hAnsi="Arial" w:cs="Arial"/>
                <w:bCs/>
                <w:sz w:val="20"/>
                <w:szCs w:val="20"/>
                <w:lang w:val="en-US"/>
              </w:rPr>
              <w:t xml:space="preserve"> necessary steps for the submission of the justifications against Form A2 that was prepared during the mission, for the second replenishment of its special account, in view of immediate disbursement.</w:t>
            </w:r>
          </w:p>
        </w:tc>
        <w:tc>
          <w:tcPr>
            <w:tcW w:w="1637" w:type="pct"/>
          </w:tcPr>
          <w:p w:rsidR="00612EB5" w:rsidRPr="00EA727F" w:rsidRDefault="000E7C68" w:rsidP="00612EB5">
            <w:pPr>
              <w:pStyle w:val="Corpsdetexte"/>
              <w:spacing w:after="0"/>
              <w:jc w:val="both"/>
              <w:rPr>
                <w:rFonts w:ascii="Arial" w:hAnsi="Arial" w:cs="Arial"/>
                <w:bCs/>
                <w:sz w:val="20"/>
                <w:szCs w:val="20"/>
                <w:lang w:val="en-US"/>
              </w:rPr>
            </w:pPr>
            <w:r w:rsidRPr="00EA727F">
              <w:rPr>
                <w:rFonts w:ascii="Arial" w:hAnsi="Arial" w:cs="Arial"/>
                <w:bCs/>
                <w:sz w:val="20"/>
                <w:szCs w:val="20"/>
                <w:lang w:val="en-US"/>
              </w:rPr>
              <w:t>Justification</w:t>
            </w:r>
            <w:r w:rsidR="009B7E93" w:rsidRPr="00EA727F">
              <w:rPr>
                <w:rFonts w:ascii="Arial" w:hAnsi="Arial" w:cs="Arial"/>
                <w:bCs/>
                <w:sz w:val="20"/>
                <w:szCs w:val="20"/>
                <w:lang w:val="en-US"/>
              </w:rPr>
              <w:t xml:space="preserve"> submitted and solved</w:t>
            </w:r>
          </w:p>
        </w:tc>
      </w:tr>
    </w:tbl>
    <w:p w:rsidR="00612EB5" w:rsidRPr="00EA727F" w:rsidRDefault="00612EB5" w:rsidP="00612EB5">
      <w:pPr>
        <w:rPr>
          <w:rFonts w:ascii="Arial" w:hAnsi="Arial" w:cs="Arial"/>
          <w:sz w:val="20"/>
          <w:szCs w:val="20"/>
          <w:lang w:val="en-US"/>
        </w:rPr>
      </w:pPr>
    </w:p>
    <w:p w:rsidR="00612EB5" w:rsidRPr="00EA727F" w:rsidRDefault="00612EB5" w:rsidP="00612EB5">
      <w:pPr>
        <w:rPr>
          <w:rFonts w:ascii="Arial" w:hAnsi="Arial" w:cs="Arial"/>
          <w:i/>
          <w:sz w:val="20"/>
          <w:szCs w:val="20"/>
          <w:u w:val="single"/>
        </w:rPr>
      </w:pPr>
      <w:r w:rsidRPr="00EA727F">
        <w:rPr>
          <w:rFonts w:ascii="Arial" w:hAnsi="Arial" w:cs="Arial"/>
          <w:sz w:val="20"/>
          <w:szCs w:val="20"/>
          <w:lang w:val="en-US"/>
        </w:rPr>
        <w:tab/>
      </w:r>
      <w:r w:rsidRPr="00EA727F">
        <w:rPr>
          <w:rFonts w:ascii="Arial" w:hAnsi="Arial" w:cs="Arial"/>
          <w:i/>
          <w:sz w:val="20"/>
          <w:szCs w:val="20"/>
          <w:u w:val="single"/>
        </w:rPr>
        <w:t>SADC/CSC should:</w:t>
      </w:r>
    </w:p>
    <w:p w:rsidR="00612EB5" w:rsidRPr="00EA727F" w:rsidRDefault="00612EB5" w:rsidP="00612EB5">
      <w:pPr>
        <w:rPr>
          <w:rFonts w:ascii="Arial" w:hAnsi="Arial" w:cs="Arial"/>
          <w:i/>
          <w:sz w:val="20"/>
          <w:szCs w:val="20"/>
          <w:u w:val="single"/>
        </w:rPr>
      </w:pPr>
    </w:p>
    <w:tbl>
      <w:tblPr>
        <w:tblStyle w:val="Grilledutableau"/>
        <w:tblW w:w="5000" w:type="pct"/>
        <w:tblLook w:val="04A0"/>
      </w:tblPr>
      <w:tblGrid>
        <w:gridCol w:w="6628"/>
        <w:gridCol w:w="3227"/>
      </w:tblGrid>
      <w:tr w:rsidR="009B7E93" w:rsidRPr="00EA727F" w:rsidTr="00C66EAC">
        <w:tc>
          <w:tcPr>
            <w:tcW w:w="3363" w:type="pct"/>
          </w:tcPr>
          <w:p w:rsidR="009B7E93" w:rsidRPr="00EA727F" w:rsidRDefault="009B7E93" w:rsidP="00DE32CB">
            <w:pPr>
              <w:pStyle w:val="Corpsdetexte"/>
              <w:numPr>
                <w:ilvl w:val="0"/>
                <w:numId w:val="97"/>
              </w:numPr>
              <w:spacing w:after="0"/>
              <w:ind w:left="462" w:hanging="462"/>
              <w:jc w:val="both"/>
              <w:rPr>
                <w:rFonts w:ascii="Arial" w:hAnsi="Arial" w:cs="Arial"/>
                <w:bCs/>
                <w:sz w:val="20"/>
                <w:szCs w:val="20"/>
                <w:lang w:val="en-US"/>
              </w:rPr>
            </w:pPr>
            <w:r w:rsidRPr="00EA727F">
              <w:rPr>
                <w:rFonts w:ascii="Arial" w:hAnsi="Arial" w:cs="Arial"/>
                <w:bCs/>
                <w:sz w:val="20"/>
                <w:szCs w:val="20"/>
                <w:lang w:val="en-US"/>
              </w:rPr>
              <w:t>Use the shopping method, because of the small size of the contract involved (less than UA 300,000), in line with the Grant Agreement</w:t>
            </w:r>
          </w:p>
        </w:tc>
        <w:tc>
          <w:tcPr>
            <w:tcW w:w="1637" w:type="pct"/>
          </w:tcPr>
          <w:p w:rsidR="009B7E93" w:rsidRPr="00EA727F" w:rsidRDefault="009B7E93" w:rsidP="009B7E93">
            <w:pPr>
              <w:pStyle w:val="Corpsdetexte"/>
              <w:spacing w:after="0"/>
              <w:jc w:val="both"/>
              <w:rPr>
                <w:rFonts w:ascii="Arial" w:hAnsi="Arial" w:cs="Arial"/>
                <w:bCs/>
                <w:sz w:val="20"/>
                <w:szCs w:val="20"/>
                <w:lang w:val="en-US"/>
              </w:rPr>
            </w:pPr>
            <w:r w:rsidRPr="00EA727F">
              <w:rPr>
                <w:rFonts w:ascii="Arial" w:hAnsi="Arial" w:cs="Arial"/>
                <w:bCs/>
                <w:sz w:val="20"/>
                <w:szCs w:val="20"/>
                <w:lang w:val="en-US"/>
              </w:rPr>
              <w:t>No information</w:t>
            </w:r>
          </w:p>
        </w:tc>
      </w:tr>
      <w:tr w:rsidR="009B7E93" w:rsidRPr="00EA727F" w:rsidTr="00C66EAC">
        <w:tc>
          <w:tcPr>
            <w:tcW w:w="3363" w:type="pct"/>
          </w:tcPr>
          <w:p w:rsidR="009B7E93" w:rsidRPr="00EA727F" w:rsidRDefault="009B7E93" w:rsidP="00DE32CB">
            <w:pPr>
              <w:pStyle w:val="Corpsdetexte"/>
              <w:numPr>
                <w:ilvl w:val="0"/>
                <w:numId w:val="97"/>
              </w:numPr>
              <w:spacing w:after="0"/>
              <w:ind w:left="462" w:hanging="462"/>
              <w:jc w:val="both"/>
              <w:rPr>
                <w:rFonts w:ascii="Arial" w:hAnsi="Arial" w:cs="Arial"/>
                <w:bCs/>
                <w:sz w:val="20"/>
                <w:szCs w:val="20"/>
                <w:lang w:val="en-US"/>
              </w:rPr>
            </w:pPr>
            <w:proofErr w:type="gramStart"/>
            <w:r w:rsidRPr="00EA727F">
              <w:rPr>
                <w:rFonts w:ascii="Arial" w:hAnsi="Arial" w:cs="Arial"/>
                <w:bCs/>
                <w:sz w:val="20"/>
                <w:szCs w:val="20"/>
                <w:lang w:val="en-US"/>
              </w:rPr>
              <w:t>make</w:t>
            </w:r>
            <w:proofErr w:type="gramEnd"/>
            <w:r w:rsidRPr="00EA727F">
              <w:rPr>
                <w:rFonts w:ascii="Arial" w:hAnsi="Arial" w:cs="Arial"/>
                <w:bCs/>
                <w:sz w:val="20"/>
                <w:szCs w:val="20"/>
                <w:lang w:val="en-US"/>
              </w:rPr>
              <w:t xml:space="preserve"> sure that any individual consultancy not exceeding two months duration, should be procured using post-review process.  For all other consultancies, including firm short-list method should prevail</w:t>
            </w:r>
          </w:p>
        </w:tc>
        <w:tc>
          <w:tcPr>
            <w:tcW w:w="1637" w:type="pct"/>
          </w:tcPr>
          <w:p w:rsidR="009B7E93" w:rsidRPr="00EA727F" w:rsidRDefault="009B7E93" w:rsidP="009B7E93">
            <w:pPr>
              <w:pStyle w:val="Corpsdetexte"/>
              <w:spacing w:after="0"/>
              <w:jc w:val="both"/>
              <w:rPr>
                <w:rFonts w:ascii="Arial" w:hAnsi="Arial" w:cs="Arial"/>
                <w:bCs/>
                <w:sz w:val="20"/>
                <w:szCs w:val="20"/>
                <w:lang w:val="en-US"/>
              </w:rPr>
            </w:pPr>
            <w:r w:rsidRPr="00EA727F">
              <w:rPr>
                <w:rFonts w:ascii="Arial" w:hAnsi="Arial" w:cs="Arial"/>
                <w:bCs/>
                <w:sz w:val="20"/>
                <w:szCs w:val="20"/>
                <w:lang w:val="en-US"/>
              </w:rPr>
              <w:t>OK</w:t>
            </w:r>
          </w:p>
        </w:tc>
      </w:tr>
      <w:tr w:rsidR="009B7E93" w:rsidRPr="00EA727F" w:rsidTr="00C66EAC">
        <w:tc>
          <w:tcPr>
            <w:tcW w:w="3363" w:type="pct"/>
          </w:tcPr>
          <w:p w:rsidR="009B7E93" w:rsidRPr="00EA727F" w:rsidRDefault="009B7E93" w:rsidP="00DE32CB">
            <w:pPr>
              <w:pStyle w:val="Corpsdetexte"/>
              <w:numPr>
                <w:ilvl w:val="0"/>
                <w:numId w:val="97"/>
              </w:numPr>
              <w:spacing w:after="0"/>
              <w:ind w:left="462" w:hanging="462"/>
              <w:jc w:val="both"/>
              <w:rPr>
                <w:rFonts w:ascii="Arial" w:hAnsi="Arial" w:cs="Arial"/>
                <w:bCs/>
                <w:sz w:val="20"/>
                <w:szCs w:val="20"/>
                <w:lang w:val="en-US"/>
              </w:rPr>
            </w:pPr>
            <w:proofErr w:type="gramStart"/>
            <w:r w:rsidRPr="00EA727F">
              <w:rPr>
                <w:rFonts w:ascii="Arial" w:hAnsi="Arial" w:cs="Arial"/>
                <w:bCs/>
                <w:sz w:val="20"/>
                <w:szCs w:val="20"/>
                <w:lang w:val="en-US"/>
              </w:rPr>
              <w:t>plan</w:t>
            </w:r>
            <w:proofErr w:type="gramEnd"/>
            <w:r w:rsidRPr="00EA727F">
              <w:rPr>
                <w:rFonts w:ascii="Arial" w:hAnsi="Arial" w:cs="Arial"/>
                <w:bCs/>
                <w:sz w:val="20"/>
                <w:szCs w:val="20"/>
                <w:lang w:val="en-US"/>
              </w:rPr>
              <w:t xml:space="preserve"> for the full training program, the local and internal workshops, the scholarship program, and the activities under the visiting </w:t>
            </w:r>
            <w:r w:rsidRPr="00EA727F">
              <w:rPr>
                <w:rFonts w:ascii="Arial" w:hAnsi="Arial" w:cs="Arial"/>
                <w:bCs/>
                <w:sz w:val="20"/>
                <w:szCs w:val="20"/>
                <w:lang w:val="en-US"/>
              </w:rPr>
              <w:lastRenderedPageBreak/>
              <w:t>scientists program. Such program is expected to be submitted to the Bank for approval, before the application for the second replenishment, as it will all be financed from the special account.  The format of the program should be in line what was approved for AGRHYMET during the mission</w:t>
            </w:r>
          </w:p>
        </w:tc>
        <w:tc>
          <w:tcPr>
            <w:tcW w:w="1637" w:type="pct"/>
          </w:tcPr>
          <w:p w:rsidR="009B7E93" w:rsidRPr="00EA727F" w:rsidRDefault="009B7E93" w:rsidP="009B7E93">
            <w:pPr>
              <w:pStyle w:val="Corpsdetexte"/>
              <w:spacing w:after="0"/>
              <w:jc w:val="both"/>
              <w:rPr>
                <w:rFonts w:ascii="Arial" w:hAnsi="Arial" w:cs="Arial"/>
                <w:bCs/>
                <w:sz w:val="20"/>
                <w:szCs w:val="20"/>
                <w:lang w:val="en-US"/>
              </w:rPr>
            </w:pPr>
            <w:r w:rsidRPr="00EA727F">
              <w:rPr>
                <w:rFonts w:ascii="Arial" w:hAnsi="Arial" w:cs="Arial"/>
                <w:bCs/>
                <w:sz w:val="20"/>
                <w:szCs w:val="20"/>
                <w:lang w:val="en-US"/>
              </w:rPr>
              <w:lastRenderedPageBreak/>
              <w:t>No Information</w:t>
            </w:r>
          </w:p>
        </w:tc>
      </w:tr>
      <w:tr w:rsidR="009B7E93" w:rsidRPr="00EA727F" w:rsidTr="00C66EAC">
        <w:tc>
          <w:tcPr>
            <w:tcW w:w="3363" w:type="pct"/>
          </w:tcPr>
          <w:p w:rsidR="009B7E93" w:rsidRPr="00EA727F" w:rsidRDefault="009B7E93" w:rsidP="00DE32CB">
            <w:pPr>
              <w:pStyle w:val="Corpsdetexte"/>
              <w:numPr>
                <w:ilvl w:val="0"/>
                <w:numId w:val="97"/>
              </w:numPr>
              <w:spacing w:after="0"/>
              <w:ind w:left="462" w:hanging="462"/>
              <w:jc w:val="both"/>
              <w:rPr>
                <w:rFonts w:ascii="Arial" w:hAnsi="Arial" w:cs="Arial"/>
                <w:bCs/>
                <w:sz w:val="20"/>
                <w:szCs w:val="20"/>
                <w:lang w:val="en-US"/>
              </w:rPr>
            </w:pPr>
            <w:proofErr w:type="gramStart"/>
            <w:r w:rsidRPr="00EA727F">
              <w:rPr>
                <w:rFonts w:ascii="Arial" w:hAnsi="Arial" w:cs="Arial"/>
                <w:bCs/>
                <w:sz w:val="20"/>
                <w:szCs w:val="20"/>
                <w:lang w:val="en-US"/>
              </w:rPr>
              <w:lastRenderedPageBreak/>
              <w:t>utilize</w:t>
            </w:r>
            <w:proofErr w:type="gramEnd"/>
            <w:r w:rsidRPr="00EA727F">
              <w:rPr>
                <w:rFonts w:ascii="Arial" w:hAnsi="Arial" w:cs="Arial"/>
                <w:bCs/>
                <w:sz w:val="20"/>
                <w:szCs w:val="20"/>
                <w:lang w:val="en-US"/>
              </w:rPr>
              <w:t xml:space="preserve"> the resources of the special account and take necessary steps for the submission of the justifications against the expenses, in view of the second replenishment.</w:t>
            </w:r>
          </w:p>
        </w:tc>
        <w:tc>
          <w:tcPr>
            <w:tcW w:w="1637" w:type="pct"/>
          </w:tcPr>
          <w:p w:rsidR="009B7E93" w:rsidRPr="00EA727F" w:rsidRDefault="009B7E93" w:rsidP="009B7E93">
            <w:pPr>
              <w:pStyle w:val="Corpsdetexte"/>
              <w:spacing w:after="0"/>
              <w:jc w:val="both"/>
              <w:rPr>
                <w:rFonts w:ascii="Arial" w:hAnsi="Arial" w:cs="Arial"/>
                <w:bCs/>
                <w:sz w:val="20"/>
                <w:szCs w:val="20"/>
                <w:lang w:val="en-US"/>
              </w:rPr>
            </w:pPr>
            <w:r w:rsidRPr="00EA727F">
              <w:rPr>
                <w:rFonts w:ascii="Arial" w:hAnsi="Arial" w:cs="Arial"/>
                <w:bCs/>
                <w:sz w:val="20"/>
                <w:szCs w:val="20"/>
                <w:lang w:val="en-US"/>
              </w:rPr>
              <w:t>For audit</w:t>
            </w:r>
          </w:p>
        </w:tc>
      </w:tr>
    </w:tbl>
    <w:p w:rsidR="00612EB5" w:rsidRPr="00EA727F" w:rsidRDefault="00612EB5" w:rsidP="00612EB5">
      <w:pPr>
        <w:pStyle w:val="Corpsdetexte"/>
        <w:spacing w:after="0"/>
        <w:jc w:val="both"/>
        <w:rPr>
          <w:rFonts w:ascii="Arial" w:hAnsi="Arial" w:cs="Arial"/>
          <w:bCs/>
          <w:sz w:val="20"/>
          <w:szCs w:val="20"/>
          <w:lang w:val="en-US"/>
        </w:rPr>
      </w:pPr>
    </w:p>
    <w:p w:rsidR="0060040D" w:rsidRPr="00DE32CB" w:rsidRDefault="00DE32CB" w:rsidP="00DE32CB">
      <w:pPr>
        <w:pStyle w:val="ISACIP3"/>
      </w:pPr>
      <w:bookmarkStart w:id="71" w:name="_Toc350962438"/>
      <w:bookmarkStart w:id="72" w:name="_Toc351480922"/>
      <w:r>
        <w:t xml:space="preserve">2.3. </w:t>
      </w:r>
      <w:r w:rsidR="0060040D" w:rsidRPr="00DE32CB">
        <w:t>La réunion du Comité de Pilotage</w:t>
      </w:r>
      <w:bookmarkEnd w:id="71"/>
      <w:bookmarkEnd w:id="72"/>
    </w:p>
    <w:p w:rsidR="0060040D" w:rsidRPr="00EA727F" w:rsidRDefault="0060040D" w:rsidP="00DE32CB">
      <w:pPr>
        <w:jc w:val="both"/>
        <w:rPr>
          <w:rFonts w:ascii="Arial" w:hAnsi="Arial" w:cs="Arial"/>
          <w:bCs/>
          <w:sz w:val="20"/>
          <w:szCs w:val="20"/>
        </w:rPr>
      </w:pPr>
      <w:r w:rsidRPr="00EA727F">
        <w:rPr>
          <w:rFonts w:ascii="Arial" w:hAnsi="Arial" w:cs="Arial"/>
          <w:bCs/>
          <w:sz w:val="20"/>
          <w:szCs w:val="20"/>
        </w:rPr>
        <w:t>Comme il est mentionné dans les documents de négociation, le Conseil d’Administration de l’ACMA</w:t>
      </w:r>
      <w:r w:rsidR="00DE32CB">
        <w:rPr>
          <w:rFonts w:ascii="Arial" w:hAnsi="Arial" w:cs="Arial"/>
          <w:bCs/>
          <w:sz w:val="20"/>
          <w:szCs w:val="20"/>
        </w:rPr>
        <w:t>D sert également est également d</w:t>
      </w:r>
      <w:r w:rsidRPr="00EA727F">
        <w:rPr>
          <w:rFonts w:ascii="Arial" w:hAnsi="Arial" w:cs="Arial"/>
          <w:bCs/>
          <w:sz w:val="20"/>
          <w:szCs w:val="20"/>
        </w:rPr>
        <w:t>e Comité de pilotage du projet.</w:t>
      </w:r>
    </w:p>
    <w:p w:rsidR="0060040D" w:rsidRPr="00EA727F" w:rsidRDefault="0060040D" w:rsidP="00DE32CB">
      <w:pPr>
        <w:jc w:val="both"/>
        <w:rPr>
          <w:rFonts w:ascii="Arial" w:hAnsi="Arial" w:cs="Arial"/>
          <w:bCs/>
          <w:sz w:val="20"/>
          <w:szCs w:val="20"/>
        </w:rPr>
      </w:pPr>
      <w:r w:rsidRPr="00EA727F">
        <w:rPr>
          <w:rFonts w:ascii="Arial" w:hAnsi="Arial" w:cs="Arial"/>
          <w:bCs/>
          <w:sz w:val="20"/>
          <w:szCs w:val="20"/>
        </w:rPr>
        <w:t>Durant la réunion du 16</w:t>
      </w:r>
      <w:r w:rsidRPr="00EA727F">
        <w:rPr>
          <w:rFonts w:ascii="Arial" w:hAnsi="Arial" w:cs="Arial"/>
          <w:bCs/>
          <w:sz w:val="20"/>
          <w:szCs w:val="20"/>
          <w:vertAlign w:val="superscript"/>
        </w:rPr>
        <w:t>ème</w:t>
      </w:r>
      <w:r w:rsidRPr="00EA727F">
        <w:rPr>
          <w:rFonts w:ascii="Arial" w:hAnsi="Arial" w:cs="Arial"/>
          <w:bCs/>
          <w:sz w:val="20"/>
          <w:szCs w:val="20"/>
        </w:rPr>
        <w:t xml:space="preserve"> Conseil d’Administration tenue à Brazzav</w:t>
      </w:r>
      <w:r w:rsidR="00DE32CB">
        <w:rPr>
          <w:rFonts w:ascii="Arial" w:hAnsi="Arial" w:cs="Arial"/>
          <w:bCs/>
          <w:sz w:val="20"/>
          <w:szCs w:val="20"/>
        </w:rPr>
        <w:t>ille, le comité a été réuni. Ci-</w:t>
      </w:r>
      <w:r w:rsidRPr="00EA727F">
        <w:rPr>
          <w:rFonts w:ascii="Arial" w:hAnsi="Arial" w:cs="Arial"/>
          <w:bCs/>
          <w:sz w:val="20"/>
          <w:szCs w:val="20"/>
        </w:rPr>
        <w:t>après les conclusions de cette réunion</w:t>
      </w:r>
      <w:r w:rsidR="002E1933" w:rsidRPr="00EA727F">
        <w:rPr>
          <w:rFonts w:ascii="Arial" w:hAnsi="Arial" w:cs="Arial"/>
          <w:bCs/>
          <w:sz w:val="20"/>
          <w:szCs w:val="20"/>
        </w:rPr>
        <w:t xml:space="preserve"> (dont le document est annexé dans la première partie « activités de l’ACMAD)</w:t>
      </w:r>
      <w:r w:rsidRPr="00EA727F">
        <w:rPr>
          <w:rFonts w:ascii="Arial" w:hAnsi="Arial" w:cs="Arial"/>
          <w:bCs/>
          <w:sz w:val="20"/>
          <w:szCs w:val="20"/>
        </w:rPr>
        <w:t>.</w:t>
      </w:r>
    </w:p>
    <w:p w:rsidR="0060040D" w:rsidRPr="00EA727F" w:rsidRDefault="0060040D" w:rsidP="00DE32CB">
      <w:pPr>
        <w:jc w:val="both"/>
        <w:rPr>
          <w:rFonts w:ascii="Arial" w:hAnsi="Arial" w:cs="Arial"/>
          <w:bCs/>
          <w:sz w:val="20"/>
          <w:szCs w:val="20"/>
        </w:rPr>
      </w:pPr>
    </w:p>
    <w:p w:rsidR="00A6166F" w:rsidRPr="00EA727F" w:rsidRDefault="002E1933" w:rsidP="00DE32CB">
      <w:pPr>
        <w:jc w:val="both"/>
        <w:rPr>
          <w:rFonts w:ascii="Arial" w:hAnsi="Arial" w:cs="Arial"/>
          <w:bCs/>
          <w:sz w:val="20"/>
          <w:szCs w:val="20"/>
        </w:rPr>
      </w:pPr>
      <w:r w:rsidRPr="00EA727F">
        <w:rPr>
          <w:rFonts w:ascii="Arial" w:hAnsi="Arial" w:cs="Arial"/>
          <w:bCs/>
          <w:sz w:val="20"/>
          <w:szCs w:val="20"/>
        </w:rPr>
        <w:t>En résumé, après p</w:t>
      </w:r>
      <w:r w:rsidR="00D57BDA" w:rsidRPr="00EA727F">
        <w:rPr>
          <w:rFonts w:ascii="Arial" w:hAnsi="Arial" w:cs="Arial"/>
          <w:bCs/>
          <w:sz w:val="20"/>
          <w:szCs w:val="20"/>
        </w:rPr>
        <w:t>résentation</w:t>
      </w:r>
      <w:r w:rsidRPr="00EA727F">
        <w:rPr>
          <w:rFonts w:ascii="Arial" w:hAnsi="Arial" w:cs="Arial"/>
          <w:bCs/>
          <w:sz w:val="20"/>
          <w:szCs w:val="20"/>
        </w:rPr>
        <w:t xml:space="preserve"> des </w:t>
      </w:r>
      <w:r w:rsidR="00D57BDA" w:rsidRPr="00EA727F">
        <w:rPr>
          <w:rFonts w:ascii="Arial" w:hAnsi="Arial" w:cs="Arial"/>
          <w:bCs/>
          <w:sz w:val="20"/>
          <w:szCs w:val="20"/>
        </w:rPr>
        <w:t xml:space="preserve">documents </w:t>
      </w:r>
      <w:r w:rsidRPr="00EA727F">
        <w:rPr>
          <w:rFonts w:ascii="Arial" w:hAnsi="Arial" w:cs="Arial"/>
          <w:bCs/>
          <w:sz w:val="20"/>
          <w:szCs w:val="20"/>
        </w:rPr>
        <w:t xml:space="preserve">essentiels, les </w:t>
      </w:r>
      <w:r w:rsidR="00D57BDA" w:rsidRPr="00EA727F">
        <w:rPr>
          <w:rFonts w:ascii="Arial" w:hAnsi="Arial" w:cs="Arial"/>
          <w:bCs/>
          <w:sz w:val="20"/>
          <w:szCs w:val="20"/>
        </w:rPr>
        <w:t xml:space="preserve">membres du CP ont fait part </w:t>
      </w:r>
      <w:r w:rsidR="00801E97" w:rsidRPr="00EA727F">
        <w:rPr>
          <w:rFonts w:ascii="Arial" w:hAnsi="Arial" w:cs="Arial"/>
          <w:bCs/>
          <w:sz w:val="20"/>
          <w:szCs w:val="20"/>
        </w:rPr>
        <w:t>de commentaires et des recommandations</w:t>
      </w:r>
      <w:r w:rsidR="00DE32CB">
        <w:rPr>
          <w:rFonts w:ascii="Arial" w:hAnsi="Arial" w:cs="Arial"/>
          <w:bCs/>
          <w:sz w:val="20"/>
          <w:szCs w:val="20"/>
        </w:rPr>
        <w:t>.</w:t>
      </w:r>
    </w:p>
    <w:p w:rsidR="00C66EAC" w:rsidRPr="00EA727F" w:rsidRDefault="00C66EAC" w:rsidP="0060040D">
      <w:pPr>
        <w:rPr>
          <w:rFonts w:ascii="Arial" w:hAnsi="Arial" w:cs="Arial"/>
          <w:bCs/>
          <w:sz w:val="20"/>
          <w:szCs w:val="20"/>
        </w:rPr>
      </w:pPr>
    </w:p>
    <w:p w:rsidR="0060040D" w:rsidRPr="00EA727F" w:rsidRDefault="00801E97" w:rsidP="002C2174">
      <w:pPr>
        <w:pStyle w:val="Paragraphedeliste"/>
        <w:numPr>
          <w:ilvl w:val="0"/>
          <w:numId w:val="89"/>
        </w:numPr>
        <w:rPr>
          <w:rFonts w:ascii="Arial" w:hAnsi="Arial" w:cs="Arial"/>
          <w:b/>
          <w:bCs/>
          <w:sz w:val="20"/>
          <w:szCs w:val="20"/>
        </w:rPr>
      </w:pPr>
      <w:r w:rsidRPr="00EA727F">
        <w:rPr>
          <w:rFonts w:ascii="Arial" w:hAnsi="Arial" w:cs="Arial"/>
          <w:b/>
          <w:bCs/>
          <w:sz w:val="20"/>
          <w:szCs w:val="20"/>
        </w:rPr>
        <w:t xml:space="preserve">Les </w:t>
      </w:r>
      <w:r w:rsidR="00D57BDA" w:rsidRPr="00EA727F">
        <w:rPr>
          <w:rFonts w:ascii="Arial" w:hAnsi="Arial" w:cs="Arial"/>
          <w:b/>
          <w:bCs/>
          <w:sz w:val="20"/>
          <w:szCs w:val="20"/>
        </w:rPr>
        <w:t xml:space="preserve">commentaires </w:t>
      </w:r>
      <w:r w:rsidRPr="00EA727F">
        <w:rPr>
          <w:rFonts w:ascii="Arial" w:hAnsi="Arial" w:cs="Arial"/>
          <w:b/>
          <w:bCs/>
          <w:sz w:val="20"/>
          <w:szCs w:val="20"/>
        </w:rPr>
        <w:t xml:space="preserve">sont les </w:t>
      </w:r>
      <w:r w:rsidR="00D57BDA" w:rsidRPr="00EA727F">
        <w:rPr>
          <w:rFonts w:ascii="Arial" w:hAnsi="Arial" w:cs="Arial"/>
          <w:b/>
          <w:bCs/>
          <w:sz w:val="20"/>
          <w:szCs w:val="20"/>
        </w:rPr>
        <w:t>suivants :</w:t>
      </w:r>
    </w:p>
    <w:p w:rsidR="002E1933" w:rsidRPr="00EA727F" w:rsidRDefault="002E1933" w:rsidP="002C2174">
      <w:pPr>
        <w:pStyle w:val="Paragraphedeliste"/>
        <w:numPr>
          <w:ilvl w:val="0"/>
          <w:numId w:val="7"/>
        </w:numPr>
        <w:rPr>
          <w:rFonts w:ascii="Arial" w:hAnsi="Arial" w:cs="Arial"/>
          <w:bCs/>
          <w:sz w:val="20"/>
          <w:szCs w:val="20"/>
        </w:rPr>
      </w:pPr>
      <w:r w:rsidRPr="00EA727F">
        <w:rPr>
          <w:rFonts w:ascii="Arial" w:hAnsi="Arial" w:cs="Arial"/>
          <w:bCs/>
          <w:sz w:val="20"/>
          <w:szCs w:val="20"/>
        </w:rPr>
        <w:t>Faible communication du projet et bénéfices non visibles</w:t>
      </w:r>
    </w:p>
    <w:p w:rsidR="002E1933" w:rsidRPr="00EA727F" w:rsidRDefault="002E1933" w:rsidP="002C2174">
      <w:pPr>
        <w:pStyle w:val="Paragraphedeliste"/>
        <w:numPr>
          <w:ilvl w:val="0"/>
          <w:numId w:val="7"/>
        </w:numPr>
        <w:rPr>
          <w:rFonts w:ascii="Arial" w:hAnsi="Arial" w:cs="Arial"/>
          <w:bCs/>
          <w:sz w:val="20"/>
          <w:szCs w:val="20"/>
        </w:rPr>
      </w:pPr>
      <w:r w:rsidRPr="00EA727F">
        <w:rPr>
          <w:rFonts w:ascii="Arial" w:hAnsi="Arial" w:cs="Arial"/>
          <w:bCs/>
          <w:sz w:val="20"/>
          <w:szCs w:val="20"/>
        </w:rPr>
        <w:t>Améliorer la présentation des activités pour permettre une meilleure compréhension des réalisations</w:t>
      </w:r>
    </w:p>
    <w:p w:rsidR="002E1933" w:rsidRPr="00EA727F" w:rsidRDefault="002E1933" w:rsidP="002C2174">
      <w:pPr>
        <w:pStyle w:val="Paragraphedeliste"/>
        <w:numPr>
          <w:ilvl w:val="0"/>
          <w:numId w:val="7"/>
        </w:numPr>
        <w:rPr>
          <w:rFonts w:ascii="Arial" w:hAnsi="Arial" w:cs="Arial"/>
          <w:bCs/>
          <w:sz w:val="20"/>
          <w:szCs w:val="20"/>
        </w:rPr>
      </w:pPr>
      <w:r w:rsidRPr="00EA727F">
        <w:rPr>
          <w:rFonts w:ascii="Arial" w:hAnsi="Arial" w:cs="Arial"/>
          <w:bCs/>
          <w:sz w:val="20"/>
          <w:szCs w:val="20"/>
        </w:rPr>
        <w:t>Quelle stratégie pour le recrutement des personnels et la question du siège de l’ACMAD</w:t>
      </w:r>
    </w:p>
    <w:p w:rsidR="002E1933" w:rsidRPr="00EA727F" w:rsidRDefault="00A6166F" w:rsidP="002C2174">
      <w:pPr>
        <w:pStyle w:val="Paragraphedeliste"/>
        <w:numPr>
          <w:ilvl w:val="0"/>
          <w:numId w:val="7"/>
        </w:numPr>
        <w:rPr>
          <w:rFonts w:ascii="Arial" w:hAnsi="Arial" w:cs="Arial"/>
          <w:bCs/>
          <w:sz w:val="20"/>
          <w:szCs w:val="20"/>
        </w:rPr>
      </w:pPr>
      <w:r w:rsidRPr="00EA727F">
        <w:rPr>
          <w:rFonts w:ascii="Arial" w:hAnsi="Arial" w:cs="Arial"/>
          <w:bCs/>
          <w:sz w:val="20"/>
          <w:szCs w:val="20"/>
        </w:rPr>
        <w:t>Les conclusions des missions de supervision doivent être présentées</w:t>
      </w:r>
    </w:p>
    <w:p w:rsidR="00A6166F" w:rsidRPr="00EA727F" w:rsidRDefault="00A6166F" w:rsidP="002C2174">
      <w:pPr>
        <w:pStyle w:val="Paragraphedeliste"/>
        <w:numPr>
          <w:ilvl w:val="0"/>
          <w:numId w:val="7"/>
        </w:numPr>
        <w:rPr>
          <w:rFonts w:ascii="Arial" w:hAnsi="Arial" w:cs="Arial"/>
          <w:bCs/>
          <w:sz w:val="20"/>
          <w:szCs w:val="20"/>
        </w:rPr>
      </w:pPr>
      <w:r w:rsidRPr="00EA727F">
        <w:rPr>
          <w:rFonts w:ascii="Arial" w:hAnsi="Arial" w:cs="Arial"/>
          <w:bCs/>
          <w:sz w:val="20"/>
          <w:szCs w:val="20"/>
        </w:rPr>
        <w:t>Faible niveau de décaissement et de dépenses</w:t>
      </w:r>
    </w:p>
    <w:p w:rsidR="00A6166F" w:rsidRPr="00EA727F" w:rsidRDefault="00A6166F" w:rsidP="002C2174">
      <w:pPr>
        <w:pStyle w:val="Paragraphedeliste"/>
        <w:numPr>
          <w:ilvl w:val="0"/>
          <w:numId w:val="7"/>
        </w:numPr>
        <w:rPr>
          <w:rFonts w:ascii="Arial" w:hAnsi="Arial" w:cs="Arial"/>
          <w:bCs/>
          <w:sz w:val="20"/>
          <w:szCs w:val="20"/>
        </w:rPr>
      </w:pPr>
      <w:r w:rsidRPr="00EA727F">
        <w:rPr>
          <w:rFonts w:ascii="Arial" w:hAnsi="Arial" w:cs="Arial"/>
          <w:bCs/>
          <w:sz w:val="20"/>
          <w:szCs w:val="20"/>
        </w:rPr>
        <w:t>Les RP auraient du être impliqués dans la conception du projet</w:t>
      </w:r>
    </w:p>
    <w:p w:rsidR="00A6166F" w:rsidRPr="00EA727F" w:rsidRDefault="00A6166F" w:rsidP="002C2174">
      <w:pPr>
        <w:pStyle w:val="Paragraphedeliste"/>
        <w:numPr>
          <w:ilvl w:val="0"/>
          <w:numId w:val="7"/>
        </w:numPr>
        <w:rPr>
          <w:rFonts w:ascii="Arial" w:hAnsi="Arial" w:cs="Arial"/>
          <w:bCs/>
          <w:sz w:val="20"/>
          <w:szCs w:val="20"/>
        </w:rPr>
      </w:pPr>
      <w:r w:rsidRPr="00EA727F">
        <w:rPr>
          <w:rFonts w:ascii="Arial" w:hAnsi="Arial" w:cs="Arial"/>
          <w:bCs/>
          <w:sz w:val="20"/>
          <w:szCs w:val="20"/>
        </w:rPr>
        <w:t>Comment la coordination est assurée entre les quatre institutions.</w:t>
      </w:r>
    </w:p>
    <w:p w:rsidR="00A6166F" w:rsidRPr="00EA727F" w:rsidRDefault="00A6166F" w:rsidP="00A6166F">
      <w:pPr>
        <w:rPr>
          <w:rFonts w:ascii="Arial" w:hAnsi="Arial" w:cs="Arial"/>
          <w:bCs/>
          <w:sz w:val="20"/>
          <w:szCs w:val="20"/>
        </w:rPr>
      </w:pPr>
    </w:p>
    <w:p w:rsidR="00D57BDA" w:rsidRPr="00EA727F" w:rsidRDefault="00A6166F" w:rsidP="002C2174">
      <w:pPr>
        <w:pStyle w:val="Paragraphedeliste"/>
        <w:numPr>
          <w:ilvl w:val="0"/>
          <w:numId w:val="89"/>
        </w:numPr>
        <w:rPr>
          <w:rFonts w:ascii="Arial" w:hAnsi="Arial" w:cs="Arial"/>
          <w:b/>
          <w:bCs/>
          <w:sz w:val="20"/>
          <w:szCs w:val="20"/>
        </w:rPr>
      </w:pPr>
      <w:r w:rsidRPr="00EA727F">
        <w:rPr>
          <w:rFonts w:ascii="Arial" w:hAnsi="Arial" w:cs="Arial"/>
          <w:b/>
          <w:bCs/>
          <w:sz w:val="20"/>
          <w:szCs w:val="20"/>
        </w:rPr>
        <w:t>Des recommandations</w:t>
      </w:r>
      <w:r w:rsidR="009D5A3A" w:rsidRPr="00EA727F">
        <w:rPr>
          <w:rFonts w:ascii="Arial" w:hAnsi="Arial" w:cs="Arial"/>
          <w:b/>
          <w:bCs/>
          <w:sz w:val="20"/>
          <w:szCs w:val="20"/>
        </w:rPr>
        <w:t xml:space="preserve"> et l’état de leur mise en œuvre est comme suit</w:t>
      </w:r>
      <w:r w:rsidR="00DE32CB">
        <w:rPr>
          <w:rFonts w:ascii="Arial" w:hAnsi="Arial" w:cs="Arial"/>
          <w:b/>
          <w:bCs/>
          <w:sz w:val="20"/>
          <w:szCs w:val="20"/>
        </w:rPr>
        <w:t>.</w:t>
      </w:r>
    </w:p>
    <w:p w:rsidR="00C853B1" w:rsidRPr="00EA727F" w:rsidRDefault="00C853B1" w:rsidP="00C853B1">
      <w:pPr>
        <w:pStyle w:val="Paragraphedeliste"/>
        <w:ind w:left="720"/>
        <w:rPr>
          <w:rFonts w:ascii="Arial" w:hAnsi="Arial" w:cs="Arial"/>
          <w:bCs/>
          <w:sz w:val="20"/>
          <w:szCs w:val="20"/>
        </w:rPr>
      </w:pPr>
    </w:p>
    <w:tbl>
      <w:tblPr>
        <w:tblStyle w:val="Grilledutableau"/>
        <w:tblW w:w="5000" w:type="pct"/>
        <w:tblLook w:val="04A0"/>
      </w:tblPr>
      <w:tblGrid>
        <w:gridCol w:w="5211"/>
        <w:gridCol w:w="4644"/>
      </w:tblGrid>
      <w:tr w:rsidR="00EC3505" w:rsidRPr="00EA727F" w:rsidTr="009D5A3A">
        <w:tc>
          <w:tcPr>
            <w:tcW w:w="2644" w:type="pct"/>
          </w:tcPr>
          <w:p w:rsidR="00EC3505" w:rsidRPr="00EA727F" w:rsidRDefault="00EC3505" w:rsidP="002C2174">
            <w:pPr>
              <w:pStyle w:val="Paragraphedeliste"/>
              <w:numPr>
                <w:ilvl w:val="0"/>
                <w:numId w:val="93"/>
              </w:numPr>
              <w:ind w:left="425"/>
              <w:rPr>
                <w:rFonts w:ascii="Arial" w:hAnsi="Arial" w:cs="Arial"/>
                <w:bCs/>
                <w:sz w:val="20"/>
                <w:szCs w:val="20"/>
              </w:rPr>
            </w:pPr>
            <w:r w:rsidRPr="00EA727F">
              <w:rPr>
                <w:rFonts w:ascii="Arial" w:hAnsi="Arial" w:cs="Arial"/>
                <w:bCs/>
                <w:sz w:val="20"/>
                <w:szCs w:val="20"/>
              </w:rPr>
              <w:t>Prendre d’autres mesures pour améliorer la communication et la visibilité du projet </w:t>
            </w:r>
          </w:p>
        </w:tc>
        <w:tc>
          <w:tcPr>
            <w:tcW w:w="2356" w:type="pct"/>
          </w:tcPr>
          <w:p w:rsidR="00EC3505" w:rsidRPr="00EA727F" w:rsidRDefault="009D5A3A" w:rsidP="002C2174">
            <w:pPr>
              <w:pStyle w:val="Paragraphedeliste"/>
              <w:numPr>
                <w:ilvl w:val="0"/>
                <w:numId w:val="7"/>
              </w:numPr>
              <w:ind w:left="459"/>
              <w:rPr>
                <w:rFonts w:ascii="Arial" w:hAnsi="Arial" w:cs="Arial"/>
                <w:bCs/>
                <w:sz w:val="20"/>
                <w:szCs w:val="20"/>
              </w:rPr>
            </w:pPr>
            <w:r w:rsidRPr="00EA727F">
              <w:rPr>
                <w:rFonts w:ascii="Arial" w:hAnsi="Arial" w:cs="Arial"/>
                <w:bCs/>
                <w:sz w:val="20"/>
                <w:szCs w:val="20"/>
              </w:rPr>
              <w:t>Les opportunités offertes par les  missions exécutées dans le cadre du projet sont saisies pour présenter le projet</w:t>
            </w:r>
          </w:p>
          <w:p w:rsidR="009D5A3A" w:rsidRPr="00EA727F" w:rsidRDefault="009D5A3A" w:rsidP="002C2174">
            <w:pPr>
              <w:pStyle w:val="Paragraphedeliste"/>
              <w:numPr>
                <w:ilvl w:val="0"/>
                <w:numId w:val="7"/>
              </w:numPr>
              <w:ind w:left="459"/>
              <w:rPr>
                <w:rFonts w:ascii="Arial" w:hAnsi="Arial" w:cs="Arial"/>
                <w:bCs/>
                <w:sz w:val="20"/>
                <w:szCs w:val="20"/>
              </w:rPr>
            </w:pPr>
            <w:r w:rsidRPr="00EA727F">
              <w:rPr>
                <w:rFonts w:ascii="Arial" w:hAnsi="Arial" w:cs="Arial"/>
                <w:bCs/>
                <w:sz w:val="20"/>
                <w:szCs w:val="20"/>
              </w:rPr>
              <w:t xml:space="preserve">Une brochure est en préparation </w:t>
            </w:r>
          </w:p>
        </w:tc>
      </w:tr>
      <w:tr w:rsidR="00EC3505" w:rsidRPr="00EA727F" w:rsidTr="009D5A3A">
        <w:tc>
          <w:tcPr>
            <w:tcW w:w="2644" w:type="pct"/>
          </w:tcPr>
          <w:p w:rsidR="00EC3505" w:rsidRPr="00EA727F" w:rsidRDefault="00EC3505" w:rsidP="002C2174">
            <w:pPr>
              <w:pStyle w:val="Paragraphedeliste"/>
              <w:numPr>
                <w:ilvl w:val="0"/>
                <w:numId w:val="93"/>
              </w:numPr>
              <w:ind w:left="425"/>
              <w:rPr>
                <w:rFonts w:ascii="Arial" w:hAnsi="Arial" w:cs="Arial"/>
                <w:bCs/>
                <w:sz w:val="20"/>
                <w:szCs w:val="20"/>
              </w:rPr>
            </w:pPr>
            <w:r w:rsidRPr="00EA727F">
              <w:rPr>
                <w:rFonts w:ascii="Arial" w:hAnsi="Arial" w:cs="Arial"/>
                <w:bCs/>
                <w:sz w:val="20"/>
                <w:szCs w:val="20"/>
              </w:rPr>
              <w:t>Prendre les mesures nécessaires pour une mise en oeuvre des activités planifiées</w:t>
            </w:r>
          </w:p>
          <w:p w:rsidR="00EC3505" w:rsidRPr="00EA727F" w:rsidRDefault="00EC3505" w:rsidP="00EC3505">
            <w:pPr>
              <w:pStyle w:val="Paragraphedeliste"/>
              <w:ind w:left="0"/>
              <w:rPr>
                <w:rFonts w:ascii="Arial" w:hAnsi="Arial" w:cs="Arial"/>
                <w:bCs/>
                <w:sz w:val="20"/>
                <w:szCs w:val="20"/>
              </w:rPr>
            </w:pPr>
          </w:p>
        </w:tc>
        <w:tc>
          <w:tcPr>
            <w:tcW w:w="2356" w:type="pct"/>
          </w:tcPr>
          <w:p w:rsidR="00EC3505" w:rsidRPr="00EA727F" w:rsidRDefault="009D5A3A" w:rsidP="002C2174">
            <w:pPr>
              <w:pStyle w:val="Paragraphedeliste"/>
              <w:numPr>
                <w:ilvl w:val="0"/>
                <w:numId w:val="94"/>
              </w:numPr>
              <w:ind w:left="459"/>
              <w:rPr>
                <w:rFonts w:ascii="Arial" w:hAnsi="Arial" w:cs="Arial"/>
                <w:bCs/>
                <w:sz w:val="20"/>
                <w:szCs w:val="20"/>
              </w:rPr>
            </w:pPr>
            <w:r w:rsidRPr="00EA727F">
              <w:rPr>
                <w:rFonts w:ascii="Arial" w:hAnsi="Arial" w:cs="Arial"/>
                <w:bCs/>
                <w:sz w:val="20"/>
                <w:szCs w:val="20"/>
              </w:rPr>
              <w:t>Le recrutement dans certains domaines gêne quelque peu cette mise en œuvre</w:t>
            </w:r>
          </w:p>
          <w:p w:rsidR="009D5A3A" w:rsidRPr="00EA727F" w:rsidRDefault="009D5A3A" w:rsidP="002C2174">
            <w:pPr>
              <w:pStyle w:val="Paragraphedeliste"/>
              <w:numPr>
                <w:ilvl w:val="0"/>
                <w:numId w:val="94"/>
              </w:numPr>
              <w:ind w:left="459"/>
              <w:rPr>
                <w:rFonts w:ascii="Arial" w:hAnsi="Arial" w:cs="Arial"/>
                <w:bCs/>
                <w:sz w:val="20"/>
                <w:szCs w:val="20"/>
              </w:rPr>
            </w:pPr>
            <w:r w:rsidRPr="00EA727F">
              <w:rPr>
                <w:rFonts w:ascii="Arial" w:hAnsi="Arial" w:cs="Arial"/>
                <w:bCs/>
                <w:sz w:val="20"/>
                <w:szCs w:val="20"/>
              </w:rPr>
              <w:t>Les experts recrutés sont prioritairement mis dans les activités d’exploitation</w:t>
            </w:r>
          </w:p>
        </w:tc>
      </w:tr>
      <w:tr w:rsidR="00EC3505" w:rsidRPr="00EA727F" w:rsidTr="009D5A3A">
        <w:tc>
          <w:tcPr>
            <w:tcW w:w="2644" w:type="pct"/>
          </w:tcPr>
          <w:p w:rsidR="00EC3505" w:rsidRPr="00EA727F" w:rsidRDefault="00EC3505" w:rsidP="002C2174">
            <w:pPr>
              <w:pStyle w:val="Paragraphedeliste"/>
              <w:numPr>
                <w:ilvl w:val="0"/>
                <w:numId w:val="93"/>
              </w:numPr>
              <w:ind w:left="425"/>
              <w:rPr>
                <w:rFonts w:ascii="Arial" w:hAnsi="Arial" w:cs="Arial"/>
                <w:bCs/>
                <w:sz w:val="20"/>
                <w:szCs w:val="20"/>
              </w:rPr>
            </w:pPr>
            <w:r w:rsidRPr="00EA727F">
              <w:rPr>
                <w:rFonts w:ascii="Arial" w:hAnsi="Arial" w:cs="Arial"/>
                <w:bCs/>
                <w:sz w:val="20"/>
                <w:szCs w:val="20"/>
              </w:rPr>
              <w:t>Demande aux états membres de mettre à disposition du personnel</w:t>
            </w:r>
          </w:p>
          <w:p w:rsidR="00EC3505" w:rsidRPr="00EA727F" w:rsidRDefault="00EC3505" w:rsidP="009416F7">
            <w:pPr>
              <w:pStyle w:val="Paragraphedeliste"/>
              <w:ind w:left="0"/>
              <w:rPr>
                <w:rFonts w:ascii="Arial" w:hAnsi="Arial" w:cs="Arial"/>
                <w:bCs/>
                <w:sz w:val="20"/>
                <w:szCs w:val="20"/>
              </w:rPr>
            </w:pPr>
          </w:p>
        </w:tc>
        <w:tc>
          <w:tcPr>
            <w:tcW w:w="2356" w:type="pct"/>
          </w:tcPr>
          <w:p w:rsidR="00EC3505" w:rsidRPr="00EA727F" w:rsidRDefault="009D5A3A" w:rsidP="002C2174">
            <w:pPr>
              <w:pStyle w:val="Paragraphedeliste"/>
              <w:numPr>
                <w:ilvl w:val="0"/>
                <w:numId w:val="94"/>
              </w:numPr>
              <w:ind w:left="459"/>
              <w:rPr>
                <w:rFonts w:ascii="Arial" w:hAnsi="Arial" w:cs="Arial"/>
                <w:bCs/>
                <w:sz w:val="20"/>
                <w:szCs w:val="20"/>
              </w:rPr>
            </w:pPr>
            <w:r w:rsidRPr="00EA727F">
              <w:rPr>
                <w:rFonts w:ascii="Arial" w:hAnsi="Arial" w:cs="Arial"/>
                <w:bCs/>
                <w:sz w:val="20"/>
                <w:szCs w:val="20"/>
              </w:rPr>
              <w:t>Demande faite mais peu de réaction</w:t>
            </w:r>
          </w:p>
        </w:tc>
      </w:tr>
      <w:tr w:rsidR="00EC3505" w:rsidRPr="00EA727F" w:rsidTr="009D5A3A">
        <w:tc>
          <w:tcPr>
            <w:tcW w:w="2644" w:type="pct"/>
          </w:tcPr>
          <w:p w:rsidR="00EC3505" w:rsidRPr="00EA727F" w:rsidRDefault="00EC3505" w:rsidP="002C2174">
            <w:pPr>
              <w:pStyle w:val="Paragraphedeliste"/>
              <w:numPr>
                <w:ilvl w:val="0"/>
                <w:numId w:val="93"/>
              </w:numPr>
              <w:ind w:left="425"/>
              <w:rPr>
                <w:rFonts w:ascii="Arial" w:hAnsi="Arial" w:cs="Arial"/>
                <w:bCs/>
                <w:sz w:val="20"/>
                <w:szCs w:val="20"/>
              </w:rPr>
            </w:pPr>
            <w:r w:rsidRPr="00EA727F">
              <w:rPr>
                <w:rFonts w:ascii="Arial" w:hAnsi="Arial" w:cs="Arial"/>
                <w:bCs/>
                <w:sz w:val="20"/>
                <w:szCs w:val="20"/>
              </w:rPr>
              <w:t>Demande à la coordination du projet de transmettre les rapports de supervision aux membres du CP</w:t>
            </w:r>
          </w:p>
        </w:tc>
        <w:tc>
          <w:tcPr>
            <w:tcW w:w="2356" w:type="pct"/>
          </w:tcPr>
          <w:p w:rsidR="00EC3505" w:rsidRPr="00EA727F" w:rsidRDefault="009D5A3A" w:rsidP="002C2174">
            <w:pPr>
              <w:pStyle w:val="Paragraphedeliste"/>
              <w:numPr>
                <w:ilvl w:val="0"/>
                <w:numId w:val="95"/>
              </w:numPr>
              <w:ind w:left="459"/>
              <w:rPr>
                <w:rFonts w:ascii="Arial" w:hAnsi="Arial" w:cs="Arial"/>
                <w:bCs/>
                <w:sz w:val="20"/>
                <w:szCs w:val="20"/>
              </w:rPr>
            </w:pPr>
            <w:r w:rsidRPr="00EA727F">
              <w:rPr>
                <w:rFonts w:ascii="Arial" w:hAnsi="Arial" w:cs="Arial"/>
                <w:bCs/>
                <w:sz w:val="20"/>
                <w:szCs w:val="20"/>
              </w:rPr>
              <w:t>Exécuté et un CD est préparé</w:t>
            </w:r>
          </w:p>
        </w:tc>
      </w:tr>
      <w:tr w:rsidR="00EC3505" w:rsidRPr="00EA727F" w:rsidTr="009D5A3A">
        <w:tc>
          <w:tcPr>
            <w:tcW w:w="2644" w:type="pct"/>
          </w:tcPr>
          <w:p w:rsidR="00EC3505" w:rsidRPr="00EA727F" w:rsidRDefault="00EC3505" w:rsidP="002C2174">
            <w:pPr>
              <w:pStyle w:val="Paragraphedeliste"/>
              <w:numPr>
                <w:ilvl w:val="0"/>
                <w:numId w:val="93"/>
              </w:numPr>
              <w:ind w:left="425"/>
              <w:rPr>
                <w:rFonts w:ascii="Arial" w:hAnsi="Arial" w:cs="Arial"/>
                <w:bCs/>
                <w:sz w:val="20"/>
                <w:szCs w:val="20"/>
              </w:rPr>
            </w:pPr>
            <w:r w:rsidRPr="00EA727F">
              <w:rPr>
                <w:rFonts w:ascii="Arial" w:hAnsi="Arial" w:cs="Arial"/>
                <w:bCs/>
                <w:sz w:val="20"/>
                <w:szCs w:val="20"/>
              </w:rPr>
              <w:t>Pour la Coordination :</w:t>
            </w:r>
          </w:p>
          <w:p w:rsidR="00EC3505" w:rsidRPr="00EA727F" w:rsidRDefault="00EC3505" w:rsidP="002C2174">
            <w:pPr>
              <w:pStyle w:val="Paragraphedeliste"/>
              <w:numPr>
                <w:ilvl w:val="0"/>
                <w:numId w:val="7"/>
              </w:numPr>
              <w:ind w:left="567" w:hanging="284"/>
              <w:rPr>
                <w:rFonts w:ascii="Arial" w:hAnsi="Arial" w:cs="Arial"/>
                <w:bCs/>
                <w:sz w:val="20"/>
                <w:szCs w:val="20"/>
              </w:rPr>
            </w:pPr>
            <w:r w:rsidRPr="00EA727F">
              <w:rPr>
                <w:rFonts w:ascii="Arial" w:hAnsi="Arial" w:cs="Arial"/>
                <w:bCs/>
                <w:sz w:val="20"/>
                <w:szCs w:val="20"/>
              </w:rPr>
              <w:t>Demande un renforcement de la coordination entre ACMAD et les autres institutions et à la banque d’assurer le support financier</w:t>
            </w:r>
          </w:p>
          <w:p w:rsidR="009D5A3A" w:rsidRPr="00EA727F" w:rsidRDefault="009D5A3A" w:rsidP="009D5A3A">
            <w:pPr>
              <w:pStyle w:val="Paragraphedeliste"/>
              <w:ind w:left="567"/>
              <w:rPr>
                <w:rFonts w:ascii="Arial" w:hAnsi="Arial" w:cs="Arial"/>
                <w:bCs/>
                <w:sz w:val="20"/>
                <w:szCs w:val="20"/>
              </w:rPr>
            </w:pPr>
          </w:p>
          <w:p w:rsidR="00EC3505" w:rsidRPr="00EA727F" w:rsidRDefault="00EC3505" w:rsidP="002C2174">
            <w:pPr>
              <w:pStyle w:val="Paragraphedeliste"/>
              <w:numPr>
                <w:ilvl w:val="0"/>
                <w:numId w:val="7"/>
              </w:numPr>
              <w:ind w:left="567" w:hanging="284"/>
              <w:rPr>
                <w:rFonts w:ascii="Arial" w:hAnsi="Arial" w:cs="Arial"/>
                <w:bCs/>
                <w:sz w:val="20"/>
                <w:szCs w:val="20"/>
              </w:rPr>
            </w:pPr>
            <w:r w:rsidRPr="00EA727F">
              <w:rPr>
                <w:rFonts w:ascii="Arial" w:hAnsi="Arial" w:cs="Arial"/>
                <w:bCs/>
                <w:sz w:val="20"/>
                <w:szCs w:val="20"/>
              </w:rPr>
              <w:t>Assurer la participation de membres du CP  aux missions de supervision et à la revue à mi-parcours</w:t>
            </w:r>
          </w:p>
          <w:p w:rsidR="009D5A3A" w:rsidRPr="00EA727F" w:rsidRDefault="009D5A3A" w:rsidP="009D5A3A">
            <w:pPr>
              <w:pStyle w:val="Paragraphedeliste"/>
              <w:ind w:left="567"/>
              <w:rPr>
                <w:rFonts w:ascii="Arial" w:hAnsi="Arial" w:cs="Arial"/>
                <w:bCs/>
                <w:sz w:val="20"/>
                <w:szCs w:val="20"/>
              </w:rPr>
            </w:pPr>
          </w:p>
          <w:p w:rsidR="00EC3505" w:rsidRPr="00EA727F" w:rsidRDefault="00EC3505" w:rsidP="002C2174">
            <w:pPr>
              <w:pStyle w:val="Paragraphedeliste"/>
              <w:numPr>
                <w:ilvl w:val="0"/>
                <w:numId w:val="7"/>
              </w:numPr>
              <w:ind w:left="567" w:hanging="284"/>
              <w:rPr>
                <w:rFonts w:ascii="Arial" w:hAnsi="Arial" w:cs="Arial"/>
                <w:bCs/>
                <w:sz w:val="20"/>
                <w:szCs w:val="20"/>
              </w:rPr>
            </w:pPr>
            <w:r w:rsidRPr="00EA727F">
              <w:rPr>
                <w:rFonts w:ascii="Arial" w:hAnsi="Arial" w:cs="Arial"/>
                <w:bCs/>
                <w:sz w:val="20"/>
                <w:szCs w:val="20"/>
              </w:rPr>
              <w:t>Poursuivre le dialogue avec la Banque pour plus d’efficacité dans les procédures d’acquisition</w:t>
            </w:r>
          </w:p>
        </w:tc>
        <w:tc>
          <w:tcPr>
            <w:tcW w:w="2356" w:type="pct"/>
          </w:tcPr>
          <w:p w:rsidR="009D5A3A" w:rsidRPr="00EA727F" w:rsidRDefault="009D5A3A" w:rsidP="009D5A3A">
            <w:pPr>
              <w:pStyle w:val="Paragraphedeliste"/>
              <w:ind w:left="459"/>
              <w:rPr>
                <w:rFonts w:ascii="Arial" w:hAnsi="Arial" w:cs="Arial"/>
                <w:bCs/>
                <w:sz w:val="20"/>
                <w:szCs w:val="20"/>
              </w:rPr>
            </w:pPr>
          </w:p>
          <w:p w:rsidR="00EC3505" w:rsidRPr="00EA727F" w:rsidRDefault="009D5A3A" w:rsidP="002C2174">
            <w:pPr>
              <w:pStyle w:val="Paragraphedeliste"/>
              <w:numPr>
                <w:ilvl w:val="0"/>
                <w:numId w:val="95"/>
              </w:numPr>
              <w:ind w:left="459"/>
              <w:rPr>
                <w:rFonts w:ascii="Arial" w:hAnsi="Arial" w:cs="Arial"/>
                <w:bCs/>
                <w:sz w:val="20"/>
                <w:szCs w:val="20"/>
              </w:rPr>
            </w:pPr>
            <w:r w:rsidRPr="00EA727F">
              <w:rPr>
                <w:rFonts w:ascii="Arial" w:hAnsi="Arial" w:cs="Arial"/>
                <w:bCs/>
                <w:sz w:val="20"/>
                <w:szCs w:val="20"/>
              </w:rPr>
              <w:t>Une décision prise par le DG/ACMAD mais pas encore d’effet</w:t>
            </w:r>
          </w:p>
          <w:p w:rsidR="009D5A3A" w:rsidRPr="00EA727F" w:rsidRDefault="009D5A3A" w:rsidP="009D5A3A">
            <w:pPr>
              <w:rPr>
                <w:rFonts w:ascii="Arial" w:hAnsi="Arial" w:cs="Arial"/>
                <w:bCs/>
                <w:sz w:val="20"/>
                <w:szCs w:val="20"/>
              </w:rPr>
            </w:pPr>
          </w:p>
          <w:p w:rsidR="009D5A3A" w:rsidRPr="00EA727F" w:rsidRDefault="009D5A3A" w:rsidP="009D5A3A">
            <w:pPr>
              <w:rPr>
                <w:rFonts w:ascii="Arial" w:hAnsi="Arial" w:cs="Arial"/>
                <w:bCs/>
                <w:sz w:val="20"/>
                <w:szCs w:val="20"/>
              </w:rPr>
            </w:pPr>
          </w:p>
          <w:p w:rsidR="009D5A3A" w:rsidRPr="00EA727F" w:rsidRDefault="009D5A3A" w:rsidP="002C2174">
            <w:pPr>
              <w:pStyle w:val="Paragraphedeliste"/>
              <w:numPr>
                <w:ilvl w:val="0"/>
                <w:numId w:val="95"/>
              </w:numPr>
              <w:ind w:left="459"/>
              <w:rPr>
                <w:rFonts w:ascii="Arial" w:hAnsi="Arial" w:cs="Arial"/>
                <w:bCs/>
                <w:sz w:val="20"/>
                <w:szCs w:val="20"/>
              </w:rPr>
            </w:pPr>
            <w:r w:rsidRPr="00EA727F">
              <w:rPr>
                <w:rFonts w:ascii="Arial" w:hAnsi="Arial" w:cs="Arial"/>
                <w:bCs/>
                <w:sz w:val="20"/>
                <w:szCs w:val="20"/>
              </w:rPr>
              <w:t>Prévu pour mi parcours</w:t>
            </w:r>
          </w:p>
          <w:p w:rsidR="009D5A3A" w:rsidRPr="00EA727F" w:rsidRDefault="009D5A3A" w:rsidP="009D5A3A">
            <w:pPr>
              <w:rPr>
                <w:rFonts w:ascii="Arial" w:hAnsi="Arial" w:cs="Arial"/>
                <w:bCs/>
                <w:sz w:val="20"/>
                <w:szCs w:val="20"/>
              </w:rPr>
            </w:pPr>
          </w:p>
          <w:p w:rsidR="009D5A3A" w:rsidRPr="00EA727F" w:rsidRDefault="009D5A3A" w:rsidP="009D5A3A">
            <w:pPr>
              <w:rPr>
                <w:rFonts w:ascii="Arial" w:hAnsi="Arial" w:cs="Arial"/>
                <w:bCs/>
                <w:sz w:val="20"/>
                <w:szCs w:val="20"/>
              </w:rPr>
            </w:pPr>
          </w:p>
          <w:p w:rsidR="009D5A3A" w:rsidRPr="00EA727F" w:rsidRDefault="009D5A3A" w:rsidP="002C2174">
            <w:pPr>
              <w:pStyle w:val="Paragraphedeliste"/>
              <w:numPr>
                <w:ilvl w:val="0"/>
                <w:numId w:val="95"/>
              </w:numPr>
              <w:ind w:left="459"/>
              <w:rPr>
                <w:rFonts w:ascii="Arial" w:hAnsi="Arial" w:cs="Arial"/>
                <w:bCs/>
                <w:sz w:val="20"/>
                <w:szCs w:val="20"/>
              </w:rPr>
            </w:pPr>
            <w:r w:rsidRPr="00EA727F">
              <w:rPr>
                <w:rFonts w:ascii="Arial" w:hAnsi="Arial" w:cs="Arial"/>
                <w:bCs/>
                <w:sz w:val="20"/>
                <w:szCs w:val="20"/>
              </w:rPr>
              <w:t>Pas d’avancement significatif</w:t>
            </w:r>
          </w:p>
          <w:p w:rsidR="009D5A3A" w:rsidRPr="00EA727F" w:rsidRDefault="009D5A3A" w:rsidP="009D5A3A">
            <w:pPr>
              <w:rPr>
                <w:rFonts w:ascii="Arial" w:hAnsi="Arial" w:cs="Arial"/>
                <w:bCs/>
                <w:sz w:val="20"/>
                <w:szCs w:val="20"/>
              </w:rPr>
            </w:pPr>
          </w:p>
        </w:tc>
      </w:tr>
      <w:tr w:rsidR="00EC3505" w:rsidRPr="00EA727F" w:rsidTr="009D5A3A">
        <w:tc>
          <w:tcPr>
            <w:tcW w:w="2644" w:type="pct"/>
          </w:tcPr>
          <w:p w:rsidR="00EC3505" w:rsidRPr="00EA727F" w:rsidRDefault="00EC3505" w:rsidP="002C2174">
            <w:pPr>
              <w:pStyle w:val="Paragraphedeliste"/>
              <w:numPr>
                <w:ilvl w:val="0"/>
                <w:numId w:val="93"/>
              </w:numPr>
              <w:ind w:left="425"/>
              <w:rPr>
                <w:rFonts w:ascii="Arial" w:hAnsi="Arial" w:cs="Arial"/>
                <w:bCs/>
                <w:sz w:val="20"/>
                <w:szCs w:val="20"/>
              </w:rPr>
            </w:pPr>
            <w:r w:rsidRPr="00EA727F">
              <w:rPr>
                <w:rFonts w:ascii="Arial" w:hAnsi="Arial" w:cs="Arial"/>
                <w:bCs/>
                <w:sz w:val="20"/>
                <w:szCs w:val="20"/>
              </w:rPr>
              <w:t>Le CP demande à ACMAD d’établir une feuille de route claire pour l’atteinte des objectifs du projet</w:t>
            </w:r>
          </w:p>
        </w:tc>
        <w:tc>
          <w:tcPr>
            <w:tcW w:w="2356" w:type="pct"/>
          </w:tcPr>
          <w:p w:rsidR="00EC3505" w:rsidRPr="00EA727F" w:rsidRDefault="009D5A3A" w:rsidP="002C2174">
            <w:pPr>
              <w:pStyle w:val="Paragraphedeliste"/>
              <w:numPr>
                <w:ilvl w:val="0"/>
                <w:numId w:val="95"/>
              </w:numPr>
              <w:ind w:left="459"/>
              <w:rPr>
                <w:rFonts w:ascii="Arial" w:hAnsi="Arial" w:cs="Arial"/>
                <w:bCs/>
                <w:sz w:val="20"/>
                <w:szCs w:val="20"/>
              </w:rPr>
            </w:pPr>
            <w:r w:rsidRPr="00EA727F">
              <w:rPr>
                <w:rFonts w:ascii="Arial" w:hAnsi="Arial" w:cs="Arial"/>
                <w:bCs/>
                <w:sz w:val="20"/>
                <w:szCs w:val="20"/>
              </w:rPr>
              <w:t>En cours</w:t>
            </w:r>
            <w:r w:rsidR="00F26D37" w:rsidRPr="00EA727F">
              <w:rPr>
                <w:rFonts w:ascii="Arial" w:hAnsi="Arial" w:cs="Arial"/>
                <w:bCs/>
                <w:sz w:val="20"/>
                <w:szCs w:val="20"/>
              </w:rPr>
              <w:t xml:space="preserve"> d’élaboration</w:t>
            </w:r>
          </w:p>
        </w:tc>
      </w:tr>
    </w:tbl>
    <w:p w:rsidR="00C66EAC" w:rsidRPr="00EA727F" w:rsidRDefault="00C66EAC" w:rsidP="00C66EAC">
      <w:pPr>
        <w:pStyle w:val="Paragraphedeliste"/>
        <w:ind w:left="709"/>
        <w:rPr>
          <w:rFonts w:ascii="Arial" w:hAnsi="Arial" w:cs="Arial"/>
          <w:bCs/>
          <w:sz w:val="20"/>
          <w:szCs w:val="20"/>
        </w:rPr>
      </w:pPr>
    </w:p>
    <w:p w:rsidR="00C853B1" w:rsidRPr="00EA727F" w:rsidRDefault="00C853B1" w:rsidP="00C853B1">
      <w:pPr>
        <w:rPr>
          <w:rFonts w:ascii="Arial" w:hAnsi="Arial" w:cs="Arial"/>
          <w:bCs/>
          <w:sz w:val="20"/>
          <w:szCs w:val="20"/>
        </w:rPr>
      </w:pPr>
    </w:p>
    <w:p w:rsidR="00DE32CB" w:rsidRDefault="00DE32CB">
      <w:pPr>
        <w:rPr>
          <w:rFonts w:ascii="Arial" w:hAnsi="Arial" w:cs="Arial"/>
          <w:b/>
          <w:smallCaps/>
          <w:spacing w:val="5"/>
          <w:sz w:val="22"/>
          <w:szCs w:val="22"/>
          <w:lang w:eastAsia="en-US"/>
        </w:rPr>
      </w:pPr>
      <w:bookmarkStart w:id="73" w:name="_Toc350962439"/>
      <w:r>
        <w:br w:type="page"/>
      </w:r>
    </w:p>
    <w:p w:rsidR="00EE176E" w:rsidRPr="00EA727F" w:rsidRDefault="00DE32CB" w:rsidP="00DE32CB">
      <w:pPr>
        <w:pStyle w:val="ISACIP2"/>
      </w:pPr>
      <w:bookmarkStart w:id="74" w:name="_Toc351480923"/>
      <w:r>
        <w:lastRenderedPageBreak/>
        <w:t xml:space="preserve">3. </w:t>
      </w:r>
      <w:r w:rsidRPr="00EA727F">
        <w:t>APERÇU DE L’ETAT DE REALISATION PHYSIQUE ET FINANCIER AU 31 DECEMBRE 2012</w:t>
      </w:r>
      <w:bookmarkEnd w:id="73"/>
      <w:bookmarkEnd w:id="74"/>
    </w:p>
    <w:p w:rsidR="00EE176E" w:rsidRPr="00DE32CB" w:rsidRDefault="00DE32CB" w:rsidP="00DE32CB">
      <w:pPr>
        <w:pStyle w:val="ISACIP3"/>
      </w:pPr>
      <w:bookmarkStart w:id="75" w:name="_Toc350962440"/>
      <w:bookmarkStart w:id="76" w:name="_Toc351480924"/>
      <w:r>
        <w:t xml:space="preserve">3.1. </w:t>
      </w:r>
      <w:r w:rsidR="00EE176E" w:rsidRPr="00DE32CB">
        <w:t>Etat de mise en œuvre physique</w:t>
      </w:r>
      <w:bookmarkEnd w:id="75"/>
      <w:bookmarkEnd w:id="76"/>
    </w:p>
    <w:p w:rsidR="00EE176E" w:rsidRPr="00EA727F" w:rsidRDefault="009B7E93" w:rsidP="00EE176E">
      <w:pPr>
        <w:rPr>
          <w:rFonts w:ascii="Arial" w:hAnsi="Arial" w:cs="Arial"/>
          <w:sz w:val="20"/>
          <w:szCs w:val="20"/>
        </w:rPr>
      </w:pPr>
      <w:r w:rsidRPr="00EA727F">
        <w:rPr>
          <w:rFonts w:ascii="Arial" w:hAnsi="Arial" w:cs="Arial"/>
          <w:sz w:val="20"/>
          <w:szCs w:val="20"/>
        </w:rPr>
        <w:t xml:space="preserve">Compte tenu des </w:t>
      </w:r>
      <w:r w:rsidR="00EE176E" w:rsidRPr="00EA727F">
        <w:rPr>
          <w:rFonts w:ascii="Arial" w:hAnsi="Arial" w:cs="Arial"/>
          <w:sz w:val="20"/>
          <w:szCs w:val="20"/>
        </w:rPr>
        <w:t>évaluation</w:t>
      </w:r>
      <w:r w:rsidRPr="00EA727F">
        <w:rPr>
          <w:rFonts w:ascii="Arial" w:hAnsi="Arial" w:cs="Arial"/>
          <w:sz w:val="20"/>
          <w:szCs w:val="20"/>
        </w:rPr>
        <w:t>s établies et des rapports des institutions bénéficia</w:t>
      </w:r>
      <w:r w:rsidR="00DE32CB">
        <w:rPr>
          <w:rFonts w:ascii="Arial" w:hAnsi="Arial" w:cs="Arial"/>
          <w:sz w:val="20"/>
          <w:szCs w:val="20"/>
        </w:rPr>
        <w:t>i</w:t>
      </w:r>
      <w:r w:rsidRPr="00EA727F">
        <w:rPr>
          <w:rFonts w:ascii="Arial" w:hAnsi="Arial" w:cs="Arial"/>
          <w:sz w:val="20"/>
          <w:szCs w:val="20"/>
        </w:rPr>
        <w:t>res</w:t>
      </w:r>
      <w:r w:rsidR="00EE176E" w:rsidRPr="00EA727F">
        <w:rPr>
          <w:rFonts w:ascii="Arial" w:hAnsi="Arial" w:cs="Arial"/>
          <w:sz w:val="20"/>
          <w:szCs w:val="20"/>
        </w:rPr>
        <w:t>, de l’état de mise en œuvre physique du projet est récapitulée dans le tableau ci-après :</w:t>
      </w:r>
    </w:p>
    <w:p w:rsidR="00EE176E" w:rsidRPr="00EA727F" w:rsidRDefault="00EE176E" w:rsidP="00EE176E">
      <w:pPr>
        <w:pStyle w:val="Paragraphedeliste"/>
        <w:ind w:left="1080"/>
        <w:rPr>
          <w:rFonts w:ascii="Arial" w:hAnsi="Arial" w:cs="Arial"/>
          <w:sz w:val="20"/>
          <w:szCs w:val="20"/>
        </w:rPr>
      </w:pPr>
    </w:p>
    <w:p w:rsidR="00EE176E" w:rsidRPr="00EA727F" w:rsidRDefault="009B7E93" w:rsidP="00DE32CB">
      <w:pPr>
        <w:keepNext/>
        <w:keepLines/>
        <w:rPr>
          <w:rFonts w:ascii="Arial" w:hAnsi="Arial" w:cs="Arial"/>
          <w:b/>
          <w:sz w:val="20"/>
        </w:rPr>
      </w:pPr>
      <w:r w:rsidRPr="00EA727F">
        <w:rPr>
          <w:rFonts w:ascii="Arial" w:hAnsi="Arial" w:cs="Arial"/>
          <w:b/>
          <w:sz w:val="20"/>
        </w:rPr>
        <w:t xml:space="preserve">Tableau récapitulatif et estimatif </w:t>
      </w:r>
      <w:r w:rsidR="00EE176E" w:rsidRPr="00EA727F">
        <w:rPr>
          <w:rFonts w:ascii="Arial" w:hAnsi="Arial" w:cs="Arial"/>
          <w:b/>
          <w:sz w:val="20"/>
        </w:rPr>
        <w:t xml:space="preserve">de </w:t>
      </w:r>
      <w:r w:rsidR="00DE32CB">
        <w:rPr>
          <w:rFonts w:ascii="Arial" w:hAnsi="Arial" w:cs="Arial"/>
          <w:b/>
          <w:sz w:val="20"/>
        </w:rPr>
        <w:t>m</w:t>
      </w:r>
      <w:r w:rsidR="00EE176E" w:rsidRPr="00EA727F">
        <w:rPr>
          <w:rFonts w:ascii="Arial" w:hAnsi="Arial" w:cs="Arial"/>
          <w:b/>
          <w:sz w:val="20"/>
        </w:rPr>
        <w:t xml:space="preserve">ise en </w:t>
      </w:r>
      <w:r w:rsidR="00DE32CB">
        <w:rPr>
          <w:rFonts w:ascii="Arial" w:hAnsi="Arial" w:cs="Arial"/>
          <w:b/>
          <w:sz w:val="20"/>
        </w:rPr>
        <w:t>œuvre p</w:t>
      </w:r>
      <w:r w:rsidR="00EE176E" w:rsidRPr="00EA727F">
        <w:rPr>
          <w:rFonts w:ascii="Arial" w:hAnsi="Arial" w:cs="Arial"/>
          <w:b/>
          <w:sz w:val="20"/>
        </w:rPr>
        <w:t>hysique par les différentes institutions</w:t>
      </w:r>
      <w:r w:rsidR="00A53D09" w:rsidRPr="00EA727F">
        <w:rPr>
          <w:rFonts w:ascii="Arial" w:hAnsi="Arial" w:cs="Arial"/>
          <w:b/>
          <w:sz w:val="20"/>
        </w:rPr>
        <w:t xml:space="preserve"> en %</w:t>
      </w:r>
    </w:p>
    <w:p w:rsidR="00EE176E" w:rsidRPr="00EA727F" w:rsidRDefault="00EE176E" w:rsidP="00EE176E">
      <w:pPr>
        <w:jc w:val="both"/>
        <w:rPr>
          <w:rFonts w:ascii="Arial" w:hAnsi="Arial" w:cs="Arial"/>
          <w:sz w:val="16"/>
          <w:szCs w:val="16"/>
        </w:rPr>
      </w:pPr>
    </w:p>
    <w:p w:rsidR="00EE176E" w:rsidRPr="00EA727F" w:rsidRDefault="00EE176E" w:rsidP="009B7E93">
      <w:pPr>
        <w:tabs>
          <w:tab w:val="left" w:pos="-720"/>
          <w:tab w:val="left" w:pos="0"/>
        </w:tabs>
        <w:jc w:val="both"/>
        <w:rPr>
          <w:rFonts w:ascii="Arial" w:hAnsi="Arial" w:cs="Arial"/>
          <w:sz w:val="20"/>
          <w:szCs w:val="20"/>
        </w:rPr>
      </w:pPr>
      <w:r w:rsidRPr="00EA727F">
        <w:rPr>
          <w:rFonts w:ascii="Arial" w:hAnsi="Arial" w:cs="Arial"/>
          <w:sz w:val="20"/>
          <w:szCs w:val="20"/>
        </w:rPr>
        <w:t>Grâce aux efforts déployés par les  différentes équipes du projet pour mieux maîtriser les procédures de la banque (malgré le manque de formation et de personnel spécialisé), un ensemble de délivrable a été réalisé et l’état s’est amélioré par rapport à celui du mois de mars 2012.</w:t>
      </w:r>
    </w:p>
    <w:p w:rsidR="00EE176E" w:rsidRPr="00EA727F" w:rsidRDefault="00EE176E" w:rsidP="009B7E93">
      <w:pPr>
        <w:tabs>
          <w:tab w:val="left" w:pos="-720"/>
          <w:tab w:val="left" w:pos="0"/>
        </w:tabs>
        <w:jc w:val="both"/>
        <w:rPr>
          <w:rFonts w:ascii="Arial" w:hAnsi="Arial" w:cs="Arial"/>
          <w:sz w:val="20"/>
          <w:szCs w:val="20"/>
        </w:rPr>
      </w:pPr>
      <w:r w:rsidRPr="00EA727F">
        <w:rPr>
          <w:rFonts w:ascii="Arial" w:hAnsi="Arial" w:cs="Arial"/>
          <w:sz w:val="20"/>
          <w:szCs w:val="20"/>
        </w:rPr>
        <w:t xml:space="preserve">Le bilan physique </w:t>
      </w:r>
      <w:r w:rsidRPr="00EA727F">
        <w:rPr>
          <w:rFonts w:ascii="Arial" w:hAnsi="Arial" w:cs="Arial"/>
          <w:b/>
          <w:sz w:val="20"/>
          <w:szCs w:val="20"/>
        </w:rPr>
        <w:t>estimé au 31 Décembre 2012</w:t>
      </w:r>
      <w:r w:rsidRPr="00EA727F">
        <w:rPr>
          <w:rFonts w:ascii="Arial" w:hAnsi="Arial" w:cs="Arial"/>
          <w:sz w:val="20"/>
          <w:szCs w:val="20"/>
        </w:rPr>
        <w:t>,  établi sur la base des renseignements contenus dans les missions de supervision et dans les rapports des institutions est comme suit :</w:t>
      </w:r>
    </w:p>
    <w:p w:rsidR="00EE176E" w:rsidRPr="00EA727F" w:rsidRDefault="00EE176E" w:rsidP="00EE176E">
      <w:pPr>
        <w:jc w:val="both"/>
        <w:rPr>
          <w:rFonts w:ascii="Arial" w:hAnsi="Arial" w:cs="Arial"/>
          <w:sz w:val="16"/>
          <w:szCs w:val="16"/>
        </w:rPr>
      </w:pPr>
    </w:p>
    <w:tbl>
      <w:tblPr>
        <w:tblStyle w:val="Grilledutableau"/>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ayout w:type="fixed"/>
        <w:tblLook w:val="04A0"/>
      </w:tblPr>
      <w:tblGrid>
        <w:gridCol w:w="2486"/>
        <w:gridCol w:w="16"/>
        <w:gridCol w:w="682"/>
        <w:gridCol w:w="24"/>
        <w:gridCol w:w="564"/>
        <w:gridCol w:w="6"/>
        <w:gridCol w:w="560"/>
        <w:gridCol w:w="576"/>
        <w:gridCol w:w="568"/>
        <w:gridCol w:w="566"/>
        <w:gridCol w:w="579"/>
        <w:gridCol w:w="568"/>
        <w:gridCol w:w="568"/>
        <w:gridCol w:w="426"/>
        <w:gridCol w:w="566"/>
        <w:gridCol w:w="570"/>
        <w:gridCol w:w="530"/>
      </w:tblGrid>
      <w:tr w:rsidR="00EE176E" w:rsidRPr="00EA727F" w:rsidTr="006D7EB9">
        <w:trPr>
          <w:tblHeader/>
        </w:trPr>
        <w:tc>
          <w:tcPr>
            <w:tcW w:w="1262" w:type="pct"/>
            <w:tcBorders>
              <w:top w:val="single" w:sz="12" w:space="0" w:color="000000" w:themeColor="text1"/>
              <w:bottom w:val="single" w:sz="4" w:space="0" w:color="000000" w:themeColor="text1"/>
              <w:right w:val="single" w:sz="8" w:space="0" w:color="000000" w:themeColor="text1"/>
            </w:tcBorders>
            <w:shd w:val="clear" w:color="auto" w:fill="EEECE1" w:themeFill="background2"/>
            <w:vAlign w:val="center"/>
          </w:tcPr>
          <w:p w:rsidR="00EE176E" w:rsidRPr="00EA727F" w:rsidRDefault="00EE176E" w:rsidP="002C6D10">
            <w:pPr>
              <w:rPr>
                <w:rFonts w:ascii="Arial" w:hAnsi="Arial" w:cs="Arial"/>
                <w:b/>
                <w:color w:val="0070C0"/>
                <w:sz w:val="16"/>
                <w:szCs w:val="16"/>
              </w:rPr>
            </w:pPr>
            <w:r w:rsidRPr="00EA727F">
              <w:rPr>
                <w:rFonts w:ascii="Arial" w:hAnsi="Arial" w:cs="Arial"/>
                <w:b/>
                <w:color w:val="0070C0"/>
                <w:sz w:val="16"/>
                <w:szCs w:val="16"/>
              </w:rPr>
              <w:t>COMPONENTS / ACTIVITIES</w:t>
            </w:r>
          </w:p>
        </w:tc>
        <w:tc>
          <w:tcPr>
            <w:tcW w:w="354" w:type="pct"/>
            <w:gridSpan w:val="2"/>
            <w:tcBorders>
              <w:top w:val="single" w:sz="12" w:space="0" w:color="000000" w:themeColor="text1"/>
              <w:left w:val="single" w:sz="8" w:space="0" w:color="000000" w:themeColor="text1"/>
              <w:bottom w:val="single" w:sz="4" w:space="0" w:color="000000" w:themeColor="text1"/>
              <w:right w:val="single" w:sz="8" w:space="0" w:color="000000" w:themeColor="text1"/>
            </w:tcBorders>
            <w:shd w:val="clear" w:color="auto" w:fill="EEECE1" w:themeFill="background2"/>
          </w:tcPr>
          <w:p w:rsidR="00EE176E" w:rsidRPr="00EA727F" w:rsidRDefault="00EE176E" w:rsidP="002C6D10">
            <w:pPr>
              <w:jc w:val="center"/>
              <w:rPr>
                <w:rFonts w:ascii="Arial" w:hAnsi="Arial" w:cs="Arial"/>
                <w:b/>
                <w:color w:val="0070C0"/>
                <w:sz w:val="16"/>
                <w:szCs w:val="16"/>
              </w:rPr>
            </w:pPr>
            <w:r w:rsidRPr="00EA727F">
              <w:rPr>
                <w:rFonts w:ascii="Arial" w:hAnsi="Arial" w:cs="Arial"/>
                <w:b/>
                <w:color w:val="0070C0"/>
                <w:sz w:val="16"/>
                <w:szCs w:val="16"/>
              </w:rPr>
              <w:t>Expected</w:t>
            </w:r>
          </w:p>
        </w:tc>
        <w:tc>
          <w:tcPr>
            <w:tcW w:w="877" w:type="pct"/>
            <w:gridSpan w:val="5"/>
            <w:tcBorders>
              <w:top w:val="single" w:sz="12" w:space="0" w:color="000000" w:themeColor="text1"/>
              <w:left w:val="single" w:sz="8" w:space="0" w:color="000000" w:themeColor="text1"/>
              <w:bottom w:val="single" w:sz="4" w:space="0" w:color="000000" w:themeColor="text1"/>
              <w:right w:val="single" w:sz="8" w:space="0" w:color="000000" w:themeColor="text1"/>
            </w:tcBorders>
            <w:shd w:val="clear" w:color="auto" w:fill="EEECE1" w:themeFill="background2"/>
          </w:tcPr>
          <w:p w:rsidR="00EE176E" w:rsidRPr="00EA727F" w:rsidRDefault="00EE176E" w:rsidP="002C6D10">
            <w:pPr>
              <w:jc w:val="center"/>
              <w:rPr>
                <w:rFonts w:ascii="Arial" w:hAnsi="Arial" w:cs="Arial"/>
                <w:b/>
                <w:color w:val="0070C0"/>
                <w:sz w:val="16"/>
                <w:szCs w:val="16"/>
              </w:rPr>
            </w:pPr>
            <w:r w:rsidRPr="00EA727F">
              <w:rPr>
                <w:rFonts w:ascii="Arial" w:hAnsi="Arial" w:cs="Arial"/>
                <w:b/>
                <w:color w:val="0070C0"/>
                <w:sz w:val="16"/>
                <w:szCs w:val="16"/>
              </w:rPr>
              <w:t>ACMAD</w:t>
            </w:r>
          </w:p>
        </w:tc>
        <w:tc>
          <w:tcPr>
            <w:tcW w:w="869" w:type="pct"/>
            <w:gridSpan w:val="3"/>
            <w:tcBorders>
              <w:top w:val="single" w:sz="12" w:space="0" w:color="000000" w:themeColor="text1"/>
              <w:left w:val="single" w:sz="8" w:space="0" w:color="000000" w:themeColor="text1"/>
              <w:bottom w:val="single" w:sz="4" w:space="0" w:color="000000" w:themeColor="text1"/>
              <w:right w:val="single" w:sz="8" w:space="0" w:color="000000" w:themeColor="text1"/>
            </w:tcBorders>
            <w:shd w:val="clear" w:color="auto" w:fill="EEECE1" w:themeFill="background2"/>
          </w:tcPr>
          <w:p w:rsidR="00EE176E" w:rsidRPr="00EA727F" w:rsidRDefault="00EE176E" w:rsidP="002C6D10">
            <w:pPr>
              <w:jc w:val="center"/>
              <w:rPr>
                <w:rFonts w:ascii="Arial" w:hAnsi="Arial" w:cs="Arial"/>
                <w:b/>
                <w:color w:val="0070C0"/>
                <w:sz w:val="16"/>
                <w:szCs w:val="16"/>
              </w:rPr>
            </w:pPr>
            <w:r w:rsidRPr="00EA727F">
              <w:rPr>
                <w:rFonts w:ascii="Arial" w:hAnsi="Arial" w:cs="Arial"/>
                <w:b/>
                <w:color w:val="0070C0"/>
                <w:sz w:val="16"/>
                <w:szCs w:val="16"/>
              </w:rPr>
              <w:t>AGRHYMET</w:t>
            </w:r>
          </w:p>
        </w:tc>
        <w:tc>
          <w:tcPr>
            <w:tcW w:w="792" w:type="pct"/>
            <w:gridSpan w:val="3"/>
            <w:tcBorders>
              <w:top w:val="single" w:sz="12" w:space="0" w:color="000000" w:themeColor="text1"/>
              <w:left w:val="single" w:sz="8" w:space="0" w:color="000000" w:themeColor="text1"/>
              <w:bottom w:val="single" w:sz="4" w:space="0" w:color="000000" w:themeColor="text1"/>
              <w:right w:val="single" w:sz="8" w:space="0" w:color="000000" w:themeColor="text1"/>
            </w:tcBorders>
            <w:shd w:val="clear" w:color="auto" w:fill="EEECE1" w:themeFill="background2"/>
          </w:tcPr>
          <w:p w:rsidR="00EE176E" w:rsidRPr="00EA727F" w:rsidRDefault="00EE176E" w:rsidP="002C6D10">
            <w:pPr>
              <w:jc w:val="center"/>
              <w:rPr>
                <w:rFonts w:ascii="Arial" w:hAnsi="Arial" w:cs="Arial"/>
                <w:b/>
                <w:color w:val="0070C0"/>
                <w:sz w:val="16"/>
                <w:szCs w:val="16"/>
              </w:rPr>
            </w:pPr>
            <w:r w:rsidRPr="00EA727F">
              <w:rPr>
                <w:rFonts w:ascii="Arial" w:hAnsi="Arial" w:cs="Arial"/>
                <w:b/>
                <w:color w:val="0070C0"/>
                <w:sz w:val="16"/>
                <w:szCs w:val="16"/>
              </w:rPr>
              <w:t>SADC</w:t>
            </w:r>
          </w:p>
        </w:tc>
        <w:tc>
          <w:tcPr>
            <w:tcW w:w="845" w:type="pct"/>
            <w:gridSpan w:val="3"/>
            <w:tcBorders>
              <w:top w:val="single" w:sz="12" w:space="0" w:color="000000" w:themeColor="text1"/>
              <w:left w:val="single" w:sz="8" w:space="0" w:color="000000" w:themeColor="text1"/>
              <w:bottom w:val="single" w:sz="4" w:space="0" w:color="000000" w:themeColor="text1"/>
            </w:tcBorders>
            <w:shd w:val="clear" w:color="auto" w:fill="EEECE1" w:themeFill="background2"/>
          </w:tcPr>
          <w:p w:rsidR="00EE176E" w:rsidRPr="00EA727F" w:rsidRDefault="00EE176E" w:rsidP="002C6D10">
            <w:pPr>
              <w:jc w:val="center"/>
              <w:rPr>
                <w:rFonts w:ascii="Arial" w:hAnsi="Arial" w:cs="Arial"/>
                <w:b/>
                <w:color w:val="0070C0"/>
                <w:sz w:val="16"/>
                <w:szCs w:val="16"/>
              </w:rPr>
            </w:pPr>
            <w:r w:rsidRPr="00EA727F">
              <w:rPr>
                <w:rFonts w:ascii="Arial" w:hAnsi="Arial" w:cs="Arial"/>
                <w:b/>
                <w:color w:val="0070C0"/>
                <w:sz w:val="16"/>
                <w:szCs w:val="16"/>
              </w:rPr>
              <w:t>ICPAC</w:t>
            </w:r>
          </w:p>
        </w:tc>
      </w:tr>
      <w:tr w:rsidR="006D7EB9" w:rsidRPr="00EA727F" w:rsidTr="006D7EB9">
        <w:tc>
          <w:tcPr>
            <w:tcW w:w="1270" w:type="pct"/>
            <w:gridSpan w:val="2"/>
            <w:tcBorders>
              <w:top w:val="single" w:sz="12" w:space="0" w:color="000000" w:themeColor="text1"/>
              <w:right w:val="single" w:sz="8" w:space="0" w:color="000000" w:themeColor="text1"/>
            </w:tcBorders>
            <w:shd w:val="clear" w:color="auto" w:fill="DAEEF3" w:themeFill="accent5" w:themeFillTint="33"/>
            <w:vAlign w:val="center"/>
          </w:tcPr>
          <w:p w:rsidR="006D7EB9" w:rsidRPr="00EA727F" w:rsidRDefault="006D7EB9" w:rsidP="002C6D10">
            <w:pPr>
              <w:rPr>
                <w:rFonts w:ascii="Arial" w:hAnsi="Arial" w:cs="Arial"/>
                <w:b/>
                <w:sz w:val="16"/>
                <w:szCs w:val="16"/>
                <w:lang w:val="en-US"/>
              </w:rPr>
            </w:pPr>
          </w:p>
        </w:tc>
        <w:tc>
          <w:tcPr>
            <w:tcW w:w="358" w:type="pct"/>
            <w:gridSpan w:val="2"/>
            <w:tcBorders>
              <w:top w:val="single" w:sz="12" w:space="0" w:color="000000" w:themeColor="text1"/>
              <w:lef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b/>
                <w:sz w:val="16"/>
                <w:szCs w:val="16"/>
              </w:rPr>
            </w:pPr>
            <w:r w:rsidRPr="00EA727F">
              <w:rPr>
                <w:rFonts w:ascii="Arial" w:hAnsi="Arial" w:cs="Arial"/>
                <w:b/>
                <w:sz w:val="16"/>
                <w:szCs w:val="16"/>
              </w:rPr>
              <w:t>Mois</w:t>
            </w:r>
          </w:p>
        </w:tc>
        <w:tc>
          <w:tcPr>
            <w:tcW w:w="286" w:type="pct"/>
            <w:tcBorders>
              <w:top w:val="single" w:sz="12" w:space="0" w:color="000000" w:themeColor="text1"/>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b/>
                <w:sz w:val="16"/>
                <w:szCs w:val="16"/>
              </w:rPr>
            </w:pPr>
            <w:r w:rsidRPr="00EA727F">
              <w:rPr>
                <w:rFonts w:ascii="Arial" w:hAnsi="Arial" w:cs="Arial"/>
                <w:b/>
                <w:sz w:val="16"/>
                <w:szCs w:val="16"/>
              </w:rPr>
              <w:t>03</w:t>
            </w:r>
          </w:p>
        </w:tc>
        <w:tc>
          <w:tcPr>
            <w:tcW w:w="287" w:type="pct"/>
            <w:gridSpan w:val="2"/>
            <w:tcBorders>
              <w:top w:val="single" w:sz="12" w:space="0" w:color="000000" w:themeColor="text1"/>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b/>
                <w:sz w:val="16"/>
                <w:szCs w:val="16"/>
              </w:rPr>
            </w:pPr>
            <w:r w:rsidRPr="00EA727F">
              <w:rPr>
                <w:rFonts w:ascii="Arial" w:hAnsi="Arial" w:cs="Arial"/>
                <w:b/>
                <w:sz w:val="16"/>
                <w:szCs w:val="16"/>
              </w:rPr>
              <w:t>06</w:t>
            </w:r>
          </w:p>
        </w:tc>
        <w:tc>
          <w:tcPr>
            <w:tcW w:w="291" w:type="pct"/>
            <w:tcBorders>
              <w:top w:val="single" w:sz="12" w:space="0" w:color="000000" w:themeColor="text1"/>
              <w:right w:val="single" w:sz="8" w:space="0" w:color="000000" w:themeColor="text1"/>
            </w:tcBorders>
            <w:shd w:val="clear" w:color="auto" w:fill="DAEEF3" w:themeFill="accent5" w:themeFillTint="33"/>
          </w:tcPr>
          <w:p w:rsidR="006D7EB9" w:rsidRPr="00EA727F" w:rsidRDefault="006D7EB9" w:rsidP="002C6D10">
            <w:pPr>
              <w:jc w:val="right"/>
              <w:rPr>
                <w:rFonts w:ascii="Arial" w:hAnsi="Arial" w:cs="Arial"/>
                <w:b/>
                <w:sz w:val="16"/>
                <w:szCs w:val="16"/>
              </w:rPr>
            </w:pPr>
            <w:r w:rsidRPr="00EA727F">
              <w:rPr>
                <w:rFonts w:ascii="Arial" w:hAnsi="Arial" w:cs="Arial"/>
                <w:b/>
                <w:sz w:val="16"/>
                <w:szCs w:val="16"/>
              </w:rPr>
              <w:t>12</w:t>
            </w:r>
          </w:p>
        </w:tc>
        <w:tc>
          <w:tcPr>
            <w:tcW w:w="288" w:type="pct"/>
            <w:tcBorders>
              <w:top w:val="single" w:sz="12" w:space="0" w:color="000000" w:themeColor="text1"/>
              <w:right w:val="single" w:sz="8" w:space="0" w:color="000000" w:themeColor="text1"/>
            </w:tcBorders>
            <w:shd w:val="clear" w:color="auto" w:fill="DAEEF3" w:themeFill="accent5" w:themeFillTint="33"/>
            <w:vAlign w:val="center"/>
          </w:tcPr>
          <w:p w:rsidR="006D7EB9" w:rsidRPr="00EA727F" w:rsidRDefault="006D7EB9" w:rsidP="00C66EAC">
            <w:pPr>
              <w:jc w:val="right"/>
              <w:rPr>
                <w:rFonts w:ascii="Arial" w:hAnsi="Arial" w:cs="Arial"/>
                <w:b/>
                <w:sz w:val="16"/>
                <w:szCs w:val="16"/>
              </w:rPr>
            </w:pPr>
            <w:r w:rsidRPr="00EA727F">
              <w:rPr>
                <w:rFonts w:ascii="Arial" w:hAnsi="Arial" w:cs="Arial"/>
                <w:b/>
                <w:sz w:val="16"/>
                <w:szCs w:val="16"/>
              </w:rPr>
              <w:t>03</w:t>
            </w:r>
          </w:p>
        </w:tc>
        <w:tc>
          <w:tcPr>
            <w:tcW w:w="287" w:type="pct"/>
            <w:tcBorders>
              <w:top w:val="single" w:sz="12" w:space="0" w:color="000000" w:themeColor="text1"/>
              <w:right w:val="single" w:sz="8" w:space="0" w:color="000000" w:themeColor="text1"/>
            </w:tcBorders>
            <w:shd w:val="clear" w:color="auto" w:fill="DAEEF3" w:themeFill="accent5" w:themeFillTint="33"/>
            <w:vAlign w:val="center"/>
          </w:tcPr>
          <w:p w:rsidR="006D7EB9" w:rsidRPr="00EA727F" w:rsidRDefault="006D7EB9" w:rsidP="00C66EAC">
            <w:pPr>
              <w:jc w:val="right"/>
              <w:rPr>
                <w:rFonts w:ascii="Arial" w:hAnsi="Arial" w:cs="Arial"/>
                <w:b/>
                <w:sz w:val="16"/>
                <w:szCs w:val="16"/>
              </w:rPr>
            </w:pPr>
            <w:r w:rsidRPr="00EA727F">
              <w:rPr>
                <w:rFonts w:ascii="Arial" w:hAnsi="Arial" w:cs="Arial"/>
                <w:b/>
                <w:sz w:val="16"/>
                <w:szCs w:val="16"/>
              </w:rPr>
              <w:t>06</w:t>
            </w:r>
          </w:p>
        </w:tc>
        <w:tc>
          <w:tcPr>
            <w:tcW w:w="294" w:type="pct"/>
            <w:tcBorders>
              <w:top w:val="single" w:sz="12" w:space="0" w:color="000000" w:themeColor="text1"/>
              <w:right w:val="single" w:sz="8" w:space="0" w:color="000000" w:themeColor="text1"/>
            </w:tcBorders>
            <w:shd w:val="clear" w:color="auto" w:fill="DAEEF3" w:themeFill="accent5" w:themeFillTint="33"/>
          </w:tcPr>
          <w:p w:rsidR="006D7EB9" w:rsidRPr="00EA727F" w:rsidRDefault="006D7EB9" w:rsidP="00C66EAC">
            <w:pPr>
              <w:jc w:val="right"/>
              <w:rPr>
                <w:rFonts w:ascii="Arial" w:hAnsi="Arial" w:cs="Arial"/>
                <w:b/>
                <w:sz w:val="16"/>
                <w:szCs w:val="16"/>
              </w:rPr>
            </w:pPr>
            <w:r w:rsidRPr="00EA727F">
              <w:rPr>
                <w:rFonts w:ascii="Arial" w:hAnsi="Arial" w:cs="Arial"/>
                <w:b/>
                <w:sz w:val="16"/>
                <w:szCs w:val="16"/>
              </w:rPr>
              <w:t>12</w:t>
            </w:r>
          </w:p>
        </w:tc>
        <w:tc>
          <w:tcPr>
            <w:tcW w:w="288" w:type="pct"/>
            <w:tcBorders>
              <w:top w:val="single" w:sz="12" w:space="0" w:color="000000" w:themeColor="text1"/>
              <w:right w:val="single" w:sz="8" w:space="0" w:color="000000" w:themeColor="text1"/>
            </w:tcBorders>
            <w:shd w:val="clear" w:color="auto" w:fill="DAEEF3" w:themeFill="accent5" w:themeFillTint="33"/>
            <w:vAlign w:val="center"/>
          </w:tcPr>
          <w:p w:rsidR="006D7EB9" w:rsidRPr="00EA727F" w:rsidRDefault="006D7EB9" w:rsidP="00C66EAC">
            <w:pPr>
              <w:jc w:val="right"/>
              <w:rPr>
                <w:rFonts w:ascii="Arial" w:hAnsi="Arial" w:cs="Arial"/>
                <w:b/>
                <w:sz w:val="16"/>
                <w:szCs w:val="16"/>
              </w:rPr>
            </w:pPr>
            <w:r w:rsidRPr="00EA727F">
              <w:rPr>
                <w:rFonts w:ascii="Arial" w:hAnsi="Arial" w:cs="Arial"/>
                <w:b/>
                <w:sz w:val="16"/>
                <w:szCs w:val="16"/>
              </w:rPr>
              <w:t>03</w:t>
            </w:r>
          </w:p>
        </w:tc>
        <w:tc>
          <w:tcPr>
            <w:tcW w:w="288" w:type="pct"/>
            <w:tcBorders>
              <w:top w:val="single" w:sz="12" w:space="0" w:color="000000" w:themeColor="text1"/>
              <w:right w:val="single" w:sz="8" w:space="0" w:color="000000" w:themeColor="text1"/>
            </w:tcBorders>
            <w:shd w:val="clear" w:color="auto" w:fill="DAEEF3" w:themeFill="accent5" w:themeFillTint="33"/>
            <w:vAlign w:val="center"/>
          </w:tcPr>
          <w:p w:rsidR="006D7EB9" w:rsidRPr="00EA727F" w:rsidRDefault="006D7EB9" w:rsidP="00C66EAC">
            <w:pPr>
              <w:jc w:val="right"/>
              <w:rPr>
                <w:rFonts w:ascii="Arial" w:hAnsi="Arial" w:cs="Arial"/>
                <w:b/>
                <w:sz w:val="16"/>
                <w:szCs w:val="16"/>
              </w:rPr>
            </w:pPr>
            <w:r w:rsidRPr="00EA727F">
              <w:rPr>
                <w:rFonts w:ascii="Arial" w:hAnsi="Arial" w:cs="Arial"/>
                <w:b/>
                <w:sz w:val="16"/>
                <w:szCs w:val="16"/>
              </w:rPr>
              <w:t>06</w:t>
            </w:r>
          </w:p>
        </w:tc>
        <w:tc>
          <w:tcPr>
            <w:tcW w:w="216" w:type="pct"/>
            <w:tcBorders>
              <w:top w:val="single" w:sz="12" w:space="0" w:color="000000" w:themeColor="text1"/>
            </w:tcBorders>
            <w:shd w:val="clear" w:color="auto" w:fill="DAEEF3" w:themeFill="accent5" w:themeFillTint="33"/>
          </w:tcPr>
          <w:p w:rsidR="006D7EB9" w:rsidRPr="00EA727F" w:rsidRDefault="006D7EB9" w:rsidP="00C66EAC">
            <w:pPr>
              <w:jc w:val="right"/>
              <w:rPr>
                <w:rFonts w:ascii="Arial" w:hAnsi="Arial" w:cs="Arial"/>
                <w:b/>
                <w:sz w:val="16"/>
                <w:szCs w:val="16"/>
              </w:rPr>
            </w:pPr>
            <w:r w:rsidRPr="00EA727F">
              <w:rPr>
                <w:rFonts w:ascii="Arial" w:hAnsi="Arial" w:cs="Arial"/>
                <w:b/>
                <w:sz w:val="16"/>
                <w:szCs w:val="16"/>
              </w:rPr>
              <w:t>12</w:t>
            </w:r>
          </w:p>
        </w:tc>
        <w:tc>
          <w:tcPr>
            <w:tcW w:w="287" w:type="pct"/>
            <w:tcBorders>
              <w:top w:val="single" w:sz="12" w:space="0" w:color="000000" w:themeColor="text1"/>
            </w:tcBorders>
            <w:shd w:val="clear" w:color="auto" w:fill="DAEEF3" w:themeFill="accent5" w:themeFillTint="33"/>
            <w:vAlign w:val="center"/>
          </w:tcPr>
          <w:p w:rsidR="006D7EB9" w:rsidRPr="00EA727F" w:rsidRDefault="006D7EB9" w:rsidP="00C66EAC">
            <w:pPr>
              <w:jc w:val="right"/>
              <w:rPr>
                <w:rFonts w:ascii="Arial" w:hAnsi="Arial" w:cs="Arial"/>
                <w:b/>
                <w:sz w:val="16"/>
                <w:szCs w:val="16"/>
              </w:rPr>
            </w:pPr>
            <w:r w:rsidRPr="00EA727F">
              <w:rPr>
                <w:rFonts w:ascii="Arial" w:hAnsi="Arial" w:cs="Arial"/>
                <w:b/>
                <w:sz w:val="16"/>
                <w:szCs w:val="16"/>
              </w:rPr>
              <w:t>03</w:t>
            </w:r>
          </w:p>
        </w:tc>
        <w:tc>
          <w:tcPr>
            <w:tcW w:w="289" w:type="pct"/>
            <w:tcBorders>
              <w:top w:val="single" w:sz="12" w:space="0" w:color="000000" w:themeColor="text1"/>
            </w:tcBorders>
            <w:shd w:val="clear" w:color="auto" w:fill="DAEEF3" w:themeFill="accent5" w:themeFillTint="33"/>
            <w:vAlign w:val="center"/>
          </w:tcPr>
          <w:p w:rsidR="006D7EB9" w:rsidRPr="00EA727F" w:rsidRDefault="006D7EB9" w:rsidP="00C66EAC">
            <w:pPr>
              <w:jc w:val="right"/>
              <w:rPr>
                <w:rFonts w:ascii="Arial" w:hAnsi="Arial" w:cs="Arial"/>
                <w:b/>
                <w:sz w:val="16"/>
                <w:szCs w:val="16"/>
              </w:rPr>
            </w:pPr>
            <w:r w:rsidRPr="00EA727F">
              <w:rPr>
                <w:rFonts w:ascii="Arial" w:hAnsi="Arial" w:cs="Arial"/>
                <w:b/>
                <w:sz w:val="16"/>
                <w:szCs w:val="16"/>
              </w:rPr>
              <w:t>06</w:t>
            </w:r>
          </w:p>
        </w:tc>
        <w:tc>
          <w:tcPr>
            <w:tcW w:w="269" w:type="pct"/>
            <w:tcBorders>
              <w:top w:val="single" w:sz="12" w:space="0" w:color="000000" w:themeColor="text1"/>
            </w:tcBorders>
            <w:shd w:val="clear" w:color="auto" w:fill="DAEEF3" w:themeFill="accent5" w:themeFillTint="33"/>
          </w:tcPr>
          <w:p w:rsidR="006D7EB9" w:rsidRPr="00EA727F" w:rsidRDefault="006D7EB9" w:rsidP="00C66EAC">
            <w:pPr>
              <w:jc w:val="right"/>
              <w:rPr>
                <w:rFonts w:ascii="Arial" w:hAnsi="Arial" w:cs="Arial"/>
                <w:b/>
                <w:sz w:val="16"/>
                <w:szCs w:val="16"/>
              </w:rPr>
            </w:pPr>
            <w:r w:rsidRPr="00EA727F">
              <w:rPr>
                <w:rFonts w:ascii="Arial" w:hAnsi="Arial" w:cs="Arial"/>
                <w:b/>
                <w:sz w:val="16"/>
                <w:szCs w:val="16"/>
              </w:rPr>
              <w:t>12</w:t>
            </w:r>
          </w:p>
        </w:tc>
      </w:tr>
      <w:tr w:rsidR="006D7EB9" w:rsidRPr="00EA727F" w:rsidTr="006D7EB9">
        <w:tc>
          <w:tcPr>
            <w:tcW w:w="1270" w:type="pct"/>
            <w:gridSpan w:val="2"/>
            <w:tcBorders>
              <w:top w:val="single" w:sz="12" w:space="0" w:color="000000" w:themeColor="text1"/>
              <w:right w:val="single" w:sz="8" w:space="0" w:color="000000" w:themeColor="text1"/>
            </w:tcBorders>
            <w:shd w:val="clear" w:color="auto" w:fill="DAEEF3" w:themeFill="accent5" w:themeFillTint="33"/>
            <w:vAlign w:val="center"/>
          </w:tcPr>
          <w:p w:rsidR="006D7EB9" w:rsidRPr="00EA727F" w:rsidRDefault="006D7EB9" w:rsidP="002C6D10">
            <w:pPr>
              <w:rPr>
                <w:rFonts w:ascii="Arial" w:hAnsi="Arial" w:cs="Arial"/>
                <w:b/>
                <w:sz w:val="16"/>
                <w:szCs w:val="16"/>
                <w:lang w:val="en-US"/>
              </w:rPr>
            </w:pPr>
            <w:r w:rsidRPr="00EA727F">
              <w:rPr>
                <w:rFonts w:ascii="Arial" w:hAnsi="Arial" w:cs="Arial"/>
                <w:b/>
                <w:sz w:val="16"/>
                <w:szCs w:val="16"/>
                <w:lang w:val="en-US"/>
              </w:rPr>
              <w:t>Production of Climate-Related Information</w:t>
            </w:r>
          </w:p>
        </w:tc>
        <w:tc>
          <w:tcPr>
            <w:tcW w:w="358" w:type="pct"/>
            <w:gridSpan w:val="2"/>
            <w:tcBorders>
              <w:top w:val="single" w:sz="12" w:space="0" w:color="000000" w:themeColor="text1"/>
              <w:lef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b/>
                <w:sz w:val="16"/>
                <w:szCs w:val="16"/>
              </w:rPr>
            </w:pPr>
            <w:r w:rsidRPr="00EA727F">
              <w:rPr>
                <w:rFonts w:ascii="Arial" w:hAnsi="Arial" w:cs="Arial"/>
                <w:b/>
                <w:sz w:val="16"/>
                <w:szCs w:val="16"/>
              </w:rPr>
              <w:t>100</w:t>
            </w:r>
          </w:p>
        </w:tc>
        <w:tc>
          <w:tcPr>
            <w:tcW w:w="286" w:type="pct"/>
            <w:tcBorders>
              <w:top w:val="single" w:sz="12" w:space="0" w:color="000000" w:themeColor="text1"/>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b/>
                <w:sz w:val="16"/>
                <w:szCs w:val="16"/>
              </w:rPr>
            </w:pPr>
            <w:r w:rsidRPr="00EA727F">
              <w:rPr>
                <w:rFonts w:ascii="Arial" w:hAnsi="Arial" w:cs="Arial"/>
                <w:b/>
                <w:sz w:val="16"/>
                <w:szCs w:val="16"/>
              </w:rPr>
              <w:t>4</w:t>
            </w:r>
          </w:p>
        </w:tc>
        <w:tc>
          <w:tcPr>
            <w:tcW w:w="287" w:type="pct"/>
            <w:gridSpan w:val="2"/>
            <w:tcBorders>
              <w:top w:val="single" w:sz="12" w:space="0" w:color="000000" w:themeColor="text1"/>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b/>
                <w:sz w:val="16"/>
                <w:szCs w:val="16"/>
              </w:rPr>
            </w:pPr>
            <w:r w:rsidRPr="00EA727F">
              <w:rPr>
                <w:rFonts w:ascii="Arial" w:hAnsi="Arial" w:cs="Arial"/>
                <w:b/>
                <w:sz w:val="16"/>
                <w:szCs w:val="16"/>
              </w:rPr>
              <w:t>18</w:t>
            </w:r>
          </w:p>
        </w:tc>
        <w:tc>
          <w:tcPr>
            <w:tcW w:w="291" w:type="pct"/>
            <w:tcBorders>
              <w:top w:val="single" w:sz="12" w:space="0" w:color="000000" w:themeColor="text1"/>
              <w:right w:val="single" w:sz="8" w:space="0" w:color="000000" w:themeColor="text1"/>
            </w:tcBorders>
            <w:shd w:val="clear" w:color="auto" w:fill="DAEEF3" w:themeFill="accent5" w:themeFillTint="33"/>
            <w:vAlign w:val="center"/>
          </w:tcPr>
          <w:p w:rsidR="006D7EB9" w:rsidRPr="00EA727F" w:rsidRDefault="006D7EB9" w:rsidP="00C66EAC">
            <w:pPr>
              <w:jc w:val="center"/>
              <w:rPr>
                <w:rFonts w:ascii="Arial" w:hAnsi="Arial" w:cs="Arial"/>
                <w:b/>
                <w:sz w:val="16"/>
                <w:szCs w:val="16"/>
              </w:rPr>
            </w:pPr>
            <w:r w:rsidRPr="00EA727F">
              <w:rPr>
                <w:rFonts w:ascii="Arial" w:hAnsi="Arial" w:cs="Arial"/>
                <w:b/>
                <w:sz w:val="16"/>
                <w:szCs w:val="16"/>
              </w:rPr>
              <w:t>23</w:t>
            </w:r>
          </w:p>
        </w:tc>
        <w:tc>
          <w:tcPr>
            <w:tcW w:w="288" w:type="pct"/>
            <w:tcBorders>
              <w:top w:val="single" w:sz="12" w:space="0" w:color="000000" w:themeColor="text1"/>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b/>
                <w:sz w:val="16"/>
                <w:szCs w:val="16"/>
              </w:rPr>
            </w:pPr>
            <w:r w:rsidRPr="00EA727F">
              <w:rPr>
                <w:rFonts w:ascii="Arial" w:hAnsi="Arial" w:cs="Arial"/>
                <w:b/>
                <w:sz w:val="16"/>
                <w:szCs w:val="16"/>
              </w:rPr>
              <w:t>0</w:t>
            </w:r>
          </w:p>
        </w:tc>
        <w:tc>
          <w:tcPr>
            <w:tcW w:w="287" w:type="pct"/>
            <w:tcBorders>
              <w:top w:val="single" w:sz="12" w:space="0" w:color="000000" w:themeColor="text1"/>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b/>
                <w:sz w:val="16"/>
                <w:szCs w:val="16"/>
              </w:rPr>
            </w:pPr>
            <w:r w:rsidRPr="00EA727F">
              <w:rPr>
                <w:rFonts w:ascii="Arial" w:hAnsi="Arial" w:cs="Arial"/>
                <w:b/>
                <w:sz w:val="16"/>
                <w:szCs w:val="16"/>
              </w:rPr>
              <w:t>7</w:t>
            </w:r>
          </w:p>
        </w:tc>
        <w:tc>
          <w:tcPr>
            <w:tcW w:w="294" w:type="pct"/>
            <w:tcBorders>
              <w:top w:val="single" w:sz="12" w:space="0" w:color="000000" w:themeColor="text1"/>
              <w:right w:val="single" w:sz="8" w:space="0" w:color="000000" w:themeColor="text1"/>
            </w:tcBorders>
            <w:shd w:val="clear" w:color="auto" w:fill="DAEEF3" w:themeFill="accent5" w:themeFillTint="33"/>
          </w:tcPr>
          <w:p w:rsidR="006D7EB9" w:rsidRPr="00EA727F" w:rsidRDefault="006D7EB9" w:rsidP="002C6D10">
            <w:pPr>
              <w:jc w:val="right"/>
              <w:rPr>
                <w:rFonts w:ascii="Arial" w:hAnsi="Arial" w:cs="Arial"/>
                <w:b/>
                <w:sz w:val="16"/>
                <w:szCs w:val="16"/>
              </w:rPr>
            </w:pPr>
            <w:r w:rsidRPr="00EA727F">
              <w:rPr>
                <w:rFonts w:ascii="Arial" w:hAnsi="Arial" w:cs="Arial"/>
                <w:b/>
                <w:sz w:val="16"/>
                <w:szCs w:val="16"/>
              </w:rPr>
              <w:t>10</w:t>
            </w:r>
          </w:p>
        </w:tc>
        <w:tc>
          <w:tcPr>
            <w:tcW w:w="288" w:type="pct"/>
            <w:tcBorders>
              <w:top w:val="single" w:sz="12" w:space="0" w:color="000000" w:themeColor="text1"/>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b/>
                <w:sz w:val="16"/>
                <w:szCs w:val="16"/>
              </w:rPr>
            </w:pPr>
            <w:r w:rsidRPr="00EA727F">
              <w:rPr>
                <w:rFonts w:ascii="Arial" w:hAnsi="Arial" w:cs="Arial"/>
                <w:b/>
                <w:sz w:val="16"/>
                <w:szCs w:val="16"/>
              </w:rPr>
              <w:t>0</w:t>
            </w:r>
          </w:p>
        </w:tc>
        <w:tc>
          <w:tcPr>
            <w:tcW w:w="288" w:type="pct"/>
            <w:tcBorders>
              <w:top w:val="single" w:sz="12" w:space="0" w:color="000000" w:themeColor="text1"/>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b/>
                <w:sz w:val="16"/>
                <w:szCs w:val="16"/>
              </w:rPr>
            </w:pPr>
            <w:r w:rsidRPr="00EA727F">
              <w:rPr>
                <w:rFonts w:ascii="Arial" w:hAnsi="Arial" w:cs="Arial"/>
                <w:b/>
                <w:sz w:val="16"/>
                <w:szCs w:val="16"/>
              </w:rPr>
              <w:t>1</w:t>
            </w:r>
          </w:p>
        </w:tc>
        <w:tc>
          <w:tcPr>
            <w:tcW w:w="216" w:type="pct"/>
            <w:tcBorders>
              <w:top w:val="single" w:sz="12" w:space="0" w:color="000000" w:themeColor="text1"/>
            </w:tcBorders>
            <w:shd w:val="clear" w:color="auto" w:fill="DAEEF3" w:themeFill="accent5" w:themeFillTint="33"/>
          </w:tcPr>
          <w:p w:rsidR="006D7EB9" w:rsidRPr="00EA727F" w:rsidRDefault="006D7EB9" w:rsidP="002C6D10">
            <w:pPr>
              <w:jc w:val="right"/>
              <w:rPr>
                <w:rFonts w:ascii="Arial" w:hAnsi="Arial" w:cs="Arial"/>
                <w:b/>
                <w:sz w:val="16"/>
                <w:szCs w:val="16"/>
              </w:rPr>
            </w:pPr>
            <w:r w:rsidRPr="00EA727F">
              <w:rPr>
                <w:rFonts w:ascii="Arial" w:hAnsi="Arial" w:cs="Arial"/>
                <w:b/>
                <w:sz w:val="16"/>
                <w:szCs w:val="16"/>
              </w:rPr>
              <w:t>10</w:t>
            </w:r>
          </w:p>
        </w:tc>
        <w:tc>
          <w:tcPr>
            <w:tcW w:w="287" w:type="pct"/>
            <w:tcBorders>
              <w:top w:val="single" w:sz="12"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b/>
                <w:sz w:val="16"/>
                <w:szCs w:val="16"/>
              </w:rPr>
            </w:pPr>
            <w:r w:rsidRPr="00EA727F">
              <w:rPr>
                <w:rFonts w:ascii="Arial" w:hAnsi="Arial" w:cs="Arial"/>
                <w:b/>
                <w:sz w:val="16"/>
                <w:szCs w:val="16"/>
              </w:rPr>
              <w:t>3</w:t>
            </w:r>
          </w:p>
        </w:tc>
        <w:tc>
          <w:tcPr>
            <w:tcW w:w="289" w:type="pct"/>
            <w:tcBorders>
              <w:top w:val="single" w:sz="12"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b/>
                <w:sz w:val="16"/>
                <w:szCs w:val="16"/>
              </w:rPr>
            </w:pPr>
            <w:r w:rsidRPr="00EA727F">
              <w:rPr>
                <w:rFonts w:ascii="Arial" w:hAnsi="Arial" w:cs="Arial"/>
                <w:b/>
                <w:sz w:val="16"/>
                <w:szCs w:val="16"/>
              </w:rPr>
              <w:t>16</w:t>
            </w:r>
          </w:p>
        </w:tc>
        <w:tc>
          <w:tcPr>
            <w:tcW w:w="269" w:type="pct"/>
            <w:tcBorders>
              <w:top w:val="single" w:sz="12" w:space="0" w:color="000000" w:themeColor="text1"/>
            </w:tcBorders>
            <w:shd w:val="clear" w:color="auto" w:fill="DAEEF3" w:themeFill="accent5" w:themeFillTint="33"/>
          </w:tcPr>
          <w:p w:rsidR="006D7EB9" w:rsidRPr="00EA727F" w:rsidRDefault="006D7EB9" w:rsidP="002C6D10">
            <w:pPr>
              <w:jc w:val="right"/>
              <w:rPr>
                <w:rFonts w:ascii="Arial" w:hAnsi="Arial" w:cs="Arial"/>
                <w:b/>
                <w:sz w:val="16"/>
                <w:szCs w:val="16"/>
              </w:rPr>
            </w:pPr>
            <w:r w:rsidRPr="00EA727F">
              <w:rPr>
                <w:rFonts w:ascii="Arial" w:hAnsi="Arial" w:cs="Arial"/>
                <w:b/>
                <w:sz w:val="16"/>
                <w:szCs w:val="16"/>
              </w:rPr>
              <w:t>2</w:t>
            </w:r>
            <w:r w:rsidR="00500F39" w:rsidRPr="00EA727F">
              <w:rPr>
                <w:rFonts w:ascii="Arial" w:hAnsi="Arial" w:cs="Arial"/>
                <w:b/>
                <w:sz w:val="16"/>
                <w:szCs w:val="16"/>
              </w:rPr>
              <w:t>5</w:t>
            </w:r>
          </w:p>
        </w:tc>
      </w:tr>
      <w:tr w:rsidR="006D7EB9" w:rsidRPr="00EA727F" w:rsidTr="006D7EB9">
        <w:tc>
          <w:tcPr>
            <w:tcW w:w="1270" w:type="pct"/>
            <w:gridSpan w:val="2"/>
            <w:tcBorders>
              <w:right w:val="single" w:sz="8" w:space="0" w:color="000000" w:themeColor="text1"/>
            </w:tcBorders>
          </w:tcPr>
          <w:p w:rsidR="006D7EB9" w:rsidRPr="00EA727F" w:rsidRDefault="006D7EB9" w:rsidP="002C6D10">
            <w:pPr>
              <w:ind w:left="142"/>
              <w:rPr>
                <w:rFonts w:ascii="Arial" w:hAnsi="Arial" w:cs="Arial"/>
                <w:sz w:val="16"/>
                <w:szCs w:val="16"/>
                <w:lang w:val="en-US"/>
              </w:rPr>
            </w:pPr>
            <w:r w:rsidRPr="00EA727F">
              <w:rPr>
                <w:rFonts w:ascii="Arial" w:hAnsi="Arial" w:cs="Arial"/>
                <w:bCs/>
                <w:i/>
                <w:sz w:val="16"/>
                <w:szCs w:val="16"/>
                <w:lang w:val="en-US"/>
              </w:rPr>
              <w:t>Improved access to observation networks</w:t>
            </w:r>
          </w:p>
        </w:tc>
        <w:tc>
          <w:tcPr>
            <w:tcW w:w="358" w:type="pct"/>
            <w:gridSpan w:val="2"/>
            <w:tcBorders>
              <w:left w:val="single" w:sz="8" w:space="0" w:color="000000" w:themeColor="text1"/>
            </w:tcBorders>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100</w:t>
            </w:r>
          </w:p>
        </w:tc>
        <w:tc>
          <w:tcPr>
            <w:tcW w:w="286" w:type="pct"/>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3</w:t>
            </w:r>
          </w:p>
        </w:tc>
        <w:tc>
          <w:tcPr>
            <w:tcW w:w="287" w:type="pct"/>
            <w:gridSpan w:val="2"/>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10</w:t>
            </w:r>
          </w:p>
        </w:tc>
        <w:tc>
          <w:tcPr>
            <w:tcW w:w="291" w:type="pct"/>
            <w:tcBorders>
              <w:right w:val="single" w:sz="8" w:space="0" w:color="000000" w:themeColor="text1"/>
            </w:tcBorders>
            <w:vAlign w:val="center"/>
          </w:tcPr>
          <w:p w:rsidR="006D7EB9" w:rsidRPr="00EA727F" w:rsidRDefault="006D7EB9" w:rsidP="00C66EAC">
            <w:pPr>
              <w:jc w:val="center"/>
              <w:rPr>
                <w:rFonts w:ascii="Arial" w:hAnsi="Arial" w:cs="Arial"/>
                <w:sz w:val="16"/>
                <w:szCs w:val="16"/>
              </w:rPr>
            </w:pPr>
            <w:r w:rsidRPr="00EA727F">
              <w:rPr>
                <w:rFonts w:ascii="Arial" w:hAnsi="Arial" w:cs="Arial"/>
                <w:sz w:val="16"/>
                <w:szCs w:val="16"/>
              </w:rPr>
              <w:t>20</w:t>
            </w:r>
          </w:p>
        </w:tc>
        <w:tc>
          <w:tcPr>
            <w:tcW w:w="288" w:type="pct"/>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0</w:t>
            </w:r>
          </w:p>
        </w:tc>
        <w:tc>
          <w:tcPr>
            <w:tcW w:w="287" w:type="pct"/>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5</w:t>
            </w:r>
          </w:p>
        </w:tc>
        <w:tc>
          <w:tcPr>
            <w:tcW w:w="294" w:type="pct"/>
            <w:tcBorders>
              <w:right w:val="single" w:sz="8" w:space="0" w:color="000000" w:themeColor="text1"/>
            </w:tcBorders>
          </w:tcPr>
          <w:p w:rsidR="006D7EB9" w:rsidRPr="00EA727F" w:rsidRDefault="006D7EB9" w:rsidP="002C6D10">
            <w:pPr>
              <w:jc w:val="right"/>
              <w:rPr>
                <w:rFonts w:ascii="Arial" w:hAnsi="Arial" w:cs="Arial"/>
                <w:sz w:val="16"/>
                <w:szCs w:val="16"/>
              </w:rPr>
            </w:pPr>
          </w:p>
        </w:tc>
        <w:tc>
          <w:tcPr>
            <w:tcW w:w="288" w:type="pct"/>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0</w:t>
            </w:r>
          </w:p>
        </w:tc>
        <w:tc>
          <w:tcPr>
            <w:tcW w:w="288" w:type="pct"/>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4</w:t>
            </w:r>
          </w:p>
        </w:tc>
        <w:tc>
          <w:tcPr>
            <w:tcW w:w="216" w:type="pct"/>
            <w:shd w:val="clear" w:color="auto" w:fill="DAEEF3" w:themeFill="accent5" w:themeFillTint="33"/>
          </w:tcPr>
          <w:p w:rsidR="006D7EB9" w:rsidRPr="00EA727F" w:rsidRDefault="006D7EB9" w:rsidP="002C6D10">
            <w:pPr>
              <w:jc w:val="right"/>
              <w:rPr>
                <w:rFonts w:ascii="Arial" w:hAnsi="Arial" w:cs="Arial"/>
                <w:sz w:val="16"/>
                <w:szCs w:val="16"/>
              </w:rPr>
            </w:pPr>
          </w:p>
        </w:tc>
        <w:tc>
          <w:tcPr>
            <w:tcW w:w="287" w:type="pct"/>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0</w:t>
            </w:r>
          </w:p>
        </w:tc>
        <w:tc>
          <w:tcPr>
            <w:tcW w:w="289" w:type="pct"/>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10</w:t>
            </w:r>
          </w:p>
        </w:tc>
        <w:tc>
          <w:tcPr>
            <w:tcW w:w="269" w:type="pct"/>
            <w:shd w:val="clear" w:color="auto" w:fill="DAEEF3" w:themeFill="accent5" w:themeFillTint="33"/>
          </w:tcPr>
          <w:p w:rsidR="006D7EB9" w:rsidRPr="00EA727F" w:rsidRDefault="006D7EB9" w:rsidP="002C6D10">
            <w:pPr>
              <w:jc w:val="right"/>
              <w:rPr>
                <w:rFonts w:ascii="Arial" w:hAnsi="Arial" w:cs="Arial"/>
                <w:sz w:val="16"/>
                <w:szCs w:val="16"/>
              </w:rPr>
            </w:pPr>
          </w:p>
        </w:tc>
      </w:tr>
      <w:tr w:rsidR="006D7EB9" w:rsidRPr="00EA727F" w:rsidTr="006D7EB9">
        <w:tc>
          <w:tcPr>
            <w:tcW w:w="1270" w:type="pct"/>
            <w:gridSpan w:val="2"/>
            <w:tcBorders>
              <w:right w:val="single" w:sz="8" w:space="0" w:color="000000" w:themeColor="text1"/>
            </w:tcBorders>
          </w:tcPr>
          <w:p w:rsidR="006D7EB9" w:rsidRPr="00EA727F" w:rsidRDefault="006D7EB9" w:rsidP="002C6D10">
            <w:pPr>
              <w:ind w:left="142"/>
              <w:rPr>
                <w:rFonts w:ascii="Arial" w:hAnsi="Arial" w:cs="Arial"/>
                <w:sz w:val="16"/>
                <w:szCs w:val="16"/>
                <w:lang w:val="en-US"/>
              </w:rPr>
            </w:pPr>
            <w:r w:rsidRPr="00EA727F">
              <w:rPr>
                <w:rFonts w:ascii="Arial" w:hAnsi="Arial" w:cs="Arial"/>
                <w:bCs/>
                <w:i/>
                <w:sz w:val="16"/>
                <w:szCs w:val="16"/>
                <w:lang w:val="en-US"/>
              </w:rPr>
              <w:t>Operationalization of Climate Information Systems</w:t>
            </w:r>
          </w:p>
        </w:tc>
        <w:tc>
          <w:tcPr>
            <w:tcW w:w="358" w:type="pct"/>
            <w:gridSpan w:val="2"/>
            <w:tcBorders>
              <w:left w:val="single" w:sz="8" w:space="0" w:color="000000" w:themeColor="text1"/>
            </w:tcBorders>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100</w:t>
            </w:r>
          </w:p>
        </w:tc>
        <w:tc>
          <w:tcPr>
            <w:tcW w:w="286" w:type="pct"/>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7</w:t>
            </w:r>
          </w:p>
        </w:tc>
        <w:tc>
          <w:tcPr>
            <w:tcW w:w="287" w:type="pct"/>
            <w:gridSpan w:val="2"/>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20</w:t>
            </w:r>
          </w:p>
        </w:tc>
        <w:tc>
          <w:tcPr>
            <w:tcW w:w="291" w:type="pct"/>
            <w:tcBorders>
              <w:right w:val="single" w:sz="8" w:space="0" w:color="000000" w:themeColor="text1"/>
            </w:tcBorders>
            <w:vAlign w:val="center"/>
          </w:tcPr>
          <w:p w:rsidR="006D7EB9" w:rsidRPr="00EA727F" w:rsidRDefault="006D7EB9" w:rsidP="00C66EAC">
            <w:pPr>
              <w:jc w:val="center"/>
              <w:rPr>
                <w:rFonts w:ascii="Arial" w:hAnsi="Arial" w:cs="Arial"/>
                <w:sz w:val="16"/>
                <w:szCs w:val="16"/>
              </w:rPr>
            </w:pPr>
            <w:r w:rsidRPr="00EA727F">
              <w:rPr>
                <w:rFonts w:ascii="Arial" w:hAnsi="Arial" w:cs="Arial"/>
                <w:sz w:val="16"/>
                <w:szCs w:val="16"/>
              </w:rPr>
              <w:t>35</w:t>
            </w:r>
          </w:p>
        </w:tc>
        <w:tc>
          <w:tcPr>
            <w:tcW w:w="288" w:type="pct"/>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0</w:t>
            </w:r>
          </w:p>
        </w:tc>
        <w:tc>
          <w:tcPr>
            <w:tcW w:w="287" w:type="pct"/>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10</w:t>
            </w:r>
          </w:p>
        </w:tc>
        <w:tc>
          <w:tcPr>
            <w:tcW w:w="294" w:type="pct"/>
            <w:tcBorders>
              <w:right w:val="single" w:sz="8" w:space="0" w:color="000000" w:themeColor="text1"/>
            </w:tcBorders>
          </w:tcPr>
          <w:p w:rsidR="006D7EB9" w:rsidRPr="00EA727F" w:rsidRDefault="006D7EB9" w:rsidP="002C6D10">
            <w:pPr>
              <w:jc w:val="right"/>
              <w:rPr>
                <w:rFonts w:ascii="Arial" w:hAnsi="Arial" w:cs="Arial"/>
                <w:sz w:val="16"/>
                <w:szCs w:val="16"/>
              </w:rPr>
            </w:pPr>
          </w:p>
        </w:tc>
        <w:tc>
          <w:tcPr>
            <w:tcW w:w="288" w:type="pct"/>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0</w:t>
            </w:r>
          </w:p>
        </w:tc>
        <w:tc>
          <w:tcPr>
            <w:tcW w:w="288" w:type="pct"/>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0</w:t>
            </w:r>
          </w:p>
        </w:tc>
        <w:tc>
          <w:tcPr>
            <w:tcW w:w="216" w:type="pct"/>
            <w:shd w:val="clear" w:color="auto" w:fill="DAEEF3" w:themeFill="accent5" w:themeFillTint="33"/>
          </w:tcPr>
          <w:p w:rsidR="006D7EB9" w:rsidRPr="00EA727F" w:rsidRDefault="006D7EB9" w:rsidP="002C6D10">
            <w:pPr>
              <w:jc w:val="right"/>
              <w:rPr>
                <w:rFonts w:ascii="Arial" w:hAnsi="Arial" w:cs="Arial"/>
                <w:sz w:val="16"/>
                <w:szCs w:val="16"/>
              </w:rPr>
            </w:pPr>
          </w:p>
        </w:tc>
        <w:tc>
          <w:tcPr>
            <w:tcW w:w="287" w:type="pct"/>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3</w:t>
            </w:r>
          </w:p>
        </w:tc>
        <w:tc>
          <w:tcPr>
            <w:tcW w:w="289" w:type="pct"/>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20</w:t>
            </w:r>
          </w:p>
        </w:tc>
        <w:tc>
          <w:tcPr>
            <w:tcW w:w="269" w:type="pct"/>
            <w:shd w:val="clear" w:color="auto" w:fill="DAEEF3" w:themeFill="accent5" w:themeFillTint="33"/>
          </w:tcPr>
          <w:p w:rsidR="006D7EB9" w:rsidRPr="00EA727F" w:rsidRDefault="006D7EB9" w:rsidP="002C6D10">
            <w:pPr>
              <w:jc w:val="right"/>
              <w:rPr>
                <w:rFonts w:ascii="Arial" w:hAnsi="Arial" w:cs="Arial"/>
                <w:sz w:val="16"/>
                <w:szCs w:val="16"/>
              </w:rPr>
            </w:pPr>
          </w:p>
        </w:tc>
      </w:tr>
      <w:tr w:rsidR="006D7EB9" w:rsidRPr="00EA727F" w:rsidTr="006D7EB9">
        <w:trPr>
          <w:trHeight w:val="70"/>
        </w:trPr>
        <w:tc>
          <w:tcPr>
            <w:tcW w:w="1270" w:type="pct"/>
            <w:gridSpan w:val="2"/>
            <w:tcBorders>
              <w:right w:val="single" w:sz="8" w:space="0" w:color="000000" w:themeColor="text1"/>
            </w:tcBorders>
          </w:tcPr>
          <w:p w:rsidR="006D7EB9" w:rsidRPr="00EA727F" w:rsidRDefault="006D7EB9" w:rsidP="002C6D10">
            <w:pPr>
              <w:ind w:left="142"/>
              <w:rPr>
                <w:rFonts w:ascii="Arial" w:hAnsi="Arial" w:cs="Arial"/>
                <w:sz w:val="16"/>
                <w:szCs w:val="16"/>
                <w:lang w:val="en-US"/>
              </w:rPr>
            </w:pPr>
            <w:r w:rsidRPr="00EA727F">
              <w:rPr>
                <w:rFonts w:ascii="Arial" w:hAnsi="Arial" w:cs="Arial"/>
                <w:bCs/>
                <w:i/>
                <w:sz w:val="16"/>
                <w:szCs w:val="16"/>
                <w:lang w:val="en-US"/>
              </w:rPr>
              <w:t>Downscaling Global Climate Data and Scenarios</w:t>
            </w:r>
          </w:p>
        </w:tc>
        <w:tc>
          <w:tcPr>
            <w:tcW w:w="358" w:type="pct"/>
            <w:gridSpan w:val="2"/>
            <w:tcBorders>
              <w:left w:val="single" w:sz="8" w:space="0" w:color="000000" w:themeColor="text1"/>
            </w:tcBorders>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100</w:t>
            </w:r>
          </w:p>
        </w:tc>
        <w:tc>
          <w:tcPr>
            <w:tcW w:w="286" w:type="pct"/>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2</w:t>
            </w:r>
          </w:p>
        </w:tc>
        <w:tc>
          <w:tcPr>
            <w:tcW w:w="287" w:type="pct"/>
            <w:gridSpan w:val="2"/>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5</w:t>
            </w:r>
          </w:p>
        </w:tc>
        <w:tc>
          <w:tcPr>
            <w:tcW w:w="291" w:type="pct"/>
            <w:tcBorders>
              <w:right w:val="single" w:sz="8" w:space="0" w:color="000000" w:themeColor="text1"/>
            </w:tcBorders>
            <w:vAlign w:val="center"/>
          </w:tcPr>
          <w:p w:rsidR="006D7EB9" w:rsidRPr="00EA727F" w:rsidRDefault="006D7EB9" w:rsidP="00C66EAC">
            <w:pPr>
              <w:jc w:val="center"/>
              <w:rPr>
                <w:rFonts w:ascii="Arial" w:hAnsi="Arial" w:cs="Arial"/>
                <w:sz w:val="16"/>
                <w:szCs w:val="16"/>
              </w:rPr>
            </w:pPr>
            <w:r w:rsidRPr="00EA727F">
              <w:rPr>
                <w:rFonts w:ascii="Arial" w:hAnsi="Arial" w:cs="Arial"/>
                <w:sz w:val="16"/>
                <w:szCs w:val="16"/>
              </w:rPr>
              <w:t>7</w:t>
            </w:r>
          </w:p>
        </w:tc>
        <w:tc>
          <w:tcPr>
            <w:tcW w:w="288" w:type="pct"/>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0</w:t>
            </w:r>
          </w:p>
        </w:tc>
        <w:tc>
          <w:tcPr>
            <w:tcW w:w="287" w:type="pct"/>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5</w:t>
            </w:r>
          </w:p>
        </w:tc>
        <w:tc>
          <w:tcPr>
            <w:tcW w:w="294" w:type="pct"/>
            <w:tcBorders>
              <w:right w:val="single" w:sz="8" w:space="0" w:color="000000" w:themeColor="text1"/>
            </w:tcBorders>
          </w:tcPr>
          <w:p w:rsidR="006D7EB9" w:rsidRPr="00EA727F" w:rsidRDefault="006D7EB9" w:rsidP="002C6D10">
            <w:pPr>
              <w:jc w:val="right"/>
              <w:rPr>
                <w:rFonts w:ascii="Arial" w:hAnsi="Arial" w:cs="Arial"/>
                <w:sz w:val="16"/>
                <w:szCs w:val="16"/>
              </w:rPr>
            </w:pPr>
          </w:p>
        </w:tc>
        <w:tc>
          <w:tcPr>
            <w:tcW w:w="288" w:type="pct"/>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0</w:t>
            </w:r>
          </w:p>
        </w:tc>
        <w:tc>
          <w:tcPr>
            <w:tcW w:w="288" w:type="pct"/>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0</w:t>
            </w:r>
          </w:p>
        </w:tc>
        <w:tc>
          <w:tcPr>
            <w:tcW w:w="216" w:type="pct"/>
            <w:shd w:val="clear" w:color="auto" w:fill="DAEEF3" w:themeFill="accent5" w:themeFillTint="33"/>
          </w:tcPr>
          <w:p w:rsidR="006D7EB9" w:rsidRPr="00EA727F" w:rsidRDefault="006D7EB9" w:rsidP="002C6D10">
            <w:pPr>
              <w:jc w:val="right"/>
              <w:rPr>
                <w:rFonts w:ascii="Arial" w:hAnsi="Arial" w:cs="Arial"/>
                <w:sz w:val="16"/>
                <w:szCs w:val="16"/>
              </w:rPr>
            </w:pPr>
          </w:p>
        </w:tc>
        <w:tc>
          <w:tcPr>
            <w:tcW w:w="287" w:type="pct"/>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0</w:t>
            </w:r>
          </w:p>
        </w:tc>
        <w:tc>
          <w:tcPr>
            <w:tcW w:w="289" w:type="pct"/>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15</w:t>
            </w:r>
          </w:p>
        </w:tc>
        <w:tc>
          <w:tcPr>
            <w:tcW w:w="269" w:type="pct"/>
            <w:shd w:val="clear" w:color="auto" w:fill="DAEEF3" w:themeFill="accent5" w:themeFillTint="33"/>
          </w:tcPr>
          <w:p w:rsidR="006D7EB9" w:rsidRPr="00EA727F" w:rsidRDefault="006D7EB9" w:rsidP="002C6D10">
            <w:pPr>
              <w:jc w:val="right"/>
              <w:rPr>
                <w:rFonts w:ascii="Arial" w:hAnsi="Arial" w:cs="Arial"/>
                <w:sz w:val="16"/>
                <w:szCs w:val="16"/>
              </w:rPr>
            </w:pPr>
          </w:p>
        </w:tc>
      </w:tr>
      <w:tr w:rsidR="006D7EB9" w:rsidRPr="00EA727F" w:rsidTr="006D7EB9">
        <w:tc>
          <w:tcPr>
            <w:tcW w:w="1270" w:type="pct"/>
            <w:gridSpan w:val="2"/>
            <w:tcBorders>
              <w:right w:val="single" w:sz="8" w:space="0" w:color="000000" w:themeColor="text1"/>
            </w:tcBorders>
          </w:tcPr>
          <w:p w:rsidR="006D7EB9" w:rsidRPr="00EA727F" w:rsidRDefault="006D7EB9" w:rsidP="002C6D10">
            <w:pPr>
              <w:ind w:left="142"/>
              <w:rPr>
                <w:rFonts w:ascii="Arial" w:hAnsi="Arial" w:cs="Arial"/>
                <w:sz w:val="16"/>
                <w:szCs w:val="16"/>
                <w:lang w:val="en-US"/>
              </w:rPr>
            </w:pPr>
            <w:r w:rsidRPr="00EA727F">
              <w:rPr>
                <w:rFonts w:ascii="Arial" w:hAnsi="Arial" w:cs="Arial"/>
                <w:i/>
                <w:sz w:val="16"/>
                <w:szCs w:val="16"/>
                <w:lang w:val="en-US" w:eastAsia="ko-KR"/>
              </w:rPr>
              <w:t>Dissemination strategy development and implementation</w:t>
            </w:r>
          </w:p>
        </w:tc>
        <w:tc>
          <w:tcPr>
            <w:tcW w:w="358" w:type="pct"/>
            <w:gridSpan w:val="2"/>
            <w:tcBorders>
              <w:left w:val="single" w:sz="8" w:space="0" w:color="000000" w:themeColor="text1"/>
            </w:tcBorders>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100</w:t>
            </w:r>
          </w:p>
        </w:tc>
        <w:tc>
          <w:tcPr>
            <w:tcW w:w="286" w:type="pct"/>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4</w:t>
            </w:r>
          </w:p>
        </w:tc>
        <w:tc>
          <w:tcPr>
            <w:tcW w:w="287" w:type="pct"/>
            <w:gridSpan w:val="2"/>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20</w:t>
            </w:r>
          </w:p>
        </w:tc>
        <w:tc>
          <w:tcPr>
            <w:tcW w:w="291" w:type="pct"/>
            <w:tcBorders>
              <w:right w:val="single" w:sz="8" w:space="0" w:color="000000" w:themeColor="text1"/>
            </w:tcBorders>
            <w:vAlign w:val="center"/>
          </w:tcPr>
          <w:p w:rsidR="006D7EB9" w:rsidRPr="00EA727F" w:rsidRDefault="006D7EB9" w:rsidP="00C66EAC">
            <w:pPr>
              <w:jc w:val="center"/>
              <w:rPr>
                <w:rFonts w:ascii="Arial" w:hAnsi="Arial" w:cs="Arial"/>
                <w:sz w:val="16"/>
                <w:szCs w:val="16"/>
              </w:rPr>
            </w:pPr>
            <w:r w:rsidRPr="00EA727F">
              <w:rPr>
                <w:rFonts w:ascii="Arial" w:hAnsi="Arial" w:cs="Arial"/>
                <w:sz w:val="16"/>
                <w:szCs w:val="16"/>
              </w:rPr>
              <w:t>30</w:t>
            </w:r>
          </w:p>
        </w:tc>
        <w:tc>
          <w:tcPr>
            <w:tcW w:w="288" w:type="pct"/>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0</w:t>
            </w:r>
          </w:p>
        </w:tc>
        <w:tc>
          <w:tcPr>
            <w:tcW w:w="287" w:type="pct"/>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10</w:t>
            </w:r>
          </w:p>
        </w:tc>
        <w:tc>
          <w:tcPr>
            <w:tcW w:w="294" w:type="pct"/>
            <w:tcBorders>
              <w:right w:val="single" w:sz="8" w:space="0" w:color="000000" w:themeColor="text1"/>
            </w:tcBorders>
          </w:tcPr>
          <w:p w:rsidR="006D7EB9" w:rsidRPr="00EA727F" w:rsidRDefault="006D7EB9" w:rsidP="002C6D10">
            <w:pPr>
              <w:jc w:val="right"/>
              <w:rPr>
                <w:rFonts w:ascii="Arial" w:hAnsi="Arial" w:cs="Arial"/>
                <w:sz w:val="16"/>
                <w:szCs w:val="16"/>
              </w:rPr>
            </w:pPr>
          </w:p>
        </w:tc>
        <w:tc>
          <w:tcPr>
            <w:tcW w:w="288" w:type="pct"/>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0</w:t>
            </w:r>
          </w:p>
        </w:tc>
        <w:tc>
          <w:tcPr>
            <w:tcW w:w="288" w:type="pct"/>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0</w:t>
            </w:r>
          </w:p>
        </w:tc>
        <w:tc>
          <w:tcPr>
            <w:tcW w:w="216" w:type="pct"/>
            <w:shd w:val="clear" w:color="auto" w:fill="DAEEF3" w:themeFill="accent5" w:themeFillTint="33"/>
          </w:tcPr>
          <w:p w:rsidR="006D7EB9" w:rsidRPr="00EA727F" w:rsidRDefault="006D7EB9" w:rsidP="002C6D10">
            <w:pPr>
              <w:jc w:val="right"/>
              <w:rPr>
                <w:rFonts w:ascii="Arial" w:hAnsi="Arial" w:cs="Arial"/>
                <w:sz w:val="16"/>
                <w:szCs w:val="16"/>
              </w:rPr>
            </w:pPr>
          </w:p>
        </w:tc>
        <w:tc>
          <w:tcPr>
            <w:tcW w:w="287" w:type="pct"/>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9</w:t>
            </w:r>
          </w:p>
        </w:tc>
        <w:tc>
          <w:tcPr>
            <w:tcW w:w="289" w:type="pct"/>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15</w:t>
            </w:r>
          </w:p>
        </w:tc>
        <w:tc>
          <w:tcPr>
            <w:tcW w:w="269" w:type="pct"/>
            <w:shd w:val="clear" w:color="auto" w:fill="DAEEF3" w:themeFill="accent5" w:themeFillTint="33"/>
          </w:tcPr>
          <w:p w:rsidR="006D7EB9" w:rsidRPr="00EA727F" w:rsidRDefault="006D7EB9" w:rsidP="002C6D10">
            <w:pPr>
              <w:jc w:val="right"/>
              <w:rPr>
                <w:rFonts w:ascii="Arial" w:hAnsi="Arial" w:cs="Arial"/>
                <w:sz w:val="16"/>
                <w:szCs w:val="16"/>
              </w:rPr>
            </w:pPr>
          </w:p>
        </w:tc>
      </w:tr>
      <w:tr w:rsidR="006D7EB9" w:rsidRPr="00EA727F" w:rsidTr="006D7EB9">
        <w:tc>
          <w:tcPr>
            <w:tcW w:w="1270" w:type="pct"/>
            <w:gridSpan w:val="2"/>
            <w:tcBorders>
              <w:right w:val="single" w:sz="8" w:space="0" w:color="000000" w:themeColor="text1"/>
            </w:tcBorders>
            <w:shd w:val="clear" w:color="auto" w:fill="DAEEF3" w:themeFill="accent5" w:themeFillTint="33"/>
            <w:vAlign w:val="center"/>
          </w:tcPr>
          <w:p w:rsidR="006D7EB9" w:rsidRPr="00EA727F" w:rsidRDefault="006D7EB9" w:rsidP="002C6D10">
            <w:pPr>
              <w:jc w:val="center"/>
              <w:rPr>
                <w:rFonts w:ascii="Arial" w:hAnsi="Arial" w:cs="Arial"/>
                <w:b/>
                <w:sz w:val="16"/>
                <w:szCs w:val="16"/>
              </w:rPr>
            </w:pPr>
            <w:r w:rsidRPr="00EA727F">
              <w:rPr>
                <w:rFonts w:ascii="Arial" w:hAnsi="Arial" w:cs="Arial"/>
                <w:b/>
                <w:sz w:val="16"/>
                <w:szCs w:val="16"/>
              </w:rPr>
              <w:t>Institutional Strengthening</w:t>
            </w:r>
          </w:p>
        </w:tc>
        <w:tc>
          <w:tcPr>
            <w:tcW w:w="358" w:type="pct"/>
            <w:gridSpan w:val="2"/>
            <w:tcBorders>
              <w:lef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b/>
                <w:sz w:val="16"/>
                <w:szCs w:val="16"/>
              </w:rPr>
            </w:pPr>
            <w:r w:rsidRPr="00EA727F">
              <w:rPr>
                <w:rFonts w:ascii="Arial" w:hAnsi="Arial" w:cs="Arial"/>
                <w:b/>
                <w:sz w:val="16"/>
                <w:szCs w:val="16"/>
              </w:rPr>
              <w:t>100</w:t>
            </w:r>
          </w:p>
        </w:tc>
        <w:tc>
          <w:tcPr>
            <w:tcW w:w="286" w:type="pct"/>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b/>
                <w:sz w:val="16"/>
                <w:szCs w:val="16"/>
              </w:rPr>
            </w:pPr>
            <w:r w:rsidRPr="00EA727F">
              <w:rPr>
                <w:rFonts w:ascii="Arial" w:hAnsi="Arial" w:cs="Arial"/>
                <w:b/>
                <w:sz w:val="16"/>
                <w:szCs w:val="16"/>
              </w:rPr>
              <w:t>5</w:t>
            </w:r>
          </w:p>
        </w:tc>
        <w:tc>
          <w:tcPr>
            <w:tcW w:w="287" w:type="pct"/>
            <w:gridSpan w:val="2"/>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b/>
                <w:sz w:val="16"/>
                <w:szCs w:val="16"/>
              </w:rPr>
            </w:pPr>
            <w:r w:rsidRPr="00EA727F">
              <w:rPr>
                <w:rFonts w:ascii="Arial" w:hAnsi="Arial" w:cs="Arial"/>
                <w:b/>
                <w:sz w:val="16"/>
                <w:szCs w:val="16"/>
              </w:rPr>
              <w:t>10</w:t>
            </w:r>
          </w:p>
        </w:tc>
        <w:tc>
          <w:tcPr>
            <w:tcW w:w="291" w:type="pct"/>
            <w:tcBorders>
              <w:right w:val="single" w:sz="8" w:space="0" w:color="000000" w:themeColor="text1"/>
            </w:tcBorders>
            <w:shd w:val="clear" w:color="auto" w:fill="DAEEF3" w:themeFill="accent5" w:themeFillTint="33"/>
            <w:vAlign w:val="center"/>
          </w:tcPr>
          <w:p w:rsidR="006D7EB9" w:rsidRPr="00EA727F" w:rsidRDefault="006D7EB9" w:rsidP="00C66EAC">
            <w:pPr>
              <w:jc w:val="center"/>
              <w:rPr>
                <w:rFonts w:ascii="Arial" w:hAnsi="Arial" w:cs="Arial"/>
                <w:b/>
                <w:sz w:val="16"/>
                <w:szCs w:val="16"/>
              </w:rPr>
            </w:pPr>
            <w:r w:rsidRPr="00EA727F">
              <w:rPr>
                <w:rFonts w:ascii="Arial" w:hAnsi="Arial" w:cs="Arial"/>
                <w:b/>
                <w:sz w:val="16"/>
                <w:szCs w:val="16"/>
              </w:rPr>
              <w:t>25</w:t>
            </w:r>
          </w:p>
        </w:tc>
        <w:tc>
          <w:tcPr>
            <w:tcW w:w="288" w:type="pct"/>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b/>
                <w:sz w:val="16"/>
                <w:szCs w:val="16"/>
              </w:rPr>
            </w:pPr>
            <w:r w:rsidRPr="00EA727F">
              <w:rPr>
                <w:rFonts w:ascii="Arial" w:hAnsi="Arial" w:cs="Arial"/>
                <w:b/>
                <w:sz w:val="16"/>
                <w:szCs w:val="16"/>
              </w:rPr>
              <w:t>2</w:t>
            </w:r>
          </w:p>
        </w:tc>
        <w:tc>
          <w:tcPr>
            <w:tcW w:w="287" w:type="pct"/>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b/>
                <w:sz w:val="16"/>
                <w:szCs w:val="16"/>
              </w:rPr>
            </w:pPr>
            <w:r w:rsidRPr="00EA727F">
              <w:rPr>
                <w:rFonts w:ascii="Arial" w:hAnsi="Arial" w:cs="Arial"/>
                <w:b/>
                <w:sz w:val="16"/>
                <w:szCs w:val="16"/>
              </w:rPr>
              <w:t>8</w:t>
            </w:r>
          </w:p>
        </w:tc>
        <w:tc>
          <w:tcPr>
            <w:tcW w:w="294" w:type="pct"/>
            <w:tcBorders>
              <w:right w:val="single" w:sz="8" w:space="0" w:color="000000" w:themeColor="text1"/>
            </w:tcBorders>
            <w:shd w:val="clear" w:color="auto" w:fill="DAEEF3" w:themeFill="accent5" w:themeFillTint="33"/>
          </w:tcPr>
          <w:p w:rsidR="006D7EB9" w:rsidRPr="00EA727F" w:rsidRDefault="006D7EB9" w:rsidP="002C6D10">
            <w:pPr>
              <w:jc w:val="right"/>
              <w:rPr>
                <w:rFonts w:ascii="Arial" w:hAnsi="Arial" w:cs="Arial"/>
                <w:b/>
                <w:sz w:val="16"/>
                <w:szCs w:val="16"/>
              </w:rPr>
            </w:pPr>
            <w:r w:rsidRPr="00EA727F">
              <w:rPr>
                <w:rFonts w:ascii="Arial" w:hAnsi="Arial" w:cs="Arial"/>
                <w:b/>
                <w:sz w:val="16"/>
                <w:szCs w:val="16"/>
              </w:rPr>
              <w:t>20</w:t>
            </w:r>
          </w:p>
        </w:tc>
        <w:tc>
          <w:tcPr>
            <w:tcW w:w="288" w:type="pct"/>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b/>
                <w:sz w:val="16"/>
                <w:szCs w:val="16"/>
              </w:rPr>
            </w:pPr>
            <w:r w:rsidRPr="00EA727F">
              <w:rPr>
                <w:rFonts w:ascii="Arial" w:hAnsi="Arial" w:cs="Arial"/>
                <w:b/>
                <w:sz w:val="16"/>
                <w:szCs w:val="16"/>
              </w:rPr>
              <w:t>1</w:t>
            </w:r>
          </w:p>
        </w:tc>
        <w:tc>
          <w:tcPr>
            <w:tcW w:w="288" w:type="pct"/>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b/>
                <w:sz w:val="16"/>
                <w:szCs w:val="16"/>
              </w:rPr>
            </w:pPr>
            <w:r w:rsidRPr="00EA727F">
              <w:rPr>
                <w:rFonts w:ascii="Arial" w:hAnsi="Arial" w:cs="Arial"/>
                <w:b/>
                <w:sz w:val="16"/>
                <w:szCs w:val="16"/>
              </w:rPr>
              <w:t>3</w:t>
            </w:r>
          </w:p>
        </w:tc>
        <w:tc>
          <w:tcPr>
            <w:tcW w:w="216" w:type="pct"/>
            <w:shd w:val="clear" w:color="auto" w:fill="DAEEF3" w:themeFill="accent5" w:themeFillTint="33"/>
          </w:tcPr>
          <w:p w:rsidR="006D7EB9" w:rsidRPr="00EA727F" w:rsidRDefault="006D7EB9" w:rsidP="002C6D10">
            <w:pPr>
              <w:jc w:val="right"/>
              <w:rPr>
                <w:rFonts w:ascii="Arial" w:hAnsi="Arial" w:cs="Arial"/>
                <w:b/>
                <w:sz w:val="16"/>
                <w:szCs w:val="16"/>
              </w:rPr>
            </w:pPr>
            <w:r w:rsidRPr="00EA727F">
              <w:rPr>
                <w:rFonts w:ascii="Arial" w:hAnsi="Arial" w:cs="Arial"/>
                <w:b/>
                <w:sz w:val="16"/>
                <w:szCs w:val="16"/>
              </w:rPr>
              <w:t>12</w:t>
            </w:r>
          </w:p>
        </w:tc>
        <w:tc>
          <w:tcPr>
            <w:tcW w:w="287" w:type="pct"/>
            <w:shd w:val="clear" w:color="auto" w:fill="DAEEF3" w:themeFill="accent5" w:themeFillTint="33"/>
            <w:vAlign w:val="center"/>
          </w:tcPr>
          <w:p w:rsidR="006D7EB9" w:rsidRPr="00EA727F" w:rsidRDefault="006D7EB9" w:rsidP="002C6D10">
            <w:pPr>
              <w:jc w:val="right"/>
              <w:rPr>
                <w:rFonts w:ascii="Arial" w:hAnsi="Arial" w:cs="Arial"/>
                <w:b/>
                <w:sz w:val="16"/>
                <w:szCs w:val="16"/>
              </w:rPr>
            </w:pPr>
            <w:r w:rsidRPr="00EA727F">
              <w:rPr>
                <w:rFonts w:ascii="Arial" w:hAnsi="Arial" w:cs="Arial"/>
                <w:b/>
                <w:sz w:val="16"/>
                <w:szCs w:val="16"/>
              </w:rPr>
              <w:t>0</w:t>
            </w:r>
          </w:p>
        </w:tc>
        <w:tc>
          <w:tcPr>
            <w:tcW w:w="289" w:type="pct"/>
            <w:shd w:val="clear" w:color="auto" w:fill="DAEEF3" w:themeFill="accent5" w:themeFillTint="33"/>
            <w:vAlign w:val="center"/>
          </w:tcPr>
          <w:p w:rsidR="006D7EB9" w:rsidRPr="00EA727F" w:rsidRDefault="006D7EB9" w:rsidP="002C6D10">
            <w:pPr>
              <w:jc w:val="right"/>
              <w:rPr>
                <w:rFonts w:ascii="Arial" w:hAnsi="Arial" w:cs="Arial"/>
                <w:b/>
                <w:sz w:val="16"/>
                <w:szCs w:val="16"/>
              </w:rPr>
            </w:pPr>
            <w:r w:rsidRPr="00EA727F">
              <w:rPr>
                <w:rFonts w:ascii="Arial" w:hAnsi="Arial" w:cs="Arial"/>
                <w:b/>
                <w:sz w:val="16"/>
                <w:szCs w:val="16"/>
              </w:rPr>
              <w:t>14</w:t>
            </w:r>
          </w:p>
        </w:tc>
        <w:tc>
          <w:tcPr>
            <w:tcW w:w="269" w:type="pct"/>
            <w:shd w:val="clear" w:color="auto" w:fill="DAEEF3" w:themeFill="accent5" w:themeFillTint="33"/>
          </w:tcPr>
          <w:p w:rsidR="006D7EB9" w:rsidRPr="00EA727F" w:rsidRDefault="006D7EB9" w:rsidP="002C6D10">
            <w:pPr>
              <w:jc w:val="right"/>
              <w:rPr>
                <w:rFonts w:ascii="Arial" w:hAnsi="Arial" w:cs="Arial"/>
                <w:b/>
                <w:sz w:val="16"/>
                <w:szCs w:val="16"/>
              </w:rPr>
            </w:pPr>
            <w:r w:rsidRPr="00EA727F">
              <w:rPr>
                <w:rFonts w:ascii="Arial" w:hAnsi="Arial" w:cs="Arial"/>
                <w:b/>
                <w:sz w:val="16"/>
                <w:szCs w:val="16"/>
              </w:rPr>
              <w:t>4</w:t>
            </w:r>
            <w:r w:rsidR="00500F39" w:rsidRPr="00EA727F">
              <w:rPr>
                <w:rFonts w:ascii="Arial" w:hAnsi="Arial" w:cs="Arial"/>
                <w:b/>
                <w:sz w:val="16"/>
                <w:szCs w:val="16"/>
              </w:rPr>
              <w:t>0</w:t>
            </w:r>
          </w:p>
        </w:tc>
      </w:tr>
      <w:tr w:rsidR="006D7EB9" w:rsidRPr="00EA727F" w:rsidTr="006D7EB9">
        <w:tc>
          <w:tcPr>
            <w:tcW w:w="1270" w:type="pct"/>
            <w:gridSpan w:val="2"/>
            <w:tcBorders>
              <w:right w:val="single" w:sz="8" w:space="0" w:color="000000" w:themeColor="text1"/>
            </w:tcBorders>
          </w:tcPr>
          <w:p w:rsidR="006D7EB9" w:rsidRPr="00EA727F" w:rsidRDefault="006D7EB9" w:rsidP="002C6D10">
            <w:pPr>
              <w:ind w:left="142"/>
              <w:rPr>
                <w:rFonts w:ascii="Arial" w:hAnsi="Arial" w:cs="Arial"/>
                <w:i/>
                <w:sz w:val="16"/>
                <w:szCs w:val="16"/>
                <w:lang w:val="en-US"/>
              </w:rPr>
            </w:pPr>
            <w:r w:rsidRPr="00EA727F">
              <w:rPr>
                <w:rFonts w:ascii="Arial" w:hAnsi="Arial" w:cs="Arial"/>
                <w:i/>
                <w:sz w:val="16"/>
                <w:szCs w:val="16"/>
                <w:lang w:val="en-US"/>
              </w:rPr>
              <w:t>Enhancement of capacity of scientists</w:t>
            </w:r>
          </w:p>
        </w:tc>
        <w:tc>
          <w:tcPr>
            <w:tcW w:w="358" w:type="pct"/>
            <w:gridSpan w:val="2"/>
            <w:tcBorders>
              <w:left w:val="single" w:sz="8" w:space="0" w:color="000000" w:themeColor="text1"/>
            </w:tcBorders>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100</w:t>
            </w:r>
          </w:p>
        </w:tc>
        <w:tc>
          <w:tcPr>
            <w:tcW w:w="286" w:type="pct"/>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6</w:t>
            </w:r>
          </w:p>
        </w:tc>
        <w:tc>
          <w:tcPr>
            <w:tcW w:w="287" w:type="pct"/>
            <w:gridSpan w:val="2"/>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15</w:t>
            </w:r>
          </w:p>
        </w:tc>
        <w:tc>
          <w:tcPr>
            <w:tcW w:w="291" w:type="pct"/>
            <w:tcBorders>
              <w:right w:val="single" w:sz="8" w:space="0" w:color="000000" w:themeColor="text1"/>
            </w:tcBorders>
            <w:vAlign w:val="center"/>
          </w:tcPr>
          <w:p w:rsidR="006D7EB9" w:rsidRPr="00EA727F" w:rsidRDefault="006D7EB9" w:rsidP="00C66EAC">
            <w:pPr>
              <w:jc w:val="center"/>
              <w:rPr>
                <w:rFonts w:ascii="Arial" w:hAnsi="Arial" w:cs="Arial"/>
                <w:sz w:val="16"/>
                <w:szCs w:val="16"/>
              </w:rPr>
            </w:pPr>
            <w:r w:rsidRPr="00EA727F">
              <w:rPr>
                <w:rFonts w:ascii="Arial" w:hAnsi="Arial" w:cs="Arial"/>
                <w:sz w:val="16"/>
                <w:szCs w:val="16"/>
              </w:rPr>
              <w:t>40</w:t>
            </w:r>
          </w:p>
        </w:tc>
        <w:tc>
          <w:tcPr>
            <w:tcW w:w="288" w:type="pct"/>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0</w:t>
            </w:r>
          </w:p>
        </w:tc>
        <w:tc>
          <w:tcPr>
            <w:tcW w:w="287" w:type="pct"/>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10</w:t>
            </w:r>
          </w:p>
        </w:tc>
        <w:tc>
          <w:tcPr>
            <w:tcW w:w="294" w:type="pct"/>
            <w:tcBorders>
              <w:right w:val="single" w:sz="8" w:space="0" w:color="000000" w:themeColor="text1"/>
            </w:tcBorders>
          </w:tcPr>
          <w:p w:rsidR="006D7EB9" w:rsidRPr="00EA727F" w:rsidRDefault="006D7EB9" w:rsidP="002C6D10">
            <w:pPr>
              <w:jc w:val="right"/>
              <w:rPr>
                <w:rFonts w:ascii="Arial" w:hAnsi="Arial" w:cs="Arial"/>
                <w:sz w:val="16"/>
                <w:szCs w:val="16"/>
              </w:rPr>
            </w:pPr>
          </w:p>
        </w:tc>
        <w:tc>
          <w:tcPr>
            <w:tcW w:w="288" w:type="pct"/>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0</w:t>
            </w:r>
          </w:p>
        </w:tc>
        <w:tc>
          <w:tcPr>
            <w:tcW w:w="288" w:type="pct"/>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0</w:t>
            </w:r>
          </w:p>
        </w:tc>
        <w:tc>
          <w:tcPr>
            <w:tcW w:w="216" w:type="pct"/>
            <w:shd w:val="clear" w:color="auto" w:fill="DAEEF3" w:themeFill="accent5" w:themeFillTint="33"/>
          </w:tcPr>
          <w:p w:rsidR="006D7EB9" w:rsidRPr="00EA727F" w:rsidRDefault="006D7EB9" w:rsidP="002C6D10">
            <w:pPr>
              <w:jc w:val="right"/>
              <w:rPr>
                <w:rFonts w:ascii="Arial" w:hAnsi="Arial" w:cs="Arial"/>
                <w:sz w:val="16"/>
                <w:szCs w:val="16"/>
              </w:rPr>
            </w:pPr>
          </w:p>
        </w:tc>
        <w:tc>
          <w:tcPr>
            <w:tcW w:w="287" w:type="pct"/>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0</w:t>
            </w:r>
          </w:p>
        </w:tc>
        <w:tc>
          <w:tcPr>
            <w:tcW w:w="289" w:type="pct"/>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15</w:t>
            </w:r>
          </w:p>
        </w:tc>
        <w:tc>
          <w:tcPr>
            <w:tcW w:w="269" w:type="pct"/>
            <w:shd w:val="clear" w:color="auto" w:fill="DAEEF3" w:themeFill="accent5" w:themeFillTint="33"/>
          </w:tcPr>
          <w:p w:rsidR="006D7EB9" w:rsidRPr="00EA727F" w:rsidRDefault="006D7EB9" w:rsidP="002C6D10">
            <w:pPr>
              <w:jc w:val="right"/>
              <w:rPr>
                <w:rFonts w:ascii="Arial" w:hAnsi="Arial" w:cs="Arial"/>
                <w:sz w:val="16"/>
                <w:szCs w:val="16"/>
              </w:rPr>
            </w:pPr>
          </w:p>
        </w:tc>
      </w:tr>
      <w:tr w:rsidR="006D7EB9" w:rsidRPr="00EA727F" w:rsidTr="006D7EB9">
        <w:tc>
          <w:tcPr>
            <w:tcW w:w="1270" w:type="pct"/>
            <w:gridSpan w:val="2"/>
            <w:tcBorders>
              <w:right w:val="single" w:sz="8" w:space="0" w:color="000000" w:themeColor="text1"/>
            </w:tcBorders>
          </w:tcPr>
          <w:p w:rsidR="006D7EB9" w:rsidRPr="00EA727F" w:rsidRDefault="006D7EB9" w:rsidP="002C6D10">
            <w:pPr>
              <w:ind w:left="142"/>
              <w:rPr>
                <w:rFonts w:ascii="Arial" w:hAnsi="Arial" w:cs="Arial"/>
                <w:i/>
                <w:sz w:val="16"/>
                <w:szCs w:val="16"/>
              </w:rPr>
            </w:pPr>
            <w:r w:rsidRPr="00EA727F">
              <w:rPr>
                <w:rFonts w:ascii="Arial" w:hAnsi="Arial" w:cs="Arial"/>
                <w:i/>
                <w:sz w:val="16"/>
                <w:szCs w:val="16"/>
              </w:rPr>
              <w:t>Climate Impacts Assessment</w:t>
            </w:r>
          </w:p>
        </w:tc>
        <w:tc>
          <w:tcPr>
            <w:tcW w:w="358" w:type="pct"/>
            <w:gridSpan w:val="2"/>
            <w:tcBorders>
              <w:left w:val="single" w:sz="8" w:space="0" w:color="000000" w:themeColor="text1"/>
            </w:tcBorders>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100</w:t>
            </w:r>
          </w:p>
        </w:tc>
        <w:tc>
          <w:tcPr>
            <w:tcW w:w="286" w:type="pct"/>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4</w:t>
            </w:r>
          </w:p>
        </w:tc>
        <w:tc>
          <w:tcPr>
            <w:tcW w:w="287" w:type="pct"/>
            <w:gridSpan w:val="2"/>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5</w:t>
            </w:r>
          </w:p>
        </w:tc>
        <w:tc>
          <w:tcPr>
            <w:tcW w:w="291" w:type="pct"/>
            <w:tcBorders>
              <w:right w:val="single" w:sz="8" w:space="0" w:color="000000" w:themeColor="text1"/>
            </w:tcBorders>
            <w:vAlign w:val="center"/>
          </w:tcPr>
          <w:p w:rsidR="006D7EB9" w:rsidRPr="00EA727F" w:rsidRDefault="006D7EB9" w:rsidP="00C66EAC">
            <w:pPr>
              <w:jc w:val="center"/>
              <w:rPr>
                <w:rFonts w:ascii="Arial" w:hAnsi="Arial" w:cs="Arial"/>
                <w:sz w:val="16"/>
                <w:szCs w:val="16"/>
              </w:rPr>
            </w:pPr>
            <w:r w:rsidRPr="00EA727F">
              <w:rPr>
                <w:rFonts w:ascii="Arial" w:hAnsi="Arial" w:cs="Arial"/>
                <w:sz w:val="16"/>
                <w:szCs w:val="16"/>
              </w:rPr>
              <w:t>10</w:t>
            </w:r>
          </w:p>
        </w:tc>
        <w:tc>
          <w:tcPr>
            <w:tcW w:w="288" w:type="pct"/>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0</w:t>
            </w:r>
          </w:p>
        </w:tc>
        <w:tc>
          <w:tcPr>
            <w:tcW w:w="287" w:type="pct"/>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5</w:t>
            </w:r>
          </w:p>
        </w:tc>
        <w:tc>
          <w:tcPr>
            <w:tcW w:w="294" w:type="pct"/>
            <w:tcBorders>
              <w:right w:val="single" w:sz="8" w:space="0" w:color="000000" w:themeColor="text1"/>
            </w:tcBorders>
          </w:tcPr>
          <w:p w:rsidR="006D7EB9" w:rsidRPr="00EA727F" w:rsidRDefault="006D7EB9" w:rsidP="002C6D10">
            <w:pPr>
              <w:jc w:val="right"/>
              <w:rPr>
                <w:rFonts w:ascii="Arial" w:hAnsi="Arial" w:cs="Arial"/>
                <w:sz w:val="16"/>
                <w:szCs w:val="16"/>
              </w:rPr>
            </w:pPr>
          </w:p>
        </w:tc>
        <w:tc>
          <w:tcPr>
            <w:tcW w:w="288" w:type="pct"/>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0</w:t>
            </w:r>
          </w:p>
        </w:tc>
        <w:tc>
          <w:tcPr>
            <w:tcW w:w="288" w:type="pct"/>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0</w:t>
            </w:r>
          </w:p>
        </w:tc>
        <w:tc>
          <w:tcPr>
            <w:tcW w:w="216" w:type="pct"/>
            <w:shd w:val="clear" w:color="auto" w:fill="DAEEF3" w:themeFill="accent5" w:themeFillTint="33"/>
          </w:tcPr>
          <w:p w:rsidR="006D7EB9" w:rsidRPr="00EA727F" w:rsidRDefault="006D7EB9" w:rsidP="002C6D10">
            <w:pPr>
              <w:jc w:val="right"/>
              <w:rPr>
                <w:rFonts w:ascii="Arial" w:hAnsi="Arial" w:cs="Arial"/>
                <w:sz w:val="16"/>
                <w:szCs w:val="16"/>
              </w:rPr>
            </w:pPr>
          </w:p>
        </w:tc>
        <w:tc>
          <w:tcPr>
            <w:tcW w:w="287" w:type="pct"/>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0</w:t>
            </w:r>
          </w:p>
        </w:tc>
        <w:tc>
          <w:tcPr>
            <w:tcW w:w="289" w:type="pct"/>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15</w:t>
            </w:r>
          </w:p>
        </w:tc>
        <w:tc>
          <w:tcPr>
            <w:tcW w:w="269" w:type="pct"/>
            <w:shd w:val="clear" w:color="auto" w:fill="DAEEF3" w:themeFill="accent5" w:themeFillTint="33"/>
          </w:tcPr>
          <w:p w:rsidR="006D7EB9" w:rsidRPr="00EA727F" w:rsidRDefault="006D7EB9" w:rsidP="002C6D10">
            <w:pPr>
              <w:jc w:val="right"/>
              <w:rPr>
                <w:rFonts w:ascii="Arial" w:hAnsi="Arial" w:cs="Arial"/>
                <w:sz w:val="16"/>
                <w:szCs w:val="16"/>
              </w:rPr>
            </w:pPr>
          </w:p>
        </w:tc>
      </w:tr>
      <w:tr w:rsidR="006D7EB9" w:rsidRPr="00EA727F" w:rsidTr="006D7EB9">
        <w:tc>
          <w:tcPr>
            <w:tcW w:w="1270" w:type="pct"/>
            <w:gridSpan w:val="2"/>
            <w:tcBorders>
              <w:right w:val="single" w:sz="8" w:space="0" w:color="000000" w:themeColor="text1"/>
            </w:tcBorders>
          </w:tcPr>
          <w:p w:rsidR="006D7EB9" w:rsidRPr="00EA727F" w:rsidRDefault="006D7EB9" w:rsidP="002C6D10">
            <w:pPr>
              <w:ind w:left="142"/>
              <w:rPr>
                <w:rFonts w:ascii="Arial" w:hAnsi="Arial" w:cs="Arial"/>
                <w:i/>
                <w:sz w:val="16"/>
                <w:szCs w:val="16"/>
              </w:rPr>
            </w:pPr>
            <w:r w:rsidRPr="00EA727F">
              <w:rPr>
                <w:rFonts w:ascii="Arial" w:hAnsi="Arial" w:cs="Arial"/>
                <w:i/>
                <w:sz w:val="16"/>
                <w:szCs w:val="16"/>
              </w:rPr>
              <w:t>Technical &amp; Professional Training</w:t>
            </w:r>
          </w:p>
        </w:tc>
        <w:tc>
          <w:tcPr>
            <w:tcW w:w="358" w:type="pct"/>
            <w:gridSpan w:val="2"/>
            <w:tcBorders>
              <w:left w:val="single" w:sz="8" w:space="0" w:color="000000" w:themeColor="text1"/>
            </w:tcBorders>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w:t>
            </w:r>
          </w:p>
        </w:tc>
        <w:tc>
          <w:tcPr>
            <w:tcW w:w="286" w:type="pct"/>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w:t>
            </w:r>
          </w:p>
        </w:tc>
        <w:tc>
          <w:tcPr>
            <w:tcW w:w="287" w:type="pct"/>
            <w:gridSpan w:val="2"/>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w:t>
            </w:r>
          </w:p>
        </w:tc>
        <w:tc>
          <w:tcPr>
            <w:tcW w:w="291" w:type="pct"/>
            <w:tcBorders>
              <w:right w:val="single" w:sz="8" w:space="0" w:color="000000" w:themeColor="text1"/>
            </w:tcBorders>
            <w:vAlign w:val="center"/>
          </w:tcPr>
          <w:p w:rsidR="006D7EB9" w:rsidRPr="00EA727F" w:rsidRDefault="006D7EB9" w:rsidP="00C66EAC">
            <w:pPr>
              <w:jc w:val="center"/>
              <w:rPr>
                <w:rFonts w:ascii="Arial" w:hAnsi="Arial" w:cs="Arial"/>
                <w:b/>
                <w:sz w:val="16"/>
                <w:szCs w:val="16"/>
              </w:rPr>
            </w:pPr>
            <w:r w:rsidRPr="00EA727F">
              <w:rPr>
                <w:rFonts w:ascii="Arial" w:hAnsi="Arial" w:cs="Arial"/>
                <w:b/>
                <w:sz w:val="16"/>
                <w:szCs w:val="16"/>
              </w:rPr>
              <w:t>30</w:t>
            </w:r>
          </w:p>
        </w:tc>
        <w:tc>
          <w:tcPr>
            <w:tcW w:w="288" w:type="pct"/>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5 </w:t>
            </w:r>
          </w:p>
        </w:tc>
        <w:tc>
          <w:tcPr>
            <w:tcW w:w="287" w:type="pct"/>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10</w:t>
            </w:r>
          </w:p>
        </w:tc>
        <w:tc>
          <w:tcPr>
            <w:tcW w:w="294" w:type="pct"/>
            <w:tcBorders>
              <w:right w:val="single" w:sz="8" w:space="0" w:color="000000" w:themeColor="text1"/>
            </w:tcBorders>
          </w:tcPr>
          <w:p w:rsidR="006D7EB9" w:rsidRPr="00EA727F" w:rsidRDefault="006D7EB9" w:rsidP="002C6D10">
            <w:pPr>
              <w:jc w:val="right"/>
              <w:rPr>
                <w:rFonts w:ascii="Arial" w:hAnsi="Arial" w:cs="Arial"/>
                <w:sz w:val="16"/>
                <w:szCs w:val="16"/>
              </w:rPr>
            </w:pPr>
          </w:p>
        </w:tc>
        <w:tc>
          <w:tcPr>
            <w:tcW w:w="288" w:type="pct"/>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3 </w:t>
            </w:r>
          </w:p>
        </w:tc>
        <w:tc>
          <w:tcPr>
            <w:tcW w:w="288" w:type="pct"/>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10</w:t>
            </w:r>
          </w:p>
        </w:tc>
        <w:tc>
          <w:tcPr>
            <w:tcW w:w="216" w:type="pct"/>
            <w:shd w:val="clear" w:color="auto" w:fill="DAEEF3" w:themeFill="accent5" w:themeFillTint="33"/>
          </w:tcPr>
          <w:p w:rsidR="006D7EB9" w:rsidRPr="00EA727F" w:rsidRDefault="006D7EB9" w:rsidP="002C6D10">
            <w:pPr>
              <w:jc w:val="right"/>
              <w:rPr>
                <w:rFonts w:ascii="Arial" w:hAnsi="Arial" w:cs="Arial"/>
                <w:sz w:val="16"/>
                <w:szCs w:val="16"/>
              </w:rPr>
            </w:pPr>
          </w:p>
        </w:tc>
        <w:tc>
          <w:tcPr>
            <w:tcW w:w="287" w:type="pct"/>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0 </w:t>
            </w:r>
          </w:p>
        </w:tc>
        <w:tc>
          <w:tcPr>
            <w:tcW w:w="289" w:type="pct"/>
            <w:shd w:val="clear" w:color="auto" w:fill="DAEEF3" w:themeFill="accent5" w:themeFillTint="33"/>
            <w:vAlign w:val="center"/>
          </w:tcPr>
          <w:p w:rsidR="006D7EB9" w:rsidRPr="00EA727F" w:rsidRDefault="006D7EB9" w:rsidP="002C6D10">
            <w:pPr>
              <w:jc w:val="right"/>
              <w:rPr>
                <w:rFonts w:ascii="Arial" w:hAnsi="Arial" w:cs="Arial"/>
                <w:sz w:val="16"/>
                <w:szCs w:val="16"/>
              </w:rPr>
            </w:pPr>
            <w:r w:rsidRPr="00EA727F">
              <w:rPr>
                <w:rFonts w:ascii="Arial" w:hAnsi="Arial" w:cs="Arial"/>
                <w:sz w:val="16"/>
                <w:szCs w:val="16"/>
              </w:rPr>
              <w:t>10</w:t>
            </w:r>
          </w:p>
        </w:tc>
        <w:tc>
          <w:tcPr>
            <w:tcW w:w="269" w:type="pct"/>
            <w:shd w:val="clear" w:color="auto" w:fill="DAEEF3" w:themeFill="accent5" w:themeFillTint="33"/>
          </w:tcPr>
          <w:p w:rsidR="006D7EB9" w:rsidRPr="00EA727F" w:rsidRDefault="006D7EB9" w:rsidP="002C6D10">
            <w:pPr>
              <w:jc w:val="right"/>
              <w:rPr>
                <w:rFonts w:ascii="Arial" w:hAnsi="Arial" w:cs="Arial"/>
                <w:sz w:val="16"/>
                <w:szCs w:val="16"/>
              </w:rPr>
            </w:pPr>
          </w:p>
        </w:tc>
      </w:tr>
      <w:tr w:rsidR="006D7EB9" w:rsidRPr="00EA727F" w:rsidTr="006D7EB9">
        <w:tc>
          <w:tcPr>
            <w:tcW w:w="1270" w:type="pct"/>
            <w:gridSpan w:val="2"/>
            <w:tcBorders>
              <w:bottom w:val="single" w:sz="12" w:space="0" w:color="000000" w:themeColor="text1"/>
              <w:right w:val="single" w:sz="8" w:space="0" w:color="000000" w:themeColor="text1"/>
            </w:tcBorders>
            <w:shd w:val="clear" w:color="auto" w:fill="DAEEF3" w:themeFill="accent5" w:themeFillTint="33"/>
            <w:vAlign w:val="center"/>
          </w:tcPr>
          <w:p w:rsidR="006D7EB9" w:rsidRPr="00EA727F" w:rsidRDefault="006D7EB9" w:rsidP="002C6D10">
            <w:pPr>
              <w:rPr>
                <w:rFonts w:ascii="Arial" w:hAnsi="Arial" w:cs="Arial"/>
                <w:b/>
                <w:sz w:val="16"/>
                <w:szCs w:val="16"/>
              </w:rPr>
            </w:pPr>
            <w:r w:rsidRPr="00EA727F">
              <w:rPr>
                <w:rFonts w:ascii="Arial" w:hAnsi="Arial" w:cs="Arial"/>
                <w:b/>
                <w:sz w:val="16"/>
                <w:szCs w:val="16"/>
              </w:rPr>
              <w:t>Project Management</w:t>
            </w:r>
          </w:p>
        </w:tc>
        <w:tc>
          <w:tcPr>
            <w:tcW w:w="358" w:type="pct"/>
            <w:gridSpan w:val="2"/>
            <w:tcBorders>
              <w:left w:val="single" w:sz="8" w:space="0" w:color="000000" w:themeColor="text1"/>
              <w:bottom w:val="single" w:sz="12"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b/>
                <w:sz w:val="16"/>
                <w:szCs w:val="16"/>
              </w:rPr>
            </w:pPr>
            <w:r w:rsidRPr="00EA727F">
              <w:rPr>
                <w:rFonts w:ascii="Arial" w:hAnsi="Arial" w:cs="Arial"/>
                <w:b/>
                <w:sz w:val="16"/>
                <w:szCs w:val="16"/>
              </w:rPr>
              <w:t>100</w:t>
            </w:r>
          </w:p>
        </w:tc>
        <w:tc>
          <w:tcPr>
            <w:tcW w:w="286" w:type="pct"/>
            <w:tcBorders>
              <w:bottom w:val="single" w:sz="12" w:space="0" w:color="000000" w:themeColor="text1"/>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b/>
                <w:sz w:val="16"/>
                <w:szCs w:val="16"/>
              </w:rPr>
            </w:pPr>
            <w:r w:rsidRPr="00EA727F">
              <w:rPr>
                <w:rFonts w:ascii="Arial" w:hAnsi="Arial" w:cs="Arial"/>
                <w:b/>
                <w:sz w:val="16"/>
                <w:szCs w:val="16"/>
              </w:rPr>
              <w:t>7</w:t>
            </w:r>
          </w:p>
        </w:tc>
        <w:tc>
          <w:tcPr>
            <w:tcW w:w="287" w:type="pct"/>
            <w:gridSpan w:val="2"/>
            <w:tcBorders>
              <w:bottom w:val="single" w:sz="12" w:space="0" w:color="000000" w:themeColor="text1"/>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b/>
                <w:sz w:val="16"/>
                <w:szCs w:val="16"/>
              </w:rPr>
            </w:pPr>
            <w:r w:rsidRPr="00EA727F">
              <w:rPr>
                <w:rFonts w:ascii="Arial" w:hAnsi="Arial" w:cs="Arial"/>
                <w:b/>
                <w:sz w:val="16"/>
                <w:szCs w:val="16"/>
              </w:rPr>
              <w:t>20</w:t>
            </w:r>
          </w:p>
        </w:tc>
        <w:tc>
          <w:tcPr>
            <w:tcW w:w="291" w:type="pct"/>
            <w:tcBorders>
              <w:bottom w:val="single" w:sz="12" w:space="0" w:color="000000" w:themeColor="text1"/>
              <w:right w:val="single" w:sz="8" w:space="0" w:color="000000" w:themeColor="text1"/>
            </w:tcBorders>
            <w:shd w:val="clear" w:color="auto" w:fill="DAEEF3" w:themeFill="accent5" w:themeFillTint="33"/>
          </w:tcPr>
          <w:p w:rsidR="006D7EB9" w:rsidRPr="00EA727F" w:rsidRDefault="006D7EB9" w:rsidP="002C6D10">
            <w:pPr>
              <w:jc w:val="right"/>
              <w:rPr>
                <w:rFonts w:ascii="Arial" w:hAnsi="Arial" w:cs="Arial"/>
                <w:b/>
                <w:sz w:val="16"/>
                <w:szCs w:val="16"/>
              </w:rPr>
            </w:pPr>
            <w:r w:rsidRPr="00EA727F">
              <w:rPr>
                <w:rFonts w:ascii="Arial" w:hAnsi="Arial" w:cs="Arial"/>
                <w:b/>
                <w:sz w:val="16"/>
                <w:szCs w:val="16"/>
              </w:rPr>
              <w:t>26</w:t>
            </w:r>
          </w:p>
        </w:tc>
        <w:tc>
          <w:tcPr>
            <w:tcW w:w="288" w:type="pct"/>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b/>
                <w:sz w:val="16"/>
                <w:szCs w:val="16"/>
              </w:rPr>
            </w:pPr>
            <w:r w:rsidRPr="00EA727F">
              <w:rPr>
                <w:rFonts w:ascii="Arial" w:hAnsi="Arial" w:cs="Arial"/>
                <w:b/>
                <w:sz w:val="16"/>
                <w:szCs w:val="16"/>
              </w:rPr>
              <w:t>15</w:t>
            </w:r>
          </w:p>
        </w:tc>
        <w:tc>
          <w:tcPr>
            <w:tcW w:w="287" w:type="pct"/>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b/>
                <w:sz w:val="16"/>
                <w:szCs w:val="16"/>
              </w:rPr>
            </w:pPr>
            <w:r w:rsidRPr="00EA727F">
              <w:rPr>
                <w:rFonts w:ascii="Arial" w:hAnsi="Arial" w:cs="Arial"/>
                <w:b/>
                <w:sz w:val="16"/>
                <w:szCs w:val="16"/>
              </w:rPr>
              <w:t>20</w:t>
            </w:r>
          </w:p>
        </w:tc>
        <w:tc>
          <w:tcPr>
            <w:tcW w:w="294" w:type="pct"/>
            <w:tcBorders>
              <w:right w:val="single" w:sz="8" w:space="0" w:color="000000" w:themeColor="text1"/>
            </w:tcBorders>
            <w:shd w:val="clear" w:color="auto" w:fill="DAEEF3" w:themeFill="accent5" w:themeFillTint="33"/>
          </w:tcPr>
          <w:p w:rsidR="006D7EB9" w:rsidRPr="00EA727F" w:rsidRDefault="006D7EB9" w:rsidP="002C6D10">
            <w:pPr>
              <w:jc w:val="right"/>
              <w:rPr>
                <w:rFonts w:ascii="Arial" w:hAnsi="Arial" w:cs="Arial"/>
                <w:b/>
                <w:sz w:val="16"/>
                <w:szCs w:val="16"/>
              </w:rPr>
            </w:pPr>
            <w:r w:rsidRPr="00EA727F">
              <w:rPr>
                <w:rFonts w:ascii="Arial" w:hAnsi="Arial" w:cs="Arial"/>
                <w:b/>
                <w:sz w:val="16"/>
                <w:szCs w:val="16"/>
              </w:rPr>
              <w:t>24</w:t>
            </w:r>
          </w:p>
        </w:tc>
        <w:tc>
          <w:tcPr>
            <w:tcW w:w="288" w:type="pct"/>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b/>
                <w:sz w:val="16"/>
                <w:szCs w:val="16"/>
              </w:rPr>
            </w:pPr>
            <w:r w:rsidRPr="00EA727F">
              <w:rPr>
                <w:rFonts w:ascii="Arial" w:hAnsi="Arial" w:cs="Arial"/>
                <w:b/>
                <w:sz w:val="16"/>
                <w:szCs w:val="16"/>
              </w:rPr>
              <w:t>0</w:t>
            </w:r>
          </w:p>
        </w:tc>
        <w:tc>
          <w:tcPr>
            <w:tcW w:w="288" w:type="pct"/>
            <w:tcBorders>
              <w:right w:val="single" w:sz="8" w:space="0" w:color="000000" w:themeColor="text1"/>
            </w:tcBorders>
            <w:shd w:val="clear" w:color="auto" w:fill="DAEEF3" w:themeFill="accent5" w:themeFillTint="33"/>
            <w:vAlign w:val="center"/>
          </w:tcPr>
          <w:p w:rsidR="006D7EB9" w:rsidRPr="00EA727F" w:rsidRDefault="006D7EB9" w:rsidP="002C6D10">
            <w:pPr>
              <w:jc w:val="right"/>
              <w:rPr>
                <w:rFonts w:ascii="Arial" w:hAnsi="Arial" w:cs="Arial"/>
                <w:b/>
                <w:sz w:val="16"/>
                <w:szCs w:val="16"/>
              </w:rPr>
            </w:pPr>
            <w:r w:rsidRPr="00EA727F">
              <w:rPr>
                <w:rFonts w:ascii="Arial" w:hAnsi="Arial" w:cs="Arial"/>
                <w:b/>
                <w:sz w:val="16"/>
                <w:szCs w:val="16"/>
              </w:rPr>
              <w:t>4</w:t>
            </w:r>
          </w:p>
        </w:tc>
        <w:tc>
          <w:tcPr>
            <w:tcW w:w="216" w:type="pct"/>
            <w:shd w:val="clear" w:color="auto" w:fill="DAEEF3" w:themeFill="accent5" w:themeFillTint="33"/>
          </w:tcPr>
          <w:p w:rsidR="006D7EB9" w:rsidRPr="00EA727F" w:rsidRDefault="006D7EB9" w:rsidP="002C6D10">
            <w:pPr>
              <w:jc w:val="right"/>
              <w:rPr>
                <w:rFonts w:ascii="Arial" w:hAnsi="Arial" w:cs="Arial"/>
                <w:b/>
                <w:sz w:val="16"/>
                <w:szCs w:val="16"/>
              </w:rPr>
            </w:pPr>
            <w:r w:rsidRPr="00EA727F">
              <w:rPr>
                <w:rFonts w:ascii="Arial" w:hAnsi="Arial" w:cs="Arial"/>
                <w:b/>
                <w:sz w:val="16"/>
                <w:szCs w:val="16"/>
              </w:rPr>
              <w:t>12</w:t>
            </w:r>
          </w:p>
        </w:tc>
        <w:tc>
          <w:tcPr>
            <w:tcW w:w="287" w:type="pct"/>
            <w:shd w:val="clear" w:color="auto" w:fill="DAEEF3" w:themeFill="accent5" w:themeFillTint="33"/>
            <w:vAlign w:val="center"/>
          </w:tcPr>
          <w:p w:rsidR="006D7EB9" w:rsidRPr="00EA727F" w:rsidRDefault="006D7EB9" w:rsidP="002C6D10">
            <w:pPr>
              <w:jc w:val="right"/>
              <w:rPr>
                <w:rFonts w:ascii="Arial" w:hAnsi="Arial" w:cs="Arial"/>
                <w:b/>
                <w:sz w:val="16"/>
                <w:szCs w:val="16"/>
              </w:rPr>
            </w:pPr>
            <w:r w:rsidRPr="00EA727F">
              <w:rPr>
                <w:rFonts w:ascii="Arial" w:hAnsi="Arial" w:cs="Arial"/>
                <w:b/>
                <w:sz w:val="16"/>
                <w:szCs w:val="16"/>
              </w:rPr>
              <w:t>6</w:t>
            </w:r>
          </w:p>
        </w:tc>
        <w:tc>
          <w:tcPr>
            <w:tcW w:w="289" w:type="pct"/>
            <w:shd w:val="clear" w:color="auto" w:fill="DAEEF3" w:themeFill="accent5" w:themeFillTint="33"/>
            <w:vAlign w:val="center"/>
          </w:tcPr>
          <w:p w:rsidR="006D7EB9" w:rsidRPr="00EA727F" w:rsidRDefault="006D7EB9" w:rsidP="002C6D10">
            <w:pPr>
              <w:jc w:val="right"/>
              <w:rPr>
                <w:rFonts w:ascii="Arial" w:hAnsi="Arial" w:cs="Arial"/>
                <w:b/>
                <w:sz w:val="16"/>
                <w:szCs w:val="16"/>
              </w:rPr>
            </w:pPr>
            <w:r w:rsidRPr="00EA727F">
              <w:rPr>
                <w:rFonts w:ascii="Arial" w:hAnsi="Arial" w:cs="Arial"/>
                <w:b/>
                <w:sz w:val="16"/>
                <w:szCs w:val="16"/>
              </w:rPr>
              <w:t>15</w:t>
            </w:r>
          </w:p>
        </w:tc>
        <w:tc>
          <w:tcPr>
            <w:tcW w:w="269" w:type="pct"/>
            <w:shd w:val="clear" w:color="auto" w:fill="DAEEF3" w:themeFill="accent5" w:themeFillTint="33"/>
          </w:tcPr>
          <w:p w:rsidR="006D7EB9" w:rsidRPr="00EA727F" w:rsidRDefault="006D7EB9" w:rsidP="002C6D10">
            <w:pPr>
              <w:jc w:val="right"/>
              <w:rPr>
                <w:rFonts w:ascii="Arial" w:hAnsi="Arial" w:cs="Arial"/>
                <w:b/>
                <w:sz w:val="16"/>
                <w:szCs w:val="16"/>
              </w:rPr>
            </w:pPr>
            <w:r w:rsidRPr="00EA727F">
              <w:rPr>
                <w:rFonts w:ascii="Arial" w:hAnsi="Arial" w:cs="Arial"/>
                <w:b/>
                <w:sz w:val="16"/>
                <w:szCs w:val="16"/>
              </w:rPr>
              <w:t>2</w:t>
            </w:r>
            <w:r w:rsidR="00500F39" w:rsidRPr="00EA727F">
              <w:rPr>
                <w:rFonts w:ascii="Arial" w:hAnsi="Arial" w:cs="Arial"/>
                <w:b/>
                <w:sz w:val="16"/>
                <w:szCs w:val="16"/>
              </w:rPr>
              <w:t>5</w:t>
            </w:r>
          </w:p>
        </w:tc>
      </w:tr>
      <w:tr w:rsidR="00500F39" w:rsidRPr="00EA727F" w:rsidTr="00500F39">
        <w:tc>
          <w:tcPr>
            <w:tcW w:w="1270" w:type="pct"/>
            <w:gridSpan w:val="2"/>
            <w:tcBorders>
              <w:top w:val="single" w:sz="12" w:space="0" w:color="000000" w:themeColor="text1"/>
              <w:bottom w:val="single" w:sz="12" w:space="0" w:color="000000" w:themeColor="text1"/>
              <w:right w:val="single" w:sz="2" w:space="0" w:color="FFFFFF" w:themeColor="background1"/>
            </w:tcBorders>
            <w:shd w:val="clear" w:color="auto" w:fill="00B050"/>
          </w:tcPr>
          <w:p w:rsidR="006D7EB9" w:rsidRPr="00EA727F" w:rsidRDefault="006D7EB9" w:rsidP="002C6D10">
            <w:pPr>
              <w:jc w:val="both"/>
              <w:rPr>
                <w:rFonts w:ascii="Arial" w:hAnsi="Arial" w:cs="Arial"/>
                <w:b/>
                <w:color w:val="FFFF00"/>
                <w:sz w:val="18"/>
                <w:szCs w:val="18"/>
              </w:rPr>
            </w:pPr>
            <w:r w:rsidRPr="00EA727F">
              <w:rPr>
                <w:rFonts w:ascii="Arial" w:hAnsi="Arial" w:cs="Arial"/>
                <w:b/>
                <w:color w:val="FFFF00"/>
                <w:sz w:val="18"/>
                <w:szCs w:val="18"/>
              </w:rPr>
              <w:t>OVERALL</w:t>
            </w:r>
          </w:p>
        </w:tc>
        <w:tc>
          <w:tcPr>
            <w:tcW w:w="358" w:type="pct"/>
            <w:gridSpan w:val="2"/>
            <w:tcBorders>
              <w:top w:val="single" w:sz="12" w:space="0" w:color="000000" w:themeColor="text1"/>
              <w:left w:val="single" w:sz="2" w:space="0" w:color="FFFFFF" w:themeColor="background1"/>
              <w:bottom w:val="single" w:sz="12" w:space="0" w:color="000000" w:themeColor="text1"/>
              <w:right w:val="single" w:sz="2" w:space="0" w:color="FFFFFF" w:themeColor="background1"/>
            </w:tcBorders>
            <w:shd w:val="clear" w:color="auto" w:fill="00B050"/>
          </w:tcPr>
          <w:p w:rsidR="006D7EB9" w:rsidRPr="00EA727F" w:rsidRDefault="00500F39" w:rsidP="002C6D10">
            <w:pPr>
              <w:jc w:val="right"/>
              <w:rPr>
                <w:rFonts w:ascii="Arial" w:hAnsi="Arial" w:cs="Arial"/>
                <w:b/>
                <w:color w:val="FFFF00"/>
                <w:sz w:val="18"/>
                <w:szCs w:val="18"/>
              </w:rPr>
            </w:pPr>
            <w:r w:rsidRPr="00EA727F">
              <w:rPr>
                <w:rFonts w:ascii="Arial" w:hAnsi="Arial" w:cs="Arial"/>
                <w:b/>
                <w:color w:val="FFFF00"/>
                <w:sz w:val="18"/>
                <w:szCs w:val="18"/>
              </w:rPr>
              <w:t>100</w:t>
            </w:r>
          </w:p>
        </w:tc>
        <w:tc>
          <w:tcPr>
            <w:tcW w:w="289" w:type="pct"/>
            <w:gridSpan w:val="2"/>
            <w:tcBorders>
              <w:top w:val="single" w:sz="12" w:space="0" w:color="000000" w:themeColor="text1"/>
              <w:left w:val="single" w:sz="2" w:space="0" w:color="FFFFFF" w:themeColor="background1"/>
              <w:bottom w:val="single" w:sz="12" w:space="0" w:color="000000" w:themeColor="text1"/>
              <w:right w:val="single" w:sz="2" w:space="0" w:color="FFFFFF" w:themeColor="background1"/>
            </w:tcBorders>
            <w:shd w:val="clear" w:color="auto" w:fill="00B050"/>
          </w:tcPr>
          <w:p w:rsidR="006D7EB9" w:rsidRPr="00EA727F" w:rsidRDefault="006D7EB9" w:rsidP="00500F39">
            <w:pPr>
              <w:jc w:val="right"/>
              <w:rPr>
                <w:rFonts w:ascii="Arial" w:hAnsi="Arial" w:cs="Arial"/>
                <w:b/>
                <w:color w:val="FFFF00"/>
                <w:sz w:val="18"/>
                <w:szCs w:val="18"/>
              </w:rPr>
            </w:pPr>
            <w:r w:rsidRPr="00EA727F">
              <w:rPr>
                <w:rFonts w:ascii="Arial" w:hAnsi="Arial" w:cs="Arial"/>
                <w:b/>
                <w:color w:val="FFFF00"/>
                <w:sz w:val="18"/>
                <w:szCs w:val="18"/>
              </w:rPr>
              <w:t>5</w:t>
            </w:r>
          </w:p>
        </w:tc>
        <w:tc>
          <w:tcPr>
            <w:tcW w:w="284" w:type="pct"/>
            <w:tcBorders>
              <w:top w:val="single" w:sz="12" w:space="0" w:color="000000" w:themeColor="text1"/>
              <w:left w:val="single" w:sz="2" w:space="0" w:color="FFFFFF" w:themeColor="background1"/>
              <w:bottom w:val="single" w:sz="12" w:space="0" w:color="000000" w:themeColor="text1"/>
              <w:right w:val="single" w:sz="2" w:space="0" w:color="FFFFFF" w:themeColor="background1"/>
            </w:tcBorders>
            <w:shd w:val="clear" w:color="auto" w:fill="00B050"/>
          </w:tcPr>
          <w:p w:rsidR="006D7EB9" w:rsidRPr="00EA727F" w:rsidRDefault="006D7EB9" w:rsidP="002C6D10">
            <w:pPr>
              <w:jc w:val="right"/>
              <w:rPr>
                <w:rFonts w:ascii="Arial" w:hAnsi="Arial" w:cs="Arial"/>
                <w:b/>
                <w:color w:val="FFFF00"/>
                <w:sz w:val="18"/>
                <w:szCs w:val="18"/>
              </w:rPr>
            </w:pPr>
            <w:r w:rsidRPr="00EA727F">
              <w:rPr>
                <w:rFonts w:ascii="Arial" w:hAnsi="Arial" w:cs="Arial"/>
                <w:b/>
                <w:color w:val="FFFF00"/>
                <w:sz w:val="18"/>
                <w:szCs w:val="18"/>
              </w:rPr>
              <w:t>16</w:t>
            </w:r>
          </w:p>
        </w:tc>
        <w:tc>
          <w:tcPr>
            <w:tcW w:w="291" w:type="pct"/>
            <w:tcBorders>
              <w:top w:val="single" w:sz="12" w:space="0" w:color="000000" w:themeColor="text1"/>
              <w:left w:val="single" w:sz="2" w:space="0" w:color="FFFFFF" w:themeColor="background1"/>
              <w:bottom w:val="single" w:sz="12" w:space="0" w:color="000000" w:themeColor="text1"/>
              <w:right w:val="single" w:sz="2" w:space="0" w:color="FFFFFF" w:themeColor="background1"/>
            </w:tcBorders>
            <w:shd w:val="clear" w:color="auto" w:fill="00B050"/>
          </w:tcPr>
          <w:p w:rsidR="006D7EB9" w:rsidRPr="00EA727F" w:rsidRDefault="00500F39" w:rsidP="002C6D10">
            <w:pPr>
              <w:jc w:val="right"/>
              <w:rPr>
                <w:rFonts w:ascii="Arial" w:hAnsi="Arial" w:cs="Arial"/>
                <w:b/>
                <w:color w:val="FF0000"/>
                <w:sz w:val="18"/>
                <w:szCs w:val="18"/>
              </w:rPr>
            </w:pPr>
            <w:r w:rsidRPr="00EA727F">
              <w:rPr>
                <w:rFonts w:ascii="Arial" w:hAnsi="Arial" w:cs="Arial"/>
                <w:b/>
                <w:color w:val="FF0000"/>
                <w:sz w:val="18"/>
                <w:szCs w:val="18"/>
              </w:rPr>
              <w:t>26</w:t>
            </w:r>
          </w:p>
        </w:tc>
        <w:tc>
          <w:tcPr>
            <w:tcW w:w="288" w:type="pct"/>
            <w:tcBorders>
              <w:bottom w:val="single" w:sz="12" w:space="0" w:color="000000" w:themeColor="text1"/>
              <w:right w:val="single" w:sz="8" w:space="0" w:color="000000" w:themeColor="text1"/>
            </w:tcBorders>
            <w:shd w:val="clear" w:color="auto" w:fill="00B050"/>
          </w:tcPr>
          <w:p w:rsidR="006D7EB9" w:rsidRPr="00EA727F" w:rsidRDefault="006D7EB9" w:rsidP="002C6D10">
            <w:pPr>
              <w:jc w:val="right"/>
              <w:rPr>
                <w:rFonts w:ascii="Arial" w:hAnsi="Arial" w:cs="Arial"/>
                <w:b/>
                <w:color w:val="FFFF00"/>
                <w:sz w:val="18"/>
                <w:szCs w:val="18"/>
              </w:rPr>
            </w:pPr>
            <w:r w:rsidRPr="00EA727F">
              <w:rPr>
                <w:rFonts w:ascii="Arial" w:hAnsi="Arial" w:cs="Arial"/>
                <w:b/>
                <w:color w:val="FFFF00"/>
                <w:sz w:val="18"/>
                <w:szCs w:val="18"/>
              </w:rPr>
              <w:t>6</w:t>
            </w:r>
          </w:p>
        </w:tc>
        <w:tc>
          <w:tcPr>
            <w:tcW w:w="287" w:type="pct"/>
            <w:tcBorders>
              <w:bottom w:val="single" w:sz="12" w:space="0" w:color="000000" w:themeColor="text1"/>
              <w:right w:val="single" w:sz="8" w:space="0" w:color="000000" w:themeColor="text1"/>
            </w:tcBorders>
            <w:shd w:val="clear" w:color="auto" w:fill="00B050"/>
          </w:tcPr>
          <w:p w:rsidR="006D7EB9" w:rsidRPr="00EA727F" w:rsidRDefault="006D7EB9" w:rsidP="002C6D10">
            <w:pPr>
              <w:jc w:val="right"/>
              <w:rPr>
                <w:rFonts w:ascii="Arial" w:hAnsi="Arial" w:cs="Arial"/>
                <w:b/>
                <w:color w:val="FFFF00"/>
                <w:sz w:val="18"/>
                <w:szCs w:val="18"/>
              </w:rPr>
            </w:pPr>
            <w:r w:rsidRPr="00EA727F">
              <w:rPr>
                <w:rFonts w:ascii="Arial" w:hAnsi="Arial" w:cs="Arial"/>
                <w:b/>
                <w:color w:val="FFFF00"/>
                <w:sz w:val="18"/>
                <w:szCs w:val="18"/>
              </w:rPr>
              <w:t>12</w:t>
            </w:r>
          </w:p>
        </w:tc>
        <w:tc>
          <w:tcPr>
            <w:tcW w:w="294" w:type="pct"/>
            <w:tcBorders>
              <w:bottom w:val="single" w:sz="12" w:space="0" w:color="000000" w:themeColor="text1"/>
              <w:right w:val="single" w:sz="8" w:space="0" w:color="000000" w:themeColor="text1"/>
            </w:tcBorders>
            <w:shd w:val="clear" w:color="auto" w:fill="00B050"/>
          </w:tcPr>
          <w:p w:rsidR="006D7EB9" w:rsidRPr="00EA727F" w:rsidRDefault="006D7EB9" w:rsidP="002C6D10">
            <w:pPr>
              <w:jc w:val="right"/>
              <w:rPr>
                <w:rFonts w:ascii="Arial" w:hAnsi="Arial" w:cs="Arial"/>
                <w:b/>
                <w:color w:val="FF0000"/>
                <w:sz w:val="18"/>
                <w:szCs w:val="18"/>
              </w:rPr>
            </w:pPr>
            <w:r w:rsidRPr="00EA727F">
              <w:rPr>
                <w:rFonts w:ascii="Arial" w:hAnsi="Arial" w:cs="Arial"/>
                <w:b/>
                <w:color w:val="FF0000"/>
                <w:sz w:val="18"/>
                <w:szCs w:val="18"/>
              </w:rPr>
              <w:t>18</w:t>
            </w:r>
          </w:p>
        </w:tc>
        <w:tc>
          <w:tcPr>
            <w:tcW w:w="288" w:type="pct"/>
            <w:tcBorders>
              <w:bottom w:val="single" w:sz="12" w:space="0" w:color="000000" w:themeColor="text1"/>
              <w:right w:val="single" w:sz="8" w:space="0" w:color="000000" w:themeColor="text1"/>
            </w:tcBorders>
            <w:shd w:val="clear" w:color="auto" w:fill="00B050"/>
          </w:tcPr>
          <w:p w:rsidR="006D7EB9" w:rsidRPr="00EA727F" w:rsidRDefault="006D7EB9" w:rsidP="00500F39">
            <w:pPr>
              <w:jc w:val="right"/>
              <w:rPr>
                <w:rFonts w:ascii="Arial" w:hAnsi="Arial" w:cs="Arial"/>
                <w:b/>
                <w:color w:val="FFFF00"/>
                <w:sz w:val="18"/>
                <w:szCs w:val="18"/>
              </w:rPr>
            </w:pPr>
            <w:r w:rsidRPr="00EA727F">
              <w:rPr>
                <w:rFonts w:ascii="Arial" w:hAnsi="Arial" w:cs="Arial"/>
                <w:b/>
                <w:color w:val="FFFF00"/>
                <w:sz w:val="18"/>
                <w:szCs w:val="18"/>
              </w:rPr>
              <w:t>1</w:t>
            </w:r>
          </w:p>
        </w:tc>
        <w:tc>
          <w:tcPr>
            <w:tcW w:w="288" w:type="pct"/>
            <w:tcBorders>
              <w:bottom w:val="single" w:sz="12" w:space="0" w:color="000000" w:themeColor="text1"/>
              <w:right w:val="single" w:sz="8" w:space="0" w:color="000000" w:themeColor="text1"/>
            </w:tcBorders>
            <w:shd w:val="clear" w:color="auto" w:fill="00B050"/>
          </w:tcPr>
          <w:p w:rsidR="006D7EB9" w:rsidRPr="00EA727F" w:rsidRDefault="006D7EB9" w:rsidP="002C6D10">
            <w:pPr>
              <w:jc w:val="right"/>
              <w:rPr>
                <w:rFonts w:ascii="Arial" w:hAnsi="Arial" w:cs="Arial"/>
                <w:b/>
                <w:color w:val="FFFF00"/>
                <w:sz w:val="18"/>
                <w:szCs w:val="18"/>
              </w:rPr>
            </w:pPr>
            <w:r w:rsidRPr="00EA727F">
              <w:rPr>
                <w:rFonts w:ascii="Arial" w:hAnsi="Arial" w:cs="Arial"/>
                <w:b/>
                <w:color w:val="FFFF00"/>
                <w:sz w:val="18"/>
                <w:szCs w:val="18"/>
              </w:rPr>
              <w:t>3</w:t>
            </w:r>
          </w:p>
        </w:tc>
        <w:tc>
          <w:tcPr>
            <w:tcW w:w="216" w:type="pct"/>
            <w:tcBorders>
              <w:bottom w:val="single" w:sz="12" w:space="0" w:color="000000" w:themeColor="text1"/>
            </w:tcBorders>
            <w:shd w:val="clear" w:color="auto" w:fill="00B050"/>
          </w:tcPr>
          <w:p w:rsidR="006D7EB9" w:rsidRPr="00EA727F" w:rsidRDefault="006D7EB9" w:rsidP="002C6D10">
            <w:pPr>
              <w:jc w:val="right"/>
              <w:rPr>
                <w:rFonts w:ascii="Arial" w:hAnsi="Arial" w:cs="Arial"/>
                <w:b/>
                <w:color w:val="FF0000"/>
                <w:sz w:val="18"/>
                <w:szCs w:val="18"/>
              </w:rPr>
            </w:pPr>
            <w:r w:rsidRPr="00EA727F">
              <w:rPr>
                <w:rFonts w:ascii="Arial" w:hAnsi="Arial" w:cs="Arial"/>
                <w:b/>
                <w:color w:val="FF0000"/>
                <w:sz w:val="18"/>
                <w:szCs w:val="18"/>
              </w:rPr>
              <w:t>11</w:t>
            </w:r>
          </w:p>
        </w:tc>
        <w:tc>
          <w:tcPr>
            <w:tcW w:w="287" w:type="pct"/>
            <w:tcBorders>
              <w:bottom w:val="single" w:sz="12" w:space="0" w:color="000000" w:themeColor="text1"/>
            </w:tcBorders>
            <w:shd w:val="clear" w:color="auto" w:fill="00B050"/>
          </w:tcPr>
          <w:p w:rsidR="006D7EB9" w:rsidRPr="00EA727F" w:rsidRDefault="006D7EB9" w:rsidP="00500F39">
            <w:pPr>
              <w:jc w:val="right"/>
              <w:rPr>
                <w:rFonts w:ascii="Arial" w:hAnsi="Arial" w:cs="Arial"/>
                <w:b/>
                <w:color w:val="FFFF00"/>
                <w:sz w:val="18"/>
                <w:szCs w:val="18"/>
              </w:rPr>
            </w:pPr>
            <w:r w:rsidRPr="00EA727F">
              <w:rPr>
                <w:rFonts w:ascii="Arial" w:hAnsi="Arial" w:cs="Arial"/>
                <w:b/>
                <w:color w:val="FFFF00"/>
                <w:sz w:val="18"/>
                <w:szCs w:val="18"/>
              </w:rPr>
              <w:t>3</w:t>
            </w:r>
          </w:p>
        </w:tc>
        <w:tc>
          <w:tcPr>
            <w:tcW w:w="289" w:type="pct"/>
            <w:tcBorders>
              <w:bottom w:val="single" w:sz="12" w:space="0" w:color="000000" w:themeColor="text1"/>
            </w:tcBorders>
            <w:shd w:val="clear" w:color="auto" w:fill="00B050"/>
          </w:tcPr>
          <w:p w:rsidR="006D7EB9" w:rsidRPr="00EA727F" w:rsidRDefault="006D7EB9" w:rsidP="002C6D10">
            <w:pPr>
              <w:jc w:val="right"/>
              <w:rPr>
                <w:rFonts w:ascii="Arial" w:hAnsi="Arial" w:cs="Arial"/>
                <w:b/>
                <w:color w:val="FFFF00"/>
                <w:sz w:val="18"/>
                <w:szCs w:val="18"/>
              </w:rPr>
            </w:pPr>
            <w:r w:rsidRPr="00EA727F">
              <w:rPr>
                <w:rFonts w:ascii="Arial" w:hAnsi="Arial" w:cs="Arial"/>
                <w:b/>
                <w:color w:val="FFFF00"/>
                <w:sz w:val="18"/>
                <w:szCs w:val="18"/>
              </w:rPr>
              <w:t>15</w:t>
            </w:r>
          </w:p>
        </w:tc>
        <w:tc>
          <w:tcPr>
            <w:tcW w:w="269" w:type="pct"/>
            <w:tcBorders>
              <w:bottom w:val="single" w:sz="12" w:space="0" w:color="000000" w:themeColor="text1"/>
            </w:tcBorders>
            <w:shd w:val="clear" w:color="auto" w:fill="00B050"/>
          </w:tcPr>
          <w:p w:rsidR="006D7EB9" w:rsidRPr="00EA727F" w:rsidRDefault="00500F39" w:rsidP="002C6D10">
            <w:pPr>
              <w:jc w:val="right"/>
              <w:rPr>
                <w:rFonts w:ascii="Arial" w:hAnsi="Arial" w:cs="Arial"/>
                <w:b/>
                <w:color w:val="FF0000"/>
                <w:sz w:val="18"/>
                <w:szCs w:val="18"/>
              </w:rPr>
            </w:pPr>
            <w:r w:rsidRPr="00EA727F">
              <w:rPr>
                <w:rFonts w:ascii="Arial" w:hAnsi="Arial" w:cs="Arial"/>
                <w:b/>
                <w:color w:val="FF0000"/>
                <w:sz w:val="18"/>
                <w:szCs w:val="18"/>
              </w:rPr>
              <w:t>30</w:t>
            </w:r>
          </w:p>
        </w:tc>
      </w:tr>
    </w:tbl>
    <w:p w:rsidR="00A53D09" w:rsidRPr="00EA727F" w:rsidRDefault="00A53D09" w:rsidP="00A53D09">
      <w:pPr>
        <w:pStyle w:val="Paragraphedeliste"/>
        <w:ind w:left="786"/>
        <w:rPr>
          <w:rFonts w:ascii="Arial" w:hAnsi="Arial" w:cs="Arial"/>
          <w:b/>
          <w:sz w:val="20"/>
          <w:szCs w:val="20"/>
        </w:rPr>
      </w:pPr>
    </w:p>
    <w:p w:rsidR="00EE176E" w:rsidRPr="00DE32CB" w:rsidRDefault="00DE32CB" w:rsidP="00DE32CB">
      <w:pPr>
        <w:pStyle w:val="ISACIP3"/>
      </w:pPr>
      <w:bookmarkStart w:id="77" w:name="_Toc350962441"/>
      <w:bookmarkStart w:id="78" w:name="_Toc351480925"/>
      <w:r>
        <w:t xml:space="preserve">3.2. </w:t>
      </w:r>
      <w:r w:rsidR="00A53D09" w:rsidRPr="00DE32CB">
        <w:t>Etat d</w:t>
      </w:r>
      <w:r>
        <w:t>’exécution financière</w:t>
      </w:r>
      <w:bookmarkEnd w:id="77"/>
      <w:bookmarkEnd w:id="78"/>
    </w:p>
    <w:p w:rsidR="00EE176E" w:rsidRPr="00EA727F" w:rsidRDefault="00EE176E" w:rsidP="00500F39">
      <w:pPr>
        <w:tabs>
          <w:tab w:val="left" w:pos="-720"/>
          <w:tab w:val="left" w:pos="0"/>
        </w:tabs>
        <w:jc w:val="both"/>
        <w:rPr>
          <w:rFonts w:ascii="Arial" w:hAnsi="Arial" w:cs="Arial"/>
          <w:sz w:val="20"/>
          <w:szCs w:val="20"/>
        </w:rPr>
      </w:pPr>
      <w:r w:rsidRPr="00EA727F">
        <w:rPr>
          <w:rFonts w:ascii="Arial" w:hAnsi="Arial" w:cs="Arial"/>
          <w:sz w:val="20"/>
          <w:szCs w:val="20"/>
        </w:rPr>
        <w:t>Les tableaux ci-dessous sont une expression de l’avancement dans la réalisation du projet. En effet, même si le taux de décaissement n’a pas évolué, on relève au 3</w:t>
      </w:r>
      <w:r w:rsidR="00500F39" w:rsidRPr="00EA727F">
        <w:rPr>
          <w:rFonts w:ascii="Arial" w:hAnsi="Arial" w:cs="Arial"/>
          <w:sz w:val="20"/>
          <w:szCs w:val="20"/>
        </w:rPr>
        <w:t>1 décembre 2012</w:t>
      </w:r>
    </w:p>
    <w:p w:rsidR="00EE176E" w:rsidRPr="00EA727F" w:rsidRDefault="00EE176E" w:rsidP="002C2174">
      <w:pPr>
        <w:pStyle w:val="Paragraphedeliste"/>
        <w:numPr>
          <w:ilvl w:val="0"/>
          <w:numId w:val="7"/>
        </w:numPr>
        <w:tabs>
          <w:tab w:val="left" w:pos="-720"/>
          <w:tab w:val="left" w:pos="0"/>
        </w:tabs>
        <w:suppressAutoHyphens/>
        <w:ind w:left="567" w:hanging="567"/>
        <w:jc w:val="both"/>
        <w:rPr>
          <w:rFonts w:ascii="Arial" w:hAnsi="Arial" w:cs="Arial"/>
          <w:sz w:val="20"/>
          <w:szCs w:val="20"/>
        </w:rPr>
      </w:pPr>
      <w:r w:rsidRPr="00EA727F">
        <w:rPr>
          <w:rFonts w:ascii="Arial" w:hAnsi="Arial" w:cs="Arial"/>
          <w:sz w:val="20"/>
          <w:szCs w:val="20"/>
        </w:rPr>
        <w:t xml:space="preserve">Que les montants engagés sont largement supérieurs à ceux au 31 Décembre 2011, </w:t>
      </w:r>
    </w:p>
    <w:p w:rsidR="00500F39" w:rsidRPr="00EA727F" w:rsidRDefault="00EE176E" w:rsidP="002C2174">
      <w:pPr>
        <w:pStyle w:val="Paragraphedeliste"/>
        <w:numPr>
          <w:ilvl w:val="0"/>
          <w:numId w:val="7"/>
        </w:numPr>
        <w:tabs>
          <w:tab w:val="left" w:pos="-720"/>
          <w:tab w:val="left" w:pos="0"/>
        </w:tabs>
        <w:suppressAutoHyphens/>
        <w:ind w:left="567" w:hanging="567"/>
        <w:jc w:val="both"/>
        <w:rPr>
          <w:rFonts w:ascii="Arial" w:hAnsi="Arial" w:cs="Arial"/>
          <w:sz w:val="20"/>
          <w:szCs w:val="20"/>
        </w:rPr>
      </w:pPr>
      <w:r w:rsidRPr="00EA727F">
        <w:rPr>
          <w:rFonts w:ascii="Arial" w:hAnsi="Arial" w:cs="Arial"/>
          <w:sz w:val="20"/>
          <w:szCs w:val="20"/>
        </w:rPr>
        <w:t xml:space="preserve">ACMAD et ICPAC ont </w:t>
      </w:r>
      <w:r w:rsidR="00500F39" w:rsidRPr="00EA727F">
        <w:rPr>
          <w:rFonts w:ascii="Arial" w:hAnsi="Arial" w:cs="Arial"/>
          <w:sz w:val="20"/>
          <w:szCs w:val="20"/>
        </w:rPr>
        <w:t>transmis les justificatifs de leur</w:t>
      </w:r>
      <w:r w:rsidR="00DE32CB">
        <w:rPr>
          <w:rFonts w:ascii="Arial" w:hAnsi="Arial" w:cs="Arial"/>
          <w:sz w:val="20"/>
          <w:szCs w:val="20"/>
        </w:rPr>
        <w:t>s</w:t>
      </w:r>
      <w:r w:rsidR="00500F39" w:rsidRPr="00EA727F">
        <w:rPr>
          <w:rFonts w:ascii="Arial" w:hAnsi="Arial" w:cs="Arial"/>
          <w:sz w:val="20"/>
          <w:szCs w:val="20"/>
        </w:rPr>
        <w:t xml:space="preserve"> dépenses sur le compte spécial et ainsi que la demande. </w:t>
      </w:r>
      <w:r w:rsidRPr="00EA727F">
        <w:rPr>
          <w:rFonts w:ascii="Arial" w:hAnsi="Arial" w:cs="Arial"/>
          <w:sz w:val="20"/>
          <w:szCs w:val="20"/>
        </w:rPr>
        <w:t xml:space="preserve">Pour les deux autres institutions, </w:t>
      </w:r>
      <w:r w:rsidR="00500F39" w:rsidRPr="00EA727F">
        <w:rPr>
          <w:rFonts w:ascii="Arial" w:hAnsi="Arial" w:cs="Arial"/>
          <w:sz w:val="20"/>
          <w:szCs w:val="20"/>
        </w:rPr>
        <w:t xml:space="preserve">ces demandes devraient être soumises </w:t>
      </w:r>
      <w:r w:rsidR="00DE32CB" w:rsidRPr="00EA727F">
        <w:rPr>
          <w:rFonts w:ascii="Arial" w:hAnsi="Arial" w:cs="Arial"/>
          <w:sz w:val="20"/>
          <w:szCs w:val="20"/>
        </w:rPr>
        <w:t>dès</w:t>
      </w:r>
      <w:r w:rsidR="00500F39" w:rsidRPr="00EA727F">
        <w:rPr>
          <w:rFonts w:ascii="Arial" w:hAnsi="Arial" w:cs="Arial"/>
          <w:sz w:val="20"/>
          <w:szCs w:val="20"/>
        </w:rPr>
        <w:t xml:space="preserve"> janvier 2013.</w:t>
      </w:r>
    </w:p>
    <w:p w:rsidR="00500F39" w:rsidRPr="00EA727F" w:rsidRDefault="00500F39" w:rsidP="00500F39">
      <w:pPr>
        <w:tabs>
          <w:tab w:val="left" w:pos="-720"/>
          <w:tab w:val="left" w:pos="0"/>
        </w:tabs>
        <w:suppressAutoHyphens/>
        <w:jc w:val="both"/>
        <w:rPr>
          <w:rFonts w:ascii="Arial" w:hAnsi="Arial" w:cs="Arial"/>
          <w:sz w:val="20"/>
          <w:szCs w:val="20"/>
        </w:rPr>
      </w:pPr>
      <w:r w:rsidRPr="00EA727F">
        <w:rPr>
          <w:rFonts w:ascii="Arial" w:hAnsi="Arial" w:cs="Arial"/>
          <w:sz w:val="20"/>
          <w:szCs w:val="20"/>
        </w:rPr>
        <w:t xml:space="preserve">Les paiements et engagement cumulés réalisés au 31 Décembre 2012 sont donnés ci-dessous pour les deux sources de financement et ce compte tenu des rapports des différentes institutions </w:t>
      </w:r>
    </w:p>
    <w:p w:rsidR="00EE176E" w:rsidRPr="00EA727F" w:rsidRDefault="00EE176E" w:rsidP="00EE176E">
      <w:pPr>
        <w:pStyle w:val="Paragraphedeliste"/>
        <w:tabs>
          <w:tab w:val="left" w:pos="-720"/>
          <w:tab w:val="left" w:pos="0"/>
        </w:tabs>
        <w:ind w:left="1134"/>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9"/>
        <w:gridCol w:w="1796"/>
        <w:gridCol w:w="2154"/>
        <w:gridCol w:w="2152"/>
        <w:gridCol w:w="2154"/>
      </w:tblGrid>
      <w:tr w:rsidR="00EE176E" w:rsidRPr="00EA727F" w:rsidTr="002C6D10">
        <w:tc>
          <w:tcPr>
            <w:tcW w:w="5000" w:type="pct"/>
            <w:gridSpan w:val="5"/>
          </w:tcPr>
          <w:p w:rsidR="00EE176E" w:rsidRPr="00EA727F" w:rsidRDefault="00EE176E" w:rsidP="002C6D10">
            <w:pPr>
              <w:jc w:val="center"/>
              <w:rPr>
                <w:rFonts w:ascii="Arial" w:hAnsi="Arial" w:cs="Arial"/>
                <w:b/>
                <w:bCs/>
                <w:caps/>
                <w:kern w:val="20"/>
              </w:rPr>
            </w:pPr>
            <w:r w:rsidRPr="00EA727F">
              <w:rPr>
                <w:rFonts w:ascii="Arial" w:hAnsi="Arial" w:cs="Arial"/>
                <w:b/>
                <w:bCs/>
                <w:caps/>
                <w:kern w:val="20"/>
              </w:rPr>
              <w:t>source 1 : don FAD 20 000 000 UA</w:t>
            </w:r>
          </w:p>
        </w:tc>
      </w:tr>
      <w:tr w:rsidR="00A93475" w:rsidRPr="00EA727F" w:rsidTr="00A93475">
        <w:tc>
          <w:tcPr>
            <w:tcW w:w="811" w:type="pct"/>
            <w:vMerge w:val="restart"/>
          </w:tcPr>
          <w:p w:rsidR="00A93475" w:rsidRPr="00EA727F" w:rsidRDefault="00A93475" w:rsidP="00500F39">
            <w:pPr>
              <w:jc w:val="center"/>
              <w:rPr>
                <w:rFonts w:ascii="Arial" w:hAnsi="Arial" w:cs="Arial"/>
                <w:b/>
                <w:bCs/>
                <w:sz w:val="20"/>
                <w:szCs w:val="20"/>
              </w:rPr>
            </w:pPr>
            <w:r w:rsidRPr="00EA727F">
              <w:rPr>
                <w:rFonts w:ascii="Arial" w:hAnsi="Arial" w:cs="Arial"/>
                <w:b/>
                <w:bCs/>
                <w:sz w:val="20"/>
                <w:szCs w:val="20"/>
              </w:rPr>
              <w:t>INSTITUTION</w:t>
            </w:r>
          </w:p>
          <w:p w:rsidR="007569C7" w:rsidRPr="00EA727F" w:rsidRDefault="007569C7" w:rsidP="00500F39">
            <w:pPr>
              <w:jc w:val="center"/>
              <w:rPr>
                <w:rFonts w:ascii="Arial" w:hAnsi="Arial" w:cs="Arial"/>
                <w:b/>
                <w:bCs/>
                <w:sz w:val="20"/>
                <w:szCs w:val="20"/>
              </w:rPr>
            </w:pPr>
          </w:p>
          <w:p w:rsidR="007569C7" w:rsidRPr="00EA727F" w:rsidRDefault="007569C7" w:rsidP="00500F39">
            <w:pPr>
              <w:jc w:val="center"/>
              <w:rPr>
                <w:rFonts w:ascii="Arial" w:hAnsi="Arial" w:cs="Arial"/>
                <w:b/>
                <w:bCs/>
                <w:sz w:val="20"/>
                <w:szCs w:val="20"/>
              </w:rPr>
            </w:pPr>
          </w:p>
        </w:tc>
        <w:tc>
          <w:tcPr>
            <w:tcW w:w="911" w:type="pct"/>
            <w:vMerge w:val="restart"/>
            <w:shd w:val="clear" w:color="auto" w:fill="auto"/>
          </w:tcPr>
          <w:p w:rsidR="00A93475" w:rsidRPr="00EA727F" w:rsidRDefault="00A93475" w:rsidP="00500F39">
            <w:pPr>
              <w:jc w:val="center"/>
              <w:rPr>
                <w:rFonts w:ascii="Arial" w:hAnsi="Arial" w:cs="Arial"/>
                <w:b/>
                <w:bCs/>
                <w:sz w:val="20"/>
                <w:szCs w:val="20"/>
              </w:rPr>
            </w:pPr>
            <w:r w:rsidRPr="00EA727F">
              <w:rPr>
                <w:rFonts w:ascii="Arial" w:hAnsi="Arial" w:cs="Arial"/>
                <w:b/>
                <w:bCs/>
                <w:sz w:val="20"/>
                <w:szCs w:val="20"/>
              </w:rPr>
              <w:t>Montant du don (A)</w:t>
            </w:r>
          </w:p>
        </w:tc>
        <w:tc>
          <w:tcPr>
            <w:tcW w:w="1093" w:type="pct"/>
            <w:vMerge w:val="restart"/>
          </w:tcPr>
          <w:p w:rsidR="00A93475" w:rsidRPr="00EA727F" w:rsidRDefault="00A93475" w:rsidP="00500F39">
            <w:pPr>
              <w:jc w:val="center"/>
              <w:rPr>
                <w:rFonts w:ascii="Arial" w:hAnsi="Arial" w:cs="Arial"/>
                <w:b/>
                <w:sz w:val="20"/>
                <w:szCs w:val="20"/>
              </w:rPr>
            </w:pPr>
            <w:r w:rsidRPr="00EA727F">
              <w:rPr>
                <w:rFonts w:ascii="Arial" w:hAnsi="Arial" w:cs="Arial"/>
                <w:b/>
                <w:sz w:val="20"/>
                <w:szCs w:val="20"/>
              </w:rPr>
              <w:t>Avance sur le don(B)</w:t>
            </w:r>
          </w:p>
        </w:tc>
        <w:tc>
          <w:tcPr>
            <w:tcW w:w="2185" w:type="pct"/>
            <w:gridSpan w:val="2"/>
          </w:tcPr>
          <w:p w:rsidR="00A93475" w:rsidRPr="00EA727F" w:rsidRDefault="00A93475" w:rsidP="00500F39">
            <w:pPr>
              <w:jc w:val="center"/>
              <w:rPr>
                <w:rFonts w:ascii="Arial" w:hAnsi="Arial" w:cs="Arial"/>
                <w:b/>
                <w:bCs/>
                <w:sz w:val="20"/>
                <w:szCs w:val="20"/>
              </w:rPr>
            </w:pPr>
            <w:r w:rsidRPr="00EA727F">
              <w:rPr>
                <w:rFonts w:ascii="Arial" w:hAnsi="Arial" w:cs="Arial"/>
                <w:b/>
                <w:bCs/>
                <w:sz w:val="20"/>
                <w:szCs w:val="20"/>
              </w:rPr>
              <w:t>Engagement</w:t>
            </w:r>
          </w:p>
          <w:p w:rsidR="00A93475" w:rsidRPr="00EA727F" w:rsidRDefault="00A93475" w:rsidP="00C66EAC">
            <w:pPr>
              <w:jc w:val="center"/>
              <w:rPr>
                <w:rFonts w:ascii="Arial" w:hAnsi="Arial" w:cs="Arial"/>
                <w:b/>
                <w:bCs/>
                <w:sz w:val="20"/>
                <w:szCs w:val="20"/>
              </w:rPr>
            </w:pPr>
            <w:r w:rsidRPr="00EA727F">
              <w:rPr>
                <w:rFonts w:ascii="Arial" w:hAnsi="Arial" w:cs="Arial"/>
                <w:b/>
                <w:bCs/>
                <w:sz w:val="20"/>
                <w:szCs w:val="20"/>
              </w:rPr>
              <w:t>paiements effectués</w:t>
            </w:r>
          </w:p>
        </w:tc>
      </w:tr>
      <w:tr w:rsidR="00A93475" w:rsidRPr="00EA727F" w:rsidTr="00A93475">
        <w:tc>
          <w:tcPr>
            <w:tcW w:w="811" w:type="pct"/>
            <w:vMerge/>
          </w:tcPr>
          <w:p w:rsidR="00A93475" w:rsidRPr="00EA727F" w:rsidRDefault="00A93475" w:rsidP="002C6D10">
            <w:pPr>
              <w:jc w:val="right"/>
              <w:rPr>
                <w:rFonts w:ascii="Arial" w:hAnsi="Arial" w:cs="Arial"/>
                <w:b/>
                <w:bCs/>
                <w:sz w:val="20"/>
                <w:szCs w:val="20"/>
              </w:rPr>
            </w:pPr>
          </w:p>
        </w:tc>
        <w:tc>
          <w:tcPr>
            <w:tcW w:w="911" w:type="pct"/>
            <w:vMerge/>
            <w:shd w:val="clear" w:color="auto" w:fill="auto"/>
          </w:tcPr>
          <w:p w:rsidR="00A93475" w:rsidRPr="00EA727F" w:rsidRDefault="00A93475" w:rsidP="002C6D10">
            <w:pPr>
              <w:jc w:val="right"/>
              <w:rPr>
                <w:rFonts w:ascii="Arial" w:hAnsi="Arial" w:cs="Arial"/>
                <w:b/>
                <w:bCs/>
                <w:sz w:val="20"/>
                <w:szCs w:val="20"/>
              </w:rPr>
            </w:pPr>
          </w:p>
        </w:tc>
        <w:tc>
          <w:tcPr>
            <w:tcW w:w="1093" w:type="pct"/>
            <w:vMerge/>
          </w:tcPr>
          <w:p w:rsidR="00A93475" w:rsidRPr="00EA727F" w:rsidRDefault="00A93475" w:rsidP="002C6D10">
            <w:pPr>
              <w:jc w:val="center"/>
              <w:rPr>
                <w:rFonts w:ascii="Arial" w:hAnsi="Arial" w:cs="Arial"/>
                <w:sz w:val="20"/>
                <w:szCs w:val="20"/>
              </w:rPr>
            </w:pPr>
          </w:p>
        </w:tc>
        <w:tc>
          <w:tcPr>
            <w:tcW w:w="1092" w:type="pct"/>
          </w:tcPr>
          <w:p w:rsidR="00A93475" w:rsidRPr="00EA727F" w:rsidRDefault="00A93475" w:rsidP="002C6D10">
            <w:pPr>
              <w:jc w:val="right"/>
              <w:rPr>
                <w:rFonts w:ascii="Arial" w:hAnsi="Arial" w:cs="Arial"/>
                <w:b/>
                <w:bCs/>
                <w:sz w:val="20"/>
                <w:szCs w:val="20"/>
              </w:rPr>
            </w:pPr>
            <w:r w:rsidRPr="00EA727F">
              <w:rPr>
                <w:rFonts w:ascii="Arial" w:hAnsi="Arial" w:cs="Arial"/>
                <w:b/>
                <w:bCs/>
                <w:sz w:val="20"/>
                <w:szCs w:val="20"/>
              </w:rPr>
              <w:t xml:space="preserve">31/12/2012 (D1) </w:t>
            </w:r>
          </w:p>
        </w:tc>
        <w:tc>
          <w:tcPr>
            <w:tcW w:w="1093" w:type="pct"/>
          </w:tcPr>
          <w:p w:rsidR="00A93475" w:rsidRPr="00EA727F" w:rsidRDefault="00A93475" w:rsidP="00A93475">
            <w:pPr>
              <w:tabs>
                <w:tab w:val="center" w:pos="805"/>
                <w:tab w:val="right" w:pos="1611"/>
              </w:tabs>
              <w:rPr>
                <w:rFonts w:ascii="Arial" w:hAnsi="Arial" w:cs="Arial"/>
                <w:b/>
                <w:bCs/>
                <w:sz w:val="20"/>
                <w:szCs w:val="20"/>
              </w:rPr>
            </w:pPr>
            <w:r w:rsidRPr="00EA727F">
              <w:rPr>
                <w:rFonts w:ascii="Arial" w:hAnsi="Arial" w:cs="Arial"/>
                <w:b/>
                <w:bCs/>
                <w:sz w:val="20"/>
                <w:szCs w:val="20"/>
              </w:rPr>
              <w:tab/>
              <w:t xml:space="preserve">31/12/2012 (D2) </w:t>
            </w:r>
          </w:p>
        </w:tc>
      </w:tr>
      <w:tr w:rsidR="00A93475" w:rsidRPr="00EA727F" w:rsidTr="00A93475">
        <w:tc>
          <w:tcPr>
            <w:tcW w:w="811" w:type="pct"/>
          </w:tcPr>
          <w:p w:rsidR="00A93475" w:rsidRPr="00EA727F" w:rsidRDefault="00A93475" w:rsidP="00500F39">
            <w:pPr>
              <w:jc w:val="center"/>
              <w:rPr>
                <w:rFonts w:ascii="Arial" w:hAnsi="Arial" w:cs="Arial"/>
                <w:b/>
                <w:sz w:val="20"/>
                <w:szCs w:val="20"/>
              </w:rPr>
            </w:pPr>
            <w:r w:rsidRPr="00EA727F">
              <w:rPr>
                <w:rFonts w:ascii="Arial" w:hAnsi="Arial" w:cs="Arial"/>
                <w:b/>
                <w:sz w:val="20"/>
                <w:szCs w:val="20"/>
              </w:rPr>
              <w:t>ACMAD</w:t>
            </w:r>
          </w:p>
        </w:tc>
        <w:tc>
          <w:tcPr>
            <w:tcW w:w="911" w:type="pct"/>
            <w:shd w:val="clear" w:color="auto" w:fill="auto"/>
          </w:tcPr>
          <w:p w:rsidR="00A93475" w:rsidRPr="00EA727F" w:rsidRDefault="00A93475" w:rsidP="002C6D10">
            <w:pPr>
              <w:jc w:val="right"/>
              <w:rPr>
                <w:rFonts w:ascii="Arial" w:hAnsi="Arial" w:cs="Arial"/>
                <w:sz w:val="20"/>
                <w:szCs w:val="20"/>
              </w:rPr>
            </w:pPr>
            <w:r w:rsidRPr="00EA727F">
              <w:rPr>
                <w:rFonts w:ascii="Arial" w:hAnsi="Arial" w:cs="Arial"/>
                <w:sz w:val="20"/>
                <w:szCs w:val="20"/>
              </w:rPr>
              <w:t>UA  6</w:t>
            </w:r>
            <w:proofErr w:type="gramStart"/>
            <w:r w:rsidRPr="00EA727F">
              <w:rPr>
                <w:rFonts w:ascii="Arial" w:hAnsi="Arial" w:cs="Arial"/>
                <w:sz w:val="20"/>
                <w:szCs w:val="20"/>
              </w:rPr>
              <w:t>,541,690</w:t>
            </w:r>
            <w:proofErr w:type="gramEnd"/>
            <w:r w:rsidRPr="00EA727F">
              <w:rPr>
                <w:rFonts w:ascii="Arial" w:hAnsi="Arial" w:cs="Arial"/>
                <w:sz w:val="20"/>
                <w:szCs w:val="20"/>
              </w:rPr>
              <w:t xml:space="preserve"> </w:t>
            </w:r>
          </w:p>
        </w:tc>
        <w:tc>
          <w:tcPr>
            <w:tcW w:w="1093" w:type="pct"/>
          </w:tcPr>
          <w:p w:rsidR="00A93475" w:rsidRPr="00EA727F" w:rsidRDefault="00A93475" w:rsidP="002C6D10">
            <w:pPr>
              <w:tabs>
                <w:tab w:val="left" w:pos="1627"/>
              </w:tabs>
              <w:jc w:val="right"/>
              <w:rPr>
                <w:rFonts w:ascii="Arial" w:hAnsi="Arial" w:cs="Arial"/>
                <w:sz w:val="20"/>
                <w:szCs w:val="20"/>
              </w:rPr>
            </w:pPr>
            <w:r w:rsidRPr="00EA727F">
              <w:rPr>
                <w:rFonts w:ascii="Arial" w:hAnsi="Arial" w:cs="Arial"/>
                <w:sz w:val="20"/>
                <w:szCs w:val="20"/>
              </w:rPr>
              <w:t>EUR 690 600,00</w:t>
            </w:r>
          </w:p>
        </w:tc>
        <w:tc>
          <w:tcPr>
            <w:tcW w:w="1092" w:type="pct"/>
          </w:tcPr>
          <w:p w:rsidR="00A93475" w:rsidRPr="00EA727F" w:rsidRDefault="00A93475" w:rsidP="002C6D10">
            <w:pPr>
              <w:jc w:val="right"/>
              <w:rPr>
                <w:rFonts w:ascii="Arial" w:hAnsi="Arial" w:cs="Arial"/>
                <w:sz w:val="20"/>
                <w:szCs w:val="20"/>
              </w:rPr>
            </w:pPr>
            <w:r w:rsidRPr="00EA727F">
              <w:rPr>
                <w:rFonts w:ascii="Arial" w:hAnsi="Arial" w:cs="Arial"/>
                <w:sz w:val="20"/>
                <w:szCs w:val="20"/>
              </w:rPr>
              <w:t>EUR   209, 719,00</w:t>
            </w:r>
          </w:p>
          <w:p w:rsidR="00A93475" w:rsidRPr="00EA727F" w:rsidRDefault="00A93475" w:rsidP="002C6D10">
            <w:pPr>
              <w:jc w:val="right"/>
              <w:rPr>
                <w:rFonts w:ascii="Arial" w:hAnsi="Arial" w:cs="Arial"/>
                <w:sz w:val="20"/>
                <w:szCs w:val="20"/>
              </w:rPr>
            </w:pPr>
            <w:r w:rsidRPr="00EA727F">
              <w:rPr>
                <w:rFonts w:ascii="Arial" w:hAnsi="Arial" w:cs="Arial"/>
                <w:sz w:val="20"/>
                <w:szCs w:val="20"/>
              </w:rPr>
              <w:t>+ EUR 42630*</w:t>
            </w:r>
          </w:p>
        </w:tc>
        <w:tc>
          <w:tcPr>
            <w:tcW w:w="1093" w:type="pct"/>
          </w:tcPr>
          <w:p w:rsidR="00A93475" w:rsidRPr="00EA727F" w:rsidRDefault="00A93475" w:rsidP="00A93475">
            <w:pPr>
              <w:jc w:val="right"/>
              <w:rPr>
                <w:rFonts w:ascii="Arial" w:hAnsi="Arial" w:cs="Arial"/>
                <w:sz w:val="20"/>
                <w:szCs w:val="20"/>
              </w:rPr>
            </w:pPr>
            <w:r w:rsidRPr="00EA727F">
              <w:rPr>
                <w:rFonts w:ascii="Arial" w:hAnsi="Arial" w:cs="Arial"/>
                <w:sz w:val="20"/>
                <w:szCs w:val="20"/>
              </w:rPr>
              <w:t>EUR 626 772</w:t>
            </w:r>
          </w:p>
          <w:p w:rsidR="00A93475" w:rsidRPr="00EA727F" w:rsidRDefault="00A93475" w:rsidP="00A93475">
            <w:pPr>
              <w:jc w:val="right"/>
              <w:rPr>
                <w:rFonts w:ascii="Arial" w:hAnsi="Arial" w:cs="Arial"/>
                <w:sz w:val="20"/>
                <w:szCs w:val="20"/>
              </w:rPr>
            </w:pPr>
            <w:r w:rsidRPr="00EA727F">
              <w:rPr>
                <w:rFonts w:ascii="Arial" w:hAnsi="Arial" w:cs="Arial"/>
                <w:sz w:val="20"/>
                <w:szCs w:val="20"/>
              </w:rPr>
              <w:t>+ EUR 42 630</w:t>
            </w:r>
            <w:r w:rsidR="00782091" w:rsidRPr="00EA727F">
              <w:rPr>
                <w:rStyle w:val="Appelnotedebasdep"/>
                <w:rFonts w:ascii="Arial" w:hAnsi="Arial" w:cs="Arial"/>
                <w:sz w:val="20"/>
                <w:szCs w:val="20"/>
              </w:rPr>
              <w:footnoteReference w:id="1"/>
            </w:r>
          </w:p>
        </w:tc>
      </w:tr>
      <w:tr w:rsidR="00A93475" w:rsidRPr="00EA727F" w:rsidTr="00A93475">
        <w:tc>
          <w:tcPr>
            <w:tcW w:w="811" w:type="pct"/>
          </w:tcPr>
          <w:p w:rsidR="00A93475" w:rsidRPr="00EA727F" w:rsidRDefault="00A93475" w:rsidP="00500F39">
            <w:pPr>
              <w:jc w:val="center"/>
              <w:rPr>
                <w:rFonts w:ascii="Arial" w:hAnsi="Arial" w:cs="Arial"/>
                <w:b/>
                <w:sz w:val="20"/>
                <w:szCs w:val="20"/>
                <w:lang w:val="en-US"/>
              </w:rPr>
            </w:pPr>
            <w:r w:rsidRPr="00EA727F">
              <w:rPr>
                <w:rFonts w:ascii="Arial" w:hAnsi="Arial" w:cs="Arial"/>
                <w:b/>
                <w:sz w:val="20"/>
                <w:szCs w:val="20"/>
                <w:lang w:val="en-US"/>
              </w:rPr>
              <w:t>AGRHYMET</w:t>
            </w:r>
          </w:p>
        </w:tc>
        <w:tc>
          <w:tcPr>
            <w:tcW w:w="911" w:type="pct"/>
            <w:shd w:val="clear" w:color="auto" w:fill="auto"/>
          </w:tcPr>
          <w:p w:rsidR="00A93475" w:rsidRPr="00EA727F" w:rsidRDefault="00A93475" w:rsidP="002C6D10">
            <w:pPr>
              <w:jc w:val="right"/>
              <w:rPr>
                <w:rFonts w:ascii="Arial" w:hAnsi="Arial" w:cs="Arial"/>
                <w:b/>
                <w:bCs/>
                <w:sz w:val="20"/>
                <w:szCs w:val="20"/>
                <w:lang w:val="en-US"/>
              </w:rPr>
            </w:pPr>
            <w:r w:rsidRPr="00EA727F">
              <w:rPr>
                <w:rFonts w:ascii="Arial" w:hAnsi="Arial" w:cs="Arial"/>
                <w:sz w:val="20"/>
                <w:szCs w:val="20"/>
                <w:lang w:val="en-US"/>
              </w:rPr>
              <w:t xml:space="preserve">UA  5,136,640 </w:t>
            </w:r>
          </w:p>
        </w:tc>
        <w:tc>
          <w:tcPr>
            <w:tcW w:w="1093" w:type="pct"/>
          </w:tcPr>
          <w:p w:rsidR="00A93475" w:rsidRPr="00EA727F" w:rsidRDefault="00A93475" w:rsidP="002C6D10">
            <w:pPr>
              <w:tabs>
                <w:tab w:val="left" w:pos="1627"/>
              </w:tabs>
              <w:jc w:val="right"/>
              <w:rPr>
                <w:rFonts w:ascii="Arial" w:hAnsi="Arial" w:cs="Arial"/>
                <w:sz w:val="20"/>
                <w:szCs w:val="20"/>
              </w:rPr>
            </w:pPr>
            <w:r w:rsidRPr="00EA727F">
              <w:rPr>
                <w:rFonts w:ascii="Arial" w:hAnsi="Arial" w:cs="Arial"/>
                <w:spacing w:val="2"/>
                <w:sz w:val="20"/>
                <w:szCs w:val="20"/>
              </w:rPr>
              <w:t>EUR395</w:t>
            </w:r>
            <w:proofErr w:type="gramStart"/>
            <w:r w:rsidRPr="00EA727F">
              <w:rPr>
                <w:rFonts w:ascii="Arial" w:hAnsi="Arial" w:cs="Arial"/>
                <w:spacing w:val="2"/>
                <w:sz w:val="20"/>
                <w:szCs w:val="20"/>
              </w:rPr>
              <w:t>,336.74</w:t>
            </w:r>
            <w:proofErr w:type="gramEnd"/>
          </w:p>
        </w:tc>
        <w:tc>
          <w:tcPr>
            <w:tcW w:w="1092" w:type="pct"/>
          </w:tcPr>
          <w:p w:rsidR="00A93475" w:rsidRPr="00EA727F" w:rsidRDefault="00A93475" w:rsidP="002C6D10">
            <w:pPr>
              <w:jc w:val="right"/>
              <w:rPr>
                <w:rFonts w:ascii="Arial" w:hAnsi="Arial" w:cs="Arial"/>
                <w:sz w:val="20"/>
                <w:szCs w:val="20"/>
              </w:rPr>
            </w:pPr>
            <w:r w:rsidRPr="00EA727F">
              <w:rPr>
                <w:rFonts w:ascii="Arial" w:hAnsi="Arial" w:cs="Arial"/>
                <w:sz w:val="20"/>
                <w:szCs w:val="20"/>
              </w:rPr>
              <w:t xml:space="preserve">EUR     47,406.76 </w:t>
            </w:r>
          </w:p>
        </w:tc>
        <w:tc>
          <w:tcPr>
            <w:tcW w:w="1093" w:type="pct"/>
          </w:tcPr>
          <w:p w:rsidR="00A93475" w:rsidRPr="00EA727F" w:rsidRDefault="00A93475" w:rsidP="00C73B10">
            <w:pPr>
              <w:jc w:val="right"/>
              <w:rPr>
                <w:rFonts w:ascii="Arial" w:hAnsi="Arial" w:cs="Arial"/>
                <w:sz w:val="20"/>
                <w:szCs w:val="20"/>
              </w:rPr>
            </w:pPr>
            <w:r w:rsidRPr="00EA727F">
              <w:rPr>
                <w:rFonts w:ascii="Arial" w:hAnsi="Arial" w:cs="Arial"/>
                <w:sz w:val="20"/>
                <w:szCs w:val="20"/>
              </w:rPr>
              <w:t>EUR 283 730</w:t>
            </w:r>
          </w:p>
        </w:tc>
      </w:tr>
      <w:tr w:rsidR="00A93475" w:rsidRPr="00EA727F" w:rsidTr="00A93475">
        <w:tc>
          <w:tcPr>
            <w:tcW w:w="811" w:type="pct"/>
          </w:tcPr>
          <w:p w:rsidR="00A93475" w:rsidRPr="00EA727F" w:rsidRDefault="00A93475" w:rsidP="00500F39">
            <w:pPr>
              <w:jc w:val="center"/>
              <w:rPr>
                <w:rFonts w:ascii="Arial" w:hAnsi="Arial" w:cs="Arial"/>
                <w:b/>
                <w:sz w:val="20"/>
                <w:szCs w:val="20"/>
                <w:lang w:val="en-US"/>
              </w:rPr>
            </w:pPr>
            <w:r w:rsidRPr="00EA727F">
              <w:rPr>
                <w:rFonts w:ascii="Arial" w:hAnsi="Arial" w:cs="Arial"/>
                <w:b/>
                <w:sz w:val="20"/>
                <w:szCs w:val="20"/>
                <w:lang w:val="en-US"/>
              </w:rPr>
              <w:t>ICPAC</w:t>
            </w:r>
          </w:p>
        </w:tc>
        <w:tc>
          <w:tcPr>
            <w:tcW w:w="911" w:type="pct"/>
            <w:shd w:val="clear" w:color="auto" w:fill="auto"/>
          </w:tcPr>
          <w:p w:rsidR="00A93475" w:rsidRPr="00EA727F" w:rsidRDefault="00A93475" w:rsidP="002C6D10">
            <w:pPr>
              <w:jc w:val="right"/>
              <w:rPr>
                <w:rFonts w:ascii="Arial" w:hAnsi="Arial" w:cs="Arial"/>
                <w:b/>
                <w:bCs/>
                <w:sz w:val="20"/>
                <w:szCs w:val="20"/>
                <w:lang w:val="en-US"/>
              </w:rPr>
            </w:pPr>
            <w:r w:rsidRPr="00EA727F">
              <w:rPr>
                <w:rFonts w:ascii="Arial" w:hAnsi="Arial" w:cs="Arial"/>
                <w:sz w:val="20"/>
                <w:szCs w:val="20"/>
                <w:lang w:val="en-US"/>
              </w:rPr>
              <w:t xml:space="preserve">UA  4,665,030 </w:t>
            </w:r>
          </w:p>
        </w:tc>
        <w:tc>
          <w:tcPr>
            <w:tcW w:w="1093" w:type="pct"/>
          </w:tcPr>
          <w:p w:rsidR="00A93475" w:rsidRPr="00EA727F" w:rsidRDefault="00A93475" w:rsidP="002C6D10">
            <w:pPr>
              <w:tabs>
                <w:tab w:val="left" w:pos="1627"/>
              </w:tabs>
              <w:jc w:val="right"/>
              <w:rPr>
                <w:rFonts w:ascii="Arial" w:hAnsi="Arial" w:cs="Arial"/>
                <w:sz w:val="20"/>
                <w:szCs w:val="20"/>
              </w:rPr>
            </w:pPr>
            <w:r w:rsidRPr="00EA727F">
              <w:rPr>
                <w:rFonts w:ascii="Arial" w:hAnsi="Arial" w:cs="Arial"/>
                <w:sz w:val="20"/>
                <w:szCs w:val="20"/>
              </w:rPr>
              <w:t>EUR 405302,00</w:t>
            </w:r>
          </w:p>
        </w:tc>
        <w:tc>
          <w:tcPr>
            <w:tcW w:w="1092" w:type="pct"/>
          </w:tcPr>
          <w:p w:rsidR="00A93475" w:rsidRPr="00EA727F" w:rsidRDefault="00A93475" w:rsidP="002C6D10">
            <w:pPr>
              <w:jc w:val="right"/>
              <w:rPr>
                <w:rFonts w:ascii="Arial" w:hAnsi="Arial" w:cs="Arial"/>
                <w:sz w:val="20"/>
                <w:szCs w:val="20"/>
              </w:rPr>
            </w:pPr>
            <w:r w:rsidRPr="00EA727F">
              <w:rPr>
                <w:rFonts w:ascii="Arial" w:hAnsi="Arial" w:cs="Arial"/>
                <w:sz w:val="20"/>
                <w:szCs w:val="20"/>
              </w:rPr>
              <w:t>EUR  343, 302,00</w:t>
            </w:r>
          </w:p>
        </w:tc>
        <w:tc>
          <w:tcPr>
            <w:tcW w:w="1093" w:type="pct"/>
            <w:vAlign w:val="bottom"/>
          </w:tcPr>
          <w:p w:rsidR="00A93475" w:rsidRPr="00EA727F" w:rsidRDefault="00A93475" w:rsidP="00C73B10">
            <w:pPr>
              <w:keepNext/>
              <w:keepLines/>
              <w:jc w:val="right"/>
              <w:rPr>
                <w:rFonts w:ascii="Arial" w:hAnsi="Arial" w:cs="Arial"/>
                <w:spacing w:val="-3"/>
                <w:sz w:val="20"/>
                <w:szCs w:val="20"/>
              </w:rPr>
            </w:pPr>
            <w:r w:rsidRPr="00EA727F">
              <w:rPr>
                <w:rFonts w:ascii="Arial" w:hAnsi="Arial" w:cs="Arial"/>
                <w:spacing w:val="-3"/>
                <w:sz w:val="20"/>
                <w:szCs w:val="20"/>
              </w:rPr>
              <w:t xml:space="preserve">EUR 453,447.62                                   </w:t>
            </w:r>
          </w:p>
        </w:tc>
      </w:tr>
      <w:tr w:rsidR="00A93475" w:rsidRPr="00EA727F" w:rsidTr="00A93475">
        <w:tc>
          <w:tcPr>
            <w:tcW w:w="811" w:type="pct"/>
          </w:tcPr>
          <w:p w:rsidR="00A93475" w:rsidRPr="00EA727F" w:rsidRDefault="00500F39" w:rsidP="00500F39">
            <w:pPr>
              <w:jc w:val="center"/>
              <w:rPr>
                <w:rFonts w:ascii="Arial" w:hAnsi="Arial" w:cs="Arial"/>
                <w:b/>
                <w:sz w:val="20"/>
                <w:szCs w:val="20"/>
                <w:lang w:val="en-US"/>
              </w:rPr>
            </w:pPr>
            <w:r w:rsidRPr="00EA727F">
              <w:rPr>
                <w:rFonts w:ascii="Arial" w:hAnsi="Arial" w:cs="Arial"/>
                <w:b/>
                <w:sz w:val="20"/>
                <w:szCs w:val="20"/>
                <w:lang w:val="en-US"/>
              </w:rPr>
              <w:t>SADC/CSC</w:t>
            </w:r>
          </w:p>
        </w:tc>
        <w:tc>
          <w:tcPr>
            <w:tcW w:w="911" w:type="pct"/>
            <w:shd w:val="clear" w:color="auto" w:fill="auto"/>
          </w:tcPr>
          <w:p w:rsidR="00A93475" w:rsidRPr="00EA727F" w:rsidRDefault="00A93475" w:rsidP="002C6D10">
            <w:pPr>
              <w:jc w:val="right"/>
              <w:rPr>
                <w:rFonts w:ascii="Arial" w:hAnsi="Arial" w:cs="Arial"/>
                <w:b/>
                <w:bCs/>
                <w:sz w:val="20"/>
                <w:szCs w:val="20"/>
                <w:lang w:val="en-US"/>
              </w:rPr>
            </w:pPr>
            <w:r w:rsidRPr="00EA727F">
              <w:rPr>
                <w:rFonts w:ascii="Arial" w:hAnsi="Arial" w:cs="Arial"/>
                <w:sz w:val="20"/>
                <w:szCs w:val="20"/>
                <w:lang w:val="en-US"/>
              </w:rPr>
              <w:t xml:space="preserve">UA 4,656, 630 </w:t>
            </w:r>
          </w:p>
        </w:tc>
        <w:tc>
          <w:tcPr>
            <w:tcW w:w="1093" w:type="pct"/>
          </w:tcPr>
          <w:p w:rsidR="00A93475" w:rsidRPr="00EA727F" w:rsidRDefault="00A93475" w:rsidP="00A076CA">
            <w:pPr>
              <w:keepNext/>
              <w:keepLines/>
              <w:tabs>
                <w:tab w:val="left" w:pos="1627"/>
              </w:tabs>
              <w:jc w:val="right"/>
              <w:rPr>
                <w:rFonts w:ascii="Arial" w:hAnsi="Arial" w:cs="Arial"/>
                <w:sz w:val="20"/>
                <w:szCs w:val="20"/>
                <w:lang w:val="en-US"/>
              </w:rPr>
            </w:pPr>
            <w:r w:rsidRPr="00EA727F">
              <w:rPr>
                <w:rFonts w:ascii="Arial" w:hAnsi="Arial" w:cs="Arial"/>
                <w:sz w:val="20"/>
                <w:szCs w:val="20"/>
                <w:lang w:val="en-US"/>
              </w:rPr>
              <w:t>US$ 866 623.44</w:t>
            </w:r>
          </w:p>
        </w:tc>
        <w:tc>
          <w:tcPr>
            <w:tcW w:w="1092" w:type="pct"/>
          </w:tcPr>
          <w:p w:rsidR="00A93475" w:rsidRPr="00EA727F" w:rsidRDefault="00A93475" w:rsidP="002C6D10">
            <w:pPr>
              <w:tabs>
                <w:tab w:val="left" w:pos="1733"/>
              </w:tabs>
              <w:jc w:val="right"/>
              <w:rPr>
                <w:rFonts w:ascii="Arial" w:hAnsi="Arial" w:cs="Arial"/>
                <w:spacing w:val="2"/>
                <w:sz w:val="20"/>
                <w:szCs w:val="20"/>
              </w:rPr>
            </w:pPr>
            <w:r w:rsidRPr="00EA727F">
              <w:rPr>
                <w:rFonts w:ascii="Arial" w:hAnsi="Arial" w:cs="Arial"/>
                <w:bCs/>
                <w:sz w:val="20"/>
                <w:szCs w:val="20"/>
              </w:rPr>
              <w:t>US$          24 704</w:t>
            </w:r>
          </w:p>
        </w:tc>
        <w:tc>
          <w:tcPr>
            <w:tcW w:w="1093" w:type="pct"/>
          </w:tcPr>
          <w:p w:rsidR="00A93475" w:rsidRPr="00EA727F" w:rsidRDefault="00A93475" w:rsidP="00C73B10">
            <w:pPr>
              <w:jc w:val="right"/>
              <w:rPr>
                <w:rFonts w:ascii="Arial" w:hAnsi="Arial" w:cs="Arial"/>
                <w:sz w:val="20"/>
                <w:szCs w:val="20"/>
              </w:rPr>
            </w:pPr>
            <w:r w:rsidRPr="00EA727F">
              <w:rPr>
                <w:rFonts w:ascii="Arial" w:hAnsi="Arial" w:cs="Arial"/>
                <w:sz w:val="20"/>
                <w:szCs w:val="20"/>
              </w:rPr>
              <w:t>US $301,684.26</w:t>
            </w:r>
          </w:p>
        </w:tc>
      </w:tr>
    </w:tbl>
    <w:p w:rsidR="00EE176E" w:rsidRPr="00EA727F" w:rsidRDefault="00EE176E" w:rsidP="00EE176E">
      <w:pPr>
        <w:pStyle w:val="Paragraphedeliste"/>
        <w:ind w:left="720"/>
        <w:rPr>
          <w:rFonts w:ascii="Arial" w:hAnsi="Arial" w:cs="Arial"/>
          <w:sz w:val="20"/>
          <w:szCs w:val="20"/>
        </w:rPr>
      </w:pPr>
      <w:r w:rsidRPr="00EA727F">
        <w:rPr>
          <w:rFonts w:ascii="Arial" w:hAnsi="Arial" w:cs="Arial"/>
          <w:sz w:val="20"/>
          <w:szCs w:val="20"/>
        </w:rPr>
        <w:t>*remboursement à demander</w:t>
      </w:r>
    </w:p>
    <w:p w:rsidR="007569C7" w:rsidRPr="00EA727F" w:rsidRDefault="007569C7" w:rsidP="00EE176E">
      <w:pPr>
        <w:pStyle w:val="Paragraphedeliste"/>
        <w:ind w:left="720"/>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84"/>
        <w:gridCol w:w="1853"/>
        <w:gridCol w:w="1689"/>
        <w:gridCol w:w="2596"/>
        <w:gridCol w:w="2233"/>
      </w:tblGrid>
      <w:tr w:rsidR="00EE176E" w:rsidRPr="00EA727F" w:rsidTr="002C6D10">
        <w:tc>
          <w:tcPr>
            <w:tcW w:w="5000" w:type="pct"/>
            <w:gridSpan w:val="5"/>
          </w:tcPr>
          <w:p w:rsidR="00EE176E" w:rsidRPr="00EA727F" w:rsidRDefault="00EE176E" w:rsidP="002C6D10">
            <w:pPr>
              <w:jc w:val="center"/>
              <w:rPr>
                <w:rFonts w:ascii="Arial" w:hAnsi="Arial" w:cs="Arial"/>
                <w:b/>
                <w:bCs/>
                <w:caps/>
                <w:kern w:val="20"/>
              </w:rPr>
            </w:pPr>
            <w:r w:rsidRPr="00EA727F">
              <w:rPr>
                <w:rFonts w:ascii="Arial" w:hAnsi="Arial" w:cs="Arial"/>
                <w:b/>
                <w:bCs/>
                <w:caps/>
                <w:kern w:val="20"/>
              </w:rPr>
              <w:lastRenderedPageBreak/>
              <w:t>SOURCE 2 : Co Financement</w:t>
            </w:r>
          </w:p>
        </w:tc>
      </w:tr>
      <w:tr w:rsidR="007569C7" w:rsidRPr="00EA727F" w:rsidTr="00157B6A">
        <w:tc>
          <w:tcPr>
            <w:tcW w:w="753" w:type="pct"/>
            <w:vMerge w:val="restart"/>
          </w:tcPr>
          <w:p w:rsidR="007569C7" w:rsidRPr="00EA727F" w:rsidRDefault="007569C7" w:rsidP="00C66EAC">
            <w:pPr>
              <w:jc w:val="center"/>
              <w:rPr>
                <w:rFonts w:ascii="Arial" w:hAnsi="Arial" w:cs="Arial"/>
                <w:b/>
                <w:bCs/>
                <w:sz w:val="20"/>
                <w:szCs w:val="20"/>
              </w:rPr>
            </w:pPr>
            <w:r w:rsidRPr="00EA727F">
              <w:rPr>
                <w:rFonts w:ascii="Arial" w:hAnsi="Arial" w:cs="Arial"/>
                <w:b/>
                <w:bCs/>
                <w:sz w:val="20"/>
                <w:szCs w:val="20"/>
              </w:rPr>
              <w:t>INSTITUTION</w:t>
            </w:r>
          </w:p>
        </w:tc>
        <w:tc>
          <w:tcPr>
            <w:tcW w:w="940" w:type="pct"/>
            <w:vMerge w:val="restart"/>
          </w:tcPr>
          <w:p w:rsidR="007569C7" w:rsidRPr="00EA727F" w:rsidRDefault="007569C7" w:rsidP="002C6D10">
            <w:pPr>
              <w:jc w:val="right"/>
              <w:rPr>
                <w:rFonts w:ascii="Arial" w:hAnsi="Arial" w:cs="Arial"/>
                <w:b/>
                <w:bCs/>
                <w:sz w:val="22"/>
                <w:szCs w:val="22"/>
              </w:rPr>
            </w:pPr>
            <w:r w:rsidRPr="00EA727F">
              <w:rPr>
                <w:rFonts w:ascii="Arial" w:hAnsi="Arial" w:cs="Arial"/>
                <w:b/>
                <w:bCs/>
                <w:sz w:val="22"/>
                <w:szCs w:val="22"/>
              </w:rPr>
              <w:t>Approved amount</w:t>
            </w:r>
          </w:p>
        </w:tc>
        <w:tc>
          <w:tcPr>
            <w:tcW w:w="857" w:type="pct"/>
            <w:vMerge w:val="restart"/>
          </w:tcPr>
          <w:p w:rsidR="007569C7" w:rsidRPr="00EA727F" w:rsidRDefault="007569C7" w:rsidP="002C6D10">
            <w:pPr>
              <w:jc w:val="center"/>
              <w:rPr>
                <w:rFonts w:ascii="Arial" w:hAnsi="Arial" w:cs="Arial"/>
                <w:sz w:val="22"/>
                <w:szCs w:val="22"/>
              </w:rPr>
            </w:pPr>
          </w:p>
        </w:tc>
        <w:tc>
          <w:tcPr>
            <w:tcW w:w="2450" w:type="pct"/>
            <w:gridSpan w:val="2"/>
            <w:shd w:val="clear" w:color="auto" w:fill="auto"/>
          </w:tcPr>
          <w:p w:rsidR="007569C7" w:rsidRPr="00EA727F" w:rsidRDefault="007569C7" w:rsidP="00157B6A">
            <w:pPr>
              <w:jc w:val="center"/>
              <w:rPr>
                <w:rFonts w:ascii="Arial" w:hAnsi="Arial" w:cs="Arial"/>
                <w:b/>
                <w:bCs/>
                <w:sz w:val="22"/>
                <w:szCs w:val="22"/>
              </w:rPr>
            </w:pPr>
            <w:r w:rsidRPr="00EA727F">
              <w:rPr>
                <w:rFonts w:ascii="Arial" w:hAnsi="Arial" w:cs="Arial"/>
                <w:b/>
                <w:bCs/>
                <w:sz w:val="22"/>
                <w:szCs w:val="22"/>
              </w:rPr>
              <w:t>Dépenses et engagements</w:t>
            </w:r>
          </w:p>
        </w:tc>
      </w:tr>
      <w:tr w:rsidR="007569C7" w:rsidRPr="00EA727F" w:rsidTr="007569C7">
        <w:tc>
          <w:tcPr>
            <w:tcW w:w="753" w:type="pct"/>
            <w:vMerge/>
          </w:tcPr>
          <w:p w:rsidR="007569C7" w:rsidRPr="00EA727F" w:rsidRDefault="007569C7" w:rsidP="002C6D10">
            <w:pPr>
              <w:jc w:val="right"/>
              <w:rPr>
                <w:rFonts w:ascii="Arial" w:hAnsi="Arial" w:cs="Arial"/>
                <w:b/>
                <w:bCs/>
                <w:sz w:val="22"/>
                <w:szCs w:val="22"/>
              </w:rPr>
            </w:pPr>
          </w:p>
        </w:tc>
        <w:tc>
          <w:tcPr>
            <w:tcW w:w="940" w:type="pct"/>
            <w:vMerge/>
          </w:tcPr>
          <w:p w:rsidR="007569C7" w:rsidRPr="00EA727F" w:rsidRDefault="007569C7" w:rsidP="002C6D10">
            <w:pPr>
              <w:jc w:val="right"/>
              <w:rPr>
                <w:rFonts w:ascii="Arial" w:hAnsi="Arial" w:cs="Arial"/>
                <w:b/>
                <w:bCs/>
                <w:sz w:val="22"/>
                <w:szCs w:val="22"/>
              </w:rPr>
            </w:pPr>
          </w:p>
        </w:tc>
        <w:tc>
          <w:tcPr>
            <w:tcW w:w="857" w:type="pct"/>
            <w:vMerge/>
          </w:tcPr>
          <w:p w:rsidR="007569C7" w:rsidRPr="00EA727F" w:rsidRDefault="007569C7" w:rsidP="002C6D10">
            <w:pPr>
              <w:jc w:val="center"/>
              <w:rPr>
                <w:rFonts w:ascii="Arial" w:hAnsi="Arial" w:cs="Arial"/>
                <w:sz w:val="22"/>
                <w:szCs w:val="22"/>
              </w:rPr>
            </w:pPr>
          </w:p>
        </w:tc>
        <w:tc>
          <w:tcPr>
            <w:tcW w:w="1317" w:type="pct"/>
            <w:shd w:val="clear" w:color="auto" w:fill="auto"/>
          </w:tcPr>
          <w:p w:rsidR="007569C7" w:rsidRPr="00EA727F" w:rsidRDefault="007569C7" w:rsidP="00157B6A">
            <w:pPr>
              <w:jc w:val="right"/>
              <w:rPr>
                <w:rFonts w:ascii="Arial" w:hAnsi="Arial" w:cs="Arial"/>
                <w:b/>
                <w:bCs/>
                <w:sz w:val="22"/>
                <w:szCs w:val="22"/>
              </w:rPr>
            </w:pPr>
            <w:r w:rsidRPr="00EA727F">
              <w:rPr>
                <w:rFonts w:ascii="Arial" w:hAnsi="Arial" w:cs="Arial"/>
                <w:b/>
                <w:bCs/>
                <w:sz w:val="22"/>
                <w:szCs w:val="22"/>
              </w:rPr>
              <w:t>Au 31/12/2011</w:t>
            </w:r>
          </w:p>
        </w:tc>
        <w:tc>
          <w:tcPr>
            <w:tcW w:w="1133" w:type="pct"/>
          </w:tcPr>
          <w:p w:rsidR="007569C7" w:rsidRPr="00EA727F" w:rsidRDefault="007569C7" w:rsidP="00C66EAC">
            <w:pPr>
              <w:jc w:val="right"/>
              <w:rPr>
                <w:rFonts w:ascii="Arial" w:hAnsi="Arial" w:cs="Arial"/>
                <w:b/>
                <w:bCs/>
                <w:sz w:val="22"/>
                <w:szCs w:val="22"/>
              </w:rPr>
            </w:pPr>
            <w:r w:rsidRPr="00EA727F">
              <w:rPr>
                <w:rFonts w:ascii="Arial" w:hAnsi="Arial" w:cs="Arial"/>
                <w:b/>
                <w:bCs/>
                <w:sz w:val="22"/>
                <w:szCs w:val="22"/>
              </w:rPr>
              <w:t>Au 31/12/2012</w:t>
            </w:r>
          </w:p>
        </w:tc>
      </w:tr>
      <w:tr w:rsidR="007569C7" w:rsidRPr="00EA727F" w:rsidTr="007569C7">
        <w:tc>
          <w:tcPr>
            <w:tcW w:w="753" w:type="pct"/>
          </w:tcPr>
          <w:p w:rsidR="007569C7" w:rsidRPr="00EA727F" w:rsidRDefault="007569C7" w:rsidP="002C6D10">
            <w:pPr>
              <w:jc w:val="right"/>
              <w:rPr>
                <w:rFonts w:ascii="Arial" w:hAnsi="Arial" w:cs="Arial"/>
                <w:sz w:val="22"/>
                <w:szCs w:val="22"/>
                <w:lang w:val="en-US"/>
              </w:rPr>
            </w:pPr>
            <w:r w:rsidRPr="00EA727F">
              <w:rPr>
                <w:rFonts w:ascii="Arial" w:hAnsi="Arial" w:cs="Arial"/>
                <w:sz w:val="22"/>
                <w:szCs w:val="22"/>
                <w:lang w:val="en-US"/>
              </w:rPr>
              <w:t>ACMAD</w:t>
            </w:r>
          </w:p>
        </w:tc>
        <w:tc>
          <w:tcPr>
            <w:tcW w:w="940" w:type="pct"/>
          </w:tcPr>
          <w:p w:rsidR="007569C7" w:rsidRPr="00EA727F" w:rsidRDefault="007569C7" w:rsidP="002C6D10">
            <w:pPr>
              <w:jc w:val="right"/>
              <w:rPr>
                <w:rFonts w:ascii="Arial" w:hAnsi="Arial" w:cs="Arial"/>
                <w:b/>
                <w:bCs/>
                <w:sz w:val="22"/>
                <w:szCs w:val="22"/>
                <w:lang w:val="en-US"/>
              </w:rPr>
            </w:pPr>
            <w:r w:rsidRPr="00EA727F">
              <w:rPr>
                <w:rFonts w:ascii="Arial" w:hAnsi="Arial" w:cs="Arial"/>
                <w:sz w:val="22"/>
                <w:szCs w:val="22"/>
              </w:rPr>
              <w:t>$ 1 616,490</w:t>
            </w:r>
          </w:p>
        </w:tc>
        <w:tc>
          <w:tcPr>
            <w:tcW w:w="857" w:type="pct"/>
          </w:tcPr>
          <w:p w:rsidR="007569C7" w:rsidRPr="00EA727F" w:rsidRDefault="007569C7" w:rsidP="002C6D10">
            <w:pPr>
              <w:jc w:val="right"/>
              <w:rPr>
                <w:rFonts w:ascii="Arial" w:hAnsi="Arial" w:cs="Arial"/>
                <w:sz w:val="22"/>
                <w:szCs w:val="22"/>
              </w:rPr>
            </w:pPr>
          </w:p>
        </w:tc>
        <w:tc>
          <w:tcPr>
            <w:tcW w:w="1317" w:type="pct"/>
            <w:shd w:val="clear" w:color="auto" w:fill="auto"/>
          </w:tcPr>
          <w:p w:rsidR="007569C7" w:rsidRPr="00EA727F" w:rsidRDefault="007569C7" w:rsidP="002C6D10">
            <w:pPr>
              <w:jc w:val="right"/>
              <w:rPr>
                <w:rFonts w:ascii="Arial" w:hAnsi="Arial" w:cs="Arial"/>
                <w:bCs/>
                <w:sz w:val="22"/>
                <w:szCs w:val="22"/>
                <w:lang w:val="en-US"/>
              </w:rPr>
            </w:pPr>
            <w:r w:rsidRPr="00EA727F">
              <w:rPr>
                <w:rFonts w:ascii="Arial" w:hAnsi="Arial" w:cs="Arial"/>
                <w:bCs/>
                <w:sz w:val="22"/>
                <w:szCs w:val="22"/>
                <w:lang w:val="en-US"/>
              </w:rPr>
              <w:t>FCFA 54 494 137</w:t>
            </w:r>
          </w:p>
        </w:tc>
        <w:tc>
          <w:tcPr>
            <w:tcW w:w="1133" w:type="pct"/>
          </w:tcPr>
          <w:p w:rsidR="007569C7" w:rsidRPr="00EA727F" w:rsidRDefault="007569C7" w:rsidP="00157B6A">
            <w:pPr>
              <w:jc w:val="right"/>
              <w:rPr>
                <w:rFonts w:ascii="Arial" w:hAnsi="Arial" w:cs="Arial"/>
                <w:bCs/>
                <w:sz w:val="22"/>
                <w:szCs w:val="22"/>
                <w:lang w:val="en-US"/>
              </w:rPr>
            </w:pPr>
            <w:r w:rsidRPr="00EA727F">
              <w:rPr>
                <w:rFonts w:ascii="Arial" w:hAnsi="Arial" w:cs="Arial"/>
                <w:sz w:val="22"/>
                <w:szCs w:val="22"/>
              </w:rPr>
              <w:t>FCFA 158 694 283</w:t>
            </w:r>
          </w:p>
        </w:tc>
      </w:tr>
      <w:tr w:rsidR="007569C7" w:rsidRPr="00EA727F" w:rsidTr="007569C7">
        <w:tc>
          <w:tcPr>
            <w:tcW w:w="753" w:type="pct"/>
          </w:tcPr>
          <w:p w:rsidR="007569C7" w:rsidRPr="00EA727F" w:rsidRDefault="007569C7" w:rsidP="002C6D10">
            <w:pPr>
              <w:jc w:val="right"/>
              <w:rPr>
                <w:rFonts w:ascii="Arial" w:hAnsi="Arial" w:cs="Arial"/>
                <w:sz w:val="22"/>
                <w:szCs w:val="22"/>
                <w:lang w:val="en-US"/>
              </w:rPr>
            </w:pPr>
            <w:r w:rsidRPr="00EA727F">
              <w:rPr>
                <w:rFonts w:ascii="Arial" w:hAnsi="Arial" w:cs="Arial"/>
                <w:sz w:val="22"/>
                <w:szCs w:val="22"/>
                <w:lang w:val="en-US"/>
              </w:rPr>
              <w:t>AGRHYMET</w:t>
            </w:r>
          </w:p>
        </w:tc>
        <w:tc>
          <w:tcPr>
            <w:tcW w:w="940" w:type="pct"/>
          </w:tcPr>
          <w:p w:rsidR="007569C7" w:rsidRPr="00EA727F" w:rsidRDefault="007569C7" w:rsidP="002C6D10">
            <w:pPr>
              <w:jc w:val="right"/>
              <w:rPr>
                <w:rFonts w:ascii="Arial" w:hAnsi="Arial" w:cs="Arial"/>
                <w:b/>
                <w:bCs/>
                <w:sz w:val="22"/>
                <w:szCs w:val="22"/>
                <w:lang w:val="en-US"/>
              </w:rPr>
            </w:pPr>
            <w:r w:rsidRPr="00EA727F">
              <w:rPr>
                <w:rFonts w:ascii="Arial" w:hAnsi="Arial" w:cs="Arial"/>
                <w:sz w:val="22"/>
                <w:szCs w:val="22"/>
              </w:rPr>
              <w:t>$ 1 681,960</w:t>
            </w:r>
          </w:p>
        </w:tc>
        <w:tc>
          <w:tcPr>
            <w:tcW w:w="857" w:type="pct"/>
          </w:tcPr>
          <w:p w:rsidR="007569C7" w:rsidRPr="00EA727F" w:rsidRDefault="007569C7" w:rsidP="002C6D10">
            <w:pPr>
              <w:jc w:val="right"/>
              <w:rPr>
                <w:rFonts w:ascii="Arial" w:hAnsi="Arial" w:cs="Arial"/>
                <w:sz w:val="22"/>
                <w:szCs w:val="22"/>
              </w:rPr>
            </w:pPr>
          </w:p>
        </w:tc>
        <w:tc>
          <w:tcPr>
            <w:tcW w:w="1317" w:type="pct"/>
            <w:shd w:val="clear" w:color="auto" w:fill="auto"/>
          </w:tcPr>
          <w:p w:rsidR="007569C7" w:rsidRPr="00EA727F" w:rsidRDefault="007569C7" w:rsidP="002C6D10">
            <w:pPr>
              <w:jc w:val="right"/>
              <w:rPr>
                <w:rFonts w:ascii="Arial" w:hAnsi="Arial" w:cs="Arial"/>
                <w:bCs/>
                <w:sz w:val="22"/>
                <w:szCs w:val="22"/>
                <w:lang w:val="en-US"/>
              </w:rPr>
            </w:pPr>
            <w:r w:rsidRPr="00EA727F">
              <w:rPr>
                <w:rFonts w:ascii="Arial" w:hAnsi="Arial" w:cs="Arial"/>
                <w:bCs/>
                <w:sz w:val="22"/>
                <w:szCs w:val="22"/>
                <w:lang w:val="en-US"/>
              </w:rPr>
              <w:t>0</w:t>
            </w:r>
          </w:p>
        </w:tc>
        <w:tc>
          <w:tcPr>
            <w:tcW w:w="1133" w:type="pct"/>
          </w:tcPr>
          <w:p w:rsidR="007569C7" w:rsidRPr="00EA727F" w:rsidRDefault="007569C7" w:rsidP="002C6D10">
            <w:pPr>
              <w:jc w:val="right"/>
              <w:rPr>
                <w:rFonts w:ascii="Arial" w:hAnsi="Arial" w:cs="Arial"/>
                <w:bCs/>
                <w:sz w:val="22"/>
                <w:szCs w:val="22"/>
                <w:lang w:val="en-US"/>
              </w:rPr>
            </w:pPr>
            <w:r w:rsidRPr="00EA727F">
              <w:rPr>
                <w:rFonts w:ascii="Arial" w:hAnsi="Arial" w:cs="Arial"/>
                <w:bCs/>
                <w:sz w:val="22"/>
                <w:szCs w:val="22"/>
                <w:lang w:val="en-US"/>
              </w:rPr>
              <w:t>0</w:t>
            </w:r>
          </w:p>
        </w:tc>
      </w:tr>
      <w:tr w:rsidR="007569C7" w:rsidRPr="00EA727F" w:rsidTr="007569C7">
        <w:tc>
          <w:tcPr>
            <w:tcW w:w="753" w:type="pct"/>
          </w:tcPr>
          <w:p w:rsidR="007569C7" w:rsidRPr="00EA727F" w:rsidRDefault="007569C7" w:rsidP="002C6D10">
            <w:pPr>
              <w:jc w:val="right"/>
              <w:rPr>
                <w:rFonts w:ascii="Arial" w:hAnsi="Arial" w:cs="Arial"/>
                <w:sz w:val="22"/>
                <w:szCs w:val="22"/>
                <w:lang w:val="en-US"/>
              </w:rPr>
            </w:pPr>
            <w:r w:rsidRPr="00EA727F">
              <w:rPr>
                <w:rFonts w:ascii="Arial" w:hAnsi="Arial" w:cs="Arial"/>
                <w:sz w:val="22"/>
                <w:szCs w:val="22"/>
                <w:lang w:val="en-US"/>
              </w:rPr>
              <w:t>ICPAC</w:t>
            </w:r>
          </w:p>
        </w:tc>
        <w:tc>
          <w:tcPr>
            <w:tcW w:w="940" w:type="pct"/>
          </w:tcPr>
          <w:p w:rsidR="007569C7" w:rsidRPr="00EA727F" w:rsidRDefault="007569C7" w:rsidP="00157B6A">
            <w:pPr>
              <w:ind w:left="360"/>
              <w:jc w:val="right"/>
              <w:rPr>
                <w:rFonts w:ascii="Arial" w:hAnsi="Arial" w:cs="Arial"/>
                <w:sz w:val="22"/>
                <w:szCs w:val="22"/>
              </w:rPr>
            </w:pPr>
            <w:r w:rsidRPr="00EA727F">
              <w:rPr>
                <w:rFonts w:ascii="Arial" w:hAnsi="Arial" w:cs="Arial"/>
                <w:sz w:val="22"/>
                <w:szCs w:val="22"/>
              </w:rPr>
              <w:t>$ 1 527,540</w:t>
            </w:r>
          </w:p>
        </w:tc>
        <w:tc>
          <w:tcPr>
            <w:tcW w:w="857" w:type="pct"/>
          </w:tcPr>
          <w:p w:rsidR="007569C7" w:rsidRPr="00EA727F" w:rsidRDefault="007569C7" w:rsidP="002C6D10">
            <w:pPr>
              <w:rPr>
                <w:rFonts w:ascii="Arial" w:hAnsi="Arial" w:cs="Arial"/>
                <w:sz w:val="22"/>
                <w:szCs w:val="22"/>
              </w:rPr>
            </w:pPr>
          </w:p>
        </w:tc>
        <w:tc>
          <w:tcPr>
            <w:tcW w:w="1317" w:type="pct"/>
            <w:shd w:val="clear" w:color="auto" w:fill="auto"/>
          </w:tcPr>
          <w:p w:rsidR="007569C7" w:rsidRPr="00EA727F" w:rsidRDefault="007569C7" w:rsidP="002C6D10">
            <w:pPr>
              <w:ind w:left="360"/>
              <w:jc w:val="right"/>
              <w:rPr>
                <w:rFonts w:ascii="Arial" w:hAnsi="Arial" w:cs="Arial"/>
                <w:sz w:val="22"/>
                <w:szCs w:val="22"/>
              </w:rPr>
            </w:pPr>
          </w:p>
        </w:tc>
        <w:tc>
          <w:tcPr>
            <w:tcW w:w="1133" w:type="pct"/>
          </w:tcPr>
          <w:p w:rsidR="007569C7" w:rsidRPr="00EA727F" w:rsidRDefault="007569C7" w:rsidP="002C6D10">
            <w:pPr>
              <w:jc w:val="right"/>
              <w:rPr>
                <w:rFonts w:ascii="Arial" w:hAnsi="Arial" w:cs="Arial"/>
                <w:bCs/>
                <w:sz w:val="22"/>
                <w:szCs w:val="22"/>
                <w:lang w:val="en-US"/>
              </w:rPr>
            </w:pPr>
            <w:r w:rsidRPr="00EA727F">
              <w:rPr>
                <w:rFonts w:ascii="Arial" w:hAnsi="Arial" w:cs="Arial"/>
                <w:bCs/>
                <w:sz w:val="22"/>
                <w:szCs w:val="22"/>
                <w:lang w:val="en-US"/>
              </w:rPr>
              <w:t>KSH 10 625 000,00</w:t>
            </w:r>
          </w:p>
        </w:tc>
      </w:tr>
      <w:tr w:rsidR="007569C7" w:rsidRPr="00EA727F" w:rsidTr="007569C7">
        <w:tc>
          <w:tcPr>
            <w:tcW w:w="753" w:type="pct"/>
          </w:tcPr>
          <w:p w:rsidR="007569C7" w:rsidRPr="00EA727F" w:rsidRDefault="007569C7" w:rsidP="002C6D10">
            <w:pPr>
              <w:jc w:val="right"/>
              <w:rPr>
                <w:rFonts w:ascii="Arial" w:hAnsi="Arial" w:cs="Arial"/>
                <w:sz w:val="22"/>
                <w:szCs w:val="22"/>
                <w:lang w:val="en-US"/>
              </w:rPr>
            </w:pPr>
            <w:r w:rsidRPr="00EA727F">
              <w:rPr>
                <w:rFonts w:ascii="Arial" w:hAnsi="Arial" w:cs="Arial"/>
                <w:sz w:val="22"/>
                <w:szCs w:val="22"/>
                <w:lang w:val="en-US"/>
              </w:rPr>
              <w:t>DMC</w:t>
            </w:r>
          </w:p>
        </w:tc>
        <w:tc>
          <w:tcPr>
            <w:tcW w:w="940" w:type="pct"/>
          </w:tcPr>
          <w:p w:rsidR="007569C7" w:rsidRPr="00EA727F" w:rsidRDefault="007569C7" w:rsidP="002C6D10">
            <w:pPr>
              <w:jc w:val="right"/>
              <w:rPr>
                <w:rFonts w:ascii="Arial" w:hAnsi="Arial" w:cs="Arial"/>
                <w:b/>
                <w:bCs/>
                <w:sz w:val="22"/>
                <w:szCs w:val="22"/>
                <w:lang w:val="en-US"/>
              </w:rPr>
            </w:pPr>
            <w:r w:rsidRPr="00EA727F">
              <w:rPr>
                <w:rFonts w:ascii="Arial" w:hAnsi="Arial" w:cs="Arial"/>
                <w:sz w:val="22"/>
                <w:szCs w:val="22"/>
              </w:rPr>
              <w:t>Us$ 1 722,890</w:t>
            </w:r>
          </w:p>
        </w:tc>
        <w:tc>
          <w:tcPr>
            <w:tcW w:w="857" w:type="pct"/>
          </w:tcPr>
          <w:p w:rsidR="007569C7" w:rsidRPr="00EA727F" w:rsidRDefault="007569C7" w:rsidP="002C6D10">
            <w:pPr>
              <w:jc w:val="right"/>
              <w:rPr>
                <w:rFonts w:ascii="Arial" w:hAnsi="Arial" w:cs="Arial"/>
                <w:sz w:val="22"/>
                <w:szCs w:val="22"/>
              </w:rPr>
            </w:pPr>
          </w:p>
        </w:tc>
        <w:tc>
          <w:tcPr>
            <w:tcW w:w="1317" w:type="pct"/>
            <w:shd w:val="clear" w:color="auto" w:fill="auto"/>
          </w:tcPr>
          <w:p w:rsidR="007569C7" w:rsidRPr="00EA727F" w:rsidRDefault="007569C7" w:rsidP="002C6D10">
            <w:pPr>
              <w:jc w:val="right"/>
              <w:rPr>
                <w:rFonts w:ascii="Arial" w:hAnsi="Arial" w:cs="Arial"/>
                <w:bCs/>
                <w:sz w:val="22"/>
                <w:szCs w:val="22"/>
                <w:lang w:val="en-US"/>
              </w:rPr>
            </w:pPr>
            <w:r w:rsidRPr="00EA727F">
              <w:rPr>
                <w:rFonts w:ascii="Arial" w:hAnsi="Arial" w:cs="Arial"/>
                <w:bCs/>
                <w:sz w:val="22"/>
                <w:szCs w:val="22"/>
                <w:lang w:val="en-US"/>
              </w:rPr>
              <w:t>0</w:t>
            </w:r>
          </w:p>
        </w:tc>
        <w:tc>
          <w:tcPr>
            <w:tcW w:w="1133" w:type="pct"/>
          </w:tcPr>
          <w:p w:rsidR="007569C7" w:rsidRPr="00EA727F" w:rsidRDefault="007569C7" w:rsidP="002C6D10">
            <w:pPr>
              <w:jc w:val="right"/>
              <w:rPr>
                <w:rFonts w:ascii="Arial" w:hAnsi="Arial" w:cs="Arial"/>
                <w:bCs/>
                <w:sz w:val="22"/>
                <w:szCs w:val="22"/>
                <w:lang w:val="en-US"/>
              </w:rPr>
            </w:pPr>
            <w:r w:rsidRPr="00EA727F">
              <w:rPr>
                <w:rFonts w:ascii="Arial" w:hAnsi="Arial" w:cs="Arial"/>
                <w:bCs/>
                <w:sz w:val="22"/>
                <w:szCs w:val="22"/>
                <w:lang w:val="en-US"/>
              </w:rPr>
              <w:t>0</w:t>
            </w:r>
          </w:p>
        </w:tc>
      </w:tr>
    </w:tbl>
    <w:p w:rsidR="00C66EAC" w:rsidRPr="00EA727F" w:rsidRDefault="00C66EAC" w:rsidP="00EE176E">
      <w:pPr>
        <w:rPr>
          <w:rFonts w:ascii="Arial" w:hAnsi="Arial" w:cs="Arial"/>
          <w:sz w:val="20"/>
          <w:szCs w:val="20"/>
        </w:rPr>
      </w:pPr>
    </w:p>
    <w:p w:rsidR="007569C7" w:rsidRPr="00EA727F" w:rsidRDefault="007569C7" w:rsidP="00EE176E">
      <w:pPr>
        <w:rPr>
          <w:rFonts w:ascii="Arial" w:hAnsi="Arial" w:cs="Arial"/>
          <w:sz w:val="20"/>
          <w:szCs w:val="20"/>
        </w:rPr>
        <w:sectPr w:rsidR="007569C7" w:rsidRPr="00EA727F" w:rsidSect="00AA3388">
          <w:headerReference w:type="first" r:id="rId23"/>
          <w:pgSz w:w="11907" w:h="16840" w:code="9"/>
          <w:pgMar w:top="1418" w:right="1134" w:bottom="1134" w:left="1134" w:header="720" w:footer="720" w:gutter="0"/>
          <w:cols w:space="720"/>
          <w:titlePg/>
        </w:sectPr>
      </w:pPr>
      <w:r w:rsidRPr="00EA727F">
        <w:rPr>
          <w:rFonts w:ascii="Arial" w:hAnsi="Arial" w:cs="Arial"/>
          <w:sz w:val="20"/>
          <w:szCs w:val="20"/>
        </w:rPr>
        <w:t xml:space="preserve">Ainsi selon le tableau ci dessus, seuls ICPAC et ACMAD ont co financé des activités sur leur compte ouvert à </w:t>
      </w:r>
      <w:r w:rsidR="00782091" w:rsidRPr="00EA727F">
        <w:rPr>
          <w:rFonts w:ascii="Arial" w:hAnsi="Arial" w:cs="Arial"/>
          <w:sz w:val="20"/>
          <w:szCs w:val="20"/>
        </w:rPr>
        <w:t>c</w:t>
      </w:r>
      <w:r w:rsidRPr="00EA727F">
        <w:rPr>
          <w:rFonts w:ascii="Arial" w:hAnsi="Arial" w:cs="Arial"/>
          <w:sz w:val="20"/>
          <w:szCs w:val="20"/>
        </w:rPr>
        <w:t>et effet.</w:t>
      </w:r>
    </w:p>
    <w:p w:rsidR="00513BB5" w:rsidRPr="00EA727F" w:rsidRDefault="00CF392F" w:rsidP="00DE32CB">
      <w:pPr>
        <w:pStyle w:val="ISACIP3"/>
        <w:jc w:val="center"/>
      </w:pPr>
      <w:bookmarkStart w:id="79" w:name="_Toc350962442"/>
      <w:bookmarkStart w:id="80" w:name="_Toc351480926"/>
      <w:r>
        <w:lastRenderedPageBreak/>
        <w:t>3</w:t>
      </w:r>
      <w:r w:rsidR="00DE32CB">
        <w:t xml:space="preserve">.3. </w:t>
      </w:r>
      <w:r w:rsidR="00513BB5" w:rsidRPr="00EA727F">
        <w:t>R</w:t>
      </w:r>
      <w:r w:rsidR="001419F4" w:rsidRPr="00EA727F">
        <w:t>éalisation physique du projet par composantes pour chaque institution au 31 Décembre 2012</w:t>
      </w:r>
      <w:bookmarkEnd w:id="79"/>
      <w:bookmarkEnd w:id="80"/>
    </w:p>
    <w:tbl>
      <w:tblPr>
        <w:tblStyle w:val="Grilledutableau"/>
        <w:tblW w:w="0" w:type="auto"/>
        <w:shd w:val="clear" w:color="auto" w:fill="D6E3BC" w:themeFill="accent3" w:themeFillTint="66"/>
        <w:tblLook w:val="04A0"/>
      </w:tblPr>
      <w:tblGrid>
        <w:gridCol w:w="2099"/>
        <w:gridCol w:w="3112"/>
        <w:gridCol w:w="3396"/>
        <w:gridCol w:w="3338"/>
        <w:gridCol w:w="2695"/>
      </w:tblGrid>
      <w:tr w:rsidR="00513BB5" w:rsidRPr="005266F7" w:rsidTr="00477F63">
        <w:trPr>
          <w:trHeight w:val="20"/>
          <w:tblHeader/>
        </w:trPr>
        <w:tc>
          <w:tcPr>
            <w:tcW w:w="14640" w:type="dxa"/>
            <w:gridSpan w:val="5"/>
            <w:shd w:val="clear" w:color="auto" w:fill="D6E3BC" w:themeFill="accent3" w:themeFillTint="66"/>
          </w:tcPr>
          <w:p w:rsidR="00513BB5" w:rsidRPr="00EA727F" w:rsidRDefault="00513BB5" w:rsidP="00513BB5">
            <w:pPr>
              <w:keepNext/>
              <w:keepLines/>
              <w:jc w:val="center"/>
              <w:rPr>
                <w:rFonts w:ascii="Arial" w:hAnsi="Arial" w:cs="Arial"/>
                <w:b/>
                <w:sz w:val="18"/>
                <w:szCs w:val="18"/>
                <w:lang w:val="en-US"/>
              </w:rPr>
            </w:pPr>
            <w:r w:rsidRPr="00EA727F">
              <w:rPr>
                <w:rFonts w:ascii="Arial" w:hAnsi="Arial" w:cs="Arial"/>
                <w:b/>
                <w:sz w:val="18"/>
                <w:szCs w:val="18"/>
                <w:lang w:val="en-US"/>
              </w:rPr>
              <w:t xml:space="preserve">Component A : Production of Climate-Related Information </w:t>
            </w:r>
          </w:p>
        </w:tc>
      </w:tr>
      <w:tr w:rsidR="00513BB5" w:rsidRPr="00EA727F" w:rsidTr="00477F63">
        <w:trPr>
          <w:trHeight w:val="20"/>
          <w:tblHeader/>
        </w:trPr>
        <w:tc>
          <w:tcPr>
            <w:tcW w:w="2099" w:type="dxa"/>
            <w:shd w:val="clear" w:color="auto" w:fill="D6E3BC" w:themeFill="accent3" w:themeFillTint="66"/>
          </w:tcPr>
          <w:p w:rsidR="00513BB5" w:rsidRPr="00EA727F" w:rsidRDefault="00513BB5" w:rsidP="00513BB5">
            <w:pPr>
              <w:tabs>
                <w:tab w:val="left" w:pos="0"/>
              </w:tabs>
              <w:jc w:val="both"/>
              <w:rPr>
                <w:rFonts w:ascii="Arial" w:hAnsi="Arial" w:cs="Arial"/>
                <w:b/>
                <w:sz w:val="18"/>
                <w:szCs w:val="18"/>
                <w:lang w:val="en-US"/>
              </w:rPr>
            </w:pPr>
          </w:p>
        </w:tc>
        <w:tc>
          <w:tcPr>
            <w:tcW w:w="3112" w:type="dxa"/>
            <w:shd w:val="clear" w:color="auto" w:fill="D6E3BC" w:themeFill="accent3" w:themeFillTint="66"/>
          </w:tcPr>
          <w:p w:rsidR="00513BB5" w:rsidRPr="00EA727F" w:rsidRDefault="00513BB5" w:rsidP="00513BB5">
            <w:pPr>
              <w:ind w:left="360"/>
              <w:jc w:val="center"/>
              <w:rPr>
                <w:rFonts w:ascii="Arial" w:hAnsi="Arial" w:cs="Arial"/>
                <w:b/>
                <w:sz w:val="18"/>
                <w:szCs w:val="18"/>
              </w:rPr>
            </w:pPr>
            <w:r w:rsidRPr="00EA727F">
              <w:rPr>
                <w:rFonts w:ascii="Arial" w:hAnsi="Arial" w:cs="Arial"/>
                <w:b/>
                <w:sz w:val="18"/>
                <w:szCs w:val="18"/>
              </w:rPr>
              <w:t>ACMAD</w:t>
            </w:r>
          </w:p>
        </w:tc>
        <w:tc>
          <w:tcPr>
            <w:tcW w:w="3396" w:type="dxa"/>
            <w:shd w:val="clear" w:color="auto" w:fill="D6E3BC" w:themeFill="accent3" w:themeFillTint="66"/>
          </w:tcPr>
          <w:p w:rsidR="00513BB5" w:rsidRPr="00EA727F" w:rsidRDefault="00513BB5" w:rsidP="00513BB5">
            <w:pPr>
              <w:pStyle w:val="Paragraphedeliste"/>
              <w:tabs>
                <w:tab w:val="left" w:pos="0"/>
              </w:tabs>
              <w:ind w:left="311"/>
              <w:jc w:val="center"/>
              <w:rPr>
                <w:rFonts w:ascii="Arial" w:hAnsi="Arial" w:cs="Arial"/>
                <w:b/>
                <w:sz w:val="18"/>
                <w:szCs w:val="18"/>
              </w:rPr>
            </w:pPr>
            <w:r w:rsidRPr="00EA727F">
              <w:rPr>
                <w:rFonts w:ascii="Arial" w:hAnsi="Arial" w:cs="Arial"/>
                <w:b/>
                <w:sz w:val="18"/>
                <w:szCs w:val="18"/>
              </w:rPr>
              <w:t>ICAPC</w:t>
            </w:r>
          </w:p>
        </w:tc>
        <w:tc>
          <w:tcPr>
            <w:tcW w:w="3338" w:type="dxa"/>
            <w:shd w:val="clear" w:color="auto" w:fill="D6E3BC" w:themeFill="accent3" w:themeFillTint="66"/>
          </w:tcPr>
          <w:p w:rsidR="00513BB5" w:rsidRPr="00EA727F" w:rsidRDefault="00513BB5" w:rsidP="00513BB5">
            <w:pPr>
              <w:tabs>
                <w:tab w:val="left" w:pos="0"/>
              </w:tabs>
              <w:ind w:left="360"/>
              <w:jc w:val="center"/>
              <w:rPr>
                <w:rFonts w:ascii="Arial" w:hAnsi="Arial" w:cs="Arial"/>
                <w:b/>
                <w:sz w:val="18"/>
                <w:szCs w:val="18"/>
              </w:rPr>
            </w:pPr>
            <w:r w:rsidRPr="00EA727F">
              <w:rPr>
                <w:rFonts w:ascii="Arial" w:hAnsi="Arial" w:cs="Arial"/>
                <w:b/>
                <w:sz w:val="18"/>
                <w:szCs w:val="18"/>
              </w:rPr>
              <w:t>AGRHYMET</w:t>
            </w:r>
          </w:p>
        </w:tc>
        <w:tc>
          <w:tcPr>
            <w:tcW w:w="2695" w:type="dxa"/>
            <w:shd w:val="clear" w:color="auto" w:fill="D6E3BC" w:themeFill="accent3" w:themeFillTint="66"/>
          </w:tcPr>
          <w:p w:rsidR="00513BB5" w:rsidRPr="00EA727F" w:rsidRDefault="00513BB5" w:rsidP="00513BB5">
            <w:pPr>
              <w:pStyle w:val="Paragraphedeliste"/>
              <w:tabs>
                <w:tab w:val="left" w:pos="0"/>
              </w:tabs>
              <w:ind w:left="720"/>
              <w:jc w:val="center"/>
              <w:rPr>
                <w:rFonts w:ascii="Arial" w:hAnsi="Arial" w:cs="Arial"/>
                <w:b/>
                <w:sz w:val="18"/>
                <w:szCs w:val="18"/>
              </w:rPr>
            </w:pPr>
            <w:r w:rsidRPr="00EA727F">
              <w:rPr>
                <w:rFonts w:ascii="Arial" w:hAnsi="Arial" w:cs="Arial"/>
                <w:b/>
                <w:sz w:val="18"/>
                <w:szCs w:val="18"/>
              </w:rPr>
              <w:t>CSC / SADC</w:t>
            </w:r>
          </w:p>
        </w:tc>
      </w:tr>
      <w:tr w:rsidR="00513BB5" w:rsidRPr="00EA727F" w:rsidTr="00477F63">
        <w:trPr>
          <w:trHeight w:val="20"/>
        </w:trPr>
        <w:tc>
          <w:tcPr>
            <w:tcW w:w="2099" w:type="dxa"/>
            <w:shd w:val="clear" w:color="auto" w:fill="D6E3BC" w:themeFill="accent3" w:themeFillTint="66"/>
          </w:tcPr>
          <w:p w:rsidR="00513BB5" w:rsidRPr="00EA727F" w:rsidRDefault="00513BB5" w:rsidP="00513BB5">
            <w:pPr>
              <w:tabs>
                <w:tab w:val="left" w:pos="0"/>
              </w:tabs>
              <w:jc w:val="both"/>
              <w:rPr>
                <w:rFonts w:ascii="Arial" w:hAnsi="Arial" w:cs="Arial"/>
                <w:b/>
                <w:sz w:val="18"/>
                <w:szCs w:val="18"/>
              </w:rPr>
            </w:pPr>
            <w:r w:rsidRPr="00EA727F">
              <w:rPr>
                <w:rFonts w:ascii="Arial" w:hAnsi="Arial" w:cs="Arial"/>
                <w:b/>
                <w:sz w:val="18"/>
                <w:szCs w:val="18"/>
              </w:rPr>
              <w:t>Amélioration de l’accès aux réseaux.</w:t>
            </w:r>
          </w:p>
          <w:p w:rsidR="00513BB5" w:rsidRPr="00EA727F" w:rsidRDefault="00513BB5" w:rsidP="00513BB5">
            <w:pPr>
              <w:tabs>
                <w:tab w:val="left" w:pos="0"/>
              </w:tabs>
              <w:jc w:val="both"/>
              <w:rPr>
                <w:rFonts w:ascii="Arial" w:hAnsi="Arial" w:cs="Arial"/>
                <w:b/>
                <w:caps/>
                <w:sz w:val="18"/>
                <w:szCs w:val="18"/>
              </w:rPr>
            </w:pPr>
          </w:p>
        </w:tc>
        <w:tc>
          <w:tcPr>
            <w:tcW w:w="3112" w:type="dxa"/>
            <w:shd w:val="clear" w:color="auto" w:fill="D6E3BC" w:themeFill="accent3" w:themeFillTint="66"/>
          </w:tcPr>
          <w:p w:rsidR="00513BB5" w:rsidRPr="00EA727F" w:rsidRDefault="00513BB5" w:rsidP="00513BB5">
            <w:pPr>
              <w:rPr>
                <w:rFonts w:ascii="Arial" w:eastAsia="MS Mincho" w:hAnsi="Arial" w:cs="Arial"/>
                <w:b/>
                <w:color w:val="000000" w:themeColor="text1"/>
                <w:sz w:val="18"/>
                <w:szCs w:val="18"/>
                <w:lang w:eastAsia="ja-JP"/>
              </w:rPr>
            </w:pPr>
            <w:r w:rsidRPr="00EA727F">
              <w:rPr>
                <w:rFonts w:ascii="Arial" w:eastAsia="MS Mincho" w:hAnsi="Arial" w:cs="Arial"/>
                <w:b/>
                <w:color w:val="000000" w:themeColor="text1"/>
                <w:sz w:val="18"/>
                <w:szCs w:val="18"/>
                <w:lang w:eastAsia="ja-JP"/>
              </w:rPr>
              <w:t>En rapport avec les infrastructures :</w:t>
            </w:r>
          </w:p>
          <w:p w:rsidR="00513BB5" w:rsidRPr="00EA727F" w:rsidRDefault="00513BB5" w:rsidP="002C2174">
            <w:pPr>
              <w:pStyle w:val="Paragraphedeliste"/>
              <w:numPr>
                <w:ilvl w:val="0"/>
                <w:numId w:val="12"/>
              </w:numPr>
              <w:tabs>
                <w:tab w:val="left" w:pos="109"/>
              </w:tabs>
              <w:ind w:left="95" w:hanging="203"/>
              <w:jc w:val="both"/>
              <w:rPr>
                <w:rFonts w:ascii="Arial" w:hAnsi="Arial" w:cs="Arial"/>
                <w:sz w:val="18"/>
                <w:szCs w:val="18"/>
              </w:rPr>
            </w:pPr>
            <w:r w:rsidRPr="00EA727F">
              <w:rPr>
                <w:rFonts w:ascii="Arial" w:hAnsi="Arial" w:cs="Arial"/>
                <w:sz w:val="18"/>
                <w:szCs w:val="18"/>
              </w:rPr>
              <w:t>Le processus de recrutement des prestataires pour la réfection des bureaux et de la salle de conférence de ACMAD y compris la reprise des réseaux est à son terme. Les travaux de trois lots (magasin, couverture, étanchéité et menuiserie) sont achevés et réceptionnés.</w:t>
            </w:r>
          </w:p>
          <w:p w:rsidR="00513BB5" w:rsidRPr="00EA727F" w:rsidRDefault="00513BB5" w:rsidP="002C2174">
            <w:pPr>
              <w:pStyle w:val="Paragraphedeliste"/>
              <w:numPr>
                <w:ilvl w:val="0"/>
                <w:numId w:val="12"/>
              </w:numPr>
              <w:tabs>
                <w:tab w:val="left" w:pos="109"/>
              </w:tabs>
              <w:ind w:left="95" w:hanging="203"/>
              <w:jc w:val="both"/>
              <w:rPr>
                <w:rFonts w:ascii="Arial" w:hAnsi="Arial" w:cs="Arial"/>
                <w:sz w:val="18"/>
                <w:szCs w:val="18"/>
              </w:rPr>
            </w:pPr>
            <w:r w:rsidRPr="00EA727F">
              <w:rPr>
                <w:rFonts w:ascii="Arial" w:hAnsi="Arial" w:cs="Arial"/>
                <w:sz w:val="18"/>
                <w:szCs w:val="18"/>
              </w:rPr>
              <w:t>2 autres dossiers comprenant 6 lots sont en cours de préparation.</w:t>
            </w:r>
          </w:p>
          <w:p w:rsidR="00513BB5" w:rsidRPr="00EA727F" w:rsidRDefault="00513BB5" w:rsidP="00513BB5">
            <w:pPr>
              <w:rPr>
                <w:rFonts w:ascii="Arial" w:eastAsia="MS Mincho" w:hAnsi="Arial" w:cs="Arial"/>
                <w:color w:val="000000" w:themeColor="text1"/>
                <w:sz w:val="18"/>
                <w:szCs w:val="18"/>
                <w:lang w:eastAsia="ja-JP"/>
              </w:rPr>
            </w:pPr>
          </w:p>
          <w:p w:rsidR="00513BB5" w:rsidRPr="00EA727F" w:rsidRDefault="00513BB5" w:rsidP="00513BB5">
            <w:pPr>
              <w:rPr>
                <w:rFonts w:ascii="Arial" w:eastAsia="MS Mincho" w:hAnsi="Arial" w:cs="Arial"/>
                <w:b/>
                <w:color w:val="000000" w:themeColor="text1"/>
                <w:sz w:val="18"/>
                <w:szCs w:val="18"/>
                <w:lang w:eastAsia="ja-JP"/>
              </w:rPr>
            </w:pPr>
            <w:r w:rsidRPr="00EA727F">
              <w:rPr>
                <w:rFonts w:ascii="Arial" w:eastAsia="MS Mincho" w:hAnsi="Arial" w:cs="Arial"/>
                <w:b/>
                <w:color w:val="000000" w:themeColor="text1"/>
                <w:sz w:val="18"/>
                <w:szCs w:val="18"/>
                <w:lang w:eastAsia="ja-JP"/>
              </w:rPr>
              <w:t>En rapport avec l’accès au réseau :</w:t>
            </w:r>
          </w:p>
          <w:p w:rsidR="00513BB5" w:rsidRPr="00EA727F" w:rsidRDefault="00513BB5" w:rsidP="002C2174">
            <w:pPr>
              <w:pStyle w:val="Paragraphedeliste"/>
              <w:numPr>
                <w:ilvl w:val="0"/>
                <w:numId w:val="12"/>
              </w:numPr>
              <w:tabs>
                <w:tab w:val="left" w:pos="109"/>
              </w:tabs>
              <w:ind w:left="95" w:hanging="203"/>
              <w:jc w:val="both"/>
              <w:rPr>
                <w:rFonts w:ascii="Arial" w:hAnsi="Arial" w:cs="Arial"/>
                <w:sz w:val="18"/>
                <w:szCs w:val="18"/>
              </w:rPr>
            </w:pPr>
            <w:r w:rsidRPr="00EA727F">
              <w:rPr>
                <w:rFonts w:ascii="Arial" w:hAnsi="Arial" w:cs="Arial"/>
                <w:sz w:val="18"/>
                <w:szCs w:val="18"/>
              </w:rPr>
              <w:t>Un DAO pour l’acquisition des tels systèmes facilitant l’accès aux réseaux et la production et fourniture de services adaptés a été préparé et sera lancé après la finalisation du contrat sur l’opérationnalisation climat en cours de négociation ;</w:t>
            </w:r>
          </w:p>
          <w:p w:rsidR="00513BB5" w:rsidRPr="00EA727F" w:rsidRDefault="00513BB5" w:rsidP="00513BB5">
            <w:pPr>
              <w:rPr>
                <w:rFonts w:ascii="Arial" w:eastAsia="MS Mincho" w:hAnsi="Arial" w:cs="Arial"/>
                <w:color w:val="000000" w:themeColor="text1"/>
                <w:sz w:val="18"/>
                <w:szCs w:val="18"/>
                <w:lang w:eastAsia="ja-JP"/>
              </w:rPr>
            </w:pPr>
          </w:p>
          <w:p w:rsidR="00513BB5" w:rsidRPr="00EA727F" w:rsidRDefault="00513BB5" w:rsidP="00513BB5">
            <w:pPr>
              <w:rPr>
                <w:rFonts w:ascii="Arial" w:hAnsi="Arial" w:cs="Arial"/>
                <w:b/>
                <w:bCs/>
                <w:sz w:val="18"/>
                <w:szCs w:val="18"/>
              </w:rPr>
            </w:pPr>
            <w:r w:rsidRPr="00EA727F">
              <w:rPr>
                <w:rFonts w:ascii="Arial" w:eastAsia="MS Mincho" w:hAnsi="Arial" w:cs="Arial"/>
                <w:b/>
                <w:color w:val="000000" w:themeColor="text1"/>
                <w:sz w:val="18"/>
                <w:szCs w:val="18"/>
                <w:lang w:eastAsia="ja-JP"/>
              </w:rPr>
              <w:t xml:space="preserve">En rapport avec le </w:t>
            </w:r>
            <w:r w:rsidRPr="00EA727F">
              <w:rPr>
                <w:rFonts w:ascii="Arial" w:hAnsi="Arial" w:cs="Arial"/>
                <w:b/>
                <w:bCs/>
                <w:sz w:val="18"/>
                <w:szCs w:val="18"/>
              </w:rPr>
              <w:t>traitement des données climat :</w:t>
            </w:r>
          </w:p>
          <w:p w:rsidR="00513BB5" w:rsidRPr="00EA727F" w:rsidRDefault="00513BB5" w:rsidP="002C2174">
            <w:pPr>
              <w:pStyle w:val="Paragraphedeliste"/>
              <w:numPr>
                <w:ilvl w:val="0"/>
                <w:numId w:val="12"/>
              </w:numPr>
              <w:tabs>
                <w:tab w:val="left" w:pos="109"/>
              </w:tabs>
              <w:ind w:left="95" w:hanging="203"/>
              <w:jc w:val="both"/>
              <w:rPr>
                <w:rFonts w:ascii="Arial" w:hAnsi="Arial" w:cs="Arial"/>
                <w:sz w:val="18"/>
                <w:szCs w:val="18"/>
              </w:rPr>
            </w:pPr>
            <w:r w:rsidRPr="00EA727F">
              <w:rPr>
                <w:rFonts w:ascii="Arial" w:hAnsi="Arial" w:cs="Arial"/>
                <w:sz w:val="18"/>
                <w:szCs w:val="18"/>
              </w:rPr>
              <w:t>ACMAD a obtenu de la BAD sa non objection, pour la signature d’un contrat avec SEAQUEST pour la fourniture, l’installation et la formation sur les équipements et logiciels y relatifs. Le contrat est en cours de négociation.</w:t>
            </w:r>
          </w:p>
          <w:p w:rsidR="00513BB5" w:rsidRPr="00EA727F" w:rsidRDefault="00513BB5" w:rsidP="00513BB5">
            <w:pPr>
              <w:rPr>
                <w:rFonts w:ascii="Arial" w:eastAsia="MS Mincho" w:hAnsi="Arial" w:cs="Arial"/>
                <w:color w:val="000000" w:themeColor="text1"/>
                <w:sz w:val="18"/>
                <w:szCs w:val="18"/>
                <w:lang w:eastAsia="ja-JP"/>
              </w:rPr>
            </w:pPr>
          </w:p>
          <w:p w:rsidR="00513BB5" w:rsidRPr="00EA727F" w:rsidRDefault="00513BB5" w:rsidP="00513BB5">
            <w:pPr>
              <w:rPr>
                <w:rFonts w:ascii="Arial" w:eastAsia="MS Mincho" w:hAnsi="Arial" w:cs="Arial"/>
                <w:b/>
                <w:sz w:val="18"/>
                <w:szCs w:val="18"/>
                <w:lang w:eastAsia="ja-JP"/>
              </w:rPr>
            </w:pPr>
            <w:r w:rsidRPr="00EA727F">
              <w:rPr>
                <w:rFonts w:ascii="Arial" w:eastAsia="MS Mincho" w:hAnsi="Arial" w:cs="Arial"/>
                <w:b/>
                <w:color w:val="000000" w:themeColor="text1"/>
                <w:sz w:val="18"/>
                <w:szCs w:val="18"/>
                <w:lang w:eastAsia="ja-JP"/>
              </w:rPr>
              <w:t xml:space="preserve">En rapport avec </w:t>
            </w:r>
            <w:r w:rsidRPr="00EA727F">
              <w:rPr>
                <w:rFonts w:ascii="Arial" w:hAnsi="Arial" w:cs="Arial"/>
                <w:b/>
                <w:bCs/>
                <w:sz w:val="18"/>
                <w:szCs w:val="18"/>
              </w:rPr>
              <w:t>la</w:t>
            </w:r>
            <w:r w:rsidRPr="00EA727F">
              <w:rPr>
                <w:rFonts w:ascii="Arial" w:eastAsia="MS Mincho" w:hAnsi="Arial" w:cs="Arial"/>
                <w:b/>
                <w:sz w:val="18"/>
                <w:szCs w:val="18"/>
                <w:lang w:eastAsia="ja-JP"/>
              </w:rPr>
              <w:t xml:space="preserve"> sécurisation du fonctionnement des systèmes ainsi que l’environnement de travail :</w:t>
            </w:r>
          </w:p>
          <w:p w:rsidR="00513BB5" w:rsidRPr="00EA727F" w:rsidRDefault="00513BB5" w:rsidP="00513BB5">
            <w:pPr>
              <w:rPr>
                <w:rFonts w:ascii="Arial" w:eastAsia="MS Mincho" w:hAnsi="Arial" w:cs="Arial"/>
                <w:color w:val="000000" w:themeColor="text1"/>
                <w:sz w:val="18"/>
                <w:szCs w:val="18"/>
                <w:lang w:eastAsia="ja-JP"/>
              </w:rPr>
            </w:pPr>
            <w:r w:rsidRPr="00EA727F">
              <w:rPr>
                <w:rFonts w:ascii="Arial" w:eastAsia="MS Mincho" w:hAnsi="Arial" w:cs="Arial"/>
                <w:color w:val="000000" w:themeColor="text1"/>
                <w:sz w:val="18"/>
                <w:szCs w:val="18"/>
                <w:lang w:eastAsia="ja-JP"/>
              </w:rPr>
              <w:t xml:space="preserve">Un groupe électrogène a été acquis </w:t>
            </w:r>
            <w:r w:rsidRPr="00EA727F">
              <w:rPr>
                <w:rFonts w:ascii="Arial" w:eastAsia="MS Mincho" w:hAnsi="Arial" w:cs="Arial"/>
                <w:color w:val="000000" w:themeColor="text1"/>
                <w:sz w:val="18"/>
                <w:szCs w:val="18"/>
                <w:lang w:eastAsia="ja-JP"/>
              </w:rPr>
              <w:lastRenderedPageBreak/>
              <w:t>selon les règles de la Banque. Son installation est en cours.</w:t>
            </w:r>
          </w:p>
          <w:p w:rsidR="00513BB5" w:rsidRPr="00EA727F" w:rsidRDefault="00513BB5" w:rsidP="00513BB5">
            <w:pPr>
              <w:rPr>
                <w:rFonts w:ascii="Arial" w:eastAsia="MS Mincho" w:hAnsi="Arial" w:cs="Arial"/>
                <w:color w:val="000000" w:themeColor="text1"/>
                <w:sz w:val="18"/>
                <w:szCs w:val="18"/>
                <w:lang w:eastAsia="ja-JP"/>
              </w:rPr>
            </w:pPr>
            <w:r w:rsidRPr="00EA727F">
              <w:rPr>
                <w:rFonts w:ascii="Arial" w:eastAsia="MS Mincho" w:hAnsi="Arial" w:cs="Arial"/>
                <w:color w:val="000000" w:themeColor="text1"/>
                <w:sz w:val="18"/>
                <w:szCs w:val="18"/>
                <w:lang w:eastAsia="ja-JP"/>
              </w:rPr>
              <w:t>Aussi, l’acquisition de mobiliers divers a permis d’équipé une dizaine de bureaux</w:t>
            </w:r>
          </w:p>
          <w:p w:rsidR="00513BB5" w:rsidRPr="00EA727F" w:rsidRDefault="00513BB5" w:rsidP="00513BB5">
            <w:pPr>
              <w:rPr>
                <w:rFonts w:ascii="Arial" w:hAnsi="Arial" w:cs="Arial"/>
                <w:bCs/>
                <w:sz w:val="18"/>
                <w:szCs w:val="18"/>
              </w:rPr>
            </w:pPr>
          </w:p>
          <w:p w:rsidR="00513BB5" w:rsidRPr="00EA727F" w:rsidRDefault="00513BB5" w:rsidP="00513BB5">
            <w:pPr>
              <w:rPr>
                <w:rFonts w:ascii="Arial" w:eastAsia="MS Mincho" w:hAnsi="Arial" w:cs="Arial"/>
                <w:color w:val="000000" w:themeColor="text1"/>
                <w:sz w:val="18"/>
                <w:szCs w:val="18"/>
                <w:lang w:eastAsia="ja-JP"/>
              </w:rPr>
            </w:pPr>
            <w:r w:rsidRPr="00EA727F">
              <w:rPr>
                <w:rFonts w:ascii="Arial" w:hAnsi="Arial" w:cs="Arial"/>
                <w:b/>
                <w:bCs/>
                <w:sz w:val="18"/>
                <w:szCs w:val="18"/>
              </w:rPr>
              <w:t>En rapport avec le renforcement des capacités :</w:t>
            </w:r>
            <w:r w:rsidRPr="00EA727F">
              <w:rPr>
                <w:rFonts w:ascii="Arial" w:hAnsi="Arial" w:cs="Arial"/>
                <w:bCs/>
                <w:sz w:val="18"/>
                <w:szCs w:val="18"/>
              </w:rPr>
              <w:t xml:space="preserve">  </w:t>
            </w:r>
            <w:r w:rsidRPr="00EA727F">
              <w:rPr>
                <w:rFonts w:ascii="Arial" w:eastAsia="MS Mincho" w:hAnsi="Arial" w:cs="Arial"/>
                <w:color w:val="000000" w:themeColor="text1"/>
                <w:sz w:val="18"/>
                <w:szCs w:val="18"/>
                <w:lang w:eastAsia="ja-JP"/>
              </w:rPr>
              <w:t>Le recrutement, d’un spécialiste IT, malgré 4 avis diffusés,  ne s’est pas encore concrétisé pour défaut de candidatures ou de qualification des candidats.</w:t>
            </w:r>
          </w:p>
          <w:p w:rsidR="00513BB5" w:rsidRPr="00EA727F" w:rsidRDefault="00513BB5" w:rsidP="00513BB5">
            <w:pPr>
              <w:tabs>
                <w:tab w:val="left" w:pos="-360"/>
                <w:tab w:val="left" w:pos="215"/>
                <w:tab w:val="left" w:pos="279"/>
              </w:tabs>
              <w:autoSpaceDE w:val="0"/>
              <w:autoSpaceDN w:val="0"/>
              <w:adjustRightInd w:val="0"/>
              <w:rPr>
                <w:rFonts w:ascii="Arial" w:hAnsi="Arial" w:cs="Arial"/>
                <w:b/>
                <w:bCs/>
                <w:sz w:val="18"/>
                <w:szCs w:val="18"/>
              </w:rPr>
            </w:pPr>
            <w:r w:rsidRPr="00EA727F">
              <w:rPr>
                <w:rFonts w:ascii="Arial" w:hAnsi="Arial" w:cs="Arial"/>
                <w:b/>
                <w:bCs/>
                <w:sz w:val="18"/>
                <w:szCs w:val="18"/>
              </w:rPr>
              <w:t xml:space="preserve">En rapport avec soutien aux PPP de forums humanitaires mondiaux (WIFA),  </w:t>
            </w:r>
          </w:p>
          <w:p w:rsidR="00513BB5" w:rsidRPr="00EA727F" w:rsidRDefault="00513BB5" w:rsidP="00513BB5">
            <w:pPr>
              <w:rPr>
                <w:rFonts w:ascii="Arial" w:hAnsi="Arial" w:cs="Arial"/>
                <w:sz w:val="18"/>
                <w:szCs w:val="18"/>
              </w:rPr>
            </w:pPr>
            <w:r w:rsidRPr="00EA727F">
              <w:rPr>
                <w:rFonts w:ascii="Arial" w:eastAsia="MS Mincho" w:hAnsi="Arial" w:cs="Arial"/>
                <w:color w:val="000000" w:themeColor="text1"/>
                <w:sz w:val="18"/>
                <w:szCs w:val="18"/>
                <w:lang w:eastAsia="ja-JP"/>
              </w:rPr>
              <w:t>ACMAD attend toujours de la BAD son autorisation pour le démarrage des activités y relatives.</w:t>
            </w:r>
          </w:p>
        </w:tc>
        <w:tc>
          <w:tcPr>
            <w:tcW w:w="3396" w:type="dxa"/>
            <w:shd w:val="clear" w:color="auto" w:fill="D6E3BC" w:themeFill="accent3" w:themeFillTint="66"/>
          </w:tcPr>
          <w:p w:rsidR="00513BB5" w:rsidRPr="00EA727F" w:rsidRDefault="00513BB5" w:rsidP="00513BB5">
            <w:pPr>
              <w:tabs>
                <w:tab w:val="left" w:pos="0"/>
              </w:tabs>
              <w:jc w:val="both"/>
              <w:rPr>
                <w:rFonts w:ascii="Arial" w:hAnsi="Arial" w:cs="Arial"/>
                <w:b/>
                <w:sz w:val="18"/>
                <w:szCs w:val="18"/>
              </w:rPr>
            </w:pPr>
            <w:r w:rsidRPr="00EA727F">
              <w:rPr>
                <w:rFonts w:ascii="Arial" w:hAnsi="Arial" w:cs="Arial"/>
                <w:b/>
                <w:sz w:val="18"/>
                <w:szCs w:val="18"/>
              </w:rPr>
              <w:lastRenderedPageBreak/>
              <w:t>En rapport avec les travaux :</w:t>
            </w:r>
          </w:p>
          <w:p w:rsidR="00513BB5" w:rsidRPr="00EA727F" w:rsidRDefault="00513BB5" w:rsidP="002C2174">
            <w:pPr>
              <w:pStyle w:val="Paragraphedeliste"/>
              <w:numPr>
                <w:ilvl w:val="0"/>
                <w:numId w:val="12"/>
              </w:numPr>
              <w:tabs>
                <w:tab w:val="left" w:pos="109"/>
              </w:tabs>
              <w:ind w:left="95" w:hanging="203"/>
              <w:jc w:val="both"/>
              <w:rPr>
                <w:rFonts w:ascii="Arial" w:hAnsi="Arial" w:cs="Arial"/>
                <w:sz w:val="18"/>
                <w:szCs w:val="18"/>
              </w:rPr>
            </w:pPr>
            <w:r w:rsidRPr="00EA727F">
              <w:rPr>
                <w:rFonts w:ascii="Arial" w:hAnsi="Arial" w:cs="Arial"/>
                <w:sz w:val="18"/>
                <w:szCs w:val="18"/>
              </w:rPr>
              <w:t>Les travaux de construction de station n’ont pas démarré et ont été planifié pour 2013 et 2014.</w:t>
            </w:r>
          </w:p>
          <w:p w:rsidR="00513BB5" w:rsidRPr="00EA727F" w:rsidRDefault="00513BB5" w:rsidP="00513BB5">
            <w:pPr>
              <w:tabs>
                <w:tab w:val="left" w:pos="0"/>
              </w:tabs>
              <w:ind w:left="-49"/>
              <w:jc w:val="both"/>
              <w:rPr>
                <w:rFonts w:ascii="Arial" w:hAnsi="Arial" w:cs="Arial"/>
                <w:sz w:val="18"/>
                <w:szCs w:val="18"/>
              </w:rPr>
            </w:pPr>
          </w:p>
          <w:p w:rsidR="00513BB5" w:rsidRPr="00EA727F" w:rsidRDefault="00513BB5" w:rsidP="00513BB5">
            <w:pPr>
              <w:tabs>
                <w:tab w:val="left" w:pos="0"/>
              </w:tabs>
              <w:ind w:left="-49"/>
              <w:jc w:val="both"/>
              <w:rPr>
                <w:rFonts w:ascii="Arial" w:hAnsi="Arial" w:cs="Arial"/>
                <w:b/>
                <w:sz w:val="18"/>
                <w:szCs w:val="18"/>
              </w:rPr>
            </w:pPr>
            <w:r w:rsidRPr="00EA727F">
              <w:rPr>
                <w:rFonts w:ascii="Arial" w:hAnsi="Arial" w:cs="Arial"/>
                <w:b/>
                <w:sz w:val="18"/>
                <w:szCs w:val="18"/>
              </w:rPr>
              <w:t>En rapport avec les biens :</w:t>
            </w:r>
          </w:p>
          <w:p w:rsidR="00513BB5" w:rsidRPr="00EA727F" w:rsidRDefault="00513BB5" w:rsidP="002C2174">
            <w:pPr>
              <w:pStyle w:val="Paragraphedeliste"/>
              <w:numPr>
                <w:ilvl w:val="0"/>
                <w:numId w:val="12"/>
              </w:numPr>
              <w:tabs>
                <w:tab w:val="left" w:pos="109"/>
              </w:tabs>
              <w:ind w:left="95" w:hanging="203"/>
              <w:jc w:val="both"/>
              <w:rPr>
                <w:rFonts w:ascii="Arial" w:hAnsi="Arial" w:cs="Arial"/>
                <w:sz w:val="18"/>
                <w:szCs w:val="18"/>
              </w:rPr>
            </w:pPr>
            <w:r w:rsidRPr="00EA727F">
              <w:rPr>
                <w:rFonts w:ascii="Arial" w:hAnsi="Arial" w:cs="Arial"/>
                <w:sz w:val="18"/>
                <w:szCs w:val="18"/>
              </w:rPr>
              <w:t>Le véhicule 4X4 prévu a été acquis et la demande de paiement introduite auprès de la Banque ;</w:t>
            </w:r>
          </w:p>
          <w:p w:rsidR="00513BB5" w:rsidRPr="00EA727F" w:rsidRDefault="00513BB5" w:rsidP="002C2174">
            <w:pPr>
              <w:pStyle w:val="Paragraphedeliste"/>
              <w:numPr>
                <w:ilvl w:val="0"/>
                <w:numId w:val="12"/>
              </w:numPr>
              <w:tabs>
                <w:tab w:val="left" w:pos="109"/>
              </w:tabs>
              <w:ind w:left="95" w:hanging="203"/>
              <w:jc w:val="both"/>
              <w:rPr>
                <w:rFonts w:ascii="Arial" w:hAnsi="Arial" w:cs="Arial"/>
                <w:sz w:val="18"/>
                <w:szCs w:val="18"/>
              </w:rPr>
            </w:pPr>
            <w:r w:rsidRPr="00EA727F">
              <w:rPr>
                <w:rFonts w:ascii="Arial" w:hAnsi="Arial" w:cs="Arial"/>
                <w:sz w:val="18"/>
                <w:szCs w:val="18"/>
              </w:rPr>
              <w:t>L’acquisition des équipements de stations au sol pour les pays a été différée pour 2013 ;</w:t>
            </w:r>
          </w:p>
          <w:p w:rsidR="00513BB5" w:rsidRPr="00EA727F" w:rsidRDefault="00513BB5" w:rsidP="00513BB5">
            <w:pPr>
              <w:rPr>
                <w:rFonts w:ascii="Arial" w:hAnsi="Arial" w:cs="Arial"/>
                <w:sz w:val="18"/>
                <w:szCs w:val="18"/>
              </w:rPr>
            </w:pPr>
          </w:p>
          <w:p w:rsidR="00513BB5" w:rsidRPr="00EA727F" w:rsidRDefault="00513BB5" w:rsidP="00513BB5">
            <w:pPr>
              <w:rPr>
                <w:rFonts w:ascii="Arial" w:hAnsi="Arial" w:cs="Arial"/>
                <w:b/>
                <w:sz w:val="18"/>
                <w:szCs w:val="18"/>
              </w:rPr>
            </w:pPr>
            <w:r w:rsidRPr="00EA727F">
              <w:rPr>
                <w:rFonts w:ascii="Arial" w:hAnsi="Arial" w:cs="Arial"/>
                <w:b/>
                <w:sz w:val="18"/>
                <w:szCs w:val="18"/>
              </w:rPr>
              <w:t>En rapport avec les services :</w:t>
            </w:r>
          </w:p>
          <w:p w:rsidR="00513BB5" w:rsidRPr="00EA727F" w:rsidRDefault="00513BB5" w:rsidP="002C2174">
            <w:pPr>
              <w:pStyle w:val="Paragraphedeliste"/>
              <w:numPr>
                <w:ilvl w:val="0"/>
                <w:numId w:val="12"/>
              </w:numPr>
              <w:tabs>
                <w:tab w:val="left" w:pos="109"/>
              </w:tabs>
              <w:ind w:left="95" w:hanging="203"/>
              <w:jc w:val="both"/>
              <w:rPr>
                <w:rFonts w:ascii="Arial" w:hAnsi="Arial" w:cs="Arial"/>
                <w:sz w:val="18"/>
                <w:szCs w:val="18"/>
              </w:rPr>
            </w:pPr>
            <w:r w:rsidRPr="00EA727F">
              <w:rPr>
                <w:rFonts w:ascii="Arial" w:hAnsi="Arial" w:cs="Arial"/>
                <w:sz w:val="18"/>
                <w:szCs w:val="18"/>
              </w:rPr>
              <w:t>Le processus pour la conduite de l’étude de faisabilité sur les besoins en observation a été entamé mais repris du fait du faible nombre des propositions reçus dans le cadre de la manifestation d’intérêt ; Une nouvelle liste restreinte est soumise à l’avis de la Banque ;</w:t>
            </w:r>
          </w:p>
          <w:p w:rsidR="00513BB5" w:rsidRPr="00EA727F" w:rsidRDefault="00513BB5" w:rsidP="00513BB5">
            <w:pPr>
              <w:tabs>
                <w:tab w:val="left" w:pos="0"/>
              </w:tabs>
              <w:jc w:val="both"/>
              <w:rPr>
                <w:rFonts w:ascii="Arial" w:hAnsi="Arial" w:cs="Arial"/>
                <w:sz w:val="18"/>
                <w:szCs w:val="18"/>
              </w:rPr>
            </w:pPr>
            <w:r w:rsidRPr="00EA727F">
              <w:rPr>
                <w:rFonts w:ascii="Arial" w:hAnsi="Arial" w:cs="Arial"/>
                <w:sz w:val="18"/>
                <w:szCs w:val="18"/>
              </w:rPr>
              <w:t>.</w:t>
            </w:r>
          </w:p>
        </w:tc>
        <w:tc>
          <w:tcPr>
            <w:tcW w:w="3338" w:type="dxa"/>
            <w:shd w:val="clear" w:color="auto" w:fill="D6E3BC" w:themeFill="accent3" w:themeFillTint="66"/>
          </w:tcPr>
          <w:p w:rsidR="00513BB5" w:rsidRPr="00EA727F" w:rsidRDefault="00513BB5" w:rsidP="00513BB5">
            <w:pPr>
              <w:tabs>
                <w:tab w:val="left" w:pos="0"/>
              </w:tabs>
              <w:jc w:val="both"/>
              <w:rPr>
                <w:rFonts w:ascii="Arial" w:hAnsi="Arial" w:cs="Arial"/>
                <w:b/>
                <w:sz w:val="18"/>
                <w:szCs w:val="18"/>
              </w:rPr>
            </w:pPr>
            <w:r w:rsidRPr="00EA727F">
              <w:rPr>
                <w:rFonts w:ascii="Arial" w:hAnsi="Arial" w:cs="Arial"/>
                <w:b/>
                <w:sz w:val="18"/>
                <w:szCs w:val="18"/>
              </w:rPr>
              <w:t>En rapport avec les infrastructures :</w:t>
            </w:r>
          </w:p>
          <w:p w:rsidR="00513BB5" w:rsidRPr="00EA727F" w:rsidRDefault="00513BB5" w:rsidP="002C2174">
            <w:pPr>
              <w:pStyle w:val="Paragraphedeliste"/>
              <w:numPr>
                <w:ilvl w:val="0"/>
                <w:numId w:val="12"/>
              </w:numPr>
              <w:tabs>
                <w:tab w:val="left" w:pos="109"/>
              </w:tabs>
              <w:ind w:left="95" w:hanging="203"/>
              <w:jc w:val="both"/>
              <w:rPr>
                <w:rFonts w:ascii="Arial" w:hAnsi="Arial" w:cs="Arial"/>
                <w:sz w:val="18"/>
                <w:szCs w:val="18"/>
              </w:rPr>
            </w:pPr>
            <w:r w:rsidRPr="00EA727F">
              <w:rPr>
                <w:rFonts w:ascii="Arial" w:hAnsi="Arial" w:cs="Arial"/>
                <w:sz w:val="18"/>
                <w:szCs w:val="18"/>
              </w:rPr>
              <w:t>Travaux de construction de station non exécutés et planifiés pour 2013 ;</w:t>
            </w:r>
          </w:p>
          <w:p w:rsidR="00513BB5" w:rsidRPr="00EA727F" w:rsidRDefault="00513BB5" w:rsidP="00513BB5">
            <w:pPr>
              <w:tabs>
                <w:tab w:val="left" w:pos="0"/>
              </w:tabs>
              <w:jc w:val="both"/>
              <w:rPr>
                <w:rFonts w:ascii="Arial" w:hAnsi="Arial" w:cs="Arial"/>
                <w:b/>
                <w:sz w:val="18"/>
                <w:szCs w:val="18"/>
              </w:rPr>
            </w:pPr>
          </w:p>
          <w:p w:rsidR="00513BB5" w:rsidRPr="00EA727F" w:rsidRDefault="00513BB5" w:rsidP="00513BB5">
            <w:pPr>
              <w:tabs>
                <w:tab w:val="left" w:pos="0"/>
              </w:tabs>
              <w:jc w:val="both"/>
              <w:rPr>
                <w:rFonts w:ascii="Arial" w:hAnsi="Arial" w:cs="Arial"/>
                <w:b/>
                <w:sz w:val="18"/>
                <w:szCs w:val="18"/>
              </w:rPr>
            </w:pPr>
            <w:r w:rsidRPr="00EA727F">
              <w:rPr>
                <w:rFonts w:ascii="Arial" w:hAnsi="Arial" w:cs="Arial"/>
                <w:b/>
                <w:sz w:val="18"/>
                <w:szCs w:val="18"/>
              </w:rPr>
              <w:t>En rapport avec l’acquisition des biens </w:t>
            </w:r>
            <w:r w:rsidRPr="00EA727F">
              <w:rPr>
                <w:rFonts w:ascii="Arial" w:hAnsi="Arial" w:cs="Arial"/>
                <w:sz w:val="18"/>
                <w:szCs w:val="18"/>
              </w:rPr>
              <w:t>(relatif à la construction de station météo aux équipements de collecte automatique de données hydrologiques)</w:t>
            </w:r>
            <w:r w:rsidRPr="00EA727F">
              <w:rPr>
                <w:rFonts w:ascii="Arial" w:hAnsi="Arial" w:cs="Arial"/>
                <w:b/>
                <w:sz w:val="18"/>
                <w:szCs w:val="18"/>
              </w:rPr>
              <w:t xml:space="preserve"> :</w:t>
            </w:r>
          </w:p>
          <w:p w:rsidR="00513BB5" w:rsidRPr="00EA727F" w:rsidRDefault="00513BB5" w:rsidP="002C2174">
            <w:pPr>
              <w:pStyle w:val="Paragraphedeliste"/>
              <w:numPr>
                <w:ilvl w:val="0"/>
                <w:numId w:val="12"/>
              </w:numPr>
              <w:tabs>
                <w:tab w:val="left" w:pos="109"/>
              </w:tabs>
              <w:ind w:left="95" w:hanging="203"/>
              <w:jc w:val="both"/>
              <w:rPr>
                <w:rFonts w:ascii="Arial" w:hAnsi="Arial" w:cs="Arial"/>
                <w:sz w:val="18"/>
                <w:szCs w:val="18"/>
              </w:rPr>
            </w:pPr>
            <w:r w:rsidRPr="00EA727F">
              <w:rPr>
                <w:rFonts w:ascii="Arial" w:hAnsi="Arial" w:cs="Arial"/>
                <w:sz w:val="18"/>
                <w:szCs w:val="18"/>
              </w:rPr>
              <w:t>L’acquisition de l’ensemble des biens prévus est reportée en 2013.</w:t>
            </w:r>
          </w:p>
          <w:p w:rsidR="00513BB5" w:rsidRPr="00EA727F" w:rsidRDefault="00513BB5" w:rsidP="00513BB5">
            <w:pPr>
              <w:tabs>
                <w:tab w:val="left" w:pos="0"/>
              </w:tabs>
              <w:jc w:val="both"/>
              <w:rPr>
                <w:rFonts w:ascii="Arial" w:hAnsi="Arial" w:cs="Arial"/>
                <w:sz w:val="18"/>
                <w:szCs w:val="18"/>
              </w:rPr>
            </w:pPr>
          </w:p>
          <w:p w:rsidR="00513BB5" w:rsidRPr="00EA727F" w:rsidRDefault="00513BB5" w:rsidP="00513BB5">
            <w:pPr>
              <w:rPr>
                <w:rFonts w:ascii="Arial" w:hAnsi="Arial" w:cs="Arial"/>
                <w:b/>
                <w:sz w:val="18"/>
                <w:szCs w:val="18"/>
              </w:rPr>
            </w:pPr>
            <w:r w:rsidRPr="00EA727F">
              <w:rPr>
                <w:rFonts w:ascii="Arial" w:hAnsi="Arial" w:cs="Arial"/>
                <w:b/>
                <w:sz w:val="18"/>
                <w:szCs w:val="18"/>
              </w:rPr>
              <w:t>En rapport avec les services :</w:t>
            </w:r>
          </w:p>
          <w:p w:rsidR="00513BB5" w:rsidRPr="00EA727F" w:rsidRDefault="00513BB5" w:rsidP="002C2174">
            <w:pPr>
              <w:pStyle w:val="Paragraphedeliste"/>
              <w:numPr>
                <w:ilvl w:val="0"/>
                <w:numId w:val="12"/>
              </w:numPr>
              <w:tabs>
                <w:tab w:val="left" w:pos="109"/>
              </w:tabs>
              <w:ind w:left="95" w:hanging="203"/>
              <w:jc w:val="both"/>
              <w:rPr>
                <w:rFonts w:ascii="Arial" w:hAnsi="Arial" w:cs="Arial"/>
                <w:sz w:val="18"/>
                <w:szCs w:val="18"/>
              </w:rPr>
            </w:pPr>
            <w:r w:rsidRPr="00EA727F">
              <w:rPr>
                <w:rFonts w:ascii="Arial" w:hAnsi="Arial" w:cs="Arial"/>
                <w:sz w:val="18"/>
                <w:szCs w:val="18"/>
              </w:rPr>
              <w:t>Six (6) TDRs ont été élaborés et soumis à la Banque pour non objection. Ces TDR sont relatifs à : (i) la formation à la maintenance et la gestion des stations ; (ii) la tenue d’ateliers régionaux ; (iii) le recrutement d’un expert en optimisation de réseau ; (iv) les caractéristiques des stations et réseaux à mettre en place ;</w:t>
            </w:r>
          </w:p>
          <w:p w:rsidR="00513BB5" w:rsidRPr="00EA727F" w:rsidRDefault="00513BB5" w:rsidP="002C2174">
            <w:pPr>
              <w:pStyle w:val="Paragraphedeliste"/>
              <w:numPr>
                <w:ilvl w:val="0"/>
                <w:numId w:val="12"/>
              </w:numPr>
              <w:tabs>
                <w:tab w:val="left" w:pos="109"/>
              </w:tabs>
              <w:ind w:left="95" w:hanging="203"/>
              <w:jc w:val="both"/>
              <w:rPr>
                <w:rFonts w:ascii="Arial" w:hAnsi="Arial" w:cs="Arial"/>
                <w:sz w:val="18"/>
                <w:szCs w:val="18"/>
              </w:rPr>
            </w:pPr>
            <w:r w:rsidRPr="00EA727F">
              <w:rPr>
                <w:rFonts w:ascii="Arial" w:hAnsi="Arial" w:cs="Arial"/>
                <w:sz w:val="18"/>
                <w:szCs w:val="18"/>
              </w:rPr>
              <w:t xml:space="preserve">Aussi, le Centre a procédé au recrutement du gestionnaire en base de données hydrologique régionale mais le candidat retenu a finalement désisté. </w:t>
            </w:r>
          </w:p>
          <w:p w:rsidR="00513BB5" w:rsidRPr="00EA727F" w:rsidRDefault="00513BB5" w:rsidP="00513BB5">
            <w:pPr>
              <w:rPr>
                <w:rFonts w:ascii="Arial" w:hAnsi="Arial" w:cs="Arial"/>
                <w:sz w:val="18"/>
                <w:szCs w:val="18"/>
              </w:rPr>
            </w:pPr>
          </w:p>
          <w:p w:rsidR="00513BB5" w:rsidRPr="00EA727F" w:rsidRDefault="00513BB5" w:rsidP="00513BB5">
            <w:pPr>
              <w:rPr>
                <w:rFonts w:ascii="Arial" w:hAnsi="Arial" w:cs="Arial"/>
                <w:sz w:val="18"/>
                <w:szCs w:val="18"/>
              </w:rPr>
            </w:pPr>
          </w:p>
        </w:tc>
        <w:tc>
          <w:tcPr>
            <w:tcW w:w="2695" w:type="dxa"/>
            <w:shd w:val="clear" w:color="auto" w:fill="D6E3BC" w:themeFill="accent3" w:themeFillTint="66"/>
          </w:tcPr>
          <w:p w:rsidR="00513BB5" w:rsidRPr="00EA727F" w:rsidRDefault="00513BB5" w:rsidP="00513BB5">
            <w:pPr>
              <w:tabs>
                <w:tab w:val="left" w:pos="0"/>
              </w:tabs>
              <w:ind w:hanging="103"/>
              <w:jc w:val="both"/>
              <w:rPr>
                <w:rFonts w:ascii="Arial" w:hAnsi="Arial" w:cs="Arial"/>
                <w:b/>
                <w:sz w:val="18"/>
                <w:szCs w:val="18"/>
              </w:rPr>
            </w:pPr>
            <w:r w:rsidRPr="00EA727F">
              <w:rPr>
                <w:rFonts w:ascii="Arial" w:hAnsi="Arial" w:cs="Arial"/>
                <w:b/>
                <w:sz w:val="18"/>
                <w:szCs w:val="18"/>
              </w:rPr>
              <w:t>En rapport avec les travaux :</w:t>
            </w:r>
          </w:p>
          <w:p w:rsidR="00513BB5" w:rsidRPr="00EA727F" w:rsidRDefault="00513BB5" w:rsidP="002C2174">
            <w:pPr>
              <w:pStyle w:val="Paragraphedeliste"/>
              <w:numPr>
                <w:ilvl w:val="0"/>
                <w:numId w:val="12"/>
              </w:numPr>
              <w:tabs>
                <w:tab w:val="left" w:pos="109"/>
              </w:tabs>
              <w:ind w:left="95" w:hanging="203"/>
              <w:jc w:val="both"/>
              <w:rPr>
                <w:rFonts w:ascii="Arial" w:hAnsi="Arial" w:cs="Arial"/>
                <w:sz w:val="18"/>
                <w:szCs w:val="18"/>
              </w:rPr>
            </w:pPr>
            <w:r w:rsidRPr="00EA727F">
              <w:rPr>
                <w:rFonts w:ascii="Arial" w:hAnsi="Arial" w:cs="Arial"/>
                <w:sz w:val="18"/>
                <w:szCs w:val="18"/>
              </w:rPr>
              <w:t>Appel d’offre lancé et SADC en attente des offres pour l’analyse ;</w:t>
            </w:r>
          </w:p>
          <w:p w:rsidR="00513BB5" w:rsidRPr="00EA727F" w:rsidRDefault="00513BB5" w:rsidP="00513BB5">
            <w:pPr>
              <w:tabs>
                <w:tab w:val="left" w:pos="0"/>
              </w:tabs>
              <w:jc w:val="both"/>
              <w:rPr>
                <w:rFonts w:ascii="Arial" w:hAnsi="Arial" w:cs="Arial"/>
                <w:sz w:val="18"/>
                <w:szCs w:val="18"/>
              </w:rPr>
            </w:pPr>
          </w:p>
          <w:p w:rsidR="00513BB5" w:rsidRPr="00EA727F" w:rsidRDefault="00513BB5" w:rsidP="00513BB5">
            <w:pPr>
              <w:tabs>
                <w:tab w:val="left" w:pos="-89"/>
              </w:tabs>
              <w:ind w:left="-89"/>
              <w:jc w:val="both"/>
              <w:rPr>
                <w:rFonts w:ascii="Arial" w:hAnsi="Arial" w:cs="Arial"/>
                <w:b/>
                <w:sz w:val="18"/>
                <w:szCs w:val="18"/>
              </w:rPr>
            </w:pPr>
            <w:r w:rsidRPr="00EA727F">
              <w:rPr>
                <w:rFonts w:ascii="Arial" w:hAnsi="Arial" w:cs="Arial"/>
                <w:b/>
                <w:sz w:val="18"/>
                <w:szCs w:val="18"/>
              </w:rPr>
              <w:t>En rapport avec l’acquisition des biens :</w:t>
            </w:r>
          </w:p>
          <w:p w:rsidR="00513BB5" w:rsidRPr="00EA727F" w:rsidRDefault="00513BB5" w:rsidP="002C2174">
            <w:pPr>
              <w:pStyle w:val="Paragraphedeliste"/>
              <w:numPr>
                <w:ilvl w:val="0"/>
                <w:numId w:val="12"/>
              </w:numPr>
              <w:tabs>
                <w:tab w:val="left" w:pos="109"/>
              </w:tabs>
              <w:ind w:left="95" w:hanging="203"/>
              <w:jc w:val="both"/>
              <w:rPr>
                <w:rFonts w:ascii="Arial" w:hAnsi="Arial" w:cs="Arial"/>
                <w:sz w:val="18"/>
                <w:szCs w:val="18"/>
              </w:rPr>
            </w:pPr>
            <w:r w:rsidRPr="00EA727F">
              <w:rPr>
                <w:rFonts w:ascii="Arial" w:hAnsi="Arial" w:cs="Arial"/>
                <w:sz w:val="18"/>
                <w:szCs w:val="18"/>
              </w:rPr>
              <w:t>Le processus d’acquisition est lancé pour l’ensemble des biens mais seuls quelques équipements de bureau et un véhicule ont été acquis.</w:t>
            </w:r>
          </w:p>
          <w:p w:rsidR="00513BB5" w:rsidRPr="00EA727F" w:rsidRDefault="00513BB5" w:rsidP="00513BB5">
            <w:pPr>
              <w:tabs>
                <w:tab w:val="left" w:pos="0"/>
              </w:tabs>
              <w:jc w:val="both"/>
              <w:rPr>
                <w:rFonts w:ascii="Arial" w:hAnsi="Arial" w:cs="Arial"/>
                <w:sz w:val="18"/>
                <w:szCs w:val="18"/>
              </w:rPr>
            </w:pPr>
          </w:p>
          <w:p w:rsidR="00513BB5" w:rsidRPr="00EA727F" w:rsidRDefault="00513BB5" w:rsidP="00513BB5">
            <w:pPr>
              <w:tabs>
                <w:tab w:val="left" w:pos="0"/>
              </w:tabs>
              <w:jc w:val="both"/>
              <w:rPr>
                <w:rFonts w:ascii="Arial" w:hAnsi="Arial" w:cs="Arial"/>
                <w:b/>
                <w:sz w:val="18"/>
                <w:szCs w:val="18"/>
              </w:rPr>
            </w:pPr>
            <w:r w:rsidRPr="00EA727F">
              <w:rPr>
                <w:rFonts w:ascii="Arial" w:hAnsi="Arial" w:cs="Arial"/>
                <w:b/>
                <w:sz w:val="18"/>
                <w:szCs w:val="18"/>
              </w:rPr>
              <w:t>En rapport avec les services :</w:t>
            </w:r>
          </w:p>
          <w:p w:rsidR="00513BB5" w:rsidRPr="00EA727F" w:rsidRDefault="00513BB5" w:rsidP="00513BB5">
            <w:pPr>
              <w:tabs>
                <w:tab w:val="left" w:pos="0"/>
              </w:tabs>
              <w:jc w:val="both"/>
              <w:rPr>
                <w:rFonts w:ascii="Arial" w:hAnsi="Arial" w:cs="Arial"/>
                <w:sz w:val="18"/>
                <w:szCs w:val="18"/>
              </w:rPr>
            </w:pPr>
            <w:r w:rsidRPr="00EA727F">
              <w:rPr>
                <w:rFonts w:ascii="Arial" w:hAnsi="Arial" w:cs="Arial"/>
                <w:sz w:val="18"/>
                <w:szCs w:val="18"/>
              </w:rPr>
              <w:t>Aucun service prévu n’a été réalisé pendant la période couverte.</w:t>
            </w:r>
          </w:p>
          <w:p w:rsidR="00513BB5" w:rsidRPr="00EA727F" w:rsidRDefault="00513BB5" w:rsidP="00513BB5">
            <w:pPr>
              <w:tabs>
                <w:tab w:val="left" w:pos="0"/>
              </w:tabs>
              <w:jc w:val="both"/>
              <w:rPr>
                <w:rFonts w:ascii="Arial" w:hAnsi="Arial" w:cs="Arial"/>
                <w:sz w:val="18"/>
                <w:szCs w:val="18"/>
              </w:rPr>
            </w:pPr>
          </w:p>
        </w:tc>
      </w:tr>
      <w:tr w:rsidR="00513BB5" w:rsidRPr="00EA727F" w:rsidTr="00477F63">
        <w:trPr>
          <w:trHeight w:val="20"/>
        </w:trPr>
        <w:tc>
          <w:tcPr>
            <w:tcW w:w="2099" w:type="dxa"/>
            <w:shd w:val="clear" w:color="auto" w:fill="D6E3BC" w:themeFill="accent3" w:themeFillTint="66"/>
          </w:tcPr>
          <w:p w:rsidR="00513BB5" w:rsidRPr="00EA727F" w:rsidRDefault="00513BB5" w:rsidP="00513BB5">
            <w:pPr>
              <w:tabs>
                <w:tab w:val="left" w:pos="0"/>
              </w:tabs>
              <w:jc w:val="both"/>
              <w:rPr>
                <w:rFonts w:ascii="Arial" w:hAnsi="Arial" w:cs="Arial"/>
                <w:b/>
                <w:caps/>
                <w:sz w:val="18"/>
                <w:szCs w:val="18"/>
              </w:rPr>
            </w:pPr>
            <w:r w:rsidRPr="00EA727F">
              <w:rPr>
                <w:rFonts w:ascii="Arial" w:hAnsi="Arial" w:cs="Arial"/>
                <w:b/>
                <w:sz w:val="18"/>
                <w:szCs w:val="18"/>
              </w:rPr>
              <w:lastRenderedPageBreak/>
              <w:t>Opérationnalisation du système d’information sur le climat</w:t>
            </w:r>
          </w:p>
        </w:tc>
        <w:tc>
          <w:tcPr>
            <w:tcW w:w="3112" w:type="dxa"/>
            <w:shd w:val="clear" w:color="auto" w:fill="D6E3BC" w:themeFill="accent3" w:themeFillTint="66"/>
          </w:tcPr>
          <w:p w:rsidR="00513BB5" w:rsidRPr="00EA727F" w:rsidRDefault="00513BB5" w:rsidP="00513BB5">
            <w:pPr>
              <w:rPr>
                <w:rFonts w:ascii="Arial" w:eastAsia="MS Mincho" w:hAnsi="Arial" w:cs="Arial"/>
                <w:b/>
                <w:sz w:val="18"/>
                <w:szCs w:val="18"/>
                <w:lang w:eastAsia="ja-JP"/>
              </w:rPr>
            </w:pPr>
            <w:r w:rsidRPr="00EA727F">
              <w:rPr>
                <w:rFonts w:ascii="Arial" w:eastAsia="MS Mincho" w:hAnsi="Arial" w:cs="Arial"/>
                <w:b/>
                <w:sz w:val="18"/>
                <w:szCs w:val="18"/>
                <w:lang w:eastAsia="ja-JP"/>
              </w:rPr>
              <w:t>En rapport avec les biens</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L’acquisition d’un package statistique (logiciel et matériel) est intégrée dans le contrat à finaliser avec SEEQUEST et évoqué plus haut.</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Cinq  Ateliers de production de prévision saisonnière ont été réalisés avec l’encadrement des experts de ACMAD appuyé par des partenaires comme OMM, IRI, UKMO, MetFrance, IBIMET, AEMet/Espagne.</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Le spécialiste en application « climat » a été recruté et a pris service depuis juillet 2012. Celui en prévision recruté au même moment n’a pu rejoindre faute d’autorisation de son administration.</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 xml:space="preserve">ACMAD a participé à 3 autres ateliers sur invitation d’autres partenaires sur des thématiques en lien avec le Projet. </w:t>
            </w:r>
          </w:p>
          <w:p w:rsidR="00513BB5" w:rsidRPr="00EA727F" w:rsidRDefault="00513BB5" w:rsidP="00513BB5">
            <w:pPr>
              <w:rPr>
                <w:rFonts w:ascii="Arial" w:eastAsia="MS Mincho" w:hAnsi="Arial" w:cs="Arial"/>
                <w:sz w:val="18"/>
                <w:szCs w:val="18"/>
                <w:lang w:eastAsia="ja-JP"/>
              </w:rPr>
            </w:pPr>
          </w:p>
        </w:tc>
        <w:tc>
          <w:tcPr>
            <w:tcW w:w="3396" w:type="dxa"/>
            <w:shd w:val="clear" w:color="auto" w:fill="D6E3BC" w:themeFill="accent3" w:themeFillTint="66"/>
          </w:tcPr>
          <w:p w:rsidR="00513BB5" w:rsidRPr="00EA727F" w:rsidRDefault="00513BB5" w:rsidP="00513BB5">
            <w:pPr>
              <w:rPr>
                <w:rFonts w:ascii="Arial" w:eastAsia="MS Mincho" w:hAnsi="Arial" w:cs="Arial"/>
                <w:b/>
                <w:sz w:val="18"/>
                <w:szCs w:val="18"/>
                <w:lang w:eastAsia="ja-JP"/>
              </w:rPr>
            </w:pPr>
            <w:r w:rsidRPr="00EA727F">
              <w:rPr>
                <w:rFonts w:ascii="Arial" w:eastAsia="MS Mincho" w:hAnsi="Arial" w:cs="Arial"/>
                <w:b/>
                <w:sz w:val="18"/>
                <w:szCs w:val="18"/>
                <w:lang w:eastAsia="ja-JP"/>
              </w:rPr>
              <w:t>En rapport avec les biens :</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Le contrat pour l’acquisition de matériel “notebooks for scientists” initialement conclu a été annulé ;</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 xml:space="preserve">reçu après exécution d’un contrat signé après appel d’offres </w:t>
            </w:r>
          </w:p>
          <w:p w:rsidR="00513BB5" w:rsidRPr="00EA727F" w:rsidRDefault="00513BB5" w:rsidP="002C2174">
            <w:pPr>
              <w:pStyle w:val="Paragraphedeliste"/>
              <w:numPr>
                <w:ilvl w:val="0"/>
                <w:numId w:val="12"/>
              </w:numPr>
              <w:tabs>
                <w:tab w:val="left" w:pos="0"/>
                <w:tab w:val="left" w:pos="311"/>
              </w:tabs>
              <w:ind w:left="311"/>
              <w:jc w:val="both"/>
              <w:rPr>
                <w:rFonts w:ascii="Arial" w:hAnsi="Arial" w:cs="Arial"/>
                <w:spacing w:val="-2"/>
                <w:sz w:val="18"/>
                <w:szCs w:val="18"/>
              </w:rPr>
            </w:pPr>
          </w:p>
          <w:p w:rsidR="00513BB5" w:rsidRPr="00EA727F" w:rsidRDefault="00513BB5" w:rsidP="00513BB5">
            <w:pPr>
              <w:tabs>
                <w:tab w:val="left" w:pos="0"/>
                <w:tab w:val="left" w:pos="311"/>
              </w:tabs>
              <w:ind w:left="-49"/>
              <w:jc w:val="both"/>
              <w:rPr>
                <w:rFonts w:ascii="Arial" w:hAnsi="Arial" w:cs="Arial"/>
                <w:b/>
                <w:spacing w:val="-2"/>
                <w:sz w:val="18"/>
                <w:szCs w:val="18"/>
              </w:rPr>
            </w:pPr>
            <w:r w:rsidRPr="00EA727F">
              <w:rPr>
                <w:rFonts w:ascii="Arial" w:hAnsi="Arial" w:cs="Arial"/>
                <w:b/>
                <w:spacing w:val="-2"/>
                <w:sz w:val="18"/>
                <w:szCs w:val="18"/>
              </w:rPr>
              <w:t>En rapport avec les services :</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Trois ateliers de renforcement des capacité ont été organisés pour des scientifiques dans le domaine du climat ;</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Le personnel de ICPAC a participé à trois (3) rencontres internationaux.</w:t>
            </w:r>
          </w:p>
          <w:p w:rsidR="00513BB5" w:rsidRPr="00EA727F" w:rsidRDefault="00513BB5" w:rsidP="00513BB5">
            <w:pPr>
              <w:pStyle w:val="Paragraphedeliste"/>
              <w:tabs>
                <w:tab w:val="left" w:pos="0"/>
                <w:tab w:val="left" w:pos="311"/>
              </w:tabs>
              <w:ind w:left="311"/>
              <w:jc w:val="both"/>
              <w:rPr>
                <w:rFonts w:ascii="Arial" w:hAnsi="Arial" w:cs="Arial"/>
                <w:sz w:val="18"/>
                <w:szCs w:val="18"/>
              </w:rPr>
            </w:pPr>
          </w:p>
        </w:tc>
        <w:tc>
          <w:tcPr>
            <w:tcW w:w="3338" w:type="dxa"/>
            <w:shd w:val="clear" w:color="auto" w:fill="D6E3BC" w:themeFill="accent3" w:themeFillTint="66"/>
          </w:tcPr>
          <w:p w:rsidR="00513BB5" w:rsidRPr="00EA727F" w:rsidRDefault="00513BB5" w:rsidP="00513BB5">
            <w:pPr>
              <w:ind w:hanging="96"/>
              <w:rPr>
                <w:rFonts w:ascii="Arial" w:eastAsia="MS Mincho" w:hAnsi="Arial" w:cs="Arial"/>
                <w:b/>
                <w:sz w:val="18"/>
                <w:szCs w:val="18"/>
                <w:lang w:eastAsia="ja-JP"/>
              </w:rPr>
            </w:pPr>
            <w:r w:rsidRPr="00EA727F">
              <w:rPr>
                <w:rFonts w:ascii="Arial" w:eastAsia="MS Mincho" w:hAnsi="Arial" w:cs="Arial"/>
                <w:b/>
                <w:sz w:val="18"/>
                <w:szCs w:val="18"/>
                <w:lang w:eastAsia="ja-JP"/>
              </w:rPr>
              <w:t>En rapport avec les biens</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 xml:space="preserve">Le processus d’acquisition  de matériels, d’équipement (ordinateurs et imprimantes) et de logiciels statistiques  entamé dans le troisième trimestre a été repris du fait de modifications apportées aux caractéristiques de certains matériels.  Le rapport finalisé du second appel est transmis à la BAD pour avis. </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Les autres acquisitions de cette catégorie (logiciel de GIS, DBase, de Modélisation et les équipements de laboratoire) sont planifiés pour 2013</w:t>
            </w:r>
          </w:p>
          <w:p w:rsidR="00513BB5" w:rsidRPr="00EA727F" w:rsidRDefault="00513BB5" w:rsidP="00513BB5">
            <w:pPr>
              <w:pStyle w:val="Paragraphedeliste"/>
              <w:ind w:left="57"/>
              <w:rPr>
                <w:rFonts w:ascii="Arial" w:eastAsia="MS Mincho" w:hAnsi="Arial" w:cs="Arial"/>
                <w:sz w:val="18"/>
                <w:szCs w:val="18"/>
                <w:lang w:eastAsia="ja-JP"/>
              </w:rPr>
            </w:pPr>
          </w:p>
          <w:p w:rsidR="00513BB5" w:rsidRPr="00EA727F" w:rsidRDefault="00513BB5" w:rsidP="00513BB5">
            <w:pPr>
              <w:ind w:hanging="96"/>
              <w:rPr>
                <w:rFonts w:ascii="Arial" w:eastAsia="MS Mincho" w:hAnsi="Arial" w:cs="Arial"/>
                <w:b/>
                <w:sz w:val="18"/>
                <w:szCs w:val="18"/>
                <w:lang w:eastAsia="ja-JP"/>
              </w:rPr>
            </w:pPr>
            <w:r w:rsidRPr="00EA727F">
              <w:rPr>
                <w:rFonts w:ascii="Arial" w:eastAsia="MS Mincho" w:hAnsi="Arial" w:cs="Arial"/>
                <w:b/>
                <w:sz w:val="18"/>
                <w:szCs w:val="18"/>
                <w:lang w:eastAsia="ja-JP"/>
              </w:rPr>
              <w:t>En rapport avec les services</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Un atelier régional sur les 2 planifiés a été réalisé ;</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Un forum a été également organisé dans le domaine de la sécurité alimentaire et la gestion des ressources en eau ;</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 xml:space="preserve">Le spécialiste en prévision, l’agronome, spécialiste en SIG, le spécialiste en modélisation de la </w:t>
            </w:r>
            <w:r w:rsidRPr="00EA727F">
              <w:rPr>
                <w:rFonts w:ascii="Arial" w:eastAsia="MS Mincho" w:hAnsi="Arial" w:cs="Arial"/>
                <w:sz w:val="18"/>
                <w:szCs w:val="18"/>
                <w:lang w:eastAsia="ja-JP"/>
              </w:rPr>
              <w:lastRenderedPageBreak/>
              <w:t>protection des récoltes  ont été recrutés et ont pris service ;</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Aucune mission de spécialiste n’a été effectuée.</w:t>
            </w:r>
          </w:p>
        </w:tc>
        <w:tc>
          <w:tcPr>
            <w:tcW w:w="2695" w:type="dxa"/>
            <w:shd w:val="clear" w:color="auto" w:fill="D6E3BC" w:themeFill="accent3" w:themeFillTint="66"/>
          </w:tcPr>
          <w:p w:rsidR="00513BB5" w:rsidRPr="00EA727F" w:rsidRDefault="00513BB5" w:rsidP="00513BB5">
            <w:pPr>
              <w:ind w:hanging="96"/>
              <w:rPr>
                <w:rFonts w:ascii="Arial" w:eastAsia="MS Mincho" w:hAnsi="Arial" w:cs="Arial"/>
                <w:b/>
                <w:sz w:val="18"/>
                <w:szCs w:val="18"/>
                <w:lang w:eastAsia="ja-JP"/>
              </w:rPr>
            </w:pPr>
            <w:r w:rsidRPr="00EA727F">
              <w:rPr>
                <w:rFonts w:ascii="Arial" w:eastAsia="MS Mincho" w:hAnsi="Arial" w:cs="Arial"/>
                <w:b/>
                <w:sz w:val="18"/>
                <w:szCs w:val="18"/>
                <w:lang w:eastAsia="ja-JP"/>
              </w:rPr>
              <w:lastRenderedPageBreak/>
              <w:t>En rapport avec les travaux :</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Les travaux d’architecture du laboratoire sont en cours ;</w:t>
            </w:r>
          </w:p>
          <w:p w:rsidR="00513BB5" w:rsidRPr="00EA727F" w:rsidRDefault="00513BB5" w:rsidP="00513BB5">
            <w:pPr>
              <w:keepNext/>
              <w:keepLines/>
              <w:contextualSpacing/>
              <w:rPr>
                <w:rFonts w:ascii="Arial" w:hAnsi="Arial" w:cs="Arial"/>
                <w:sz w:val="18"/>
                <w:szCs w:val="18"/>
              </w:rPr>
            </w:pPr>
          </w:p>
          <w:p w:rsidR="00513BB5" w:rsidRPr="00EA727F" w:rsidRDefault="00513BB5" w:rsidP="00513BB5">
            <w:pPr>
              <w:ind w:hanging="96"/>
              <w:rPr>
                <w:rFonts w:ascii="Arial" w:eastAsia="MS Mincho" w:hAnsi="Arial" w:cs="Arial"/>
                <w:b/>
                <w:sz w:val="18"/>
                <w:szCs w:val="18"/>
                <w:lang w:eastAsia="ja-JP"/>
              </w:rPr>
            </w:pPr>
            <w:r w:rsidRPr="00EA727F">
              <w:rPr>
                <w:rFonts w:ascii="Arial" w:eastAsia="MS Mincho" w:hAnsi="Arial" w:cs="Arial"/>
                <w:b/>
                <w:sz w:val="18"/>
                <w:szCs w:val="18"/>
                <w:lang w:eastAsia="ja-JP"/>
              </w:rPr>
              <w:t>En rapport avec les biens :</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Le processus d’acquisition est lancé.</w:t>
            </w:r>
          </w:p>
          <w:p w:rsidR="00513BB5" w:rsidRPr="00EA727F" w:rsidRDefault="00513BB5" w:rsidP="00513BB5">
            <w:pPr>
              <w:keepNext/>
              <w:keepLines/>
              <w:contextualSpacing/>
              <w:rPr>
                <w:rFonts w:ascii="Arial" w:hAnsi="Arial" w:cs="Arial"/>
                <w:sz w:val="18"/>
                <w:szCs w:val="18"/>
              </w:rPr>
            </w:pPr>
          </w:p>
          <w:p w:rsidR="00513BB5" w:rsidRPr="00EA727F" w:rsidRDefault="00513BB5" w:rsidP="00513BB5">
            <w:pPr>
              <w:ind w:hanging="96"/>
              <w:rPr>
                <w:rFonts w:ascii="Arial" w:eastAsia="MS Mincho" w:hAnsi="Arial" w:cs="Arial"/>
                <w:b/>
                <w:sz w:val="18"/>
                <w:szCs w:val="18"/>
                <w:lang w:eastAsia="ja-JP"/>
              </w:rPr>
            </w:pPr>
            <w:r w:rsidRPr="00EA727F">
              <w:rPr>
                <w:rFonts w:ascii="Arial" w:eastAsia="MS Mincho" w:hAnsi="Arial" w:cs="Arial"/>
                <w:b/>
                <w:sz w:val="18"/>
                <w:szCs w:val="18"/>
                <w:lang w:eastAsia="ja-JP"/>
              </w:rPr>
              <w:t>En rapport avec les services :</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Le processus d’acquisition est en cours.</w:t>
            </w:r>
          </w:p>
          <w:p w:rsidR="00513BB5" w:rsidRPr="00EA727F" w:rsidRDefault="00513BB5" w:rsidP="00513BB5">
            <w:pPr>
              <w:ind w:hanging="96"/>
              <w:rPr>
                <w:rFonts w:ascii="Arial" w:eastAsia="MS Mincho" w:hAnsi="Arial" w:cs="Arial"/>
                <w:b/>
                <w:sz w:val="18"/>
                <w:szCs w:val="18"/>
                <w:lang w:eastAsia="ja-JP"/>
              </w:rPr>
            </w:pPr>
          </w:p>
        </w:tc>
      </w:tr>
      <w:tr w:rsidR="00513BB5" w:rsidRPr="00EA727F" w:rsidTr="00477F63">
        <w:trPr>
          <w:trHeight w:val="20"/>
        </w:trPr>
        <w:tc>
          <w:tcPr>
            <w:tcW w:w="2099" w:type="dxa"/>
            <w:shd w:val="clear" w:color="auto" w:fill="D6E3BC" w:themeFill="accent3" w:themeFillTint="66"/>
          </w:tcPr>
          <w:p w:rsidR="00513BB5" w:rsidRPr="00EA727F" w:rsidRDefault="00513BB5" w:rsidP="00513BB5">
            <w:pPr>
              <w:tabs>
                <w:tab w:val="left" w:pos="0"/>
              </w:tabs>
              <w:jc w:val="both"/>
              <w:rPr>
                <w:rFonts w:ascii="Arial" w:hAnsi="Arial" w:cs="Arial"/>
                <w:b/>
                <w:caps/>
                <w:sz w:val="18"/>
                <w:szCs w:val="18"/>
              </w:rPr>
            </w:pPr>
            <w:r w:rsidRPr="00EA727F">
              <w:rPr>
                <w:rFonts w:ascii="Arial" w:hAnsi="Arial" w:cs="Arial"/>
                <w:b/>
                <w:sz w:val="18"/>
                <w:szCs w:val="18"/>
              </w:rPr>
              <w:lastRenderedPageBreak/>
              <w:t>Descente d’échelle des données et scenarios du climat</w:t>
            </w:r>
          </w:p>
        </w:tc>
        <w:tc>
          <w:tcPr>
            <w:tcW w:w="3112" w:type="dxa"/>
            <w:shd w:val="clear" w:color="auto" w:fill="D6E3BC" w:themeFill="accent3" w:themeFillTint="66"/>
          </w:tcPr>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 xml:space="preserve">L’acquisition, l’installation et la mise en service du système (Equipment &amp; Sofware) est intégrée dans le contrat à finaliser avec SEEQUEST et évoqué plus haut. </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Un atelier de production des indices du changement climatique pour l’Afrique de l’Ouest a été organisé à Banjul en Décembre 2011 de concert avec l’OMM.</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Le spécialiste en modélisation a été recruté et prendra service en février 2013.</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L’expertise en développement de scenarios sera réalisé avec l’acquisition du système.</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ACMAD a participé à 5 missions sur invitation de ses partenaires sur des thématiques en rapport avec le Projet.</w:t>
            </w:r>
          </w:p>
        </w:tc>
        <w:tc>
          <w:tcPr>
            <w:tcW w:w="3396" w:type="dxa"/>
            <w:shd w:val="clear" w:color="auto" w:fill="D6E3BC" w:themeFill="accent3" w:themeFillTint="66"/>
          </w:tcPr>
          <w:p w:rsidR="00513BB5" w:rsidRPr="00EA727F" w:rsidRDefault="00513BB5" w:rsidP="00513BB5">
            <w:pPr>
              <w:tabs>
                <w:tab w:val="left" w:pos="0"/>
                <w:tab w:val="left" w:pos="311"/>
              </w:tabs>
              <w:jc w:val="both"/>
              <w:rPr>
                <w:rFonts w:ascii="Arial" w:hAnsi="Arial" w:cs="Arial"/>
                <w:b/>
                <w:sz w:val="18"/>
                <w:szCs w:val="18"/>
                <w:lang w:eastAsia="ko-KR"/>
              </w:rPr>
            </w:pPr>
            <w:r w:rsidRPr="00EA727F">
              <w:rPr>
                <w:rFonts w:ascii="Arial" w:hAnsi="Arial" w:cs="Arial"/>
                <w:b/>
                <w:sz w:val="18"/>
                <w:szCs w:val="18"/>
                <w:lang w:eastAsia="ko-KR"/>
              </w:rPr>
              <w:t>En rapport avec les services</w:t>
            </w:r>
          </w:p>
          <w:p w:rsidR="00513BB5" w:rsidRPr="00EA727F" w:rsidRDefault="00513BB5" w:rsidP="002C2174">
            <w:pPr>
              <w:pStyle w:val="Paragraphedeliste"/>
              <w:numPr>
                <w:ilvl w:val="0"/>
                <w:numId w:val="79"/>
              </w:numPr>
              <w:ind w:left="57" w:hanging="140"/>
              <w:rPr>
                <w:rFonts w:ascii="Arial" w:hAnsi="Arial" w:cs="Arial"/>
                <w:sz w:val="18"/>
                <w:szCs w:val="18"/>
                <w:lang w:eastAsia="ko-KR"/>
              </w:rPr>
            </w:pPr>
            <w:r w:rsidRPr="00EA727F">
              <w:rPr>
                <w:rFonts w:ascii="Arial" w:eastAsia="MS Mincho" w:hAnsi="Arial" w:cs="Arial"/>
                <w:sz w:val="18"/>
                <w:szCs w:val="18"/>
                <w:lang w:eastAsia="ja-JP"/>
              </w:rPr>
              <w:t>Aucune des 6 bourses d’étude prévue n’a encore été accordée</w:t>
            </w:r>
            <w:r w:rsidRPr="00EA727F">
              <w:rPr>
                <w:rFonts w:ascii="Arial" w:hAnsi="Arial" w:cs="Arial"/>
                <w:sz w:val="18"/>
                <w:szCs w:val="18"/>
                <w:lang w:eastAsia="ko-KR"/>
              </w:rPr>
              <w:t xml:space="preserve"> </w:t>
            </w:r>
          </w:p>
        </w:tc>
        <w:tc>
          <w:tcPr>
            <w:tcW w:w="3338" w:type="dxa"/>
            <w:shd w:val="clear" w:color="auto" w:fill="D6E3BC" w:themeFill="accent3" w:themeFillTint="66"/>
          </w:tcPr>
          <w:p w:rsidR="00513BB5" w:rsidRPr="00EA727F" w:rsidRDefault="00513BB5" w:rsidP="00513BB5">
            <w:pPr>
              <w:ind w:hanging="102"/>
              <w:rPr>
                <w:rFonts w:ascii="Arial" w:eastAsia="MS Mincho" w:hAnsi="Arial" w:cs="Arial"/>
                <w:b/>
                <w:sz w:val="18"/>
                <w:szCs w:val="18"/>
                <w:lang w:eastAsia="ja-JP"/>
              </w:rPr>
            </w:pPr>
            <w:r w:rsidRPr="00EA727F">
              <w:rPr>
                <w:rFonts w:ascii="Arial" w:eastAsia="MS Mincho" w:hAnsi="Arial" w:cs="Arial"/>
                <w:b/>
                <w:sz w:val="18"/>
                <w:szCs w:val="18"/>
                <w:lang w:eastAsia="ja-JP"/>
              </w:rPr>
              <w:t>En rapport avec les biens :</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Le  modèle régional a été sélectionné (le RegCM) et l’expert en modélisation climatique fera un séjour scientifique à l’ICTP pour l’acquisition du modèle ;</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Pour ce qui est du super calculateur et les ordinateurs, Le processus d’acquisition entamé dans le troisième trimestre a été repris du fait de modifications apportées aux caractéristiques de certains matériels.  Le rapport finalisé du second appel est transmis à la BAD pour avis ;</w:t>
            </w:r>
          </w:p>
          <w:p w:rsidR="00513BB5" w:rsidRPr="00EA727F" w:rsidRDefault="00513BB5" w:rsidP="00513BB5">
            <w:pPr>
              <w:pStyle w:val="Paragraphedeliste"/>
              <w:ind w:left="57"/>
              <w:rPr>
                <w:rFonts w:ascii="Arial" w:eastAsia="MS Mincho" w:hAnsi="Arial" w:cs="Arial"/>
                <w:sz w:val="18"/>
                <w:szCs w:val="18"/>
                <w:lang w:eastAsia="ja-JP"/>
              </w:rPr>
            </w:pPr>
          </w:p>
          <w:p w:rsidR="00513BB5" w:rsidRPr="00EA727F" w:rsidRDefault="00513BB5" w:rsidP="00513BB5">
            <w:pPr>
              <w:ind w:hanging="102"/>
              <w:rPr>
                <w:rFonts w:ascii="Arial" w:eastAsia="MS Mincho" w:hAnsi="Arial" w:cs="Arial"/>
                <w:b/>
                <w:sz w:val="18"/>
                <w:szCs w:val="18"/>
                <w:lang w:eastAsia="ja-JP"/>
              </w:rPr>
            </w:pPr>
            <w:r w:rsidRPr="00EA727F">
              <w:rPr>
                <w:rFonts w:ascii="Arial" w:eastAsia="MS Mincho" w:hAnsi="Arial" w:cs="Arial"/>
                <w:b/>
                <w:sz w:val="18"/>
                <w:szCs w:val="18"/>
                <w:lang w:eastAsia="ja-JP"/>
              </w:rPr>
              <w:t>En rapport avec les services :</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 xml:space="preserve">AGRHYMET a organisé l’atelier régional sur les outils et a procédé au recrutement du spécialiste en modélisation du climat qui est place. </w:t>
            </w:r>
          </w:p>
        </w:tc>
        <w:tc>
          <w:tcPr>
            <w:tcW w:w="2695" w:type="dxa"/>
            <w:shd w:val="clear" w:color="auto" w:fill="D6E3BC" w:themeFill="accent3" w:themeFillTint="66"/>
          </w:tcPr>
          <w:p w:rsidR="00513BB5" w:rsidRPr="00EA727F" w:rsidRDefault="00513BB5" w:rsidP="00513BB5">
            <w:pPr>
              <w:tabs>
                <w:tab w:val="left" w:pos="0"/>
              </w:tabs>
              <w:jc w:val="both"/>
              <w:rPr>
                <w:rFonts w:ascii="Arial" w:hAnsi="Arial" w:cs="Arial"/>
                <w:sz w:val="18"/>
                <w:szCs w:val="18"/>
                <w:lang w:eastAsia="ko-KR"/>
              </w:rPr>
            </w:pPr>
          </w:p>
        </w:tc>
      </w:tr>
      <w:tr w:rsidR="00513BB5" w:rsidRPr="00EA727F" w:rsidTr="00477F63">
        <w:trPr>
          <w:trHeight w:val="20"/>
        </w:trPr>
        <w:tc>
          <w:tcPr>
            <w:tcW w:w="2099" w:type="dxa"/>
            <w:shd w:val="clear" w:color="auto" w:fill="D6E3BC" w:themeFill="accent3" w:themeFillTint="66"/>
          </w:tcPr>
          <w:p w:rsidR="00513BB5" w:rsidRPr="00EA727F" w:rsidRDefault="00513BB5" w:rsidP="00513BB5">
            <w:pPr>
              <w:tabs>
                <w:tab w:val="left" w:pos="0"/>
              </w:tabs>
              <w:jc w:val="both"/>
              <w:rPr>
                <w:rFonts w:ascii="Arial" w:hAnsi="Arial" w:cs="Arial"/>
                <w:b/>
                <w:caps/>
                <w:sz w:val="18"/>
                <w:szCs w:val="18"/>
              </w:rPr>
            </w:pPr>
            <w:r w:rsidRPr="00EA727F">
              <w:rPr>
                <w:rFonts w:ascii="Arial" w:hAnsi="Arial" w:cs="Arial"/>
                <w:b/>
                <w:sz w:val="18"/>
                <w:szCs w:val="18"/>
              </w:rPr>
              <w:t>Développement et mise en œuvre de la stratégie de dissémination</w:t>
            </w:r>
          </w:p>
        </w:tc>
        <w:tc>
          <w:tcPr>
            <w:tcW w:w="3112" w:type="dxa"/>
            <w:shd w:val="clear" w:color="auto" w:fill="D6E3BC" w:themeFill="accent3" w:themeFillTint="66"/>
          </w:tcPr>
          <w:p w:rsidR="00513BB5" w:rsidRPr="00EA727F" w:rsidRDefault="00513BB5" w:rsidP="00513BB5">
            <w:pPr>
              <w:rPr>
                <w:rFonts w:ascii="Arial" w:eastAsia="MS Mincho" w:hAnsi="Arial" w:cs="Arial"/>
                <w:sz w:val="18"/>
                <w:szCs w:val="18"/>
                <w:lang w:eastAsia="ja-JP"/>
              </w:rPr>
            </w:pPr>
            <w:r w:rsidRPr="00EA727F">
              <w:rPr>
                <w:rFonts w:ascii="Arial" w:eastAsia="MS Mincho" w:hAnsi="Arial" w:cs="Arial"/>
                <w:sz w:val="18"/>
                <w:szCs w:val="18"/>
                <w:lang w:eastAsia="ja-JP"/>
              </w:rPr>
              <w:t>Le Projet a conclu un contrat avec SM Global Solutions, fournisseur Nigérien pour la mise à jour du site web de ACMAD. Les travaux sont en cours ;</w:t>
            </w:r>
          </w:p>
          <w:p w:rsidR="00513BB5" w:rsidRPr="00EA727F" w:rsidRDefault="00513BB5" w:rsidP="00513BB5">
            <w:pPr>
              <w:rPr>
                <w:rFonts w:ascii="Arial" w:eastAsia="MS Mincho" w:hAnsi="Arial" w:cs="Arial"/>
                <w:sz w:val="18"/>
                <w:szCs w:val="18"/>
                <w:lang w:eastAsia="ja-JP"/>
              </w:rPr>
            </w:pPr>
            <w:r w:rsidRPr="00EA727F">
              <w:rPr>
                <w:rFonts w:ascii="Arial" w:eastAsia="MS Mincho" w:hAnsi="Arial" w:cs="Arial"/>
                <w:sz w:val="18"/>
                <w:szCs w:val="18"/>
                <w:lang w:eastAsia="ja-JP"/>
              </w:rPr>
              <w:t>Le processus de sélection de fournisseur   pour le système PAO n’a pas abouti et sera repris en 2013.</w:t>
            </w:r>
          </w:p>
          <w:p w:rsidR="00513BB5" w:rsidRPr="00EA727F" w:rsidRDefault="00513BB5" w:rsidP="00513BB5">
            <w:pPr>
              <w:rPr>
                <w:rFonts w:ascii="Arial" w:eastAsia="MS Mincho" w:hAnsi="Arial" w:cs="Arial"/>
                <w:sz w:val="18"/>
                <w:szCs w:val="18"/>
                <w:lang w:eastAsia="ja-JP"/>
              </w:rPr>
            </w:pPr>
            <w:r w:rsidRPr="00EA727F">
              <w:rPr>
                <w:rFonts w:ascii="Arial" w:eastAsia="MS Mincho" w:hAnsi="Arial" w:cs="Arial"/>
                <w:sz w:val="18"/>
                <w:szCs w:val="18"/>
                <w:lang w:eastAsia="ja-JP"/>
              </w:rPr>
              <w:t>Une évaluation exploratoire des réseaux de médias existants a été réalisée en interne et au cours de l’atelier Vespa organisé à Niamey. Aussi, ACMAD a mené également une action pour le Réseaux scientifiques AMMA.</w:t>
            </w:r>
          </w:p>
          <w:p w:rsidR="00513BB5" w:rsidRPr="00EA727F" w:rsidRDefault="00513BB5" w:rsidP="00513BB5">
            <w:pPr>
              <w:rPr>
                <w:rFonts w:ascii="Arial" w:hAnsi="Arial" w:cs="Arial"/>
                <w:sz w:val="18"/>
                <w:szCs w:val="18"/>
              </w:rPr>
            </w:pPr>
            <w:r w:rsidRPr="00EA727F">
              <w:rPr>
                <w:rFonts w:ascii="Arial" w:eastAsia="MS Mincho" w:hAnsi="Arial" w:cs="Arial"/>
                <w:sz w:val="18"/>
                <w:szCs w:val="18"/>
                <w:lang w:eastAsia="ja-JP"/>
              </w:rPr>
              <w:t xml:space="preserve">Un premier atelier qui a réuni plus de 80 participants venus de toutes </w:t>
            </w:r>
            <w:r w:rsidRPr="00EA727F">
              <w:rPr>
                <w:rFonts w:ascii="Arial" w:eastAsia="MS Mincho" w:hAnsi="Arial" w:cs="Arial"/>
                <w:sz w:val="18"/>
                <w:szCs w:val="18"/>
                <w:lang w:eastAsia="ja-JP"/>
              </w:rPr>
              <w:lastRenderedPageBreak/>
              <w:t>les sous régions d’Afrique et comprenant  des communicateurs a été conduit à Brazza Le recrutement du communicateur, sur fonds de contrepartie, n’a pu aboutir par défaut de candidatures. ACMAD attend donc une MAD par l’Ethiopie en 2013.</w:t>
            </w:r>
          </w:p>
        </w:tc>
        <w:tc>
          <w:tcPr>
            <w:tcW w:w="3396" w:type="dxa"/>
            <w:shd w:val="clear" w:color="auto" w:fill="D6E3BC" w:themeFill="accent3" w:themeFillTint="66"/>
          </w:tcPr>
          <w:p w:rsidR="00513BB5" w:rsidRPr="00EA727F" w:rsidRDefault="00513BB5" w:rsidP="00513BB5">
            <w:pPr>
              <w:tabs>
                <w:tab w:val="left" w:pos="0"/>
              </w:tabs>
              <w:jc w:val="both"/>
              <w:rPr>
                <w:rFonts w:ascii="Arial" w:hAnsi="Arial" w:cs="Arial"/>
                <w:b/>
                <w:sz w:val="18"/>
                <w:szCs w:val="18"/>
              </w:rPr>
            </w:pPr>
            <w:r w:rsidRPr="00EA727F">
              <w:rPr>
                <w:rFonts w:ascii="Arial" w:hAnsi="Arial" w:cs="Arial"/>
                <w:b/>
                <w:sz w:val="18"/>
                <w:szCs w:val="18"/>
              </w:rPr>
              <w:lastRenderedPageBreak/>
              <w:t>En rapport avec les services :</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Quatre forums régionaux de prévisions du climat ont été organisés pendant la période dont un en marge du neuvième forum de prévision et d’alerte climatique dans la grande corne de de l'Afrique (GHACOF29) tenu à  Entebbe en Ouganda du 1er  au 2 septembre 2011 dans le cadre de la rencontre de l'autorité intergouvernementale sur la stratégie régionale du développement (IGAD).</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 xml:space="preserve">Dix autres ateliers et forums spécifiques sectoriels ont été organisés à côté des forums régionaux de prévision climatique. Ceux-ci ont abordé les thématiques touchant le genre et la société civile ; les médias ; </w:t>
            </w:r>
            <w:r w:rsidRPr="00EA727F">
              <w:rPr>
                <w:rFonts w:ascii="Arial" w:eastAsia="MS Mincho" w:hAnsi="Arial" w:cs="Arial"/>
                <w:sz w:val="18"/>
                <w:szCs w:val="18"/>
                <w:lang w:eastAsia="ja-JP"/>
              </w:rPr>
              <w:lastRenderedPageBreak/>
              <w:t>les ressources d'eau ; l’agriculture et la sécurité alimentaire ; réduction des catastrophes ; et les prévisions sur le paludisme.</w:t>
            </w:r>
          </w:p>
          <w:p w:rsidR="00513BB5" w:rsidRPr="00EA727F" w:rsidRDefault="00513BB5" w:rsidP="00513BB5">
            <w:pPr>
              <w:pStyle w:val="Paragraphedeliste"/>
              <w:rPr>
                <w:rFonts w:ascii="Arial" w:hAnsi="Arial" w:cs="Arial"/>
                <w:sz w:val="18"/>
                <w:szCs w:val="18"/>
              </w:rPr>
            </w:pPr>
            <w:r w:rsidRPr="00EA727F">
              <w:rPr>
                <w:rFonts w:ascii="Arial" w:eastAsia="MS Mincho" w:hAnsi="Arial" w:cs="Arial"/>
                <w:sz w:val="18"/>
                <w:szCs w:val="18"/>
                <w:lang w:eastAsia="ja-JP"/>
              </w:rPr>
              <w:t xml:space="preserve"> </w:t>
            </w:r>
          </w:p>
        </w:tc>
        <w:tc>
          <w:tcPr>
            <w:tcW w:w="3338" w:type="dxa"/>
            <w:shd w:val="clear" w:color="auto" w:fill="D6E3BC" w:themeFill="accent3" w:themeFillTint="66"/>
          </w:tcPr>
          <w:p w:rsidR="00513BB5" w:rsidRPr="00EA727F" w:rsidRDefault="00513BB5" w:rsidP="00513BB5">
            <w:pPr>
              <w:ind w:hanging="102"/>
              <w:rPr>
                <w:rFonts w:ascii="Arial" w:eastAsia="MS Mincho" w:hAnsi="Arial" w:cs="Arial"/>
                <w:b/>
                <w:sz w:val="18"/>
                <w:szCs w:val="18"/>
                <w:lang w:eastAsia="ja-JP"/>
              </w:rPr>
            </w:pPr>
            <w:r w:rsidRPr="00EA727F">
              <w:rPr>
                <w:rFonts w:ascii="Arial" w:eastAsia="MS Mincho" w:hAnsi="Arial" w:cs="Arial"/>
                <w:b/>
                <w:sz w:val="18"/>
                <w:szCs w:val="18"/>
                <w:lang w:eastAsia="ja-JP"/>
              </w:rPr>
              <w:lastRenderedPageBreak/>
              <w:t>En rapport avec les biens :</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Pour ce qui concerne l’acquisition des équipements informatiques (ordinateurs, imprimantes) et des logiciels, le processus d’acquisition entamé dans le troisième trimestre a été repris du fait de modifications apportées aux caractéristiques de certains matériels.  Le rapport finalisé du second appel est transmis à la BAD pour avis ;</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 xml:space="preserve">L’acquisition du VSAT est a été planifié pour 2013 </w:t>
            </w:r>
          </w:p>
          <w:p w:rsidR="00513BB5" w:rsidRPr="00EA727F" w:rsidRDefault="00513BB5" w:rsidP="00513BB5">
            <w:pPr>
              <w:pStyle w:val="Paragraphedeliste"/>
              <w:ind w:left="57"/>
              <w:rPr>
                <w:rFonts w:ascii="Arial" w:eastAsia="MS Mincho" w:hAnsi="Arial" w:cs="Arial"/>
                <w:sz w:val="18"/>
                <w:szCs w:val="18"/>
                <w:lang w:eastAsia="ja-JP"/>
              </w:rPr>
            </w:pPr>
          </w:p>
          <w:p w:rsidR="00513BB5" w:rsidRPr="00EA727F" w:rsidRDefault="00513BB5" w:rsidP="00513BB5">
            <w:pPr>
              <w:rPr>
                <w:rFonts w:ascii="Arial" w:eastAsia="MS Mincho" w:hAnsi="Arial" w:cs="Arial"/>
                <w:b/>
                <w:sz w:val="18"/>
                <w:szCs w:val="18"/>
                <w:lang w:eastAsia="ja-JP"/>
              </w:rPr>
            </w:pPr>
            <w:r w:rsidRPr="00EA727F">
              <w:rPr>
                <w:rFonts w:ascii="Arial" w:eastAsia="MS Mincho" w:hAnsi="Arial" w:cs="Arial"/>
                <w:b/>
                <w:sz w:val="18"/>
                <w:szCs w:val="18"/>
                <w:lang w:eastAsia="ja-JP"/>
              </w:rPr>
              <w:t>En rapport avec les services :</w:t>
            </w:r>
          </w:p>
          <w:p w:rsidR="00513BB5" w:rsidRPr="00EA727F" w:rsidRDefault="00513BB5" w:rsidP="002C2174">
            <w:pPr>
              <w:pStyle w:val="Paragraphedeliste"/>
              <w:numPr>
                <w:ilvl w:val="0"/>
                <w:numId w:val="80"/>
              </w:numPr>
              <w:ind w:left="40" w:hanging="142"/>
              <w:rPr>
                <w:rFonts w:ascii="Arial" w:eastAsia="MS Mincho" w:hAnsi="Arial" w:cs="Arial"/>
                <w:sz w:val="18"/>
                <w:szCs w:val="18"/>
                <w:lang w:eastAsia="ja-JP"/>
              </w:rPr>
            </w:pPr>
            <w:r w:rsidRPr="00EA727F">
              <w:rPr>
                <w:rFonts w:ascii="Arial" w:eastAsia="MS Mincho" w:hAnsi="Arial" w:cs="Arial"/>
                <w:sz w:val="18"/>
                <w:szCs w:val="18"/>
                <w:lang w:eastAsia="ja-JP"/>
              </w:rPr>
              <w:t xml:space="preserve">Le recrutement de 2 assistants (pour la base de données climatologique et l’autre pour la base de données </w:t>
            </w:r>
            <w:r w:rsidRPr="00EA727F">
              <w:rPr>
                <w:rFonts w:ascii="Arial" w:eastAsia="MS Mincho" w:hAnsi="Arial" w:cs="Arial"/>
                <w:sz w:val="18"/>
                <w:szCs w:val="18"/>
                <w:lang w:eastAsia="ja-JP"/>
              </w:rPr>
              <w:lastRenderedPageBreak/>
              <w:t>informatique) a abouti et les deux assistants ont pris service ;</w:t>
            </w:r>
          </w:p>
          <w:p w:rsidR="00513BB5" w:rsidRPr="00EA727F" w:rsidRDefault="00513BB5" w:rsidP="002C2174">
            <w:pPr>
              <w:pStyle w:val="Paragraphedeliste"/>
              <w:numPr>
                <w:ilvl w:val="0"/>
                <w:numId w:val="80"/>
              </w:numPr>
              <w:ind w:left="40" w:hanging="142"/>
              <w:rPr>
                <w:rFonts w:ascii="Arial" w:eastAsia="MS Mincho" w:hAnsi="Arial" w:cs="Arial"/>
                <w:sz w:val="18"/>
                <w:szCs w:val="18"/>
                <w:lang w:eastAsia="ja-JP"/>
              </w:rPr>
            </w:pPr>
            <w:r w:rsidRPr="00EA727F">
              <w:rPr>
                <w:rFonts w:ascii="Arial" w:eastAsia="MS Mincho" w:hAnsi="Arial" w:cs="Arial"/>
                <w:sz w:val="18"/>
                <w:szCs w:val="18"/>
                <w:lang w:eastAsia="ja-JP"/>
              </w:rPr>
              <w:t>Les autres activités n’ont pu être mises en œuvre.</w:t>
            </w:r>
          </w:p>
          <w:p w:rsidR="00513BB5" w:rsidRPr="00EA727F" w:rsidRDefault="00513BB5" w:rsidP="00513BB5">
            <w:pPr>
              <w:rPr>
                <w:rFonts w:ascii="Arial" w:hAnsi="Arial" w:cs="Arial"/>
                <w:sz w:val="18"/>
                <w:szCs w:val="18"/>
              </w:rPr>
            </w:pPr>
          </w:p>
        </w:tc>
        <w:tc>
          <w:tcPr>
            <w:tcW w:w="2695" w:type="dxa"/>
            <w:shd w:val="clear" w:color="auto" w:fill="D6E3BC" w:themeFill="accent3" w:themeFillTint="66"/>
          </w:tcPr>
          <w:p w:rsidR="00513BB5" w:rsidRPr="00EA727F" w:rsidRDefault="00513BB5" w:rsidP="002C2174">
            <w:pPr>
              <w:pStyle w:val="Paragraphedeliste"/>
              <w:numPr>
                <w:ilvl w:val="0"/>
                <w:numId w:val="13"/>
              </w:numPr>
              <w:tabs>
                <w:tab w:val="left" w:pos="0"/>
              </w:tabs>
              <w:jc w:val="both"/>
              <w:rPr>
                <w:rFonts w:ascii="Arial" w:hAnsi="Arial" w:cs="Arial"/>
                <w:sz w:val="18"/>
                <w:szCs w:val="18"/>
              </w:rPr>
            </w:pPr>
          </w:p>
        </w:tc>
      </w:tr>
    </w:tbl>
    <w:p w:rsidR="00513BB5" w:rsidRPr="00EA727F" w:rsidRDefault="00513BB5" w:rsidP="00513BB5">
      <w:pPr>
        <w:rPr>
          <w:rFonts w:ascii="Arial" w:hAnsi="Arial" w:cs="Arial"/>
          <w:sz w:val="18"/>
          <w:szCs w:val="18"/>
        </w:rPr>
        <w:sectPr w:rsidR="00513BB5" w:rsidRPr="00EA727F" w:rsidSect="00A52366">
          <w:pgSz w:w="16840" w:h="11907" w:orient="landscape" w:code="9"/>
          <w:pgMar w:top="1134" w:right="1134" w:bottom="1134" w:left="1134" w:header="720" w:footer="720" w:gutter="0"/>
          <w:cols w:space="720"/>
          <w:titlePg/>
          <w:docGrid w:linePitch="326"/>
        </w:sectPr>
      </w:pPr>
    </w:p>
    <w:tbl>
      <w:tblPr>
        <w:tblStyle w:val="Grilledutableau"/>
        <w:tblW w:w="0" w:type="auto"/>
        <w:tblLook w:val="04A0"/>
      </w:tblPr>
      <w:tblGrid>
        <w:gridCol w:w="1743"/>
        <w:gridCol w:w="3327"/>
        <w:gridCol w:w="3685"/>
        <w:gridCol w:w="3686"/>
        <w:gridCol w:w="2347"/>
      </w:tblGrid>
      <w:tr w:rsidR="00513BB5" w:rsidRPr="00EA727F" w:rsidTr="00513BB5">
        <w:trPr>
          <w:trHeight w:val="20"/>
          <w:tblHeader/>
        </w:trPr>
        <w:tc>
          <w:tcPr>
            <w:tcW w:w="14788" w:type="dxa"/>
            <w:gridSpan w:val="5"/>
            <w:shd w:val="clear" w:color="auto" w:fill="C6D9F1" w:themeFill="text2" w:themeFillTint="33"/>
          </w:tcPr>
          <w:p w:rsidR="00513BB5" w:rsidRPr="00EA727F" w:rsidRDefault="00513BB5" w:rsidP="00513BB5">
            <w:pPr>
              <w:keepNext/>
              <w:keepLines/>
              <w:jc w:val="center"/>
              <w:rPr>
                <w:rFonts w:ascii="Arial" w:hAnsi="Arial" w:cs="Arial"/>
                <w:b/>
                <w:sz w:val="18"/>
                <w:szCs w:val="18"/>
                <w:lang w:val="en-US"/>
              </w:rPr>
            </w:pPr>
            <w:r w:rsidRPr="00EA727F">
              <w:rPr>
                <w:rFonts w:ascii="Arial" w:hAnsi="Arial" w:cs="Arial"/>
                <w:b/>
                <w:sz w:val="18"/>
                <w:szCs w:val="18"/>
                <w:lang w:val="en-US"/>
              </w:rPr>
              <w:lastRenderedPageBreak/>
              <w:t xml:space="preserve">Component B :Institutional Strengthening </w:t>
            </w:r>
          </w:p>
        </w:tc>
      </w:tr>
      <w:tr w:rsidR="00513BB5" w:rsidRPr="00EA727F" w:rsidTr="00522AC7">
        <w:trPr>
          <w:trHeight w:val="20"/>
          <w:tblHeader/>
        </w:trPr>
        <w:tc>
          <w:tcPr>
            <w:tcW w:w="1743" w:type="dxa"/>
            <w:shd w:val="clear" w:color="auto" w:fill="C6D9F1" w:themeFill="text2" w:themeFillTint="33"/>
          </w:tcPr>
          <w:p w:rsidR="00513BB5" w:rsidRPr="00EA727F" w:rsidRDefault="00513BB5" w:rsidP="00513BB5">
            <w:pPr>
              <w:tabs>
                <w:tab w:val="left" w:pos="0"/>
              </w:tabs>
              <w:jc w:val="both"/>
              <w:rPr>
                <w:rFonts w:ascii="Arial" w:hAnsi="Arial" w:cs="Arial"/>
                <w:b/>
                <w:sz w:val="18"/>
                <w:szCs w:val="18"/>
              </w:rPr>
            </w:pPr>
          </w:p>
        </w:tc>
        <w:tc>
          <w:tcPr>
            <w:tcW w:w="3327" w:type="dxa"/>
            <w:shd w:val="clear" w:color="auto" w:fill="C6D9F1" w:themeFill="text2" w:themeFillTint="33"/>
            <w:vAlign w:val="center"/>
          </w:tcPr>
          <w:p w:rsidR="00513BB5" w:rsidRPr="00EA727F" w:rsidRDefault="00513BB5" w:rsidP="00513BB5">
            <w:pPr>
              <w:pStyle w:val="Paragraphedeliste"/>
              <w:ind w:left="112"/>
              <w:rPr>
                <w:rFonts w:ascii="Arial" w:eastAsia="MS Mincho" w:hAnsi="Arial" w:cs="Arial"/>
                <w:sz w:val="18"/>
                <w:szCs w:val="18"/>
                <w:lang w:eastAsia="ja-JP"/>
              </w:rPr>
            </w:pPr>
            <w:r w:rsidRPr="00EA727F">
              <w:rPr>
                <w:rFonts w:ascii="Arial" w:eastAsia="MS Mincho" w:hAnsi="Arial" w:cs="Arial"/>
                <w:sz w:val="18"/>
                <w:szCs w:val="18"/>
                <w:lang w:eastAsia="ja-JP"/>
              </w:rPr>
              <w:t>ACMAD</w:t>
            </w:r>
          </w:p>
        </w:tc>
        <w:tc>
          <w:tcPr>
            <w:tcW w:w="3685" w:type="dxa"/>
            <w:shd w:val="clear" w:color="auto" w:fill="C6D9F1" w:themeFill="text2" w:themeFillTint="33"/>
          </w:tcPr>
          <w:p w:rsidR="00513BB5" w:rsidRPr="00EA727F" w:rsidRDefault="00513BB5" w:rsidP="00513BB5">
            <w:pPr>
              <w:tabs>
                <w:tab w:val="left" w:pos="0"/>
              </w:tabs>
              <w:jc w:val="both"/>
              <w:rPr>
                <w:rFonts w:ascii="Arial" w:hAnsi="Arial" w:cs="Arial"/>
                <w:sz w:val="18"/>
                <w:szCs w:val="18"/>
              </w:rPr>
            </w:pPr>
            <w:r w:rsidRPr="00EA727F">
              <w:rPr>
                <w:rFonts w:ascii="Arial" w:hAnsi="Arial" w:cs="Arial"/>
                <w:sz w:val="18"/>
                <w:szCs w:val="18"/>
              </w:rPr>
              <w:t>ICPAC</w:t>
            </w:r>
          </w:p>
        </w:tc>
        <w:tc>
          <w:tcPr>
            <w:tcW w:w="3686" w:type="dxa"/>
            <w:shd w:val="clear" w:color="auto" w:fill="C6D9F1" w:themeFill="text2" w:themeFillTint="33"/>
          </w:tcPr>
          <w:p w:rsidR="00513BB5" w:rsidRPr="00EA727F" w:rsidRDefault="00513BB5" w:rsidP="00513BB5">
            <w:pPr>
              <w:rPr>
                <w:rFonts w:ascii="Arial" w:hAnsi="Arial" w:cs="Arial"/>
                <w:sz w:val="18"/>
                <w:szCs w:val="18"/>
              </w:rPr>
            </w:pPr>
            <w:r w:rsidRPr="00EA727F">
              <w:rPr>
                <w:rFonts w:ascii="Arial" w:hAnsi="Arial" w:cs="Arial"/>
                <w:sz w:val="18"/>
                <w:szCs w:val="18"/>
              </w:rPr>
              <w:t>AGRHYMET</w:t>
            </w:r>
          </w:p>
        </w:tc>
        <w:tc>
          <w:tcPr>
            <w:tcW w:w="2347" w:type="dxa"/>
            <w:shd w:val="clear" w:color="auto" w:fill="C6D9F1" w:themeFill="text2" w:themeFillTint="33"/>
          </w:tcPr>
          <w:p w:rsidR="00513BB5" w:rsidRPr="00EA727F" w:rsidRDefault="00513BB5" w:rsidP="00513BB5">
            <w:pPr>
              <w:tabs>
                <w:tab w:val="left" w:pos="0"/>
              </w:tabs>
              <w:jc w:val="both"/>
              <w:rPr>
                <w:rFonts w:ascii="Arial" w:hAnsi="Arial" w:cs="Arial"/>
                <w:sz w:val="18"/>
                <w:szCs w:val="18"/>
              </w:rPr>
            </w:pPr>
            <w:r w:rsidRPr="00EA727F">
              <w:rPr>
                <w:rFonts w:ascii="Arial" w:hAnsi="Arial" w:cs="Arial"/>
                <w:sz w:val="18"/>
                <w:szCs w:val="18"/>
              </w:rPr>
              <w:t>CSC / SADC</w:t>
            </w:r>
          </w:p>
        </w:tc>
      </w:tr>
      <w:tr w:rsidR="00513BB5" w:rsidRPr="00EA727F" w:rsidTr="00522AC7">
        <w:trPr>
          <w:trHeight w:val="64"/>
        </w:trPr>
        <w:tc>
          <w:tcPr>
            <w:tcW w:w="1743" w:type="dxa"/>
            <w:shd w:val="clear" w:color="auto" w:fill="C6D9F1" w:themeFill="text2" w:themeFillTint="33"/>
          </w:tcPr>
          <w:p w:rsidR="00513BB5" w:rsidRPr="00EA727F" w:rsidRDefault="00513BB5" w:rsidP="00513BB5">
            <w:pPr>
              <w:tabs>
                <w:tab w:val="left" w:pos="0"/>
              </w:tabs>
              <w:jc w:val="both"/>
              <w:rPr>
                <w:rFonts w:ascii="Arial" w:hAnsi="Arial" w:cs="Arial"/>
                <w:b/>
                <w:caps/>
                <w:sz w:val="18"/>
                <w:szCs w:val="18"/>
              </w:rPr>
            </w:pPr>
            <w:r w:rsidRPr="00EA727F">
              <w:rPr>
                <w:rFonts w:ascii="Arial" w:hAnsi="Arial" w:cs="Arial"/>
                <w:b/>
                <w:sz w:val="18"/>
                <w:szCs w:val="18"/>
              </w:rPr>
              <w:t>Renforcement des capacités des scientifiques</w:t>
            </w:r>
          </w:p>
        </w:tc>
        <w:tc>
          <w:tcPr>
            <w:tcW w:w="3327" w:type="dxa"/>
            <w:shd w:val="clear" w:color="auto" w:fill="C6D9F1" w:themeFill="text2" w:themeFillTint="33"/>
            <w:vAlign w:val="center"/>
          </w:tcPr>
          <w:p w:rsidR="00513BB5" w:rsidRPr="00EA727F" w:rsidRDefault="00513BB5" w:rsidP="00124CBD">
            <w:pPr>
              <w:pStyle w:val="Paragraphedeliste"/>
              <w:numPr>
                <w:ilvl w:val="0"/>
                <w:numId w:val="3"/>
              </w:numPr>
              <w:ind w:left="112" w:hanging="112"/>
              <w:rPr>
                <w:rFonts w:ascii="Arial" w:eastAsia="MS Mincho" w:hAnsi="Arial" w:cs="Arial"/>
                <w:sz w:val="18"/>
                <w:szCs w:val="18"/>
                <w:lang w:eastAsia="ja-JP"/>
              </w:rPr>
            </w:pPr>
            <w:r w:rsidRPr="00EA727F">
              <w:rPr>
                <w:rFonts w:ascii="Arial" w:eastAsia="MS Mincho" w:hAnsi="Arial" w:cs="Arial"/>
                <w:sz w:val="18"/>
                <w:szCs w:val="18"/>
                <w:lang w:eastAsia="ja-JP"/>
              </w:rPr>
              <w:t>Les travaux de réhabilitation des espaces de travail des scientifiques ont été entamés comme décrit plus haut et se poursuivront en 2013</w:t>
            </w:r>
          </w:p>
          <w:p w:rsidR="00513BB5" w:rsidRPr="00EA727F" w:rsidRDefault="00513BB5" w:rsidP="00124CBD">
            <w:pPr>
              <w:pStyle w:val="Paragraphedeliste"/>
              <w:numPr>
                <w:ilvl w:val="0"/>
                <w:numId w:val="3"/>
              </w:numPr>
              <w:ind w:left="112" w:hanging="112"/>
              <w:rPr>
                <w:rFonts w:ascii="Arial" w:eastAsia="MS Mincho" w:hAnsi="Arial" w:cs="Arial"/>
                <w:sz w:val="18"/>
                <w:szCs w:val="18"/>
                <w:lang w:eastAsia="ja-JP"/>
              </w:rPr>
            </w:pPr>
            <w:r w:rsidRPr="00EA727F">
              <w:rPr>
                <w:rFonts w:ascii="Arial" w:eastAsia="MS Mincho" w:hAnsi="Arial" w:cs="Arial"/>
                <w:sz w:val="18"/>
                <w:szCs w:val="18"/>
                <w:lang w:eastAsia="ja-JP"/>
              </w:rPr>
              <w:t>Les véhicules prévus ont aussi été réceptionnés depuis novembre et les formalités de mise en circulation sont en cours.</w:t>
            </w:r>
          </w:p>
          <w:p w:rsidR="00513BB5" w:rsidRPr="00EA727F" w:rsidRDefault="00513BB5" w:rsidP="00124CBD">
            <w:pPr>
              <w:pStyle w:val="Paragraphedeliste"/>
              <w:numPr>
                <w:ilvl w:val="0"/>
                <w:numId w:val="3"/>
              </w:numPr>
              <w:ind w:left="112" w:hanging="112"/>
              <w:rPr>
                <w:rFonts w:ascii="Arial" w:eastAsia="MS Mincho" w:hAnsi="Arial" w:cs="Arial"/>
                <w:sz w:val="18"/>
                <w:szCs w:val="18"/>
                <w:lang w:eastAsia="ja-JP"/>
              </w:rPr>
            </w:pPr>
            <w:r w:rsidRPr="00EA727F">
              <w:rPr>
                <w:rFonts w:ascii="Arial" w:eastAsia="MS Mincho" w:hAnsi="Arial" w:cs="Arial"/>
                <w:sz w:val="18"/>
                <w:szCs w:val="18"/>
                <w:lang w:eastAsia="ja-JP"/>
              </w:rPr>
              <w:t>Un contrat a été conclu avec l’entreprise SYNERCOOP pour la fourniture du système d’interprétation simultanée et un ensemble de matériel de formation.</w:t>
            </w:r>
          </w:p>
          <w:p w:rsidR="00513BB5" w:rsidRPr="00EA727F" w:rsidRDefault="00513BB5" w:rsidP="00124CBD">
            <w:pPr>
              <w:pStyle w:val="Paragraphedeliste"/>
              <w:numPr>
                <w:ilvl w:val="0"/>
                <w:numId w:val="3"/>
              </w:numPr>
              <w:ind w:left="112" w:hanging="112"/>
              <w:rPr>
                <w:rFonts w:ascii="Arial" w:eastAsia="MS Mincho" w:hAnsi="Arial" w:cs="Arial"/>
                <w:sz w:val="18"/>
                <w:szCs w:val="18"/>
                <w:lang w:eastAsia="ja-JP"/>
              </w:rPr>
            </w:pPr>
            <w:r w:rsidRPr="00EA727F">
              <w:rPr>
                <w:rFonts w:ascii="Arial" w:eastAsia="MS Mincho" w:hAnsi="Arial" w:cs="Arial"/>
                <w:sz w:val="18"/>
                <w:szCs w:val="18"/>
                <w:lang w:eastAsia="ja-JP"/>
              </w:rPr>
              <w:t>22 agents des SNMH de 14 pays, venus de cinq régions subsaharienne dont 12 qui ont bénéficié de prise en charge sur les fonds ISACIP,  ont bénéficié de formation action à l’ACMAD dans les domaines de Prévision, Climatologie et Systèmes d’information. 2 formateurs de l’ACMAD ont aussi bénéficié de formation.</w:t>
            </w:r>
          </w:p>
          <w:p w:rsidR="00513BB5" w:rsidRPr="00EA727F" w:rsidRDefault="00513BB5" w:rsidP="00124CBD">
            <w:pPr>
              <w:pStyle w:val="Paragraphedeliste"/>
              <w:numPr>
                <w:ilvl w:val="0"/>
                <w:numId w:val="3"/>
              </w:numPr>
              <w:ind w:left="112" w:hanging="112"/>
              <w:rPr>
                <w:rFonts w:ascii="Arial" w:eastAsia="MS Mincho" w:hAnsi="Arial" w:cs="Arial"/>
                <w:sz w:val="18"/>
                <w:szCs w:val="18"/>
                <w:lang w:eastAsia="ja-JP"/>
              </w:rPr>
            </w:pPr>
            <w:r w:rsidRPr="00EA727F">
              <w:rPr>
                <w:rFonts w:ascii="Arial" w:eastAsia="MS Mincho" w:hAnsi="Arial" w:cs="Arial"/>
                <w:sz w:val="18"/>
                <w:szCs w:val="18"/>
                <w:lang w:eastAsia="ja-JP"/>
              </w:rPr>
              <w:t>Le manque de disponibilité de ressources humaines n’a pas permis de tenir les ateliers thématiques à l’endroit des communautés y compris des législateurs</w:t>
            </w:r>
            <w:r w:rsidRPr="00EA727F" w:rsidDel="007B00AF">
              <w:rPr>
                <w:rFonts w:ascii="Arial" w:eastAsia="MS Mincho" w:hAnsi="Arial" w:cs="Arial"/>
                <w:sz w:val="18"/>
                <w:szCs w:val="18"/>
                <w:lang w:eastAsia="ja-JP"/>
              </w:rPr>
              <w:t xml:space="preserve"> </w:t>
            </w:r>
          </w:p>
          <w:p w:rsidR="00513BB5" w:rsidRPr="00EA727F" w:rsidRDefault="00513BB5" w:rsidP="00124CBD">
            <w:pPr>
              <w:pStyle w:val="Paragraphedeliste"/>
              <w:numPr>
                <w:ilvl w:val="0"/>
                <w:numId w:val="3"/>
              </w:numPr>
              <w:ind w:left="112" w:hanging="112"/>
              <w:rPr>
                <w:rFonts w:ascii="Arial" w:eastAsia="MS Mincho" w:hAnsi="Arial" w:cs="Arial"/>
                <w:sz w:val="18"/>
                <w:szCs w:val="18"/>
                <w:lang w:eastAsia="ja-JP"/>
              </w:rPr>
            </w:pPr>
            <w:r w:rsidRPr="00EA727F">
              <w:rPr>
                <w:rFonts w:ascii="Arial" w:eastAsia="MS Mincho" w:hAnsi="Arial" w:cs="Arial"/>
                <w:sz w:val="18"/>
                <w:szCs w:val="18"/>
                <w:lang w:eastAsia="ja-JP"/>
              </w:rPr>
              <w:t>9 experts de 6 pays ont effectué des séjours scientifiques à ACMAD</w:t>
            </w:r>
          </w:p>
          <w:p w:rsidR="00513BB5" w:rsidRPr="00EA727F" w:rsidRDefault="00513BB5" w:rsidP="00124CBD">
            <w:pPr>
              <w:pStyle w:val="Paragraphedeliste"/>
              <w:numPr>
                <w:ilvl w:val="0"/>
                <w:numId w:val="3"/>
              </w:numPr>
              <w:ind w:left="112" w:hanging="112"/>
              <w:rPr>
                <w:rFonts w:ascii="Arial" w:eastAsia="MS Mincho" w:hAnsi="Arial" w:cs="Arial"/>
                <w:sz w:val="18"/>
                <w:szCs w:val="18"/>
                <w:lang w:eastAsia="ja-JP"/>
              </w:rPr>
            </w:pPr>
            <w:r w:rsidRPr="00EA727F">
              <w:rPr>
                <w:rFonts w:ascii="Arial" w:eastAsia="MS Mincho" w:hAnsi="Arial" w:cs="Arial"/>
                <w:sz w:val="18"/>
                <w:szCs w:val="18"/>
                <w:lang w:eastAsia="ja-JP"/>
              </w:rPr>
              <w:t xml:space="preserve">La mise en œuvre du programme de bourses n’a concerné qu’une seule personne pour des raisons d’insuffisance de candidature remplissant les conditions. </w:t>
            </w:r>
          </w:p>
          <w:p w:rsidR="00513BB5" w:rsidRPr="00522AC7" w:rsidRDefault="00513BB5" w:rsidP="00513BB5">
            <w:pPr>
              <w:pStyle w:val="Paragraphedeliste"/>
              <w:numPr>
                <w:ilvl w:val="0"/>
                <w:numId w:val="3"/>
              </w:numPr>
              <w:ind w:left="112" w:hanging="112"/>
              <w:rPr>
                <w:rFonts w:ascii="Arial" w:eastAsia="MS Mincho" w:hAnsi="Arial" w:cs="Arial"/>
                <w:sz w:val="18"/>
                <w:szCs w:val="18"/>
                <w:lang w:eastAsia="ja-JP"/>
              </w:rPr>
            </w:pPr>
            <w:r w:rsidRPr="00EA727F">
              <w:rPr>
                <w:rFonts w:ascii="Arial" w:eastAsia="MS Mincho" w:hAnsi="Arial" w:cs="Arial"/>
                <w:sz w:val="18"/>
                <w:szCs w:val="18"/>
                <w:lang w:eastAsia="ja-JP"/>
              </w:rPr>
              <w:t>ACMAD a pris part à conférences internationale</w:t>
            </w:r>
          </w:p>
        </w:tc>
        <w:tc>
          <w:tcPr>
            <w:tcW w:w="3685" w:type="dxa"/>
            <w:shd w:val="clear" w:color="auto" w:fill="C6D9F1" w:themeFill="text2" w:themeFillTint="33"/>
          </w:tcPr>
          <w:p w:rsidR="00513BB5" w:rsidRPr="00EA727F" w:rsidRDefault="00513BB5" w:rsidP="00513BB5">
            <w:pPr>
              <w:ind w:hanging="108"/>
              <w:rPr>
                <w:rFonts w:ascii="Arial" w:hAnsi="Arial" w:cs="Arial"/>
                <w:b/>
                <w:sz w:val="18"/>
                <w:szCs w:val="18"/>
              </w:rPr>
            </w:pPr>
            <w:r w:rsidRPr="00EA727F">
              <w:rPr>
                <w:rFonts w:ascii="Arial" w:hAnsi="Arial" w:cs="Arial"/>
                <w:b/>
                <w:sz w:val="18"/>
                <w:szCs w:val="18"/>
              </w:rPr>
              <w:t>En rapport avec les travaux :</w:t>
            </w:r>
          </w:p>
          <w:p w:rsidR="00513BB5" w:rsidRPr="00EA727F" w:rsidRDefault="00513BB5" w:rsidP="00124CBD">
            <w:pPr>
              <w:pStyle w:val="Paragraphedeliste"/>
              <w:numPr>
                <w:ilvl w:val="0"/>
                <w:numId w:val="3"/>
              </w:numPr>
              <w:ind w:left="112" w:hanging="112"/>
              <w:rPr>
                <w:rFonts w:ascii="Arial" w:eastAsia="MS Mincho" w:hAnsi="Arial" w:cs="Arial"/>
                <w:sz w:val="18"/>
                <w:szCs w:val="18"/>
                <w:lang w:eastAsia="ja-JP"/>
              </w:rPr>
            </w:pPr>
            <w:r w:rsidRPr="00EA727F">
              <w:rPr>
                <w:rFonts w:ascii="Arial" w:eastAsia="MS Mincho" w:hAnsi="Arial" w:cs="Arial"/>
                <w:sz w:val="18"/>
                <w:szCs w:val="18"/>
                <w:lang w:eastAsia="ja-JP"/>
              </w:rPr>
              <w:t>L’étude architecturale pour le siège de ICPC est achevée, et ICPAC a obtenu de la banque sa non objection sur le dossier d’appel d’offre y relatif. La consultation est en cours.</w:t>
            </w:r>
          </w:p>
          <w:p w:rsidR="00513BB5" w:rsidRPr="00EA727F" w:rsidRDefault="00513BB5" w:rsidP="00513BB5">
            <w:pPr>
              <w:tabs>
                <w:tab w:val="left" w:pos="0"/>
              </w:tabs>
              <w:jc w:val="both"/>
              <w:rPr>
                <w:rFonts w:ascii="Arial" w:hAnsi="Arial" w:cs="Arial"/>
                <w:sz w:val="18"/>
                <w:szCs w:val="18"/>
              </w:rPr>
            </w:pPr>
          </w:p>
          <w:p w:rsidR="00513BB5" w:rsidRPr="00EA727F" w:rsidRDefault="00513BB5" w:rsidP="00513BB5">
            <w:pPr>
              <w:ind w:hanging="108"/>
              <w:rPr>
                <w:rFonts w:ascii="Arial" w:hAnsi="Arial" w:cs="Arial"/>
                <w:b/>
                <w:sz w:val="18"/>
                <w:szCs w:val="18"/>
              </w:rPr>
            </w:pPr>
            <w:r w:rsidRPr="00EA727F">
              <w:rPr>
                <w:rFonts w:ascii="Arial" w:hAnsi="Arial" w:cs="Arial"/>
                <w:b/>
                <w:sz w:val="18"/>
                <w:szCs w:val="18"/>
              </w:rPr>
              <w:t>En rapport avec les biens</w:t>
            </w:r>
          </w:p>
          <w:p w:rsidR="00513BB5" w:rsidRPr="00EA727F" w:rsidRDefault="00513BB5" w:rsidP="00124CBD">
            <w:pPr>
              <w:pStyle w:val="Paragraphedeliste"/>
              <w:numPr>
                <w:ilvl w:val="0"/>
                <w:numId w:val="3"/>
              </w:numPr>
              <w:ind w:left="112" w:hanging="112"/>
              <w:rPr>
                <w:rFonts w:ascii="Arial" w:eastAsia="MS Mincho" w:hAnsi="Arial" w:cs="Arial"/>
                <w:sz w:val="18"/>
                <w:szCs w:val="18"/>
                <w:lang w:eastAsia="ja-JP"/>
              </w:rPr>
            </w:pPr>
            <w:r w:rsidRPr="00EA727F">
              <w:rPr>
                <w:rFonts w:ascii="Arial" w:eastAsia="MS Mincho" w:hAnsi="Arial" w:cs="Arial"/>
                <w:sz w:val="18"/>
                <w:szCs w:val="18"/>
                <w:lang w:eastAsia="ja-JP"/>
              </w:rPr>
              <w:t>L’acquisition de l’ensemble des biens est prévue après les constructions.</w:t>
            </w:r>
          </w:p>
          <w:p w:rsidR="00513BB5" w:rsidRPr="00EA727F" w:rsidRDefault="00513BB5" w:rsidP="00513BB5">
            <w:pPr>
              <w:tabs>
                <w:tab w:val="left" w:pos="0"/>
              </w:tabs>
              <w:jc w:val="both"/>
              <w:rPr>
                <w:rFonts w:ascii="Arial" w:hAnsi="Arial" w:cs="Arial"/>
                <w:sz w:val="18"/>
                <w:szCs w:val="18"/>
              </w:rPr>
            </w:pPr>
          </w:p>
          <w:p w:rsidR="00513BB5" w:rsidRPr="00EA727F" w:rsidRDefault="00513BB5" w:rsidP="00513BB5">
            <w:pPr>
              <w:tabs>
                <w:tab w:val="left" w:pos="0"/>
              </w:tabs>
              <w:jc w:val="both"/>
              <w:rPr>
                <w:rFonts w:ascii="Arial" w:hAnsi="Arial" w:cs="Arial"/>
                <w:b/>
                <w:sz w:val="18"/>
                <w:szCs w:val="18"/>
              </w:rPr>
            </w:pPr>
            <w:r w:rsidRPr="00EA727F">
              <w:rPr>
                <w:rFonts w:ascii="Arial" w:hAnsi="Arial" w:cs="Arial"/>
                <w:b/>
                <w:sz w:val="18"/>
                <w:szCs w:val="18"/>
              </w:rPr>
              <w:t>En rapport avec les services :</w:t>
            </w:r>
          </w:p>
          <w:p w:rsidR="00513BB5" w:rsidRPr="00EA727F" w:rsidRDefault="00513BB5" w:rsidP="00124CBD">
            <w:pPr>
              <w:pStyle w:val="Paragraphedeliste"/>
              <w:numPr>
                <w:ilvl w:val="0"/>
                <w:numId w:val="3"/>
              </w:numPr>
              <w:ind w:left="112" w:hanging="112"/>
              <w:rPr>
                <w:rFonts w:ascii="Arial" w:eastAsia="MS Mincho" w:hAnsi="Arial" w:cs="Arial"/>
                <w:sz w:val="18"/>
                <w:szCs w:val="18"/>
                <w:lang w:eastAsia="ja-JP"/>
              </w:rPr>
            </w:pPr>
            <w:r w:rsidRPr="00EA727F">
              <w:rPr>
                <w:rFonts w:ascii="Arial" w:eastAsia="MS Mincho" w:hAnsi="Arial" w:cs="Arial"/>
                <w:sz w:val="18"/>
                <w:szCs w:val="18"/>
                <w:lang w:eastAsia="ja-JP"/>
              </w:rPr>
              <w:t xml:space="preserve">ICPAC a participé  au premier forum régional de prévision climatique pour les îles de l'Océan Indien  tenues  à Moroni au Comores  en juin  2012. </w:t>
            </w:r>
          </w:p>
          <w:p w:rsidR="00513BB5" w:rsidRPr="00EA727F" w:rsidRDefault="00513BB5" w:rsidP="00124CBD">
            <w:pPr>
              <w:pStyle w:val="Paragraphedeliste"/>
              <w:numPr>
                <w:ilvl w:val="0"/>
                <w:numId w:val="3"/>
              </w:numPr>
              <w:ind w:left="112" w:hanging="112"/>
              <w:rPr>
                <w:rFonts w:ascii="Arial" w:eastAsia="MS Mincho" w:hAnsi="Arial" w:cs="Arial"/>
                <w:sz w:val="18"/>
                <w:szCs w:val="18"/>
                <w:lang w:eastAsia="ja-JP"/>
              </w:rPr>
            </w:pPr>
            <w:r w:rsidRPr="00EA727F">
              <w:rPr>
                <w:rFonts w:ascii="Arial" w:eastAsia="MS Mincho" w:hAnsi="Arial" w:cs="Arial"/>
                <w:sz w:val="18"/>
                <w:szCs w:val="18"/>
                <w:lang w:eastAsia="ja-JP"/>
              </w:rPr>
              <w:t>Un expert en matière de changement de climat a été recruté et a pris service.</w:t>
            </w:r>
          </w:p>
          <w:p w:rsidR="00513BB5" w:rsidRPr="00EA727F" w:rsidRDefault="00513BB5" w:rsidP="00124CBD">
            <w:pPr>
              <w:pStyle w:val="Paragraphedeliste"/>
              <w:numPr>
                <w:ilvl w:val="0"/>
                <w:numId w:val="3"/>
              </w:numPr>
              <w:ind w:left="112" w:hanging="112"/>
              <w:rPr>
                <w:rFonts w:ascii="Arial" w:eastAsia="MS Mincho" w:hAnsi="Arial" w:cs="Arial"/>
                <w:sz w:val="18"/>
                <w:szCs w:val="18"/>
                <w:lang w:eastAsia="ja-JP"/>
              </w:rPr>
            </w:pPr>
            <w:r w:rsidRPr="00EA727F">
              <w:rPr>
                <w:rFonts w:ascii="Arial" w:eastAsia="MS Mincho" w:hAnsi="Arial" w:cs="Arial"/>
                <w:sz w:val="18"/>
                <w:szCs w:val="18"/>
                <w:lang w:eastAsia="ja-JP"/>
              </w:rPr>
              <w:t>Le spécialiste en télécommunication et informatique et celui en gestion de base de données ont été recrutés et ont pris service.</w:t>
            </w:r>
          </w:p>
          <w:p w:rsidR="00513BB5" w:rsidRPr="00EA727F" w:rsidRDefault="00513BB5" w:rsidP="00513BB5">
            <w:pPr>
              <w:pStyle w:val="Paragraphedeliste"/>
              <w:ind w:left="112"/>
              <w:rPr>
                <w:rFonts w:ascii="Arial" w:eastAsia="MS Mincho" w:hAnsi="Arial" w:cs="Arial"/>
                <w:sz w:val="18"/>
                <w:szCs w:val="18"/>
                <w:lang w:eastAsia="ja-JP"/>
              </w:rPr>
            </w:pPr>
          </w:p>
          <w:p w:rsidR="00513BB5" w:rsidRPr="00EA727F" w:rsidRDefault="00513BB5" w:rsidP="00513BB5">
            <w:pPr>
              <w:pStyle w:val="Paragraphedeliste"/>
              <w:rPr>
                <w:rFonts w:ascii="Arial" w:hAnsi="Arial" w:cs="Arial"/>
                <w:sz w:val="18"/>
                <w:szCs w:val="18"/>
              </w:rPr>
            </w:pPr>
            <w:r w:rsidRPr="00EA727F">
              <w:rPr>
                <w:rFonts w:ascii="Arial" w:eastAsia="MS Mincho" w:hAnsi="Arial" w:cs="Arial"/>
                <w:sz w:val="18"/>
                <w:szCs w:val="18"/>
                <w:lang w:eastAsia="ja-JP"/>
              </w:rPr>
              <w:t xml:space="preserve"> </w:t>
            </w:r>
          </w:p>
        </w:tc>
        <w:tc>
          <w:tcPr>
            <w:tcW w:w="3686" w:type="dxa"/>
            <w:shd w:val="clear" w:color="auto" w:fill="C6D9F1" w:themeFill="text2" w:themeFillTint="33"/>
          </w:tcPr>
          <w:p w:rsidR="00513BB5" w:rsidRPr="00EA727F" w:rsidRDefault="00513BB5" w:rsidP="00513BB5">
            <w:pPr>
              <w:rPr>
                <w:rFonts w:ascii="Arial" w:hAnsi="Arial" w:cs="Arial"/>
                <w:b/>
                <w:sz w:val="18"/>
                <w:szCs w:val="18"/>
              </w:rPr>
            </w:pPr>
            <w:r w:rsidRPr="00EA727F">
              <w:rPr>
                <w:rFonts w:ascii="Arial" w:hAnsi="Arial" w:cs="Arial"/>
                <w:b/>
                <w:sz w:val="18"/>
                <w:szCs w:val="18"/>
              </w:rPr>
              <w:t>Travaux</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La réhabilitation du local de télécommunication n’a pu être réalisée</w:t>
            </w:r>
          </w:p>
          <w:p w:rsidR="00513BB5" w:rsidRPr="00EA727F" w:rsidRDefault="00513BB5" w:rsidP="00513BB5">
            <w:pPr>
              <w:rPr>
                <w:rFonts w:ascii="Arial" w:hAnsi="Arial" w:cs="Arial"/>
                <w:sz w:val="18"/>
                <w:szCs w:val="18"/>
              </w:rPr>
            </w:pPr>
          </w:p>
          <w:p w:rsidR="00513BB5" w:rsidRPr="00EA727F" w:rsidRDefault="00513BB5" w:rsidP="00513BB5">
            <w:pPr>
              <w:ind w:hanging="108"/>
              <w:rPr>
                <w:rFonts w:ascii="Arial" w:hAnsi="Arial" w:cs="Arial"/>
                <w:b/>
                <w:sz w:val="18"/>
                <w:szCs w:val="18"/>
              </w:rPr>
            </w:pPr>
            <w:r w:rsidRPr="00EA727F">
              <w:rPr>
                <w:rFonts w:ascii="Arial" w:hAnsi="Arial" w:cs="Arial"/>
                <w:b/>
                <w:sz w:val="18"/>
                <w:szCs w:val="18"/>
              </w:rPr>
              <w:t>En rapport avec les biens</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Pour ce qui concerne l’acquisition des ordinateurs, le processus d’acquisition entamé dans le troisième trimestre a été repris du fait de modifications apportées aux caractéristiques de certains matériels.  Le rapport finalisé du second appel est transmis à la BAD pour avis ;</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L’acquisition du VSAT,  des serveurs de données et d’internet ainsi que des équipements de visualisation ont été planifié pour 2013</w:t>
            </w:r>
          </w:p>
          <w:p w:rsidR="00513BB5" w:rsidRPr="00EA727F" w:rsidRDefault="00513BB5" w:rsidP="00513BB5">
            <w:pPr>
              <w:rPr>
                <w:rFonts w:ascii="Arial" w:eastAsia="MS Mincho" w:hAnsi="Arial" w:cs="Arial"/>
                <w:sz w:val="18"/>
                <w:szCs w:val="18"/>
                <w:lang w:eastAsia="ja-JP"/>
              </w:rPr>
            </w:pPr>
          </w:p>
          <w:p w:rsidR="00513BB5" w:rsidRPr="00EA727F" w:rsidRDefault="00513BB5" w:rsidP="00513BB5">
            <w:pPr>
              <w:ind w:hanging="108"/>
              <w:rPr>
                <w:rFonts w:ascii="Arial" w:eastAsia="MS Mincho" w:hAnsi="Arial" w:cs="Arial"/>
                <w:b/>
                <w:sz w:val="18"/>
                <w:szCs w:val="18"/>
                <w:lang w:eastAsia="ja-JP"/>
              </w:rPr>
            </w:pPr>
            <w:r w:rsidRPr="00EA727F">
              <w:rPr>
                <w:rFonts w:ascii="Arial" w:eastAsia="MS Mincho" w:hAnsi="Arial" w:cs="Arial"/>
                <w:b/>
                <w:sz w:val="18"/>
                <w:szCs w:val="18"/>
                <w:lang w:eastAsia="ja-JP"/>
              </w:rPr>
              <w:t>En rapport avec les services</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Un consultant architecte a été recruté pour appuyer l’élaboration des DAO de construction de la salle de d’informatique destinée aux formations</w:t>
            </w:r>
          </w:p>
          <w:p w:rsidR="00513BB5" w:rsidRPr="00EA727F" w:rsidRDefault="00513BB5" w:rsidP="00513BB5">
            <w:pPr>
              <w:ind w:left="-108"/>
              <w:rPr>
                <w:rFonts w:ascii="Arial" w:eastAsia="MS Mincho" w:hAnsi="Arial" w:cs="Arial"/>
                <w:sz w:val="18"/>
                <w:szCs w:val="18"/>
                <w:lang w:eastAsia="ja-JP"/>
              </w:rPr>
            </w:pPr>
            <w:r w:rsidRPr="00EA727F">
              <w:rPr>
                <w:rFonts w:ascii="Arial" w:eastAsia="MS Mincho" w:hAnsi="Arial" w:cs="Arial"/>
                <w:sz w:val="18"/>
                <w:szCs w:val="18"/>
                <w:lang w:eastAsia="ja-JP"/>
              </w:rPr>
              <w:t>Aussi :</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Un document sur les réhabilitations à effectuer a été produit ;</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La liste restreinte des experts architectes a été constituée ;</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Les TDR des réhabilitations et de constructions ont été soumis aux experts identifiés pour leur proposition détaillée.</w:t>
            </w:r>
          </w:p>
          <w:p w:rsidR="00513BB5" w:rsidRPr="00EA727F" w:rsidRDefault="00513BB5" w:rsidP="00513BB5">
            <w:pPr>
              <w:pStyle w:val="Paragraphedeliste"/>
              <w:ind w:left="57"/>
              <w:rPr>
                <w:rFonts w:ascii="Arial" w:eastAsia="MS Mincho" w:hAnsi="Arial" w:cs="Arial"/>
                <w:sz w:val="18"/>
                <w:szCs w:val="18"/>
                <w:lang w:eastAsia="ja-JP"/>
              </w:rPr>
            </w:pPr>
          </w:p>
          <w:p w:rsidR="00513BB5" w:rsidRPr="00EA727F" w:rsidRDefault="00513BB5" w:rsidP="00513BB5">
            <w:pPr>
              <w:rPr>
                <w:rFonts w:ascii="Arial" w:hAnsi="Arial" w:cs="Arial"/>
                <w:sz w:val="18"/>
                <w:szCs w:val="18"/>
              </w:rPr>
            </w:pPr>
          </w:p>
        </w:tc>
        <w:tc>
          <w:tcPr>
            <w:tcW w:w="2347" w:type="dxa"/>
            <w:shd w:val="clear" w:color="auto" w:fill="C6D9F1" w:themeFill="text2" w:themeFillTint="33"/>
          </w:tcPr>
          <w:p w:rsidR="00513BB5" w:rsidRPr="00EA727F" w:rsidRDefault="00513BB5" w:rsidP="00513BB5">
            <w:pPr>
              <w:tabs>
                <w:tab w:val="left" w:pos="0"/>
              </w:tabs>
              <w:jc w:val="both"/>
              <w:rPr>
                <w:rFonts w:ascii="Arial" w:hAnsi="Arial" w:cs="Arial"/>
                <w:sz w:val="18"/>
                <w:szCs w:val="18"/>
              </w:rPr>
            </w:pPr>
          </w:p>
        </w:tc>
      </w:tr>
      <w:tr w:rsidR="00513BB5" w:rsidRPr="00EA727F" w:rsidTr="00522AC7">
        <w:tc>
          <w:tcPr>
            <w:tcW w:w="1743" w:type="dxa"/>
            <w:shd w:val="clear" w:color="auto" w:fill="C6D9F1" w:themeFill="text2" w:themeFillTint="33"/>
          </w:tcPr>
          <w:p w:rsidR="00513BB5" w:rsidRPr="00EA727F" w:rsidRDefault="00513BB5" w:rsidP="00513BB5">
            <w:pPr>
              <w:tabs>
                <w:tab w:val="left" w:pos="0"/>
              </w:tabs>
              <w:jc w:val="both"/>
              <w:rPr>
                <w:rFonts w:ascii="Arial" w:hAnsi="Arial" w:cs="Arial"/>
                <w:b/>
                <w:caps/>
                <w:sz w:val="18"/>
                <w:szCs w:val="18"/>
              </w:rPr>
            </w:pPr>
            <w:r w:rsidRPr="00EA727F">
              <w:rPr>
                <w:rFonts w:ascii="Arial" w:hAnsi="Arial" w:cs="Arial"/>
                <w:b/>
                <w:sz w:val="18"/>
                <w:szCs w:val="18"/>
              </w:rPr>
              <w:t>Evaluation des impacts du climat</w:t>
            </w:r>
          </w:p>
        </w:tc>
        <w:tc>
          <w:tcPr>
            <w:tcW w:w="3327" w:type="dxa"/>
            <w:shd w:val="clear" w:color="auto" w:fill="C6D9F1" w:themeFill="text2" w:themeFillTint="33"/>
            <w:vAlign w:val="center"/>
          </w:tcPr>
          <w:p w:rsidR="00513BB5" w:rsidRPr="00EA727F" w:rsidRDefault="00513BB5" w:rsidP="00124CBD">
            <w:pPr>
              <w:pStyle w:val="Paragraphedeliste"/>
              <w:numPr>
                <w:ilvl w:val="0"/>
                <w:numId w:val="3"/>
              </w:numPr>
              <w:ind w:left="112" w:hanging="112"/>
              <w:rPr>
                <w:rFonts w:ascii="Arial" w:eastAsia="MS Mincho" w:hAnsi="Arial" w:cs="Arial"/>
                <w:sz w:val="18"/>
                <w:szCs w:val="18"/>
                <w:lang w:eastAsia="ja-JP"/>
              </w:rPr>
            </w:pPr>
            <w:r w:rsidRPr="00EA727F">
              <w:rPr>
                <w:rFonts w:ascii="Arial" w:eastAsia="MS Mincho" w:hAnsi="Arial" w:cs="Arial"/>
                <w:sz w:val="18"/>
                <w:szCs w:val="18"/>
                <w:lang w:eastAsia="ja-JP"/>
              </w:rPr>
              <w:t xml:space="preserve">Une première version de TdR a été réalisée avec ICPAC retenue pour la coordination de l’étude. L’étude est prévue pour le dernier trimestre 2013 ou premier trimestre 2014 et mettrons à contribution les </w:t>
            </w:r>
            <w:r w:rsidRPr="00EA727F">
              <w:rPr>
                <w:rFonts w:ascii="Arial" w:eastAsia="MS Mincho" w:hAnsi="Arial" w:cs="Arial"/>
                <w:sz w:val="18"/>
                <w:szCs w:val="18"/>
                <w:lang w:eastAsia="ja-JP"/>
              </w:rPr>
              <w:lastRenderedPageBreak/>
              <w:t>conclusions des missions exécutées dans le cadre de IMPACT2C en Afrique du Nord.</w:t>
            </w:r>
          </w:p>
          <w:p w:rsidR="00513BB5" w:rsidRPr="00EA727F" w:rsidRDefault="00513BB5" w:rsidP="00513BB5">
            <w:pPr>
              <w:rPr>
                <w:rFonts w:ascii="Arial" w:eastAsia="MS Mincho" w:hAnsi="Arial" w:cs="Arial"/>
                <w:sz w:val="18"/>
                <w:szCs w:val="18"/>
                <w:lang w:eastAsia="ja-JP"/>
              </w:rPr>
            </w:pPr>
          </w:p>
          <w:p w:rsidR="00513BB5" w:rsidRPr="00EA727F" w:rsidRDefault="00513BB5" w:rsidP="00513BB5">
            <w:pPr>
              <w:rPr>
                <w:rFonts w:ascii="Arial" w:eastAsia="MS Mincho" w:hAnsi="Arial" w:cs="Arial"/>
                <w:sz w:val="18"/>
                <w:szCs w:val="18"/>
                <w:lang w:eastAsia="ja-JP"/>
              </w:rPr>
            </w:pPr>
          </w:p>
          <w:p w:rsidR="00513BB5" w:rsidRPr="00EA727F" w:rsidRDefault="00513BB5" w:rsidP="00513BB5">
            <w:pPr>
              <w:rPr>
                <w:rFonts w:ascii="Arial" w:eastAsia="MS Mincho" w:hAnsi="Arial" w:cs="Arial"/>
                <w:sz w:val="18"/>
                <w:szCs w:val="18"/>
                <w:lang w:eastAsia="ja-JP"/>
              </w:rPr>
            </w:pPr>
          </w:p>
          <w:p w:rsidR="00513BB5" w:rsidRPr="00EA727F" w:rsidRDefault="00513BB5" w:rsidP="00513BB5">
            <w:pPr>
              <w:rPr>
                <w:rFonts w:ascii="Arial" w:eastAsia="MS Mincho" w:hAnsi="Arial" w:cs="Arial"/>
                <w:sz w:val="18"/>
                <w:szCs w:val="18"/>
                <w:lang w:eastAsia="ja-JP"/>
              </w:rPr>
            </w:pPr>
          </w:p>
        </w:tc>
        <w:tc>
          <w:tcPr>
            <w:tcW w:w="3685" w:type="dxa"/>
            <w:shd w:val="clear" w:color="auto" w:fill="C6D9F1" w:themeFill="text2" w:themeFillTint="33"/>
          </w:tcPr>
          <w:p w:rsidR="00513BB5" w:rsidRPr="00EA727F" w:rsidRDefault="00513BB5" w:rsidP="00513BB5">
            <w:pPr>
              <w:tabs>
                <w:tab w:val="left" w:pos="0"/>
                <w:tab w:val="left" w:pos="34"/>
              </w:tabs>
              <w:jc w:val="both"/>
              <w:rPr>
                <w:rFonts w:ascii="Arial" w:hAnsi="Arial" w:cs="Arial"/>
                <w:sz w:val="18"/>
                <w:szCs w:val="18"/>
                <w:lang w:eastAsia="ko-KR"/>
              </w:rPr>
            </w:pPr>
            <w:r w:rsidRPr="00EA727F">
              <w:rPr>
                <w:rFonts w:ascii="Arial" w:hAnsi="Arial" w:cs="Arial"/>
                <w:sz w:val="18"/>
                <w:szCs w:val="18"/>
                <w:lang w:eastAsia="ko-KR"/>
              </w:rPr>
              <w:lastRenderedPageBreak/>
              <w:t>Suite à un premier avis infructueux,  ICPAC a procédé à un second avis et une liste restreinte de cinq cabinets a été constituée et soumise à la Banque pour avis.</w:t>
            </w:r>
          </w:p>
          <w:p w:rsidR="00513BB5" w:rsidRPr="00EA727F" w:rsidRDefault="00513BB5" w:rsidP="00513BB5">
            <w:pPr>
              <w:tabs>
                <w:tab w:val="left" w:pos="0"/>
                <w:tab w:val="left" w:pos="34"/>
              </w:tabs>
              <w:jc w:val="both"/>
              <w:rPr>
                <w:rFonts w:ascii="Arial" w:hAnsi="Arial" w:cs="Arial"/>
                <w:sz w:val="18"/>
                <w:szCs w:val="18"/>
              </w:rPr>
            </w:pPr>
          </w:p>
        </w:tc>
        <w:tc>
          <w:tcPr>
            <w:tcW w:w="3686" w:type="dxa"/>
            <w:shd w:val="clear" w:color="auto" w:fill="C6D9F1" w:themeFill="text2" w:themeFillTint="33"/>
          </w:tcPr>
          <w:p w:rsidR="00513BB5" w:rsidRPr="00EA727F" w:rsidRDefault="00513BB5" w:rsidP="00513BB5">
            <w:pPr>
              <w:ind w:hanging="108"/>
              <w:rPr>
                <w:rFonts w:ascii="Arial" w:eastAsia="MS Mincho" w:hAnsi="Arial" w:cs="Arial"/>
                <w:b/>
                <w:sz w:val="18"/>
                <w:szCs w:val="18"/>
                <w:lang w:eastAsia="ja-JP"/>
              </w:rPr>
            </w:pPr>
            <w:r w:rsidRPr="00EA727F">
              <w:rPr>
                <w:rFonts w:ascii="Arial" w:eastAsia="MS Mincho" w:hAnsi="Arial" w:cs="Arial"/>
                <w:b/>
                <w:sz w:val="18"/>
                <w:szCs w:val="18"/>
                <w:lang w:eastAsia="ja-JP"/>
              </w:rPr>
              <w:t>En rapport avec les travaux :</w:t>
            </w:r>
          </w:p>
          <w:p w:rsidR="00513BB5" w:rsidRPr="00EA727F" w:rsidRDefault="00513BB5" w:rsidP="00513BB5">
            <w:pPr>
              <w:ind w:left="-108"/>
              <w:rPr>
                <w:rFonts w:ascii="Arial" w:eastAsia="MS Mincho" w:hAnsi="Arial" w:cs="Arial"/>
                <w:sz w:val="18"/>
                <w:szCs w:val="18"/>
                <w:lang w:eastAsia="ja-JP"/>
              </w:rPr>
            </w:pPr>
            <w:r w:rsidRPr="00EA727F">
              <w:rPr>
                <w:rFonts w:ascii="Arial" w:eastAsia="MS Mincho" w:hAnsi="Arial" w:cs="Arial"/>
                <w:sz w:val="18"/>
                <w:szCs w:val="18"/>
                <w:lang w:eastAsia="ja-JP"/>
              </w:rPr>
              <w:t xml:space="preserve">Pour la construction de la salle d’informatique destinée aux formations, </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Un document sur les réhabilitations à effectuer a été produit ;</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 xml:space="preserve">La liste restreinte des experts architectes </w:t>
            </w:r>
            <w:r w:rsidRPr="00EA727F">
              <w:rPr>
                <w:rFonts w:ascii="Arial" w:eastAsia="MS Mincho" w:hAnsi="Arial" w:cs="Arial"/>
                <w:sz w:val="18"/>
                <w:szCs w:val="18"/>
                <w:lang w:eastAsia="ja-JP"/>
              </w:rPr>
              <w:lastRenderedPageBreak/>
              <w:t>a été constituée ;</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Les TDR des réhabilitations et de constructions ont été soumis aux experts identifiés pour leur proposition détaillée.</w:t>
            </w:r>
          </w:p>
          <w:p w:rsidR="00513BB5" w:rsidRPr="00EA727F" w:rsidRDefault="00513BB5" w:rsidP="00513BB5">
            <w:pPr>
              <w:rPr>
                <w:rFonts w:ascii="Arial" w:eastAsia="MS Mincho" w:hAnsi="Arial" w:cs="Arial"/>
                <w:sz w:val="18"/>
                <w:szCs w:val="18"/>
                <w:lang w:eastAsia="ja-JP"/>
              </w:rPr>
            </w:pPr>
          </w:p>
          <w:p w:rsidR="00513BB5" w:rsidRPr="00EA727F" w:rsidRDefault="00513BB5" w:rsidP="00513BB5">
            <w:pPr>
              <w:rPr>
                <w:rFonts w:ascii="Arial" w:eastAsia="MS Mincho" w:hAnsi="Arial" w:cs="Arial"/>
                <w:b/>
                <w:sz w:val="18"/>
                <w:szCs w:val="18"/>
                <w:lang w:eastAsia="ja-JP"/>
              </w:rPr>
            </w:pPr>
            <w:r w:rsidRPr="00EA727F">
              <w:rPr>
                <w:rFonts w:ascii="Arial" w:eastAsia="MS Mincho" w:hAnsi="Arial" w:cs="Arial"/>
                <w:b/>
                <w:sz w:val="18"/>
                <w:szCs w:val="18"/>
                <w:lang w:eastAsia="ja-JP"/>
              </w:rPr>
              <w:t>En rapport avec les biens :</w:t>
            </w:r>
          </w:p>
          <w:p w:rsidR="00513BB5" w:rsidRPr="00EA727F" w:rsidRDefault="00513BB5" w:rsidP="00513BB5">
            <w:pPr>
              <w:rPr>
                <w:rFonts w:ascii="Arial" w:hAnsi="Arial" w:cs="Arial"/>
                <w:sz w:val="18"/>
                <w:szCs w:val="18"/>
              </w:rPr>
            </w:pPr>
            <w:r w:rsidRPr="00EA727F">
              <w:rPr>
                <w:rFonts w:ascii="Arial" w:eastAsia="MS Mincho" w:hAnsi="Arial" w:cs="Arial"/>
                <w:sz w:val="18"/>
                <w:szCs w:val="18"/>
                <w:lang w:eastAsia="ja-JP"/>
              </w:rPr>
              <w:t>L’ensemble des biens prévus ont été planifié pour 2013.</w:t>
            </w:r>
          </w:p>
        </w:tc>
        <w:tc>
          <w:tcPr>
            <w:tcW w:w="2347" w:type="dxa"/>
            <w:shd w:val="clear" w:color="auto" w:fill="C6D9F1" w:themeFill="text2" w:themeFillTint="33"/>
          </w:tcPr>
          <w:p w:rsidR="00513BB5" w:rsidRPr="00EA727F" w:rsidRDefault="00513BB5" w:rsidP="00513BB5">
            <w:pPr>
              <w:tabs>
                <w:tab w:val="left" w:pos="0"/>
                <w:tab w:val="left" w:pos="34"/>
              </w:tabs>
              <w:jc w:val="both"/>
              <w:rPr>
                <w:rFonts w:ascii="Arial" w:hAnsi="Arial" w:cs="Arial"/>
                <w:sz w:val="18"/>
                <w:szCs w:val="18"/>
                <w:lang w:eastAsia="ko-KR"/>
              </w:rPr>
            </w:pPr>
          </w:p>
        </w:tc>
      </w:tr>
      <w:tr w:rsidR="00513BB5" w:rsidRPr="00EA727F" w:rsidTr="00522AC7">
        <w:tc>
          <w:tcPr>
            <w:tcW w:w="1743" w:type="dxa"/>
            <w:shd w:val="clear" w:color="auto" w:fill="C6D9F1" w:themeFill="text2" w:themeFillTint="33"/>
          </w:tcPr>
          <w:p w:rsidR="00513BB5" w:rsidRPr="00EA727F" w:rsidRDefault="00513BB5" w:rsidP="00513BB5">
            <w:pPr>
              <w:tabs>
                <w:tab w:val="left" w:pos="0"/>
              </w:tabs>
              <w:jc w:val="both"/>
              <w:rPr>
                <w:rFonts w:ascii="Arial" w:hAnsi="Arial" w:cs="Arial"/>
                <w:b/>
                <w:sz w:val="18"/>
                <w:szCs w:val="18"/>
              </w:rPr>
            </w:pPr>
            <w:r w:rsidRPr="00EA727F">
              <w:rPr>
                <w:rFonts w:ascii="Arial" w:hAnsi="Arial" w:cs="Arial"/>
                <w:b/>
                <w:sz w:val="18"/>
                <w:szCs w:val="18"/>
              </w:rPr>
              <w:lastRenderedPageBreak/>
              <w:t>Formation graduée et professionnelle</w:t>
            </w:r>
          </w:p>
        </w:tc>
        <w:tc>
          <w:tcPr>
            <w:tcW w:w="3327" w:type="dxa"/>
            <w:shd w:val="clear" w:color="auto" w:fill="C6D9F1" w:themeFill="text2" w:themeFillTint="33"/>
            <w:vAlign w:val="center"/>
          </w:tcPr>
          <w:p w:rsidR="00513BB5" w:rsidRPr="00EA727F" w:rsidRDefault="00513BB5" w:rsidP="00513BB5">
            <w:pPr>
              <w:pStyle w:val="Paragraphedeliste"/>
              <w:ind w:left="112"/>
              <w:rPr>
                <w:rFonts w:ascii="Arial" w:eastAsia="MS Mincho" w:hAnsi="Arial" w:cs="Arial"/>
                <w:sz w:val="18"/>
                <w:szCs w:val="18"/>
                <w:lang w:eastAsia="ja-JP"/>
              </w:rPr>
            </w:pPr>
          </w:p>
        </w:tc>
        <w:tc>
          <w:tcPr>
            <w:tcW w:w="3685" w:type="dxa"/>
            <w:shd w:val="clear" w:color="auto" w:fill="C6D9F1" w:themeFill="text2" w:themeFillTint="33"/>
          </w:tcPr>
          <w:p w:rsidR="00513BB5" w:rsidRPr="00EA727F" w:rsidRDefault="00513BB5" w:rsidP="00513BB5">
            <w:pPr>
              <w:tabs>
                <w:tab w:val="left" w:pos="0"/>
                <w:tab w:val="left" w:pos="34"/>
              </w:tabs>
              <w:jc w:val="both"/>
              <w:rPr>
                <w:rFonts w:ascii="Arial" w:hAnsi="Arial" w:cs="Arial"/>
                <w:sz w:val="18"/>
                <w:szCs w:val="18"/>
                <w:lang w:eastAsia="ko-KR"/>
              </w:rPr>
            </w:pPr>
          </w:p>
        </w:tc>
        <w:tc>
          <w:tcPr>
            <w:tcW w:w="3686" w:type="dxa"/>
            <w:shd w:val="clear" w:color="auto" w:fill="C6D9F1" w:themeFill="text2" w:themeFillTint="33"/>
          </w:tcPr>
          <w:p w:rsidR="00513BB5" w:rsidRPr="00EA727F" w:rsidRDefault="00513BB5" w:rsidP="00513BB5">
            <w:pPr>
              <w:ind w:hanging="108"/>
              <w:rPr>
                <w:rFonts w:ascii="Arial" w:eastAsia="MS Mincho" w:hAnsi="Arial" w:cs="Arial"/>
                <w:b/>
                <w:sz w:val="18"/>
                <w:szCs w:val="18"/>
                <w:lang w:eastAsia="ja-JP"/>
              </w:rPr>
            </w:pPr>
            <w:r w:rsidRPr="00EA727F">
              <w:rPr>
                <w:rFonts w:ascii="Arial" w:eastAsia="MS Mincho" w:hAnsi="Arial" w:cs="Arial"/>
                <w:b/>
                <w:sz w:val="18"/>
                <w:szCs w:val="18"/>
                <w:lang w:eastAsia="ja-JP"/>
              </w:rPr>
              <w:t>En rapport avec les travaux :</w:t>
            </w:r>
          </w:p>
          <w:p w:rsidR="00513BB5" w:rsidRPr="00EA727F" w:rsidRDefault="00513BB5" w:rsidP="00513BB5">
            <w:pPr>
              <w:ind w:left="-108"/>
              <w:rPr>
                <w:rFonts w:ascii="Arial" w:eastAsia="MS Mincho" w:hAnsi="Arial" w:cs="Arial"/>
                <w:sz w:val="18"/>
                <w:szCs w:val="18"/>
                <w:lang w:eastAsia="ja-JP"/>
              </w:rPr>
            </w:pPr>
            <w:r w:rsidRPr="00EA727F">
              <w:rPr>
                <w:rFonts w:ascii="Arial" w:eastAsia="MS Mincho" w:hAnsi="Arial" w:cs="Arial"/>
                <w:sz w:val="18"/>
                <w:szCs w:val="18"/>
                <w:lang w:eastAsia="ja-JP"/>
              </w:rPr>
              <w:t>Pour l’ensemble des travaux de construction (salle de vidéoconférence, résidences internes, équipements de conférence, centre de langue) et l’installation d’un système d’eau et d’électricité) :</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Un document sur les travaux à effectuer a été produit ;</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La liste restreinte des experts architectes a été constituée ;</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Les TDR de constructions ont été soumis aux experts identifiés pour leur proposition détaillée.</w:t>
            </w:r>
          </w:p>
          <w:p w:rsidR="00513BB5" w:rsidRPr="00EA727F" w:rsidRDefault="00513BB5" w:rsidP="00513BB5">
            <w:pPr>
              <w:rPr>
                <w:rFonts w:ascii="Arial" w:eastAsia="MS Mincho" w:hAnsi="Arial" w:cs="Arial"/>
                <w:sz w:val="18"/>
                <w:szCs w:val="18"/>
                <w:lang w:eastAsia="ja-JP"/>
              </w:rPr>
            </w:pPr>
          </w:p>
          <w:p w:rsidR="00513BB5" w:rsidRPr="00EA727F" w:rsidRDefault="00513BB5" w:rsidP="00513BB5">
            <w:pPr>
              <w:rPr>
                <w:rFonts w:ascii="Arial" w:eastAsia="MS Mincho" w:hAnsi="Arial" w:cs="Arial"/>
                <w:b/>
                <w:sz w:val="18"/>
                <w:szCs w:val="18"/>
                <w:lang w:eastAsia="ja-JP"/>
              </w:rPr>
            </w:pPr>
            <w:r w:rsidRPr="00EA727F">
              <w:rPr>
                <w:rFonts w:ascii="Arial" w:eastAsia="MS Mincho" w:hAnsi="Arial" w:cs="Arial"/>
                <w:b/>
                <w:sz w:val="18"/>
                <w:szCs w:val="18"/>
                <w:lang w:eastAsia="ja-JP"/>
              </w:rPr>
              <w:t>En rapport avec les biens :</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Les 3 véhicules 4X4 prévus ont été acquis et réceptionnés. Les formalités de mise en circulation sont en cours ;</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La société Nigérienne de l’automobile a été sélectionnée pour la livraison des 2 mini-bus qui est toujours en attente.</w:t>
            </w:r>
          </w:p>
          <w:p w:rsidR="00513BB5" w:rsidRPr="00EA727F" w:rsidRDefault="00513BB5" w:rsidP="00513BB5">
            <w:pPr>
              <w:rPr>
                <w:rFonts w:ascii="Arial" w:eastAsia="MS Mincho" w:hAnsi="Arial" w:cs="Arial"/>
                <w:sz w:val="18"/>
                <w:szCs w:val="18"/>
                <w:lang w:eastAsia="ja-JP"/>
              </w:rPr>
            </w:pPr>
            <w:r w:rsidRPr="00EA727F">
              <w:rPr>
                <w:rFonts w:ascii="Arial" w:eastAsia="MS Mincho" w:hAnsi="Arial" w:cs="Arial"/>
                <w:sz w:val="18"/>
                <w:szCs w:val="18"/>
                <w:lang w:eastAsia="ja-JP"/>
              </w:rPr>
              <w:t>En rapport avec les services :</w:t>
            </w:r>
          </w:p>
          <w:p w:rsidR="00513BB5" w:rsidRPr="00EA727F" w:rsidRDefault="00513BB5" w:rsidP="00513BB5">
            <w:pPr>
              <w:rPr>
                <w:rFonts w:ascii="Arial" w:eastAsia="MS Mincho" w:hAnsi="Arial" w:cs="Arial"/>
                <w:sz w:val="18"/>
                <w:szCs w:val="18"/>
                <w:lang w:eastAsia="ja-JP"/>
              </w:rPr>
            </w:pPr>
            <w:r w:rsidRPr="00EA727F">
              <w:rPr>
                <w:rFonts w:ascii="Arial" w:eastAsia="MS Mincho" w:hAnsi="Arial" w:cs="Arial"/>
                <w:sz w:val="18"/>
                <w:szCs w:val="18"/>
                <w:lang w:eastAsia="ja-JP"/>
              </w:rPr>
              <w:t>Le projet ISACIP AGRHYMET a permis la participation de 4 cadres dont l’expert en changement climatique d’AGRHYMETet trois</w:t>
            </w:r>
          </w:p>
          <w:p w:rsidR="00513BB5" w:rsidRPr="00EA727F" w:rsidRDefault="00513BB5" w:rsidP="00513BB5">
            <w:pPr>
              <w:rPr>
                <w:rFonts w:ascii="Arial" w:eastAsia="MS Mincho" w:hAnsi="Arial" w:cs="Arial"/>
                <w:sz w:val="18"/>
                <w:szCs w:val="18"/>
                <w:lang w:eastAsia="ja-JP"/>
              </w:rPr>
            </w:pPr>
            <w:r w:rsidRPr="00EA727F">
              <w:rPr>
                <w:rFonts w:ascii="Arial" w:eastAsia="MS Mincho" w:hAnsi="Arial" w:cs="Arial"/>
                <w:sz w:val="18"/>
                <w:szCs w:val="18"/>
                <w:lang w:eastAsia="ja-JP"/>
              </w:rPr>
              <w:t>cadres nationaux venant du Sénégal, Niger et du Bénin à la conférence des Parties (COP 18) de la Convention Cadre des Nations Unies sur le Changement Climatique (CCNUCC) et 8ème session à la réunion des Parties au  Protocole de Kyoto (CRP-8), à Doha, Qatar.</w:t>
            </w:r>
          </w:p>
        </w:tc>
        <w:tc>
          <w:tcPr>
            <w:tcW w:w="2347" w:type="dxa"/>
            <w:shd w:val="clear" w:color="auto" w:fill="C6D9F1" w:themeFill="text2" w:themeFillTint="33"/>
          </w:tcPr>
          <w:p w:rsidR="00513BB5" w:rsidRPr="00EA727F" w:rsidRDefault="00513BB5" w:rsidP="00513BB5">
            <w:pPr>
              <w:tabs>
                <w:tab w:val="left" w:pos="0"/>
                <w:tab w:val="left" w:pos="34"/>
              </w:tabs>
              <w:jc w:val="both"/>
              <w:rPr>
                <w:rFonts w:ascii="Arial" w:hAnsi="Arial" w:cs="Arial"/>
                <w:sz w:val="18"/>
                <w:szCs w:val="18"/>
                <w:lang w:eastAsia="ko-KR"/>
              </w:rPr>
            </w:pPr>
            <w:r w:rsidRPr="00EA727F">
              <w:rPr>
                <w:rFonts w:ascii="Arial" w:hAnsi="Arial" w:cs="Arial"/>
                <w:sz w:val="18"/>
                <w:szCs w:val="18"/>
              </w:rPr>
              <w:t>Participation a trois conférences Internationales</w:t>
            </w:r>
          </w:p>
        </w:tc>
      </w:tr>
    </w:tbl>
    <w:p w:rsidR="00513BB5" w:rsidRPr="00EA727F" w:rsidRDefault="00513BB5" w:rsidP="00513BB5">
      <w:pPr>
        <w:rPr>
          <w:rFonts w:ascii="Arial" w:hAnsi="Arial" w:cs="Arial"/>
        </w:rPr>
      </w:pPr>
    </w:p>
    <w:tbl>
      <w:tblPr>
        <w:tblStyle w:val="Grilledutableau"/>
        <w:tblW w:w="0" w:type="auto"/>
        <w:tblLook w:val="04A0"/>
      </w:tblPr>
      <w:tblGrid>
        <w:gridCol w:w="1790"/>
        <w:gridCol w:w="4414"/>
        <w:gridCol w:w="2861"/>
        <w:gridCol w:w="2861"/>
        <w:gridCol w:w="2862"/>
      </w:tblGrid>
      <w:tr w:rsidR="00513BB5" w:rsidRPr="00EA727F" w:rsidTr="00513BB5">
        <w:trPr>
          <w:trHeight w:val="20"/>
        </w:trPr>
        <w:tc>
          <w:tcPr>
            <w:tcW w:w="14788" w:type="dxa"/>
            <w:gridSpan w:val="5"/>
            <w:shd w:val="clear" w:color="auto" w:fill="FBD4B4" w:themeFill="accent6" w:themeFillTint="66"/>
          </w:tcPr>
          <w:p w:rsidR="00513BB5" w:rsidRPr="00EA727F" w:rsidRDefault="00513BB5" w:rsidP="00513BB5">
            <w:pPr>
              <w:keepNext/>
              <w:keepLines/>
              <w:jc w:val="center"/>
              <w:rPr>
                <w:rFonts w:ascii="Arial" w:hAnsi="Arial" w:cs="Arial"/>
                <w:b/>
                <w:sz w:val="20"/>
                <w:szCs w:val="20"/>
              </w:rPr>
            </w:pPr>
            <w:r w:rsidRPr="00EA727F">
              <w:rPr>
                <w:rFonts w:ascii="Arial" w:hAnsi="Arial" w:cs="Arial"/>
                <w:b/>
                <w:sz w:val="20"/>
                <w:szCs w:val="20"/>
              </w:rPr>
              <w:lastRenderedPageBreak/>
              <w:t>Component C : Program Coordination</w:t>
            </w:r>
          </w:p>
          <w:p w:rsidR="00513BB5" w:rsidRPr="00EA727F" w:rsidRDefault="00513BB5" w:rsidP="00513BB5">
            <w:pPr>
              <w:pStyle w:val="Paragraphedeliste"/>
              <w:keepNext/>
              <w:keepLines/>
              <w:ind w:left="257"/>
              <w:rPr>
                <w:rFonts w:ascii="Arial" w:hAnsi="Arial" w:cs="Arial"/>
                <w:b/>
                <w:sz w:val="20"/>
                <w:szCs w:val="20"/>
              </w:rPr>
            </w:pPr>
          </w:p>
        </w:tc>
      </w:tr>
      <w:tr w:rsidR="00513BB5" w:rsidRPr="00EA727F" w:rsidTr="00522AC7">
        <w:trPr>
          <w:trHeight w:val="20"/>
        </w:trPr>
        <w:tc>
          <w:tcPr>
            <w:tcW w:w="1790" w:type="dxa"/>
            <w:shd w:val="clear" w:color="auto" w:fill="FBD4B4" w:themeFill="accent6" w:themeFillTint="66"/>
          </w:tcPr>
          <w:p w:rsidR="00513BB5" w:rsidRPr="00EA727F" w:rsidRDefault="00513BB5" w:rsidP="00513BB5">
            <w:pPr>
              <w:tabs>
                <w:tab w:val="left" w:pos="0"/>
              </w:tabs>
              <w:jc w:val="both"/>
              <w:rPr>
                <w:rFonts w:ascii="Arial" w:hAnsi="Arial" w:cs="Arial"/>
                <w:b/>
                <w:sz w:val="20"/>
                <w:szCs w:val="20"/>
              </w:rPr>
            </w:pPr>
          </w:p>
        </w:tc>
        <w:tc>
          <w:tcPr>
            <w:tcW w:w="4414" w:type="dxa"/>
            <w:shd w:val="clear" w:color="auto" w:fill="FBD4B4" w:themeFill="accent6" w:themeFillTint="66"/>
            <w:vAlign w:val="center"/>
          </w:tcPr>
          <w:p w:rsidR="00513BB5" w:rsidRPr="00EA727F" w:rsidRDefault="00513BB5" w:rsidP="00513BB5">
            <w:pPr>
              <w:pStyle w:val="Paragraphedeliste"/>
              <w:ind w:left="142"/>
              <w:rPr>
                <w:rFonts w:ascii="Arial" w:eastAsia="MS Mincho" w:hAnsi="Arial" w:cs="Arial"/>
                <w:sz w:val="20"/>
                <w:szCs w:val="20"/>
                <w:lang w:eastAsia="ja-JP"/>
              </w:rPr>
            </w:pPr>
            <w:r w:rsidRPr="00EA727F">
              <w:rPr>
                <w:rFonts w:ascii="Arial" w:eastAsia="MS Mincho" w:hAnsi="Arial" w:cs="Arial"/>
                <w:sz w:val="20"/>
                <w:szCs w:val="20"/>
                <w:lang w:eastAsia="ja-JP"/>
              </w:rPr>
              <w:t>ACMAD</w:t>
            </w:r>
          </w:p>
        </w:tc>
        <w:tc>
          <w:tcPr>
            <w:tcW w:w="2861" w:type="dxa"/>
            <w:shd w:val="clear" w:color="auto" w:fill="FBD4B4" w:themeFill="accent6" w:themeFillTint="66"/>
          </w:tcPr>
          <w:p w:rsidR="00513BB5" w:rsidRPr="00EA727F" w:rsidRDefault="00513BB5" w:rsidP="00513BB5">
            <w:pPr>
              <w:keepNext/>
              <w:keepLines/>
              <w:ind w:left="360"/>
              <w:rPr>
                <w:rFonts w:ascii="Arial" w:hAnsi="Arial" w:cs="Arial"/>
                <w:sz w:val="20"/>
                <w:szCs w:val="20"/>
              </w:rPr>
            </w:pPr>
            <w:r w:rsidRPr="00EA727F">
              <w:rPr>
                <w:rFonts w:ascii="Arial" w:hAnsi="Arial" w:cs="Arial"/>
                <w:sz w:val="20"/>
                <w:szCs w:val="20"/>
              </w:rPr>
              <w:t>ICPAC</w:t>
            </w:r>
          </w:p>
        </w:tc>
        <w:tc>
          <w:tcPr>
            <w:tcW w:w="2861" w:type="dxa"/>
            <w:shd w:val="clear" w:color="auto" w:fill="FBD4B4" w:themeFill="accent6" w:themeFillTint="66"/>
          </w:tcPr>
          <w:p w:rsidR="00513BB5" w:rsidRPr="00EA727F" w:rsidRDefault="00513BB5" w:rsidP="00513BB5">
            <w:pPr>
              <w:ind w:left="360"/>
              <w:rPr>
                <w:rFonts w:ascii="Arial" w:hAnsi="Arial" w:cs="Arial"/>
                <w:sz w:val="20"/>
                <w:szCs w:val="20"/>
              </w:rPr>
            </w:pPr>
            <w:r w:rsidRPr="00EA727F">
              <w:rPr>
                <w:rFonts w:ascii="Arial" w:hAnsi="Arial" w:cs="Arial"/>
                <w:sz w:val="20"/>
                <w:szCs w:val="20"/>
              </w:rPr>
              <w:t>AGRHYMET</w:t>
            </w:r>
          </w:p>
        </w:tc>
        <w:tc>
          <w:tcPr>
            <w:tcW w:w="2862" w:type="dxa"/>
            <w:shd w:val="clear" w:color="auto" w:fill="FBD4B4" w:themeFill="accent6" w:themeFillTint="66"/>
          </w:tcPr>
          <w:p w:rsidR="00513BB5" w:rsidRPr="00EA727F" w:rsidRDefault="00513BB5" w:rsidP="00513BB5">
            <w:pPr>
              <w:keepNext/>
              <w:keepLines/>
              <w:ind w:left="360"/>
              <w:rPr>
                <w:rFonts w:ascii="Arial" w:hAnsi="Arial" w:cs="Arial"/>
                <w:sz w:val="20"/>
                <w:szCs w:val="20"/>
              </w:rPr>
            </w:pPr>
            <w:r w:rsidRPr="00EA727F">
              <w:rPr>
                <w:rFonts w:ascii="Arial" w:hAnsi="Arial" w:cs="Arial"/>
                <w:sz w:val="20"/>
                <w:szCs w:val="20"/>
              </w:rPr>
              <w:t>CSC / SADC</w:t>
            </w:r>
          </w:p>
        </w:tc>
      </w:tr>
      <w:tr w:rsidR="00513BB5" w:rsidRPr="00EA727F" w:rsidTr="00522AC7">
        <w:trPr>
          <w:trHeight w:val="1935"/>
        </w:trPr>
        <w:tc>
          <w:tcPr>
            <w:tcW w:w="1790" w:type="dxa"/>
            <w:shd w:val="clear" w:color="auto" w:fill="FBD4B4" w:themeFill="accent6" w:themeFillTint="66"/>
          </w:tcPr>
          <w:p w:rsidR="00513BB5" w:rsidRPr="00EA727F" w:rsidRDefault="00513BB5" w:rsidP="00513BB5">
            <w:pPr>
              <w:tabs>
                <w:tab w:val="left" w:pos="0"/>
              </w:tabs>
              <w:jc w:val="both"/>
              <w:rPr>
                <w:rFonts w:ascii="Arial" w:hAnsi="Arial" w:cs="Arial"/>
                <w:b/>
                <w:caps/>
                <w:sz w:val="18"/>
                <w:szCs w:val="18"/>
              </w:rPr>
            </w:pPr>
            <w:r w:rsidRPr="00EA727F">
              <w:rPr>
                <w:rFonts w:ascii="Arial" w:hAnsi="Arial" w:cs="Arial"/>
                <w:b/>
                <w:sz w:val="18"/>
                <w:szCs w:val="18"/>
              </w:rPr>
              <w:t>Renforcement des capacités des scientifiques</w:t>
            </w:r>
          </w:p>
        </w:tc>
        <w:tc>
          <w:tcPr>
            <w:tcW w:w="4414" w:type="dxa"/>
            <w:shd w:val="clear" w:color="auto" w:fill="FBD4B4" w:themeFill="accent6" w:themeFillTint="66"/>
            <w:vAlign w:val="center"/>
          </w:tcPr>
          <w:p w:rsidR="00513BB5" w:rsidRPr="00EA727F" w:rsidRDefault="00513BB5" w:rsidP="00124CBD">
            <w:pPr>
              <w:pStyle w:val="Paragraphedeliste"/>
              <w:numPr>
                <w:ilvl w:val="0"/>
                <w:numId w:val="3"/>
              </w:numPr>
              <w:ind w:left="112" w:hanging="112"/>
              <w:rPr>
                <w:rFonts w:ascii="Arial" w:eastAsia="MS Mincho" w:hAnsi="Arial" w:cs="Arial"/>
                <w:sz w:val="18"/>
                <w:szCs w:val="18"/>
                <w:lang w:eastAsia="ja-JP"/>
              </w:rPr>
            </w:pPr>
            <w:r w:rsidRPr="00EA727F">
              <w:rPr>
                <w:rFonts w:ascii="Arial" w:eastAsia="MS Mincho" w:hAnsi="Arial" w:cs="Arial"/>
                <w:sz w:val="18"/>
                <w:szCs w:val="18"/>
                <w:lang w:eastAsia="ja-JP"/>
              </w:rPr>
              <w:t>Pour la Construction du nouveau siège de l’ACMAD, les plans architecturaux du bâtiment qui a été voulu écologique sont en cours d’élaboration par un architecte du PNUE qui accorde un financement dans ce sens ; un dossier est en préparation pour la réalisation du mur de clôture ;</w:t>
            </w:r>
          </w:p>
          <w:p w:rsidR="00513BB5" w:rsidRPr="00EA727F" w:rsidRDefault="00513BB5" w:rsidP="00124CBD">
            <w:pPr>
              <w:pStyle w:val="Paragraphedeliste"/>
              <w:numPr>
                <w:ilvl w:val="0"/>
                <w:numId w:val="3"/>
              </w:numPr>
              <w:ind w:left="112" w:hanging="112"/>
              <w:rPr>
                <w:rFonts w:ascii="Arial" w:eastAsia="MS Mincho" w:hAnsi="Arial" w:cs="Arial"/>
                <w:sz w:val="18"/>
                <w:szCs w:val="18"/>
                <w:lang w:eastAsia="ja-JP"/>
              </w:rPr>
            </w:pPr>
            <w:r w:rsidRPr="00EA727F">
              <w:rPr>
                <w:rFonts w:ascii="Arial" w:eastAsia="MS Mincho" w:hAnsi="Arial" w:cs="Arial"/>
                <w:sz w:val="18"/>
                <w:szCs w:val="18"/>
                <w:lang w:eastAsia="ja-JP"/>
              </w:rPr>
              <w:t>Pour le siège actuel, les plans de réaménagement ainsi que le DAO pour neuf lots ont été réceptionné et ACMAD introduira très prochainement une demande de non objection pour lancer la procédure d’acquisition.</w:t>
            </w:r>
          </w:p>
          <w:p w:rsidR="00513BB5" w:rsidRPr="00EA727F" w:rsidRDefault="00513BB5" w:rsidP="00124CBD">
            <w:pPr>
              <w:pStyle w:val="Paragraphedeliste"/>
              <w:numPr>
                <w:ilvl w:val="0"/>
                <w:numId w:val="3"/>
              </w:numPr>
              <w:ind w:left="112" w:hanging="112"/>
              <w:rPr>
                <w:rFonts w:ascii="Arial" w:eastAsia="MS Mincho" w:hAnsi="Arial" w:cs="Arial"/>
                <w:sz w:val="18"/>
                <w:szCs w:val="18"/>
                <w:lang w:eastAsia="ja-JP"/>
              </w:rPr>
            </w:pPr>
            <w:r w:rsidRPr="00EA727F">
              <w:rPr>
                <w:rFonts w:ascii="Arial" w:eastAsia="MS Mincho" w:hAnsi="Arial" w:cs="Arial"/>
                <w:sz w:val="18"/>
                <w:szCs w:val="18"/>
                <w:lang w:eastAsia="ja-JP"/>
              </w:rPr>
              <w:t>Le véhicule prévu a été acquis avec le lot indiqué précédemment ;</w:t>
            </w:r>
          </w:p>
          <w:p w:rsidR="00513BB5" w:rsidRPr="00EA727F" w:rsidRDefault="00513BB5" w:rsidP="00124CBD">
            <w:pPr>
              <w:pStyle w:val="Paragraphedeliste"/>
              <w:numPr>
                <w:ilvl w:val="0"/>
                <w:numId w:val="3"/>
              </w:numPr>
              <w:ind w:left="112" w:hanging="112"/>
              <w:rPr>
                <w:rFonts w:ascii="Arial" w:eastAsia="MS Mincho" w:hAnsi="Arial" w:cs="Arial"/>
                <w:sz w:val="18"/>
                <w:szCs w:val="18"/>
                <w:lang w:eastAsia="ja-JP"/>
              </w:rPr>
            </w:pPr>
            <w:r w:rsidRPr="00EA727F">
              <w:rPr>
                <w:rFonts w:ascii="Arial" w:eastAsia="MS Mincho" w:hAnsi="Arial" w:cs="Arial"/>
                <w:sz w:val="18"/>
                <w:szCs w:val="18"/>
                <w:lang w:eastAsia="ja-JP"/>
              </w:rPr>
              <w:t>ACMAD a reçu la version provisoire du manuel des procédures administratives, financières et comptables du Projet. Son opérationnalisation entrera dès janvier 2013 à la suite de la formation du personnel prévue à cet effet.</w:t>
            </w:r>
          </w:p>
          <w:p w:rsidR="00513BB5" w:rsidRPr="00EA727F" w:rsidRDefault="00513BB5" w:rsidP="00124CBD">
            <w:pPr>
              <w:pStyle w:val="Paragraphedeliste"/>
              <w:numPr>
                <w:ilvl w:val="0"/>
                <w:numId w:val="3"/>
              </w:numPr>
              <w:ind w:left="112" w:hanging="112"/>
              <w:rPr>
                <w:rFonts w:ascii="Arial" w:eastAsia="MS Mincho" w:hAnsi="Arial" w:cs="Arial"/>
                <w:sz w:val="18"/>
                <w:szCs w:val="18"/>
                <w:lang w:eastAsia="ja-JP"/>
              </w:rPr>
            </w:pPr>
            <w:r w:rsidRPr="00EA727F">
              <w:rPr>
                <w:rFonts w:ascii="Arial" w:eastAsia="MS Mincho" w:hAnsi="Arial" w:cs="Arial"/>
                <w:sz w:val="18"/>
                <w:szCs w:val="18"/>
                <w:lang w:eastAsia="ja-JP"/>
              </w:rPr>
              <w:t xml:space="preserve">L’expert international en suivi-évaluation, de même qu’une assistante du coordonnateur ont pris service respectivement en septembre et novembre 2012 ; celui en charge de la gestion des marchés n’a pu encore été installé du faite d’indisponibilité de l’expert identifié et l’essentiel de ses tâches ont été assuré jusqu’à ce jour par le Coordonnateur du Projet, appuyé par le personnel en place. Il en est de même pour l’expert en communication et du spécialiste en suivi-évaluation. </w:t>
            </w:r>
          </w:p>
        </w:tc>
        <w:tc>
          <w:tcPr>
            <w:tcW w:w="2861" w:type="dxa"/>
            <w:shd w:val="clear" w:color="auto" w:fill="FBD4B4" w:themeFill="accent6" w:themeFillTint="66"/>
          </w:tcPr>
          <w:p w:rsidR="00513BB5" w:rsidRPr="00EA727F" w:rsidRDefault="00513BB5" w:rsidP="00513BB5">
            <w:pPr>
              <w:rPr>
                <w:rFonts w:ascii="Arial" w:eastAsia="MS Mincho" w:hAnsi="Arial" w:cs="Arial"/>
                <w:b/>
                <w:sz w:val="18"/>
                <w:szCs w:val="18"/>
                <w:lang w:eastAsia="ja-JP"/>
              </w:rPr>
            </w:pPr>
            <w:r w:rsidRPr="00EA727F">
              <w:rPr>
                <w:rFonts w:ascii="Arial" w:eastAsia="MS Mincho" w:hAnsi="Arial" w:cs="Arial"/>
                <w:b/>
                <w:sz w:val="18"/>
                <w:szCs w:val="18"/>
                <w:lang w:eastAsia="ja-JP"/>
              </w:rPr>
              <w:t>En rapport avec les biens</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Les équipements prévus ont été acquis en partie (deux ordinateurs de bureau et un véhicule 4X4) et mis en service.</w:t>
            </w:r>
          </w:p>
          <w:p w:rsidR="00513BB5" w:rsidRPr="00EA727F" w:rsidRDefault="00513BB5" w:rsidP="00513BB5">
            <w:pPr>
              <w:tabs>
                <w:tab w:val="left" w:pos="0"/>
                <w:tab w:val="left" w:pos="34"/>
              </w:tabs>
              <w:jc w:val="both"/>
              <w:rPr>
                <w:rFonts w:ascii="Arial" w:hAnsi="Arial" w:cs="Arial"/>
                <w:sz w:val="18"/>
                <w:szCs w:val="18"/>
                <w:lang w:eastAsia="ko-KR"/>
              </w:rPr>
            </w:pPr>
          </w:p>
          <w:p w:rsidR="00513BB5" w:rsidRPr="00EA727F" w:rsidRDefault="00513BB5" w:rsidP="00513BB5">
            <w:pPr>
              <w:rPr>
                <w:rFonts w:ascii="Arial" w:eastAsia="MS Mincho" w:hAnsi="Arial" w:cs="Arial"/>
                <w:b/>
                <w:sz w:val="18"/>
                <w:szCs w:val="18"/>
                <w:lang w:eastAsia="ja-JP"/>
              </w:rPr>
            </w:pPr>
            <w:r w:rsidRPr="00EA727F">
              <w:rPr>
                <w:rFonts w:ascii="Arial" w:eastAsia="MS Mincho" w:hAnsi="Arial" w:cs="Arial"/>
                <w:b/>
                <w:sz w:val="18"/>
                <w:szCs w:val="18"/>
                <w:lang w:eastAsia="ja-JP"/>
              </w:rPr>
              <w:t>En rapport avec les services :</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L’ensemble des experts prévus ont été recruté et certains à mi-temps (expert en acquisition) pour tenir compte des besoins.</w:t>
            </w:r>
          </w:p>
        </w:tc>
        <w:tc>
          <w:tcPr>
            <w:tcW w:w="2861" w:type="dxa"/>
            <w:shd w:val="clear" w:color="auto" w:fill="FBD4B4" w:themeFill="accent6" w:themeFillTint="66"/>
          </w:tcPr>
          <w:p w:rsidR="00513BB5" w:rsidRPr="00EA727F" w:rsidRDefault="00513BB5" w:rsidP="00513BB5">
            <w:pPr>
              <w:rPr>
                <w:rFonts w:ascii="Arial" w:eastAsia="MS Mincho" w:hAnsi="Arial" w:cs="Arial"/>
                <w:b/>
                <w:sz w:val="18"/>
                <w:szCs w:val="18"/>
                <w:lang w:eastAsia="ja-JP"/>
              </w:rPr>
            </w:pPr>
            <w:r w:rsidRPr="00EA727F">
              <w:rPr>
                <w:rFonts w:ascii="Arial" w:eastAsia="MS Mincho" w:hAnsi="Arial" w:cs="Arial"/>
                <w:b/>
                <w:sz w:val="18"/>
                <w:szCs w:val="18"/>
                <w:lang w:eastAsia="ja-JP"/>
              </w:rPr>
              <w:t>En rapport avec les biens :</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1 véhicule 4X4 prévu a été acquis et réceptionné. Les formalités de mise en circulation sont en cours ;</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Les offres pour les équipements de bureau ont été reçues en décembre 2012.</w:t>
            </w:r>
          </w:p>
          <w:p w:rsidR="00513BB5" w:rsidRPr="00EA727F" w:rsidRDefault="00513BB5" w:rsidP="00513BB5">
            <w:pPr>
              <w:pStyle w:val="Paragraphedeliste"/>
              <w:ind w:left="57"/>
              <w:rPr>
                <w:rFonts w:ascii="Arial" w:eastAsia="MS Mincho" w:hAnsi="Arial" w:cs="Arial"/>
                <w:sz w:val="18"/>
                <w:szCs w:val="18"/>
                <w:lang w:eastAsia="ja-JP"/>
              </w:rPr>
            </w:pPr>
          </w:p>
          <w:p w:rsidR="00513BB5" w:rsidRPr="00EA727F" w:rsidRDefault="00513BB5" w:rsidP="00513BB5">
            <w:pPr>
              <w:rPr>
                <w:rFonts w:ascii="Arial" w:eastAsia="MS Mincho" w:hAnsi="Arial" w:cs="Arial"/>
                <w:b/>
                <w:sz w:val="18"/>
                <w:szCs w:val="18"/>
                <w:lang w:eastAsia="ja-JP"/>
              </w:rPr>
            </w:pPr>
            <w:r w:rsidRPr="00EA727F">
              <w:rPr>
                <w:rFonts w:ascii="Arial" w:eastAsia="MS Mincho" w:hAnsi="Arial" w:cs="Arial"/>
                <w:b/>
                <w:sz w:val="18"/>
                <w:szCs w:val="18"/>
                <w:lang w:eastAsia="ja-JP"/>
              </w:rPr>
              <w:t>En rapport avec les services</w:t>
            </w:r>
          </w:p>
          <w:p w:rsidR="00513BB5" w:rsidRPr="00EA727F" w:rsidRDefault="00513BB5" w:rsidP="002C2174">
            <w:pPr>
              <w:pStyle w:val="Paragraphedeliste"/>
              <w:numPr>
                <w:ilvl w:val="0"/>
                <w:numId w:val="79"/>
              </w:numPr>
              <w:ind w:left="57" w:hanging="140"/>
              <w:rPr>
                <w:rFonts w:ascii="Arial" w:eastAsia="MS Mincho" w:hAnsi="Arial" w:cs="Arial"/>
                <w:sz w:val="18"/>
                <w:szCs w:val="18"/>
                <w:lang w:eastAsia="ja-JP"/>
              </w:rPr>
            </w:pPr>
            <w:r w:rsidRPr="00EA727F">
              <w:rPr>
                <w:rFonts w:ascii="Arial" w:eastAsia="MS Mincho" w:hAnsi="Arial" w:cs="Arial"/>
                <w:sz w:val="18"/>
                <w:szCs w:val="18"/>
                <w:lang w:eastAsia="ja-JP"/>
              </w:rPr>
              <w:t>4 des 6 spécialistes et experts prévus ont été recrutés et ont pris service. Seuls les experts en architecture et en acquisition n’ont pas encore été recrutés.</w:t>
            </w:r>
          </w:p>
          <w:p w:rsidR="00513BB5" w:rsidRPr="00EA727F" w:rsidRDefault="00513BB5" w:rsidP="00513BB5">
            <w:pPr>
              <w:rPr>
                <w:rFonts w:ascii="Arial" w:hAnsi="Arial" w:cs="Arial"/>
                <w:sz w:val="18"/>
                <w:szCs w:val="18"/>
              </w:rPr>
            </w:pPr>
          </w:p>
        </w:tc>
        <w:tc>
          <w:tcPr>
            <w:tcW w:w="2862" w:type="dxa"/>
            <w:shd w:val="clear" w:color="auto" w:fill="FBD4B4" w:themeFill="accent6" w:themeFillTint="66"/>
          </w:tcPr>
          <w:p w:rsidR="00513BB5" w:rsidRPr="00EA727F" w:rsidRDefault="00513BB5" w:rsidP="00513BB5">
            <w:pPr>
              <w:pStyle w:val="Paragraphedeliste"/>
              <w:keepNext/>
              <w:keepLines/>
              <w:numPr>
                <w:ilvl w:val="0"/>
                <w:numId w:val="1"/>
              </w:numPr>
              <w:ind w:left="318"/>
              <w:contextualSpacing/>
              <w:rPr>
                <w:rFonts w:ascii="Arial" w:hAnsi="Arial" w:cs="Arial"/>
                <w:sz w:val="18"/>
                <w:szCs w:val="18"/>
              </w:rPr>
            </w:pPr>
            <w:r w:rsidRPr="00EA727F">
              <w:rPr>
                <w:rFonts w:ascii="Arial" w:hAnsi="Arial" w:cs="Arial"/>
                <w:sz w:val="18"/>
                <w:szCs w:val="18"/>
              </w:rPr>
              <w:t>un DAO pour l’acquisition de trios équipements de bureau,</w:t>
            </w:r>
          </w:p>
          <w:p w:rsidR="00513BB5" w:rsidRPr="00EA727F" w:rsidRDefault="00513BB5" w:rsidP="00513BB5">
            <w:pPr>
              <w:pStyle w:val="Paragraphedeliste"/>
              <w:keepNext/>
              <w:keepLines/>
              <w:numPr>
                <w:ilvl w:val="0"/>
                <w:numId w:val="1"/>
              </w:numPr>
              <w:ind w:left="318"/>
              <w:contextualSpacing/>
              <w:rPr>
                <w:rFonts w:ascii="Arial" w:hAnsi="Arial" w:cs="Arial"/>
                <w:sz w:val="18"/>
                <w:szCs w:val="18"/>
              </w:rPr>
            </w:pPr>
            <w:r w:rsidRPr="00EA727F">
              <w:rPr>
                <w:rFonts w:ascii="Arial" w:hAnsi="Arial" w:cs="Arial"/>
                <w:sz w:val="18"/>
                <w:szCs w:val="18"/>
              </w:rPr>
              <w:t>Le recrutement d’un expert pour la planification</w:t>
            </w:r>
          </w:p>
          <w:p w:rsidR="00513BB5" w:rsidRPr="00EA727F" w:rsidRDefault="00513BB5" w:rsidP="00513BB5">
            <w:pPr>
              <w:pStyle w:val="Paragraphedeliste"/>
              <w:keepNext/>
              <w:keepLines/>
              <w:numPr>
                <w:ilvl w:val="0"/>
                <w:numId w:val="1"/>
              </w:numPr>
              <w:ind w:left="318"/>
              <w:contextualSpacing/>
              <w:rPr>
                <w:rFonts w:ascii="Arial" w:hAnsi="Arial" w:cs="Arial"/>
                <w:sz w:val="18"/>
                <w:szCs w:val="18"/>
              </w:rPr>
            </w:pPr>
            <w:r w:rsidRPr="00EA727F">
              <w:rPr>
                <w:rFonts w:ascii="Arial" w:hAnsi="Arial" w:cs="Arial"/>
                <w:sz w:val="18"/>
                <w:szCs w:val="18"/>
              </w:rPr>
              <w:t xml:space="preserve"> les autres activités de cette composante n’ont pas connu d’avancement</w:t>
            </w:r>
          </w:p>
        </w:tc>
      </w:tr>
      <w:tr w:rsidR="00513BB5" w:rsidRPr="00EA727F" w:rsidTr="00522AC7">
        <w:trPr>
          <w:trHeight w:val="1935"/>
        </w:trPr>
        <w:tc>
          <w:tcPr>
            <w:tcW w:w="1790" w:type="dxa"/>
            <w:shd w:val="clear" w:color="auto" w:fill="FBD4B4" w:themeFill="accent6" w:themeFillTint="66"/>
          </w:tcPr>
          <w:p w:rsidR="00513BB5" w:rsidRPr="00EA727F" w:rsidRDefault="00513BB5" w:rsidP="00513BB5">
            <w:pPr>
              <w:rPr>
                <w:rFonts w:ascii="Arial" w:hAnsi="Arial" w:cs="Arial"/>
                <w:sz w:val="18"/>
                <w:szCs w:val="18"/>
              </w:rPr>
            </w:pPr>
            <w:r w:rsidRPr="00EA727F">
              <w:rPr>
                <w:rFonts w:ascii="Arial" w:hAnsi="Arial" w:cs="Arial"/>
                <w:b/>
                <w:color w:val="1F497D" w:themeColor="text2"/>
                <w:sz w:val="18"/>
                <w:szCs w:val="18"/>
              </w:rPr>
              <w:t>II Suivi Evaluation du Projet</w:t>
            </w:r>
          </w:p>
        </w:tc>
        <w:tc>
          <w:tcPr>
            <w:tcW w:w="4414" w:type="dxa"/>
            <w:shd w:val="clear" w:color="auto" w:fill="FBD4B4" w:themeFill="accent6" w:themeFillTint="66"/>
            <w:vAlign w:val="center"/>
          </w:tcPr>
          <w:p w:rsidR="00477F63" w:rsidRPr="00EA727F" w:rsidRDefault="00513BB5" w:rsidP="00124CBD">
            <w:pPr>
              <w:pStyle w:val="Paragraphedeliste"/>
              <w:numPr>
                <w:ilvl w:val="0"/>
                <w:numId w:val="4"/>
              </w:numPr>
              <w:ind w:left="112" w:hanging="142"/>
              <w:rPr>
                <w:rFonts w:ascii="Arial" w:eastAsia="MS Mincho" w:hAnsi="Arial" w:cs="Arial"/>
                <w:sz w:val="18"/>
                <w:szCs w:val="18"/>
                <w:lang w:eastAsia="ja-JP"/>
              </w:rPr>
            </w:pPr>
            <w:r w:rsidRPr="00EA727F">
              <w:rPr>
                <w:rFonts w:ascii="Arial" w:eastAsia="MS Mincho" w:hAnsi="Arial" w:cs="Arial"/>
                <w:sz w:val="18"/>
                <w:szCs w:val="18"/>
                <w:lang w:eastAsia="ja-JP"/>
              </w:rPr>
              <w:t>Un expert pour deux mois a recruté en procédure d’urgence et a réalisé le plan de suivi</w:t>
            </w:r>
            <w:r w:rsidR="00477F63" w:rsidRPr="00EA727F">
              <w:rPr>
                <w:rFonts w:ascii="Arial" w:eastAsia="MS Mincho" w:hAnsi="Arial" w:cs="Arial"/>
                <w:sz w:val="18"/>
                <w:szCs w:val="18"/>
                <w:lang w:eastAsia="ja-JP"/>
              </w:rPr>
              <w:t>/evaluation en Juin 2012.</w:t>
            </w:r>
          </w:p>
          <w:p w:rsidR="00513BB5" w:rsidRPr="00EA727F" w:rsidRDefault="00477F63" w:rsidP="00124CBD">
            <w:pPr>
              <w:pStyle w:val="Paragraphedeliste"/>
              <w:numPr>
                <w:ilvl w:val="0"/>
                <w:numId w:val="4"/>
              </w:numPr>
              <w:ind w:left="112" w:hanging="142"/>
              <w:rPr>
                <w:rFonts w:ascii="Arial" w:eastAsia="MS Mincho" w:hAnsi="Arial" w:cs="Arial"/>
                <w:sz w:val="18"/>
                <w:szCs w:val="18"/>
                <w:lang w:eastAsia="ja-JP"/>
              </w:rPr>
            </w:pPr>
            <w:r w:rsidRPr="00EA727F">
              <w:rPr>
                <w:rFonts w:ascii="Arial" w:eastAsia="MS Mincho" w:hAnsi="Arial" w:cs="Arial"/>
                <w:sz w:val="18"/>
                <w:szCs w:val="18"/>
                <w:lang w:eastAsia="ja-JP"/>
              </w:rPr>
              <w:t>Un E</w:t>
            </w:r>
            <w:r w:rsidR="00513BB5" w:rsidRPr="00EA727F">
              <w:rPr>
                <w:rFonts w:ascii="Arial" w:eastAsia="MS Mincho" w:hAnsi="Arial" w:cs="Arial"/>
                <w:sz w:val="18"/>
                <w:szCs w:val="18"/>
                <w:lang w:eastAsia="ja-JP"/>
              </w:rPr>
              <w:t>xpert</w:t>
            </w:r>
            <w:r w:rsidRPr="00EA727F">
              <w:rPr>
                <w:rFonts w:ascii="Arial" w:eastAsia="MS Mincho" w:hAnsi="Arial" w:cs="Arial"/>
                <w:sz w:val="18"/>
                <w:szCs w:val="18"/>
                <w:lang w:eastAsia="ja-JP"/>
              </w:rPr>
              <w:t xml:space="preserve">/Consultant </w:t>
            </w:r>
            <w:r w:rsidR="00513BB5" w:rsidRPr="00EA727F">
              <w:rPr>
                <w:rFonts w:ascii="Arial" w:eastAsia="MS Mincho" w:hAnsi="Arial" w:cs="Arial"/>
                <w:sz w:val="18"/>
                <w:szCs w:val="18"/>
                <w:lang w:eastAsia="ja-JP"/>
              </w:rPr>
              <w:t xml:space="preserve">en suivi et </w:t>
            </w:r>
            <w:r w:rsidRPr="00EA727F">
              <w:rPr>
                <w:rFonts w:ascii="Arial" w:eastAsia="MS Mincho" w:hAnsi="Arial" w:cs="Arial"/>
                <w:sz w:val="18"/>
                <w:szCs w:val="18"/>
                <w:lang w:eastAsia="ja-JP"/>
              </w:rPr>
              <w:t>a été recruté et installé en Novembre 2012 pour six mois. Il a entamé l’opérationnalisation</w:t>
            </w:r>
            <w:r w:rsidR="00513BB5" w:rsidRPr="00EA727F">
              <w:rPr>
                <w:rFonts w:ascii="Arial" w:eastAsia="MS Mincho" w:hAnsi="Arial" w:cs="Arial"/>
                <w:sz w:val="18"/>
                <w:szCs w:val="18"/>
                <w:lang w:eastAsia="ja-JP"/>
              </w:rPr>
              <w:t xml:space="preserve"> </w:t>
            </w:r>
            <w:r w:rsidRPr="00EA727F">
              <w:rPr>
                <w:rFonts w:ascii="Arial" w:eastAsia="MS Mincho" w:hAnsi="Arial" w:cs="Arial"/>
                <w:sz w:val="18"/>
                <w:szCs w:val="18"/>
                <w:lang w:eastAsia="ja-JP"/>
              </w:rPr>
              <w:t xml:space="preserve">du plan </w:t>
            </w:r>
            <w:r w:rsidR="00513BB5" w:rsidRPr="00EA727F">
              <w:rPr>
                <w:rFonts w:ascii="Arial" w:eastAsia="MS Mincho" w:hAnsi="Arial" w:cs="Arial"/>
                <w:sz w:val="18"/>
                <w:szCs w:val="18"/>
                <w:lang w:eastAsia="ja-JP"/>
              </w:rPr>
              <w:t>avec l’adaptation des outils proposés, la prise en compte de nouveaux outils et cadres dans le rapportage, la collecte des données sur l’exécution, les effets et les impacts, la définition d’un cadre conceptuel de la base de données.</w:t>
            </w:r>
          </w:p>
        </w:tc>
        <w:tc>
          <w:tcPr>
            <w:tcW w:w="2861" w:type="dxa"/>
            <w:shd w:val="clear" w:color="auto" w:fill="FBD4B4" w:themeFill="accent6" w:themeFillTint="66"/>
          </w:tcPr>
          <w:p w:rsidR="00513BB5" w:rsidRPr="00EA727F" w:rsidRDefault="00513BB5" w:rsidP="00513BB5">
            <w:pPr>
              <w:pStyle w:val="Paragraphedeliste"/>
              <w:keepNext/>
              <w:keepLines/>
              <w:numPr>
                <w:ilvl w:val="0"/>
                <w:numId w:val="1"/>
              </w:numPr>
              <w:rPr>
                <w:rFonts w:ascii="Arial" w:hAnsi="Arial" w:cs="Arial"/>
                <w:sz w:val="18"/>
                <w:szCs w:val="18"/>
              </w:rPr>
            </w:pPr>
          </w:p>
        </w:tc>
        <w:tc>
          <w:tcPr>
            <w:tcW w:w="2861" w:type="dxa"/>
            <w:shd w:val="clear" w:color="auto" w:fill="FBD4B4" w:themeFill="accent6" w:themeFillTint="66"/>
          </w:tcPr>
          <w:p w:rsidR="00513BB5" w:rsidRPr="00EA727F" w:rsidRDefault="00513BB5" w:rsidP="00513BB5">
            <w:pPr>
              <w:pStyle w:val="Paragraphedeliste"/>
              <w:keepNext/>
              <w:keepLines/>
              <w:numPr>
                <w:ilvl w:val="0"/>
                <w:numId w:val="1"/>
              </w:numPr>
              <w:ind w:left="257"/>
              <w:rPr>
                <w:rFonts w:ascii="Arial" w:hAnsi="Arial" w:cs="Arial"/>
                <w:sz w:val="18"/>
                <w:szCs w:val="18"/>
              </w:rPr>
            </w:pPr>
          </w:p>
        </w:tc>
        <w:tc>
          <w:tcPr>
            <w:tcW w:w="2862" w:type="dxa"/>
            <w:shd w:val="clear" w:color="auto" w:fill="FBD4B4" w:themeFill="accent6" w:themeFillTint="66"/>
          </w:tcPr>
          <w:p w:rsidR="00513BB5" w:rsidRPr="00EA727F" w:rsidRDefault="00513BB5" w:rsidP="00513BB5">
            <w:pPr>
              <w:pStyle w:val="Paragraphedeliste"/>
              <w:keepNext/>
              <w:keepLines/>
              <w:numPr>
                <w:ilvl w:val="0"/>
                <w:numId w:val="1"/>
              </w:numPr>
              <w:ind w:left="257"/>
              <w:rPr>
                <w:rFonts w:ascii="Arial" w:hAnsi="Arial" w:cs="Arial"/>
                <w:sz w:val="18"/>
                <w:szCs w:val="18"/>
              </w:rPr>
            </w:pPr>
          </w:p>
        </w:tc>
      </w:tr>
    </w:tbl>
    <w:p w:rsidR="00513BB5" w:rsidRPr="00EA727F" w:rsidRDefault="00513BB5">
      <w:pPr>
        <w:rPr>
          <w:rFonts w:ascii="Arial" w:hAnsi="Arial" w:cs="Arial"/>
        </w:rPr>
      </w:pPr>
    </w:p>
    <w:p w:rsidR="00C82D84" w:rsidRPr="00EA727F" w:rsidRDefault="00C82D84" w:rsidP="00C82D84">
      <w:pPr>
        <w:tabs>
          <w:tab w:val="left" w:pos="-720"/>
        </w:tabs>
        <w:jc w:val="both"/>
        <w:rPr>
          <w:rFonts w:ascii="Arial" w:hAnsi="Arial" w:cs="Arial"/>
          <w:b/>
          <w:spacing w:val="-2"/>
          <w:sz w:val="20"/>
          <w:szCs w:val="20"/>
        </w:rPr>
      </w:pPr>
    </w:p>
    <w:p w:rsidR="00C82D84" w:rsidRPr="00EA727F" w:rsidRDefault="00C82D84" w:rsidP="00C82D84">
      <w:pPr>
        <w:tabs>
          <w:tab w:val="left" w:pos="-720"/>
        </w:tabs>
        <w:jc w:val="both"/>
        <w:rPr>
          <w:rFonts w:ascii="Arial" w:hAnsi="Arial" w:cs="Arial"/>
          <w:b/>
          <w:spacing w:val="-2"/>
          <w:sz w:val="20"/>
          <w:szCs w:val="20"/>
        </w:rPr>
        <w:sectPr w:rsidR="00C82D84" w:rsidRPr="00EA727F" w:rsidSect="00A52366">
          <w:headerReference w:type="first" r:id="rId24"/>
          <w:pgSz w:w="16840" w:h="11907" w:orient="landscape" w:code="9"/>
          <w:pgMar w:top="1134" w:right="1134" w:bottom="1134" w:left="1134" w:header="720" w:footer="720" w:gutter="0"/>
          <w:cols w:space="720"/>
          <w:titlePg/>
          <w:docGrid w:linePitch="326"/>
        </w:sectPr>
      </w:pPr>
    </w:p>
    <w:p w:rsidR="00C82D84" w:rsidRPr="00EA727F" w:rsidRDefault="00C82D84" w:rsidP="00C82D84">
      <w:pPr>
        <w:tabs>
          <w:tab w:val="left" w:pos="-720"/>
          <w:tab w:val="left" w:pos="0"/>
        </w:tabs>
        <w:ind w:left="360"/>
        <w:jc w:val="both"/>
        <w:rPr>
          <w:rFonts w:ascii="Arial" w:hAnsi="Arial" w:cs="Arial"/>
          <w:sz w:val="20"/>
          <w:szCs w:val="20"/>
        </w:rPr>
      </w:pPr>
    </w:p>
    <w:p w:rsidR="00513BB5" w:rsidRPr="00EA727F" w:rsidRDefault="00513BB5" w:rsidP="00513BB5">
      <w:pPr>
        <w:jc w:val="center"/>
        <w:rPr>
          <w:rFonts w:ascii="Arial" w:hAnsi="Arial" w:cs="Arial"/>
          <w:sz w:val="28"/>
          <w:szCs w:val="28"/>
        </w:rPr>
      </w:pPr>
    </w:p>
    <w:p w:rsidR="00513BB5" w:rsidRPr="00EA727F" w:rsidRDefault="00513BB5" w:rsidP="00513BB5">
      <w:pPr>
        <w:jc w:val="center"/>
        <w:rPr>
          <w:rFonts w:ascii="Arial" w:hAnsi="Arial" w:cs="Arial"/>
          <w:sz w:val="28"/>
          <w:szCs w:val="28"/>
        </w:rPr>
      </w:pPr>
    </w:p>
    <w:p w:rsidR="00513BB5" w:rsidRPr="00EA727F" w:rsidRDefault="00513BB5" w:rsidP="00513BB5">
      <w:pPr>
        <w:jc w:val="center"/>
        <w:rPr>
          <w:rFonts w:ascii="Arial" w:hAnsi="Arial" w:cs="Arial"/>
          <w:sz w:val="28"/>
          <w:szCs w:val="28"/>
        </w:rPr>
      </w:pPr>
    </w:p>
    <w:p w:rsidR="00513BB5" w:rsidRPr="00EA727F" w:rsidRDefault="00513BB5" w:rsidP="00513BB5">
      <w:pPr>
        <w:jc w:val="center"/>
        <w:rPr>
          <w:rFonts w:ascii="Arial" w:hAnsi="Arial" w:cs="Arial"/>
          <w:sz w:val="28"/>
          <w:szCs w:val="28"/>
        </w:rPr>
      </w:pPr>
    </w:p>
    <w:p w:rsidR="00513BB5" w:rsidRPr="00EA727F" w:rsidRDefault="00513BB5" w:rsidP="00513BB5">
      <w:pPr>
        <w:jc w:val="center"/>
        <w:rPr>
          <w:rFonts w:ascii="Arial" w:hAnsi="Arial" w:cs="Arial"/>
          <w:sz w:val="28"/>
          <w:szCs w:val="28"/>
        </w:rPr>
      </w:pPr>
    </w:p>
    <w:p w:rsidR="00513BB5" w:rsidRPr="00EA727F" w:rsidRDefault="00513BB5" w:rsidP="00513BB5">
      <w:pPr>
        <w:jc w:val="center"/>
        <w:rPr>
          <w:rFonts w:ascii="Arial" w:hAnsi="Arial" w:cs="Arial"/>
          <w:sz w:val="28"/>
          <w:szCs w:val="28"/>
        </w:rPr>
      </w:pPr>
    </w:p>
    <w:p w:rsidR="00513BB5" w:rsidRPr="00EA727F" w:rsidRDefault="00513BB5" w:rsidP="00513BB5">
      <w:pPr>
        <w:jc w:val="center"/>
        <w:rPr>
          <w:rFonts w:ascii="Arial" w:hAnsi="Arial" w:cs="Arial"/>
          <w:sz w:val="28"/>
          <w:szCs w:val="28"/>
        </w:rPr>
      </w:pPr>
    </w:p>
    <w:p w:rsidR="00513BB5" w:rsidRPr="00EA727F" w:rsidRDefault="00513BB5" w:rsidP="00513BB5">
      <w:pPr>
        <w:jc w:val="center"/>
        <w:rPr>
          <w:rFonts w:ascii="Arial" w:hAnsi="Arial" w:cs="Arial"/>
          <w:sz w:val="28"/>
          <w:szCs w:val="28"/>
        </w:rPr>
      </w:pPr>
    </w:p>
    <w:p w:rsidR="00513BB5" w:rsidRPr="00EA727F" w:rsidRDefault="00513BB5" w:rsidP="00513BB5">
      <w:pPr>
        <w:jc w:val="center"/>
        <w:rPr>
          <w:rFonts w:ascii="Arial" w:hAnsi="Arial" w:cs="Arial"/>
          <w:sz w:val="28"/>
          <w:szCs w:val="28"/>
        </w:rPr>
      </w:pPr>
    </w:p>
    <w:p w:rsidR="00513BB5" w:rsidRPr="00EA727F" w:rsidRDefault="00513BB5" w:rsidP="00513BB5">
      <w:pPr>
        <w:jc w:val="center"/>
        <w:rPr>
          <w:rFonts w:ascii="Arial" w:hAnsi="Arial" w:cs="Arial"/>
          <w:sz w:val="28"/>
          <w:szCs w:val="28"/>
        </w:rPr>
      </w:pPr>
    </w:p>
    <w:p w:rsidR="00513BB5" w:rsidRPr="00EA727F" w:rsidRDefault="00513BB5" w:rsidP="00513BB5">
      <w:pPr>
        <w:jc w:val="center"/>
        <w:rPr>
          <w:rFonts w:ascii="Arial" w:hAnsi="Arial" w:cs="Arial"/>
          <w:sz w:val="28"/>
          <w:szCs w:val="28"/>
        </w:rPr>
      </w:pPr>
    </w:p>
    <w:p w:rsidR="00513BB5" w:rsidRPr="00EA727F" w:rsidRDefault="00513BB5" w:rsidP="00513BB5">
      <w:pPr>
        <w:jc w:val="center"/>
        <w:rPr>
          <w:rFonts w:ascii="Arial" w:hAnsi="Arial" w:cs="Arial"/>
          <w:sz w:val="28"/>
          <w:szCs w:val="28"/>
        </w:rPr>
      </w:pPr>
    </w:p>
    <w:p w:rsidR="00513BB5" w:rsidRPr="00EA727F" w:rsidRDefault="00513BB5" w:rsidP="00513BB5">
      <w:pPr>
        <w:jc w:val="center"/>
        <w:rPr>
          <w:rFonts w:ascii="Arial" w:hAnsi="Arial" w:cs="Arial"/>
          <w:sz w:val="28"/>
          <w:szCs w:val="28"/>
        </w:rPr>
      </w:pPr>
    </w:p>
    <w:p w:rsidR="00893293" w:rsidRDefault="00893293" w:rsidP="00935585">
      <w:pPr>
        <w:pStyle w:val="ISACIP2"/>
        <w:jc w:val="center"/>
      </w:pPr>
      <w:bookmarkStart w:id="81" w:name="_Toc350962443"/>
    </w:p>
    <w:p w:rsidR="00893293" w:rsidRDefault="00893293" w:rsidP="00935585">
      <w:pPr>
        <w:pStyle w:val="ISACIP2"/>
        <w:jc w:val="center"/>
      </w:pPr>
    </w:p>
    <w:p w:rsidR="00893293" w:rsidRDefault="00893293" w:rsidP="00935585">
      <w:pPr>
        <w:pStyle w:val="ISACIP2"/>
        <w:jc w:val="center"/>
      </w:pPr>
    </w:p>
    <w:p w:rsidR="00893293" w:rsidRDefault="00893293" w:rsidP="00893293">
      <w:pPr>
        <w:pStyle w:val="ISACIP2"/>
      </w:pPr>
    </w:p>
    <w:p w:rsidR="00893293" w:rsidRDefault="00893293" w:rsidP="00935585">
      <w:pPr>
        <w:pStyle w:val="ISACIP2"/>
        <w:jc w:val="center"/>
      </w:pPr>
    </w:p>
    <w:p w:rsidR="00513BB5" w:rsidRPr="00893293" w:rsidRDefault="00A820D8" w:rsidP="00893293">
      <w:pPr>
        <w:pStyle w:val="ISACIP2"/>
        <w:pBdr>
          <w:top w:val="single" w:sz="4" w:space="1" w:color="auto"/>
          <w:left w:val="single" w:sz="4" w:space="4" w:color="auto"/>
          <w:bottom w:val="single" w:sz="4" w:space="1" w:color="auto"/>
          <w:right w:val="single" w:sz="4" w:space="4" w:color="auto"/>
        </w:pBdr>
        <w:jc w:val="center"/>
        <w:rPr>
          <w:sz w:val="48"/>
          <w:szCs w:val="48"/>
        </w:rPr>
      </w:pPr>
      <w:bookmarkStart w:id="82" w:name="_Toc351480927"/>
      <w:r w:rsidRPr="00893293">
        <w:rPr>
          <w:sz w:val="48"/>
          <w:szCs w:val="48"/>
        </w:rPr>
        <w:t>ANNEXES </w:t>
      </w:r>
      <w:r w:rsidR="00893293" w:rsidRPr="00893293">
        <w:rPr>
          <w:sz w:val="48"/>
          <w:szCs w:val="48"/>
        </w:rPr>
        <w:t>DE LA DEUXIEME PARTIE</w:t>
      </w:r>
      <w:bookmarkEnd w:id="81"/>
      <w:bookmarkEnd w:id="82"/>
    </w:p>
    <w:p w:rsidR="00513BB5" w:rsidRPr="00EA727F" w:rsidRDefault="00513BB5" w:rsidP="00513BB5">
      <w:pPr>
        <w:jc w:val="center"/>
        <w:rPr>
          <w:rFonts w:ascii="Arial" w:hAnsi="Arial" w:cs="Arial"/>
          <w:sz w:val="36"/>
          <w:szCs w:val="36"/>
        </w:rPr>
      </w:pPr>
    </w:p>
    <w:p w:rsidR="00513BB5" w:rsidRPr="00EA727F" w:rsidRDefault="00513BB5" w:rsidP="00513BB5">
      <w:pPr>
        <w:jc w:val="center"/>
        <w:rPr>
          <w:rFonts w:ascii="Arial" w:hAnsi="Arial" w:cs="Arial"/>
          <w:sz w:val="36"/>
          <w:szCs w:val="36"/>
        </w:rPr>
      </w:pPr>
    </w:p>
    <w:p w:rsidR="00513BB5" w:rsidRPr="00EA727F" w:rsidRDefault="00513BB5" w:rsidP="00513BB5">
      <w:pPr>
        <w:jc w:val="center"/>
        <w:rPr>
          <w:rFonts w:ascii="Arial" w:hAnsi="Arial" w:cs="Arial"/>
          <w:sz w:val="36"/>
          <w:szCs w:val="36"/>
        </w:rPr>
      </w:pPr>
    </w:p>
    <w:p w:rsidR="00513BB5" w:rsidRPr="00EA727F" w:rsidRDefault="00513BB5" w:rsidP="00513BB5">
      <w:pPr>
        <w:jc w:val="center"/>
        <w:rPr>
          <w:rFonts w:ascii="Arial" w:hAnsi="Arial" w:cs="Arial"/>
          <w:sz w:val="36"/>
          <w:szCs w:val="36"/>
        </w:rPr>
      </w:pPr>
    </w:p>
    <w:p w:rsidR="00513BB5" w:rsidRPr="00EA727F" w:rsidRDefault="00513BB5" w:rsidP="00513BB5">
      <w:pPr>
        <w:jc w:val="center"/>
        <w:rPr>
          <w:rFonts w:ascii="Arial" w:hAnsi="Arial" w:cs="Arial"/>
          <w:sz w:val="36"/>
          <w:szCs w:val="36"/>
        </w:rPr>
        <w:sectPr w:rsidR="00513BB5" w:rsidRPr="00EA727F" w:rsidSect="00A52366">
          <w:footerReference w:type="first" r:id="rId25"/>
          <w:pgSz w:w="11907" w:h="16840" w:code="9"/>
          <w:pgMar w:top="1134" w:right="1134" w:bottom="1134" w:left="1134" w:header="720" w:footer="720" w:gutter="0"/>
          <w:cols w:space="720"/>
          <w:titlePg/>
          <w:docGrid w:linePitch="326"/>
        </w:sectPr>
      </w:pPr>
    </w:p>
    <w:p w:rsidR="00513BB5" w:rsidRPr="00EA727F" w:rsidRDefault="00513BB5" w:rsidP="00513BB5">
      <w:pPr>
        <w:rPr>
          <w:rFonts w:ascii="Arial" w:hAnsi="Arial" w:cs="Arial"/>
          <w:b/>
          <w:spacing w:val="-3"/>
        </w:rPr>
      </w:pPr>
    </w:p>
    <w:p w:rsidR="00513BB5" w:rsidRPr="00EA727F" w:rsidRDefault="00513BB5" w:rsidP="00513BB5">
      <w:pPr>
        <w:rPr>
          <w:rFonts w:ascii="Arial" w:hAnsi="Arial" w:cs="Arial"/>
          <w:b/>
          <w:spacing w:val="-3"/>
        </w:rPr>
      </w:pPr>
    </w:p>
    <w:p w:rsidR="00513BB5" w:rsidRPr="00EA727F" w:rsidRDefault="00513BB5" w:rsidP="00513BB5">
      <w:pPr>
        <w:rPr>
          <w:rFonts w:ascii="Arial" w:hAnsi="Arial" w:cs="Arial"/>
          <w:b/>
          <w:spacing w:val="-3"/>
        </w:rPr>
      </w:pPr>
    </w:p>
    <w:p w:rsidR="00513BB5" w:rsidRPr="00EA727F" w:rsidRDefault="00513BB5" w:rsidP="00513BB5">
      <w:pPr>
        <w:jc w:val="center"/>
        <w:rPr>
          <w:rFonts w:ascii="Arial" w:hAnsi="Arial" w:cs="Arial"/>
          <w:sz w:val="48"/>
          <w:szCs w:val="48"/>
        </w:rPr>
      </w:pPr>
    </w:p>
    <w:p w:rsidR="00513BB5" w:rsidRPr="00EA727F" w:rsidRDefault="00513BB5" w:rsidP="00513BB5">
      <w:pPr>
        <w:jc w:val="center"/>
        <w:rPr>
          <w:rFonts w:ascii="Arial" w:hAnsi="Arial" w:cs="Arial"/>
          <w:sz w:val="48"/>
          <w:szCs w:val="48"/>
        </w:rPr>
      </w:pPr>
    </w:p>
    <w:p w:rsidR="00513BB5" w:rsidRPr="00EA727F" w:rsidRDefault="00513BB5" w:rsidP="00513BB5">
      <w:pPr>
        <w:jc w:val="center"/>
        <w:rPr>
          <w:rFonts w:ascii="Arial" w:hAnsi="Arial" w:cs="Arial"/>
          <w:sz w:val="48"/>
          <w:szCs w:val="48"/>
        </w:rPr>
      </w:pPr>
    </w:p>
    <w:p w:rsidR="00513BB5" w:rsidRPr="00EA727F" w:rsidRDefault="00513BB5" w:rsidP="00513BB5">
      <w:pPr>
        <w:jc w:val="center"/>
        <w:rPr>
          <w:rFonts w:ascii="Arial" w:hAnsi="Arial" w:cs="Arial"/>
          <w:sz w:val="48"/>
          <w:szCs w:val="48"/>
        </w:rPr>
      </w:pPr>
    </w:p>
    <w:p w:rsidR="00513BB5" w:rsidRPr="00EA727F" w:rsidRDefault="00513BB5" w:rsidP="00513BB5">
      <w:pPr>
        <w:jc w:val="center"/>
        <w:rPr>
          <w:rFonts w:ascii="Arial" w:hAnsi="Arial" w:cs="Arial"/>
          <w:sz w:val="48"/>
          <w:szCs w:val="48"/>
        </w:rPr>
      </w:pPr>
    </w:p>
    <w:p w:rsidR="00513BB5" w:rsidRPr="00EA727F" w:rsidRDefault="00513BB5" w:rsidP="00513BB5">
      <w:pPr>
        <w:jc w:val="center"/>
        <w:rPr>
          <w:rFonts w:ascii="Arial" w:hAnsi="Arial" w:cs="Arial"/>
          <w:sz w:val="48"/>
          <w:szCs w:val="48"/>
        </w:rPr>
      </w:pPr>
    </w:p>
    <w:p w:rsidR="00513BB5" w:rsidRPr="00EA727F" w:rsidRDefault="00513BB5" w:rsidP="00513BB5">
      <w:pPr>
        <w:jc w:val="center"/>
        <w:rPr>
          <w:rFonts w:ascii="Arial" w:hAnsi="Arial" w:cs="Arial"/>
          <w:sz w:val="48"/>
          <w:szCs w:val="48"/>
        </w:rPr>
      </w:pPr>
    </w:p>
    <w:p w:rsidR="00513BB5" w:rsidRPr="00EA727F" w:rsidRDefault="00513BB5" w:rsidP="00513BB5">
      <w:pPr>
        <w:jc w:val="center"/>
        <w:rPr>
          <w:rFonts w:ascii="Arial" w:hAnsi="Arial" w:cs="Arial"/>
          <w:sz w:val="48"/>
          <w:szCs w:val="48"/>
        </w:rPr>
      </w:pPr>
    </w:p>
    <w:p w:rsidR="00513BB5" w:rsidRDefault="00513BB5" w:rsidP="00513BB5">
      <w:pPr>
        <w:widowControl w:val="0"/>
        <w:autoSpaceDE w:val="0"/>
        <w:autoSpaceDN w:val="0"/>
        <w:adjustRightInd w:val="0"/>
        <w:spacing w:line="200" w:lineRule="exact"/>
        <w:rPr>
          <w:rFonts w:ascii="Arial" w:hAnsi="Arial" w:cs="Arial"/>
          <w:sz w:val="20"/>
          <w:szCs w:val="20"/>
        </w:rPr>
      </w:pPr>
    </w:p>
    <w:p w:rsidR="00B858F8" w:rsidRDefault="00B858F8" w:rsidP="00513BB5">
      <w:pPr>
        <w:widowControl w:val="0"/>
        <w:autoSpaceDE w:val="0"/>
        <w:autoSpaceDN w:val="0"/>
        <w:adjustRightInd w:val="0"/>
        <w:spacing w:line="200" w:lineRule="exact"/>
        <w:rPr>
          <w:rFonts w:ascii="Arial" w:hAnsi="Arial" w:cs="Arial"/>
          <w:sz w:val="20"/>
          <w:szCs w:val="20"/>
        </w:rPr>
      </w:pPr>
    </w:p>
    <w:p w:rsidR="00B858F8" w:rsidRDefault="00B858F8" w:rsidP="00513BB5">
      <w:pPr>
        <w:widowControl w:val="0"/>
        <w:autoSpaceDE w:val="0"/>
        <w:autoSpaceDN w:val="0"/>
        <w:adjustRightInd w:val="0"/>
        <w:spacing w:line="200" w:lineRule="exact"/>
        <w:rPr>
          <w:rFonts w:ascii="Arial" w:hAnsi="Arial" w:cs="Arial"/>
          <w:sz w:val="20"/>
          <w:szCs w:val="20"/>
        </w:rPr>
      </w:pPr>
    </w:p>
    <w:p w:rsidR="00B858F8" w:rsidRPr="00EA727F" w:rsidRDefault="00B858F8" w:rsidP="00513BB5">
      <w:pPr>
        <w:widowControl w:val="0"/>
        <w:autoSpaceDE w:val="0"/>
        <w:autoSpaceDN w:val="0"/>
        <w:adjustRightInd w:val="0"/>
        <w:spacing w:line="200" w:lineRule="exact"/>
        <w:rPr>
          <w:rFonts w:ascii="Arial" w:hAnsi="Arial" w:cs="Arial"/>
          <w:sz w:val="20"/>
          <w:szCs w:val="20"/>
        </w:rPr>
      </w:pPr>
    </w:p>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Pr="00EA727F" w:rsidRDefault="00D303CA" w:rsidP="00513BB5">
      <w:pPr>
        <w:widowControl w:val="0"/>
        <w:autoSpaceDE w:val="0"/>
        <w:autoSpaceDN w:val="0"/>
        <w:adjustRightInd w:val="0"/>
        <w:spacing w:line="200" w:lineRule="exact"/>
        <w:rPr>
          <w:rFonts w:ascii="Arial" w:hAnsi="Arial" w:cs="Arial"/>
          <w:sz w:val="20"/>
          <w:szCs w:val="20"/>
        </w:rPr>
      </w:pPr>
      <w:r>
        <w:rPr>
          <w:rFonts w:ascii="Arial" w:hAnsi="Arial" w:cs="Arial"/>
          <w:noProof/>
          <w:sz w:val="20"/>
          <w:szCs w:val="20"/>
        </w:rPr>
        <w:pict>
          <v:shape id="_x0000_s1028" type="#_x0000_t176" style="position:absolute;margin-left:12.3pt;margin-top:3.45pt;width:454.4pt;height:103.25pt;z-index:251661312" fillcolor="#4f81bd [3204]" strokecolor="#f2f2f2 [3041]" strokeweight="3pt">
            <v:shadow on="t" type="perspective" color="#243f60 [1604]" opacity=".5" offset="1pt" offset2="-1pt"/>
            <v:textbox>
              <w:txbxContent>
                <w:p w:rsidR="005266F7" w:rsidRPr="003F0F9A" w:rsidRDefault="005266F7" w:rsidP="00513BB5">
                  <w:pPr>
                    <w:jc w:val="center"/>
                    <w:rPr>
                      <w:rFonts w:ascii="Maiandra GD" w:hAnsi="Maiandra GD"/>
                      <w:b/>
                      <w:spacing w:val="-3"/>
                    </w:rPr>
                  </w:pPr>
                  <w:r w:rsidRPr="00EA5AAE">
                    <w:rPr>
                      <w:rFonts w:cs="Calibri"/>
                      <w:b/>
                      <w:sz w:val="48"/>
                      <w:szCs w:val="48"/>
                    </w:rPr>
                    <w:t>CENTRE AGRHYMET</w:t>
                  </w:r>
                </w:p>
                <w:p w:rsidR="005266F7" w:rsidRPr="00663818" w:rsidRDefault="005266F7" w:rsidP="00513BB5">
                  <w:pPr>
                    <w:widowControl w:val="0"/>
                    <w:autoSpaceDE w:val="0"/>
                    <w:autoSpaceDN w:val="0"/>
                    <w:adjustRightInd w:val="0"/>
                    <w:spacing w:line="549" w:lineRule="exact"/>
                    <w:jc w:val="center"/>
                    <w:rPr>
                      <w:rFonts w:ascii="Book Antiqua" w:hAnsi="Book Antiqua" w:cs="Calibri"/>
                      <w:b/>
                      <w:sz w:val="32"/>
                      <w:szCs w:val="32"/>
                    </w:rPr>
                  </w:pPr>
                  <w:r w:rsidRPr="00663818">
                    <w:rPr>
                      <w:rFonts w:ascii="Book Antiqua" w:hAnsi="Book Antiqua" w:cs="Calibri"/>
                      <w:b/>
                      <w:position w:val="2"/>
                      <w:sz w:val="32"/>
                      <w:szCs w:val="32"/>
                    </w:rPr>
                    <w:t xml:space="preserve">RAPPORT </w:t>
                  </w:r>
                  <w:r w:rsidRPr="00663818">
                    <w:rPr>
                      <w:rFonts w:ascii="Book Antiqua" w:hAnsi="Book Antiqua" w:cs="Calibri"/>
                      <w:b/>
                      <w:sz w:val="32"/>
                      <w:szCs w:val="32"/>
                    </w:rPr>
                    <w:t>D'AVANCEMENT</w:t>
                  </w:r>
                  <w:r w:rsidRPr="00663818">
                    <w:rPr>
                      <w:rFonts w:ascii="Book Antiqua" w:hAnsi="Book Antiqua" w:cs="Calibri"/>
                      <w:b/>
                      <w:spacing w:val="-22"/>
                      <w:sz w:val="32"/>
                      <w:szCs w:val="32"/>
                    </w:rPr>
                    <w:t xml:space="preserve"> </w:t>
                  </w:r>
                  <w:r w:rsidRPr="00663818">
                    <w:rPr>
                      <w:rFonts w:ascii="Book Antiqua" w:hAnsi="Book Antiqua" w:cs="Calibri"/>
                      <w:b/>
                      <w:sz w:val="32"/>
                      <w:szCs w:val="32"/>
                    </w:rPr>
                    <w:t>DU</w:t>
                  </w:r>
                  <w:r w:rsidRPr="00663818">
                    <w:rPr>
                      <w:rFonts w:ascii="Book Antiqua" w:hAnsi="Book Antiqua" w:cs="Calibri"/>
                      <w:b/>
                      <w:spacing w:val="-22"/>
                      <w:sz w:val="32"/>
                      <w:szCs w:val="32"/>
                    </w:rPr>
                    <w:t xml:space="preserve"> </w:t>
                  </w:r>
                  <w:r w:rsidRPr="00663818">
                    <w:rPr>
                      <w:rFonts w:ascii="Book Antiqua" w:hAnsi="Book Antiqua" w:cs="Calibri"/>
                      <w:b/>
                      <w:sz w:val="32"/>
                      <w:szCs w:val="32"/>
                    </w:rPr>
                    <w:t>PROJET ISACIP</w:t>
                  </w:r>
                </w:p>
                <w:p w:rsidR="005266F7" w:rsidRPr="00CC32D9" w:rsidRDefault="005266F7" w:rsidP="00513BB5">
                  <w:pPr>
                    <w:widowControl w:val="0"/>
                    <w:autoSpaceDE w:val="0"/>
                    <w:autoSpaceDN w:val="0"/>
                    <w:adjustRightInd w:val="0"/>
                    <w:spacing w:line="549" w:lineRule="exact"/>
                    <w:jc w:val="center"/>
                    <w:rPr>
                      <w:rFonts w:ascii="Book Antiqua" w:hAnsi="Book Antiqua" w:cs="Calibri"/>
                      <w:b/>
                      <w:sz w:val="32"/>
                      <w:szCs w:val="32"/>
                    </w:rPr>
                  </w:pPr>
                  <w:r w:rsidRPr="000D7BA1">
                    <w:rPr>
                      <w:rFonts w:ascii="Book Antiqua" w:hAnsi="Book Antiqua" w:cs="Calibri"/>
                      <w:b/>
                      <w:sz w:val="32"/>
                      <w:szCs w:val="32"/>
                    </w:rPr>
                    <w:t>AU 31 DECEMBRE 2012</w:t>
                  </w:r>
                </w:p>
                <w:p w:rsidR="005266F7" w:rsidRDefault="005266F7" w:rsidP="00513BB5"/>
              </w:txbxContent>
            </v:textbox>
          </v:shape>
        </w:pict>
      </w:r>
    </w:p>
    <w:p w:rsidR="00513BB5" w:rsidRPr="00EA727F" w:rsidRDefault="00513BB5" w:rsidP="00513BB5">
      <w:pPr>
        <w:widowControl w:val="0"/>
        <w:autoSpaceDE w:val="0"/>
        <w:autoSpaceDN w:val="0"/>
        <w:adjustRightInd w:val="0"/>
        <w:spacing w:before="16" w:line="260" w:lineRule="exact"/>
        <w:rPr>
          <w:rFonts w:ascii="Arial" w:hAnsi="Arial" w:cs="Arial"/>
          <w:sz w:val="26"/>
          <w:szCs w:val="26"/>
        </w:rPr>
      </w:pPr>
    </w:p>
    <w:p w:rsidR="00B858F8" w:rsidRPr="00EA727F" w:rsidRDefault="00FF51F0" w:rsidP="00B858F8">
      <w:pPr>
        <w:pStyle w:val="ISACIP3"/>
        <w:jc w:val="center"/>
      </w:pPr>
      <w:bookmarkStart w:id="83" w:name="_Toc351480928"/>
      <w:r>
        <w:t xml:space="preserve">ANNEXE 1 : </w:t>
      </w:r>
      <w:r w:rsidR="00B858F8" w:rsidRPr="00B858F8">
        <w:t xml:space="preserve">Rapport d'avancement </w:t>
      </w:r>
      <w:r w:rsidR="00B858F8">
        <w:t xml:space="preserve">de la composante </w:t>
      </w:r>
      <w:r w:rsidR="00B858F8" w:rsidRPr="00B858F8">
        <w:t>AGRHYMET du projet ISACIP</w:t>
      </w:r>
      <w:bookmarkEnd w:id="83"/>
    </w:p>
    <w:p w:rsidR="00513BB5" w:rsidRPr="00EA727F" w:rsidRDefault="00513BB5" w:rsidP="00513BB5">
      <w:pPr>
        <w:rPr>
          <w:rFonts w:ascii="Arial" w:hAnsi="Arial" w:cs="Arial"/>
          <w:b/>
          <w:bCs/>
        </w:rPr>
      </w:pPr>
    </w:p>
    <w:p w:rsidR="00513BB5" w:rsidRPr="00EA727F" w:rsidRDefault="00513BB5" w:rsidP="00513BB5">
      <w:pPr>
        <w:rPr>
          <w:rFonts w:ascii="Arial" w:hAnsi="Arial" w:cs="Arial"/>
          <w:b/>
          <w:bCs/>
        </w:rPr>
      </w:pPr>
    </w:p>
    <w:p w:rsidR="00513BB5" w:rsidRPr="00EA727F" w:rsidRDefault="00513BB5" w:rsidP="00513BB5">
      <w:pPr>
        <w:rPr>
          <w:rFonts w:ascii="Arial" w:hAnsi="Arial" w:cs="Arial"/>
          <w:b/>
          <w:bCs/>
        </w:rPr>
      </w:pPr>
    </w:p>
    <w:p w:rsidR="00513BB5" w:rsidRPr="00EA727F" w:rsidRDefault="00513BB5" w:rsidP="00513BB5">
      <w:pPr>
        <w:rPr>
          <w:rFonts w:ascii="Arial" w:hAnsi="Arial" w:cs="Arial"/>
          <w:b/>
          <w:bCs/>
        </w:rPr>
      </w:pPr>
    </w:p>
    <w:p w:rsidR="00513BB5" w:rsidRPr="00EA727F" w:rsidRDefault="00513BB5" w:rsidP="00513BB5">
      <w:pPr>
        <w:widowControl w:val="0"/>
        <w:autoSpaceDE w:val="0"/>
        <w:autoSpaceDN w:val="0"/>
        <w:adjustRightInd w:val="0"/>
        <w:jc w:val="center"/>
        <w:rPr>
          <w:rFonts w:ascii="Arial" w:hAnsi="Arial" w:cs="Arial"/>
        </w:rPr>
      </w:pPr>
      <w:r w:rsidRPr="00EA727F">
        <w:rPr>
          <w:rFonts w:ascii="Arial" w:hAnsi="Arial" w:cs="Arial"/>
          <w:b/>
          <w:bCs/>
        </w:rPr>
        <w:t>Rapport n° : Trois (</w:t>
      </w:r>
      <w:r w:rsidRPr="00EA727F">
        <w:rPr>
          <w:rFonts w:ascii="Arial" w:hAnsi="Arial" w:cs="Arial"/>
          <w:b/>
          <w:bCs/>
          <w:spacing w:val="-1"/>
        </w:rPr>
        <w:t>5</w:t>
      </w:r>
      <w:r w:rsidRPr="00EA727F">
        <w:rPr>
          <w:rFonts w:ascii="Arial" w:hAnsi="Arial" w:cs="Arial"/>
          <w:b/>
          <w:bCs/>
        </w:rPr>
        <w:t>)</w:t>
      </w:r>
    </w:p>
    <w:p w:rsidR="00513BB5" w:rsidRPr="00EA727F" w:rsidRDefault="00513BB5" w:rsidP="00513BB5">
      <w:pPr>
        <w:jc w:val="center"/>
        <w:rPr>
          <w:rFonts w:ascii="Arial" w:hAnsi="Arial" w:cs="Arial"/>
          <w:b/>
          <w:bCs/>
        </w:rPr>
      </w:pPr>
      <w:r w:rsidRPr="00EA727F">
        <w:rPr>
          <w:rFonts w:ascii="Arial" w:hAnsi="Arial" w:cs="Arial"/>
          <w:b/>
          <w:bCs/>
        </w:rPr>
        <w:t>Période</w:t>
      </w:r>
      <w:r w:rsidRPr="00EA727F">
        <w:rPr>
          <w:rFonts w:ascii="Arial" w:hAnsi="Arial" w:cs="Arial"/>
          <w:b/>
          <w:bCs/>
          <w:spacing w:val="-1"/>
        </w:rPr>
        <w:t xml:space="preserve"> </w:t>
      </w:r>
      <w:r w:rsidRPr="00EA727F">
        <w:rPr>
          <w:rFonts w:ascii="Arial" w:hAnsi="Arial" w:cs="Arial"/>
          <w:b/>
          <w:bCs/>
        </w:rPr>
        <w:t>de</w:t>
      </w:r>
      <w:r w:rsidRPr="00EA727F">
        <w:rPr>
          <w:rFonts w:ascii="Arial" w:hAnsi="Arial" w:cs="Arial"/>
          <w:b/>
          <w:bCs/>
          <w:spacing w:val="-1"/>
        </w:rPr>
        <w:t xml:space="preserve"> </w:t>
      </w:r>
      <w:r w:rsidRPr="00EA727F">
        <w:rPr>
          <w:rFonts w:ascii="Arial" w:hAnsi="Arial" w:cs="Arial"/>
          <w:b/>
          <w:bCs/>
        </w:rPr>
        <w:t>reportage :</w:t>
      </w:r>
      <w:r w:rsidRPr="00EA727F">
        <w:rPr>
          <w:rFonts w:ascii="Arial" w:hAnsi="Arial" w:cs="Arial"/>
          <w:b/>
          <w:bCs/>
          <w:spacing w:val="-1"/>
        </w:rPr>
        <w:t xml:space="preserve"> 1</w:t>
      </w:r>
      <w:r w:rsidRPr="00EA727F">
        <w:rPr>
          <w:rFonts w:ascii="Arial" w:hAnsi="Arial" w:cs="Arial"/>
          <w:b/>
          <w:bCs/>
          <w:position w:val="11"/>
          <w:sz w:val="16"/>
          <w:szCs w:val="16"/>
        </w:rPr>
        <w:t>e</w:t>
      </w:r>
      <w:r w:rsidRPr="00EA727F">
        <w:rPr>
          <w:rFonts w:ascii="Arial" w:hAnsi="Arial" w:cs="Arial"/>
          <w:b/>
          <w:bCs/>
          <w:spacing w:val="19"/>
          <w:position w:val="11"/>
          <w:sz w:val="16"/>
          <w:szCs w:val="16"/>
        </w:rPr>
        <w:t xml:space="preserve"> </w:t>
      </w:r>
      <w:r w:rsidRPr="00EA727F">
        <w:rPr>
          <w:rFonts w:ascii="Arial" w:hAnsi="Arial" w:cs="Arial"/>
          <w:b/>
          <w:bCs/>
        </w:rPr>
        <w:t>Octobre au – 31 Décembre 2012</w:t>
      </w:r>
    </w:p>
    <w:p w:rsidR="00513BB5" w:rsidRPr="00EA727F" w:rsidRDefault="00513BB5" w:rsidP="00513BB5">
      <w:pPr>
        <w:rPr>
          <w:rFonts w:ascii="Arial" w:hAnsi="Arial" w:cs="Arial"/>
          <w:b/>
          <w:bCs/>
        </w:rPr>
      </w:pPr>
    </w:p>
    <w:p w:rsidR="00513BB5" w:rsidRPr="00EA727F" w:rsidRDefault="00513BB5" w:rsidP="00513BB5">
      <w:pPr>
        <w:rPr>
          <w:rFonts w:ascii="Arial" w:hAnsi="Arial" w:cs="Arial"/>
          <w:b/>
          <w:bCs/>
          <w:color w:val="355F90"/>
          <w:spacing w:val="4"/>
        </w:rPr>
      </w:pPr>
      <w:r w:rsidRPr="00EA727F">
        <w:rPr>
          <w:rFonts w:ascii="Arial" w:hAnsi="Arial" w:cs="Arial"/>
          <w:b/>
          <w:bCs/>
          <w:color w:val="355F90"/>
          <w:spacing w:val="4"/>
        </w:rPr>
        <w:br w:type="page"/>
      </w:r>
    </w:p>
    <w:p w:rsidR="00513BB5" w:rsidRPr="00EA727F" w:rsidRDefault="00513BB5" w:rsidP="00513BB5">
      <w:pPr>
        <w:widowControl w:val="0"/>
        <w:autoSpaceDE w:val="0"/>
        <w:autoSpaceDN w:val="0"/>
        <w:adjustRightInd w:val="0"/>
        <w:jc w:val="both"/>
        <w:rPr>
          <w:rFonts w:ascii="Arial" w:hAnsi="Arial" w:cs="Arial"/>
          <w:b/>
          <w:bCs/>
          <w:color w:val="355F90"/>
          <w:spacing w:val="4"/>
        </w:rPr>
      </w:pPr>
      <w:r w:rsidRPr="00EA727F">
        <w:rPr>
          <w:rFonts w:ascii="Arial" w:hAnsi="Arial" w:cs="Arial"/>
          <w:b/>
          <w:bCs/>
          <w:color w:val="355F90"/>
          <w:spacing w:val="4"/>
        </w:rPr>
        <w:lastRenderedPageBreak/>
        <w:t>1. INFORMATIONS DE BASE</w:t>
      </w:r>
    </w:p>
    <w:p w:rsidR="00513BB5" w:rsidRPr="00EA727F" w:rsidRDefault="00513BB5" w:rsidP="00513BB5">
      <w:pPr>
        <w:widowControl w:val="0"/>
        <w:autoSpaceDE w:val="0"/>
        <w:autoSpaceDN w:val="0"/>
        <w:adjustRightInd w:val="0"/>
        <w:spacing w:before="3" w:line="170" w:lineRule="exact"/>
        <w:rPr>
          <w:rFonts w:ascii="Arial" w:hAnsi="Arial" w:cs="Arial"/>
          <w:sz w:val="17"/>
          <w:szCs w:val="17"/>
        </w:rPr>
      </w:pPr>
    </w:p>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Pr="00EA727F" w:rsidRDefault="00513BB5" w:rsidP="00513BB5">
      <w:pPr>
        <w:widowControl w:val="0"/>
        <w:autoSpaceDE w:val="0"/>
        <w:autoSpaceDN w:val="0"/>
        <w:adjustRightInd w:val="0"/>
        <w:jc w:val="both"/>
        <w:rPr>
          <w:rFonts w:ascii="Arial" w:hAnsi="Arial" w:cs="Arial"/>
        </w:rPr>
      </w:pPr>
      <w:r w:rsidRPr="00EA727F">
        <w:rPr>
          <w:rFonts w:ascii="Arial" w:hAnsi="Arial" w:cs="Arial"/>
        </w:rPr>
        <w:t xml:space="preserve">Titre du </w:t>
      </w:r>
      <w:r w:rsidRPr="00EA727F">
        <w:rPr>
          <w:rFonts w:ascii="Arial" w:hAnsi="Arial" w:cs="Arial"/>
          <w:spacing w:val="-1"/>
        </w:rPr>
        <w:t>p</w:t>
      </w:r>
      <w:r w:rsidRPr="00EA727F">
        <w:rPr>
          <w:rFonts w:ascii="Arial" w:hAnsi="Arial" w:cs="Arial"/>
        </w:rPr>
        <w:t xml:space="preserve">rojet :                                </w:t>
      </w:r>
      <w:r w:rsidRPr="00EA727F">
        <w:rPr>
          <w:rFonts w:ascii="Arial" w:hAnsi="Arial" w:cs="Arial"/>
          <w:spacing w:val="47"/>
        </w:rPr>
        <w:t xml:space="preserve"> </w:t>
      </w:r>
      <w:r w:rsidRPr="00EA727F">
        <w:rPr>
          <w:rFonts w:ascii="Arial" w:hAnsi="Arial" w:cs="Arial"/>
        </w:rPr>
        <w:t>P-z1-cz</w:t>
      </w:r>
      <w:r w:rsidRPr="00EA727F">
        <w:rPr>
          <w:rFonts w:ascii="Arial" w:hAnsi="Arial" w:cs="Arial"/>
          <w:spacing w:val="-1"/>
        </w:rPr>
        <w:t>0</w:t>
      </w:r>
      <w:r w:rsidRPr="00EA727F">
        <w:rPr>
          <w:rFonts w:ascii="Arial" w:hAnsi="Arial" w:cs="Arial"/>
        </w:rPr>
        <w:t>-0</w:t>
      </w:r>
      <w:r w:rsidRPr="00EA727F">
        <w:rPr>
          <w:rFonts w:ascii="Arial" w:hAnsi="Arial" w:cs="Arial"/>
          <w:spacing w:val="-1"/>
        </w:rPr>
        <w:t>0</w:t>
      </w:r>
      <w:r w:rsidRPr="00EA727F">
        <w:rPr>
          <w:rFonts w:ascii="Arial" w:hAnsi="Arial" w:cs="Arial"/>
        </w:rPr>
        <w:t>3</w:t>
      </w:r>
    </w:p>
    <w:p w:rsidR="00513BB5" w:rsidRPr="00EA727F" w:rsidRDefault="00513BB5" w:rsidP="00513BB5">
      <w:pPr>
        <w:widowControl w:val="0"/>
        <w:autoSpaceDE w:val="0"/>
        <w:autoSpaceDN w:val="0"/>
        <w:adjustRightInd w:val="0"/>
        <w:jc w:val="both"/>
        <w:rPr>
          <w:rFonts w:ascii="Arial" w:hAnsi="Arial" w:cs="Arial"/>
        </w:rPr>
      </w:pPr>
      <w:r w:rsidRPr="00EA727F">
        <w:rPr>
          <w:rFonts w:ascii="Arial" w:hAnsi="Arial" w:cs="Arial"/>
        </w:rPr>
        <w:t xml:space="preserve">Détails de don :                                </w:t>
      </w:r>
      <w:r w:rsidRPr="00EA727F">
        <w:rPr>
          <w:rFonts w:ascii="Arial" w:hAnsi="Arial" w:cs="Arial"/>
          <w:spacing w:val="47"/>
        </w:rPr>
        <w:t xml:space="preserve"> </w:t>
      </w:r>
      <w:r w:rsidRPr="00EA727F">
        <w:rPr>
          <w:rFonts w:ascii="Arial" w:hAnsi="Arial" w:cs="Arial"/>
          <w:spacing w:val="-3"/>
        </w:rPr>
        <w:t>AD</w:t>
      </w:r>
      <w:r w:rsidRPr="00EA727F">
        <w:rPr>
          <w:rFonts w:ascii="Arial" w:hAnsi="Arial" w:cs="Arial"/>
          <w:spacing w:val="-4"/>
        </w:rPr>
        <w:t>B</w:t>
      </w:r>
      <w:r w:rsidRPr="00EA727F">
        <w:rPr>
          <w:rFonts w:ascii="Arial" w:hAnsi="Arial" w:cs="Arial"/>
          <w:spacing w:val="-2"/>
        </w:rPr>
        <w:t>/</w:t>
      </w:r>
      <w:r w:rsidRPr="00EA727F">
        <w:rPr>
          <w:rFonts w:ascii="Arial" w:hAnsi="Arial" w:cs="Arial"/>
          <w:spacing w:val="-3"/>
        </w:rPr>
        <w:t>A</w:t>
      </w:r>
      <w:r w:rsidRPr="00EA727F">
        <w:rPr>
          <w:rFonts w:ascii="Arial" w:hAnsi="Arial" w:cs="Arial"/>
          <w:spacing w:val="-4"/>
        </w:rPr>
        <w:t>DF</w:t>
      </w:r>
      <w:r w:rsidRPr="00EA727F">
        <w:rPr>
          <w:rFonts w:ascii="Arial" w:hAnsi="Arial" w:cs="Arial"/>
          <w:spacing w:val="-3"/>
        </w:rPr>
        <w:t>/N</w:t>
      </w:r>
      <w:r w:rsidRPr="00EA727F">
        <w:rPr>
          <w:rFonts w:ascii="Arial" w:hAnsi="Arial" w:cs="Arial"/>
          <w:spacing w:val="-4"/>
        </w:rPr>
        <w:t>T</w:t>
      </w:r>
      <w:r w:rsidRPr="00EA727F">
        <w:rPr>
          <w:rFonts w:ascii="Arial" w:hAnsi="Arial" w:cs="Arial"/>
        </w:rPr>
        <w:t>F</w:t>
      </w:r>
      <w:r w:rsidRPr="00EA727F">
        <w:rPr>
          <w:rFonts w:ascii="Arial" w:hAnsi="Arial" w:cs="Arial"/>
          <w:spacing w:val="-5"/>
        </w:rPr>
        <w:t xml:space="preserve"> </w:t>
      </w:r>
      <w:r w:rsidRPr="00EA727F">
        <w:rPr>
          <w:rFonts w:ascii="Arial" w:hAnsi="Arial" w:cs="Arial"/>
          <w:spacing w:val="-3"/>
        </w:rPr>
        <w:t>GRAN</w:t>
      </w:r>
      <w:r w:rsidRPr="00EA727F">
        <w:rPr>
          <w:rFonts w:ascii="Arial" w:hAnsi="Arial" w:cs="Arial"/>
        </w:rPr>
        <w:t>T</w:t>
      </w:r>
      <w:r w:rsidRPr="00EA727F">
        <w:rPr>
          <w:rFonts w:ascii="Arial" w:hAnsi="Arial" w:cs="Arial"/>
          <w:spacing w:val="-6"/>
        </w:rPr>
        <w:t xml:space="preserve"> </w:t>
      </w:r>
      <w:r w:rsidRPr="00EA727F">
        <w:rPr>
          <w:rFonts w:ascii="Arial" w:hAnsi="Arial" w:cs="Arial"/>
          <w:spacing w:val="-3"/>
        </w:rPr>
        <w:t>NO.2100155016866</w:t>
      </w:r>
    </w:p>
    <w:p w:rsidR="00513BB5" w:rsidRPr="00EA727F" w:rsidRDefault="00513BB5" w:rsidP="00513BB5">
      <w:pPr>
        <w:widowControl w:val="0"/>
        <w:autoSpaceDE w:val="0"/>
        <w:autoSpaceDN w:val="0"/>
        <w:adjustRightInd w:val="0"/>
        <w:jc w:val="both"/>
        <w:rPr>
          <w:rFonts w:ascii="Arial" w:hAnsi="Arial" w:cs="Arial"/>
        </w:rPr>
      </w:pPr>
      <w:r w:rsidRPr="00EA727F">
        <w:rPr>
          <w:rFonts w:ascii="Arial" w:hAnsi="Arial" w:cs="Arial"/>
        </w:rPr>
        <w:t xml:space="preserve">Montant :                                          </w:t>
      </w:r>
      <w:r w:rsidRPr="00EA727F">
        <w:rPr>
          <w:rFonts w:ascii="Arial" w:hAnsi="Arial" w:cs="Arial"/>
          <w:spacing w:val="20"/>
        </w:rPr>
        <w:t xml:space="preserve"> </w:t>
      </w:r>
      <w:r w:rsidRPr="00EA727F">
        <w:rPr>
          <w:rFonts w:ascii="Arial" w:hAnsi="Arial" w:cs="Arial"/>
        </w:rPr>
        <w:t>UC  5 136 640</w:t>
      </w:r>
    </w:p>
    <w:p w:rsidR="00513BB5" w:rsidRPr="00EA727F" w:rsidRDefault="00513BB5" w:rsidP="00513BB5">
      <w:pPr>
        <w:widowControl w:val="0"/>
        <w:autoSpaceDE w:val="0"/>
        <w:autoSpaceDN w:val="0"/>
        <w:adjustRightInd w:val="0"/>
        <w:jc w:val="both"/>
        <w:rPr>
          <w:rFonts w:ascii="Arial" w:hAnsi="Arial" w:cs="Arial"/>
        </w:rPr>
      </w:pPr>
      <w:r w:rsidRPr="00EA727F">
        <w:rPr>
          <w:rFonts w:ascii="Arial" w:hAnsi="Arial" w:cs="Arial"/>
        </w:rPr>
        <w:t xml:space="preserve">Date de signature du don:                </w:t>
      </w:r>
      <w:r w:rsidRPr="00EA727F">
        <w:rPr>
          <w:rFonts w:ascii="Arial" w:hAnsi="Arial" w:cs="Arial"/>
          <w:spacing w:val="53"/>
        </w:rPr>
        <w:t xml:space="preserve"> </w:t>
      </w:r>
      <w:r w:rsidRPr="00EA727F">
        <w:rPr>
          <w:rFonts w:ascii="Arial" w:hAnsi="Arial" w:cs="Arial"/>
        </w:rPr>
        <w:t>14/12/2009</w:t>
      </w:r>
    </w:p>
    <w:p w:rsidR="00513BB5" w:rsidRPr="00EA727F" w:rsidRDefault="00513BB5" w:rsidP="00513BB5">
      <w:pPr>
        <w:widowControl w:val="0"/>
        <w:autoSpaceDE w:val="0"/>
        <w:autoSpaceDN w:val="0"/>
        <w:adjustRightInd w:val="0"/>
        <w:spacing w:line="268" w:lineRule="exact"/>
        <w:jc w:val="both"/>
        <w:rPr>
          <w:rFonts w:ascii="Arial" w:hAnsi="Arial" w:cs="Arial"/>
        </w:rPr>
      </w:pPr>
      <w:r w:rsidRPr="00EA727F">
        <w:rPr>
          <w:rFonts w:ascii="Arial" w:hAnsi="Arial" w:cs="Arial"/>
          <w:position w:val="-1"/>
        </w:rPr>
        <w:t xml:space="preserve">Date de démarrage effectif :             </w:t>
      </w:r>
      <w:r w:rsidRPr="00EA727F">
        <w:rPr>
          <w:rFonts w:ascii="Arial" w:hAnsi="Arial" w:cs="Arial"/>
          <w:spacing w:val="7"/>
          <w:position w:val="-1"/>
        </w:rPr>
        <w:t xml:space="preserve"> </w:t>
      </w:r>
      <w:r w:rsidRPr="00EA727F">
        <w:rPr>
          <w:rFonts w:ascii="Arial" w:hAnsi="Arial" w:cs="Arial"/>
          <w:position w:val="-1"/>
        </w:rPr>
        <w:t>22/08 2011</w:t>
      </w:r>
    </w:p>
    <w:p w:rsidR="00513BB5" w:rsidRPr="00EA727F" w:rsidRDefault="00513BB5" w:rsidP="00513BB5">
      <w:pPr>
        <w:widowControl w:val="0"/>
        <w:autoSpaceDE w:val="0"/>
        <w:autoSpaceDN w:val="0"/>
        <w:adjustRightInd w:val="0"/>
        <w:spacing w:line="283" w:lineRule="exact"/>
        <w:jc w:val="both"/>
        <w:rPr>
          <w:rFonts w:ascii="Arial" w:hAnsi="Arial" w:cs="Arial"/>
        </w:rPr>
      </w:pPr>
      <w:r w:rsidRPr="00EA727F">
        <w:rPr>
          <w:rFonts w:ascii="Arial" w:hAnsi="Arial" w:cs="Arial"/>
        </w:rPr>
        <w:t>Date de 1</w:t>
      </w:r>
      <w:r w:rsidRPr="00EA727F">
        <w:rPr>
          <w:rFonts w:ascii="Arial" w:hAnsi="Arial" w:cs="Arial"/>
          <w:position w:val="11"/>
          <w:sz w:val="16"/>
          <w:szCs w:val="16"/>
        </w:rPr>
        <w:t>er</w:t>
      </w:r>
      <w:r w:rsidRPr="00EA727F">
        <w:rPr>
          <w:rFonts w:ascii="Arial" w:hAnsi="Arial" w:cs="Arial"/>
          <w:spacing w:val="19"/>
          <w:position w:val="11"/>
          <w:sz w:val="16"/>
          <w:szCs w:val="16"/>
        </w:rPr>
        <w:t xml:space="preserve"> </w:t>
      </w:r>
      <w:r w:rsidRPr="00EA727F">
        <w:rPr>
          <w:rFonts w:ascii="Arial" w:hAnsi="Arial" w:cs="Arial"/>
        </w:rPr>
        <w:t>décaisse</w:t>
      </w:r>
      <w:r w:rsidRPr="00EA727F">
        <w:rPr>
          <w:rFonts w:ascii="Arial" w:hAnsi="Arial" w:cs="Arial"/>
          <w:spacing w:val="-2"/>
        </w:rPr>
        <w:t>m</w:t>
      </w:r>
      <w:r w:rsidRPr="00EA727F">
        <w:rPr>
          <w:rFonts w:ascii="Arial" w:hAnsi="Arial" w:cs="Arial"/>
        </w:rPr>
        <w:t xml:space="preserve">ent :                  </w:t>
      </w:r>
      <w:r w:rsidRPr="00EA727F">
        <w:rPr>
          <w:rFonts w:ascii="Arial" w:hAnsi="Arial" w:cs="Arial"/>
          <w:spacing w:val="10"/>
        </w:rPr>
        <w:t xml:space="preserve"> </w:t>
      </w:r>
      <w:r w:rsidRPr="00EA727F">
        <w:rPr>
          <w:rFonts w:ascii="Arial" w:hAnsi="Arial" w:cs="Arial"/>
        </w:rPr>
        <w:t>23/09/2011</w:t>
      </w:r>
    </w:p>
    <w:p w:rsidR="00513BB5" w:rsidRPr="00EA727F" w:rsidRDefault="00513BB5" w:rsidP="00513BB5">
      <w:pPr>
        <w:widowControl w:val="0"/>
        <w:autoSpaceDE w:val="0"/>
        <w:autoSpaceDN w:val="0"/>
        <w:adjustRightInd w:val="0"/>
        <w:jc w:val="both"/>
        <w:rPr>
          <w:rFonts w:ascii="Arial" w:hAnsi="Arial" w:cs="Arial"/>
        </w:rPr>
      </w:pPr>
      <w:r w:rsidRPr="00EA727F">
        <w:rPr>
          <w:rFonts w:ascii="Arial" w:hAnsi="Arial" w:cs="Arial"/>
        </w:rPr>
        <w:t>Date de dernier décaisse</w:t>
      </w:r>
      <w:r w:rsidRPr="00EA727F">
        <w:rPr>
          <w:rFonts w:ascii="Arial" w:hAnsi="Arial" w:cs="Arial"/>
          <w:spacing w:val="-2"/>
        </w:rPr>
        <w:t>m</w:t>
      </w:r>
      <w:r w:rsidRPr="00EA727F">
        <w:rPr>
          <w:rFonts w:ascii="Arial" w:hAnsi="Arial" w:cs="Arial"/>
        </w:rPr>
        <w:t xml:space="preserve">ent :        </w:t>
      </w:r>
      <w:r w:rsidRPr="00EA727F">
        <w:rPr>
          <w:rFonts w:ascii="Arial" w:hAnsi="Arial" w:cs="Arial"/>
          <w:spacing w:val="55"/>
        </w:rPr>
        <w:t xml:space="preserve"> </w:t>
      </w:r>
      <w:r w:rsidRPr="00EA727F">
        <w:rPr>
          <w:rFonts w:ascii="Arial" w:hAnsi="Arial" w:cs="Arial"/>
        </w:rPr>
        <w:t>31/12 /2014</w:t>
      </w:r>
    </w:p>
    <w:p w:rsidR="00513BB5" w:rsidRPr="00EA727F" w:rsidRDefault="00513BB5" w:rsidP="00513BB5">
      <w:pPr>
        <w:widowControl w:val="0"/>
        <w:autoSpaceDE w:val="0"/>
        <w:autoSpaceDN w:val="0"/>
        <w:adjustRightInd w:val="0"/>
        <w:spacing w:before="8" w:line="170" w:lineRule="exact"/>
        <w:rPr>
          <w:rFonts w:ascii="Arial" w:hAnsi="Arial" w:cs="Arial"/>
          <w:sz w:val="17"/>
          <w:szCs w:val="17"/>
        </w:rPr>
      </w:pPr>
    </w:p>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Pr="00EA727F" w:rsidRDefault="00513BB5" w:rsidP="00513BB5">
      <w:pPr>
        <w:widowControl w:val="0"/>
        <w:autoSpaceDE w:val="0"/>
        <w:autoSpaceDN w:val="0"/>
        <w:adjustRightInd w:val="0"/>
        <w:jc w:val="both"/>
        <w:rPr>
          <w:rFonts w:ascii="Arial" w:hAnsi="Arial" w:cs="Arial"/>
          <w:b/>
          <w:bCs/>
          <w:color w:val="355F90"/>
          <w:spacing w:val="4"/>
        </w:rPr>
      </w:pPr>
      <w:r w:rsidRPr="00EA727F">
        <w:rPr>
          <w:rFonts w:ascii="Arial" w:hAnsi="Arial" w:cs="Arial"/>
          <w:b/>
          <w:bCs/>
          <w:color w:val="355F90"/>
          <w:spacing w:val="4"/>
        </w:rPr>
        <w:t>2.  REALISATION DES ACTIVITES DE DEMARRAGE DU PROJET</w:t>
      </w:r>
    </w:p>
    <w:p w:rsidR="00513BB5" w:rsidRPr="00EA727F" w:rsidRDefault="00513BB5" w:rsidP="00513BB5">
      <w:pPr>
        <w:widowControl w:val="0"/>
        <w:autoSpaceDE w:val="0"/>
        <w:autoSpaceDN w:val="0"/>
        <w:adjustRightInd w:val="0"/>
        <w:spacing w:before="7" w:line="120" w:lineRule="exact"/>
        <w:rPr>
          <w:rFonts w:ascii="Arial" w:hAnsi="Arial" w:cs="Arial"/>
          <w:sz w:val="12"/>
          <w:szCs w:val="12"/>
        </w:rPr>
      </w:pPr>
    </w:p>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Pr="00EA727F" w:rsidRDefault="00513BB5" w:rsidP="00513BB5">
      <w:pPr>
        <w:widowControl w:val="0"/>
        <w:autoSpaceDE w:val="0"/>
        <w:autoSpaceDN w:val="0"/>
        <w:adjustRightInd w:val="0"/>
        <w:jc w:val="both"/>
        <w:rPr>
          <w:rFonts w:ascii="Arial" w:hAnsi="Arial" w:cs="Arial"/>
        </w:rPr>
      </w:pPr>
      <w:r w:rsidRPr="00EA727F">
        <w:rPr>
          <w:rFonts w:ascii="Arial" w:hAnsi="Arial" w:cs="Arial"/>
        </w:rPr>
        <w:t>La</w:t>
      </w:r>
      <w:r w:rsidRPr="00EA727F">
        <w:rPr>
          <w:rFonts w:ascii="Arial" w:hAnsi="Arial" w:cs="Arial"/>
          <w:spacing w:val="1"/>
        </w:rPr>
        <w:t xml:space="preserve"> </w:t>
      </w:r>
      <w:r w:rsidRPr="00EA727F">
        <w:rPr>
          <w:rFonts w:ascii="Arial" w:hAnsi="Arial" w:cs="Arial"/>
        </w:rPr>
        <w:t>réalisation</w:t>
      </w:r>
      <w:r w:rsidRPr="00EA727F">
        <w:rPr>
          <w:rFonts w:ascii="Arial" w:hAnsi="Arial" w:cs="Arial"/>
          <w:spacing w:val="1"/>
        </w:rPr>
        <w:t xml:space="preserve"> </w:t>
      </w:r>
      <w:r w:rsidRPr="00EA727F">
        <w:rPr>
          <w:rFonts w:ascii="Arial" w:hAnsi="Arial" w:cs="Arial"/>
        </w:rPr>
        <w:t>physique</w:t>
      </w:r>
      <w:r w:rsidRPr="00EA727F">
        <w:rPr>
          <w:rFonts w:ascii="Arial" w:hAnsi="Arial" w:cs="Arial"/>
          <w:spacing w:val="1"/>
        </w:rPr>
        <w:t xml:space="preserve"> </w:t>
      </w:r>
      <w:r w:rsidRPr="00EA727F">
        <w:rPr>
          <w:rFonts w:ascii="Arial" w:hAnsi="Arial" w:cs="Arial"/>
        </w:rPr>
        <w:t>au</w:t>
      </w:r>
      <w:r w:rsidRPr="00EA727F">
        <w:rPr>
          <w:rFonts w:ascii="Arial" w:hAnsi="Arial" w:cs="Arial"/>
          <w:spacing w:val="1"/>
        </w:rPr>
        <w:t xml:space="preserve"> </w:t>
      </w:r>
      <w:r w:rsidRPr="00EA727F">
        <w:rPr>
          <w:rFonts w:ascii="Arial" w:hAnsi="Arial" w:cs="Arial"/>
        </w:rPr>
        <w:t>31</w:t>
      </w:r>
      <w:r w:rsidRPr="00EA727F">
        <w:rPr>
          <w:rFonts w:ascii="Arial" w:hAnsi="Arial" w:cs="Arial"/>
          <w:spacing w:val="1"/>
        </w:rPr>
        <w:t xml:space="preserve"> </w:t>
      </w:r>
      <w:r w:rsidRPr="00EA727F">
        <w:rPr>
          <w:rFonts w:ascii="Arial" w:hAnsi="Arial" w:cs="Arial"/>
        </w:rPr>
        <w:t>déce</w:t>
      </w:r>
      <w:r w:rsidRPr="00EA727F">
        <w:rPr>
          <w:rFonts w:ascii="Arial" w:hAnsi="Arial" w:cs="Arial"/>
          <w:spacing w:val="-2"/>
        </w:rPr>
        <w:t>m</w:t>
      </w:r>
      <w:r w:rsidRPr="00EA727F">
        <w:rPr>
          <w:rFonts w:ascii="Arial" w:hAnsi="Arial" w:cs="Arial"/>
        </w:rPr>
        <w:t>bre 2012</w:t>
      </w:r>
      <w:r w:rsidRPr="00EA727F">
        <w:rPr>
          <w:rFonts w:ascii="Arial" w:hAnsi="Arial" w:cs="Arial"/>
          <w:spacing w:val="1"/>
        </w:rPr>
        <w:t xml:space="preserve"> </w:t>
      </w:r>
      <w:r w:rsidRPr="00EA727F">
        <w:rPr>
          <w:rFonts w:ascii="Arial" w:hAnsi="Arial" w:cs="Arial"/>
        </w:rPr>
        <w:t>de</w:t>
      </w:r>
      <w:r w:rsidRPr="00EA727F">
        <w:rPr>
          <w:rFonts w:ascii="Arial" w:hAnsi="Arial" w:cs="Arial"/>
          <w:spacing w:val="1"/>
        </w:rPr>
        <w:t xml:space="preserve"> </w:t>
      </w:r>
      <w:r w:rsidRPr="00EA727F">
        <w:rPr>
          <w:rFonts w:ascii="Arial" w:hAnsi="Arial" w:cs="Arial"/>
        </w:rPr>
        <w:t>la</w:t>
      </w:r>
      <w:r w:rsidRPr="00EA727F">
        <w:rPr>
          <w:rFonts w:ascii="Arial" w:hAnsi="Arial" w:cs="Arial"/>
          <w:spacing w:val="1"/>
        </w:rPr>
        <w:t xml:space="preserve"> </w:t>
      </w:r>
      <w:r w:rsidRPr="00EA727F">
        <w:rPr>
          <w:rFonts w:ascii="Arial" w:hAnsi="Arial" w:cs="Arial"/>
        </w:rPr>
        <w:t>co</w:t>
      </w:r>
      <w:r w:rsidRPr="00EA727F">
        <w:rPr>
          <w:rFonts w:ascii="Arial" w:hAnsi="Arial" w:cs="Arial"/>
          <w:spacing w:val="-2"/>
        </w:rPr>
        <w:t>m</w:t>
      </w:r>
      <w:r w:rsidRPr="00EA727F">
        <w:rPr>
          <w:rFonts w:ascii="Arial" w:hAnsi="Arial" w:cs="Arial"/>
        </w:rPr>
        <w:t>posante</w:t>
      </w:r>
      <w:r w:rsidRPr="00EA727F">
        <w:rPr>
          <w:rFonts w:ascii="Arial" w:hAnsi="Arial" w:cs="Arial"/>
          <w:spacing w:val="1"/>
        </w:rPr>
        <w:t xml:space="preserve"> </w:t>
      </w:r>
      <w:r w:rsidRPr="00EA727F">
        <w:rPr>
          <w:rFonts w:ascii="Arial" w:hAnsi="Arial" w:cs="Arial"/>
        </w:rPr>
        <w:t>AGRHYMET</w:t>
      </w:r>
      <w:r w:rsidRPr="00EA727F">
        <w:rPr>
          <w:rFonts w:ascii="Arial" w:hAnsi="Arial" w:cs="Arial"/>
          <w:spacing w:val="1"/>
        </w:rPr>
        <w:t xml:space="preserve"> </w:t>
      </w:r>
      <w:r w:rsidRPr="00EA727F">
        <w:rPr>
          <w:rFonts w:ascii="Arial" w:hAnsi="Arial" w:cs="Arial"/>
        </w:rPr>
        <w:t>du</w:t>
      </w:r>
      <w:r w:rsidRPr="00EA727F">
        <w:rPr>
          <w:rFonts w:ascii="Arial" w:hAnsi="Arial" w:cs="Arial"/>
          <w:spacing w:val="1"/>
        </w:rPr>
        <w:t xml:space="preserve"> </w:t>
      </w:r>
      <w:r w:rsidRPr="00EA727F">
        <w:rPr>
          <w:rFonts w:ascii="Arial" w:hAnsi="Arial" w:cs="Arial"/>
        </w:rPr>
        <w:t>projet ISACIP</w:t>
      </w:r>
      <w:r w:rsidRPr="00EA727F">
        <w:rPr>
          <w:rFonts w:ascii="Arial" w:hAnsi="Arial" w:cs="Arial"/>
          <w:spacing w:val="29"/>
        </w:rPr>
        <w:t xml:space="preserve"> </w:t>
      </w:r>
      <w:r w:rsidRPr="00EA727F">
        <w:rPr>
          <w:rFonts w:ascii="Arial" w:hAnsi="Arial" w:cs="Arial"/>
        </w:rPr>
        <w:t>est</w:t>
      </w:r>
      <w:r w:rsidRPr="00EA727F">
        <w:rPr>
          <w:rFonts w:ascii="Arial" w:hAnsi="Arial" w:cs="Arial"/>
          <w:spacing w:val="29"/>
        </w:rPr>
        <w:t xml:space="preserve"> </w:t>
      </w:r>
      <w:r w:rsidRPr="00EA727F">
        <w:rPr>
          <w:rFonts w:ascii="Arial" w:hAnsi="Arial" w:cs="Arial"/>
        </w:rPr>
        <w:t>résu</w:t>
      </w:r>
      <w:r w:rsidRPr="00EA727F">
        <w:rPr>
          <w:rFonts w:ascii="Arial" w:hAnsi="Arial" w:cs="Arial"/>
          <w:spacing w:val="-2"/>
        </w:rPr>
        <w:t>m</w:t>
      </w:r>
      <w:r w:rsidRPr="00EA727F">
        <w:rPr>
          <w:rFonts w:ascii="Arial" w:hAnsi="Arial" w:cs="Arial"/>
        </w:rPr>
        <w:t>ée</w:t>
      </w:r>
      <w:r w:rsidRPr="00EA727F">
        <w:rPr>
          <w:rFonts w:ascii="Arial" w:hAnsi="Arial" w:cs="Arial"/>
          <w:spacing w:val="29"/>
        </w:rPr>
        <w:t xml:space="preserve"> </w:t>
      </w:r>
      <w:r w:rsidRPr="00EA727F">
        <w:rPr>
          <w:rFonts w:ascii="Arial" w:hAnsi="Arial" w:cs="Arial"/>
        </w:rPr>
        <w:t>dans</w:t>
      </w:r>
      <w:r w:rsidRPr="00EA727F">
        <w:rPr>
          <w:rFonts w:ascii="Arial" w:hAnsi="Arial" w:cs="Arial"/>
          <w:spacing w:val="29"/>
        </w:rPr>
        <w:t xml:space="preserve"> </w:t>
      </w:r>
      <w:r w:rsidRPr="00EA727F">
        <w:rPr>
          <w:rFonts w:ascii="Arial" w:hAnsi="Arial" w:cs="Arial"/>
        </w:rPr>
        <w:t>le</w:t>
      </w:r>
      <w:r w:rsidRPr="00EA727F">
        <w:rPr>
          <w:rFonts w:ascii="Arial" w:hAnsi="Arial" w:cs="Arial"/>
          <w:spacing w:val="29"/>
        </w:rPr>
        <w:t xml:space="preserve"> </w:t>
      </w:r>
      <w:r w:rsidRPr="00EA727F">
        <w:rPr>
          <w:rFonts w:ascii="Arial" w:hAnsi="Arial" w:cs="Arial"/>
        </w:rPr>
        <w:t>tableau</w:t>
      </w:r>
      <w:r w:rsidRPr="00EA727F">
        <w:rPr>
          <w:rFonts w:ascii="Arial" w:hAnsi="Arial" w:cs="Arial"/>
          <w:spacing w:val="29"/>
        </w:rPr>
        <w:t xml:space="preserve"> </w:t>
      </w:r>
      <w:r w:rsidRPr="00EA727F">
        <w:rPr>
          <w:rFonts w:ascii="Arial" w:hAnsi="Arial" w:cs="Arial"/>
        </w:rPr>
        <w:t xml:space="preserve">ci-dessous. </w:t>
      </w:r>
      <w:r w:rsidRPr="00EA727F">
        <w:rPr>
          <w:rFonts w:ascii="Arial" w:hAnsi="Arial" w:cs="Arial"/>
          <w:spacing w:val="58"/>
        </w:rPr>
        <w:t xml:space="preserve"> </w:t>
      </w:r>
      <w:r w:rsidRPr="00EA727F">
        <w:rPr>
          <w:rFonts w:ascii="Arial" w:hAnsi="Arial" w:cs="Arial"/>
        </w:rPr>
        <w:t>La</w:t>
      </w:r>
      <w:r w:rsidRPr="00EA727F">
        <w:rPr>
          <w:rFonts w:ascii="Arial" w:hAnsi="Arial" w:cs="Arial"/>
          <w:spacing w:val="29"/>
        </w:rPr>
        <w:t xml:space="preserve"> </w:t>
      </w:r>
      <w:r w:rsidRPr="00EA727F">
        <w:rPr>
          <w:rFonts w:ascii="Arial" w:hAnsi="Arial" w:cs="Arial"/>
        </w:rPr>
        <w:t>colonne</w:t>
      </w:r>
      <w:r w:rsidRPr="00EA727F">
        <w:rPr>
          <w:rFonts w:ascii="Arial" w:hAnsi="Arial" w:cs="Arial"/>
          <w:spacing w:val="29"/>
        </w:rPr>
        <w:t xml:space="preserve"> </w:t>
      </w:r>
      <w:r w:rsidRPr="00EA727F">
        <w:rPr>
          <w:rFonts w:ascii="Arial" w:hAnsi="Arial" w:cs="Arial"/>
        </w:rPr>
        <w:t xml:space="preserve">« </w:t>
      </w:r>
      <w:r w:rsidRPr="00EA727F">
        <w:rPr>
          <w:rFonts w:ascii="Arial" w:hAnsi="Arial" w:cs="Arial"/>
          <w:i/>
          <w:iCs/>
        </w:rPr>
        <w:t xml:space="preserve">INITIAL </w:t>
      </w:r>
      <w:r w:rsidRPr="00EA727F">
        <w:rPr>
          <w:rFonts w:ascii="Arial" w:hAnsi="Arial" w:cs="Arial"/>
        </w:rPr>
        <w:t>»</w:t>
      </w:r>
      <w:r w:rsidRPr="00EA727F">
        <w:rPr>
          <w:rFonts w:ascii="Arial" w:hAnsi="Arial" w:cs="Arial"/>
          <w:spacing w:val="29"/>
        </w:rPr>
        <w:t xml:space="preserve"> </w:t>
      </w:r>
      <w:r w:rsidRPr="00EA727F">
        <w:rPr>
          <w:rFonts w:ascii="Arial" w:hAnsi="Arial" w:cs="Arial"/>
        </w:rPr>
        <w:t>indique</w:t>
      </w:r>
      <w:r w:rsidRPr="00EA727F">
        <w:rPr>
          <w:rFonts w:ascii="Arial" w:hAnsi="Arial" w:cs="Arial"/>
          <w:spacing w:val="29"/>
        </w:rPr>
        <w:t xml:space="preserve"> </w:t>
      </w:r>
      <w:r w:rsidRPr="00EA727F">
        <w:rPr>
          <w:rFonts w:ascii="Arial" w:hAnsi="Arial" w:cs="Arial"/>
        </w:rPr>
        <w:t>le</w:t>
      </w:r>
      <w:r w:rsidRPr="00EA727F">
        <w:rPr>
          <w:rFonts w:ascii="Arial" w:hAnsi="Arial" w:cs="Arial"/>
          <w:spacing w:val="29"/>
        </w:rPr>
        <w:t xml:space="preserve"> </w:t>
      </w:r>
      <w:r w:rsidRPr="00EA727F">
        <w:rPr>
          <w:rFonts w:ascii="Arial" w:hAnsi="Arial" w:cs="Arial"/>
        </w:rPr>
        <w:t>niveau total</w:t>
      </w:r>
      <w:r w:rsidRPr="00EA727F">
        <w:rPr>
          <w:rFonts w:ascii="Arial" w:hAnsi="Arial" w:cs="Arial"/>
          <w:spacing w:val="1"/>
        </w:rPr>
        <w:t xml:space="preserve"> </w:t>
      </w:r>
      <w:r w:rsidRPr="00EA727F">
        <w:rPr>
          <w:rFonts w:ascii="Arial" w:hAnsi="Arial" w:cs="Arial"/>
        </w:rPr>
        <w:t>de</w:t>
      </w:r>
      <w:r w:rsidRPr="00EA727F">
        <w:rPr>
          <w:rFonts w:ascii="Arial" w:hAnsi="Arial" w:cs="Arial"/>
          <w:spacing w:val="1"/>
        </w:rPr>
        <w:t xml:space="preserve"> </w:t>
      </w:r>
      <w:r w:rsidRPr="00EA727F">
        <w:rPr>
          <w:rFonts w:ascii="Arial" w:hAnsi="Arial" w:cs="Arial"/>
        </w:rPr>
        <w:t>réalisation</w:t>
      </w:r>
      <w:r w:rsidRPr="00EA727F">
        <w:rPr>
          <w:rFonts w:ascii="Arial" w:hAnsi="Arial" w:cs="Arial"/>
          <w:spacing w:val="1"/>
        </w:rPr>
        <w:t xml:space="preserve"> </w:t>
      </w:r>
      <w:r w:rsidRPr="00EA727F">
        <w:rPr>
          <w:rFonts w:ascii="Arial" w:hAnsi="Arial" w:cs="Arial"/>
        </w:rPr>
        <w:t xml:space="preserve">attendu </w:t>
      </w:r>
      <w:r w:rsidRPr="00EA727F">
        <w:rPr>
          <w:rFonts w:ascii="Arial" w:hAnsi="Arial" w:cs="Arial"/>
          <w:spacing w:val="3"/>
        </w:rPr>
        <w:t xml:space="preserve"> </w:t>
      </w:r>
      <w:r w:rsidRPr="00EA727F">
        <w:rPr>
          <w:rFonts w:ascii="Arial" w:hAnsi="Arial" w:cs="Arial"/>
        </w:rPr>
        <w:t>pour</w:t>
      </w:r>
      <w:r w:rsidRPr="00EA727F">
        <w:rPr>
          <w:rFonts w:ascii="Arial" w:hAnsi="Arial" w:cs="Arial"/>
          <w:spacing w:val="1"/>
        </w:rPr>
        <w:t xml:space="preserve"> </w:t>
      </w:r>
      <w:r w:rsidRPr="00EA727F">
        <w:rPr>
          <w:rFonts w:ascii="Arial" w:hAnsi="Arial" w:cs="Arial"/>
        </w:rPr>
        <w:t>tou</w:t>
      </w:r>
      <w:r w:rsidRPr="00EA727F">
        <w:rPr>
          <w:rFonts w:ascii="Arial" w:hAnsi="Arial" w:cs="Arial"/>
          <w:spacing w:val="-4"/>
        </w:rPr>
        <w:t>t</w:t>
      </w:r>
      <w:r w:rsidRPr="00EA727F">
        <w:rPr>
          <w:rFonts w:ascii="Arial" w:hAnsi="Arial" w:cs="Arial"/>
        </w:rPr>
        <w:t>e</w:t>
      </w:r>
      <w:r w:rsidRPr="00EA727F">
        <w:rPr>
          <w:rFonts w:ascii="Arial" w:hAnsi="Arial" w:cs="Arial"/>
          <w:spacing w:val="1"/>
        </w:rPr>
        <w:t xml:space="preserve"> </w:t>
      </w:r>
      <w:r w:rsidRPr="00EA727F">
        <w:rPr>
          <w:rFonts w:ascii="Arial" w:hAnsi="Arial" w:cs="Arial"/>
        </w:rPr>
        <w:t>la</w:t>
      </w:r>
      <w:r w:rsidRPr="00EA727F">
        <w:rPr>
          <w:rFonts w:ascii="Arial" w:hAnsi="Arial" w:cs="Arial"/>
          <w:spacing w:val="1"/>
        </w:rPr>
        <w:t xml:space="preserve"> </w:t>
      </w:r>
      <w:r w:rsidRPr="00EA727F">
        <w:rPr>
          <w:rFonts w:ascii="Arial" w:hAnsi="Arial" w:cs="Arial"/>
        </w:rPr>
        <w:t>durée</w:t>
      </w:r>
      <w:r w:rsidRPr="00EA727F">
        <w:rPr>
          <w:rFonts w:ascii="Arial" w:hAnsi="Arial" w:cs="Arial"/>
          <w:spacing w:val="1"/>
        </w:rPr>
        <w:t xml:space="preserve"> </w:t>
      </w:r>
      <w:r w:rsidRPr="00EA727F">
        <w:rPr>
          <w:rFonts w:ascii="Arial" w:hAnsi="Arial" w:cs="Arial"/>
        </w:rPr>
        <w:t>du</w:t>
      </w:r>
      <w:r w:rsidRPr="00EA727F">
        <w:rPr>
          <w:rFonts w:ascii="Arial" w:hAnsi="Arial" w:cs="Arial"/>
          <w:spacing w:val="1"/>
        </w:rPr>
        <w:t xml:space="preserve"> </w:t>
      </w:r>
      <w:r w:rsidRPr="00EA727F">
        <w:rPr>
          <w:rFonts w:ascii="Arial" w:hAnsi="Arial" w:cs="Arial"/>
        </w:rPr>
        <w:t>projet</w:t>
      </w:r>
      <w:r w:rsidRPr="00EA727F">
        <w:rPr>
          <w:rFonts w:ascii="Arial" w:hAnsi="Arial" w:cs="Arial"/>
          <w:spacing w:val="1"/>
        </w:rPr>
        <w:t xml:space="preserve"> </w:t>
      </w:r>
      <w:r w:rsidRPr="00EA727F">
        <w:rPr>
          <w:rFonts w:ascii="Arial" w:hAnsi="Arial" w:cs="Arial"/>
        </w:rPr>
        <w:t>et</w:t>
      </w:r>
      <w:r w:rsidRPr="00EA727F">
        <w:rPr>
          <w:rFonts w:ascii="Arial" w:hAnsi="Arial" w:cs="Arial"/>
          <w:spacing w:val="1"/>
        </w:rPr>
        <w:t xml:space="preserve"> </w:t>
      </w:r>
      <w:r w:rsidRPr="00EA727F">
        <w:rPr>
          <w:rFonts w:ascii="Arial" w:hAnsi="Arial" w:cs="Arial"/>
        </w:rPr>
        <w:t>la</w:t>
      </w:r>
      <w:r w:rsidRPr="00EA727F">
        <w:rPr>
          <w:rFonts w:ascii="Arial" w:hAnsi="Arial" w:cs="Arial"/>
          <w:spacing w:val="1"/>
        </w:rPr>
        <w:t xml:space="preserve"> </w:t>
      </w:r>
      <w:r w:rsidRPr="00EA727F">
        <w:rPr>
          <w:rFonts w:ascii="Arial" w:hAnsi="Arial" w:cs="Arial"/>
        </w:rPr>
        <w:t>colonne</w:t>
      </w:r>
      <w:r w:rsidRPr="00EA727F">
        <w:rPr>
          <w:rFonts w:ascii="Arial" w:hAnsi="Arial" w:cs="Arial"/>
          <w:spacing w:val="1"/>
        </w:rPr>
        <w:t xml:space="preserve"> </w:t>
      </w:r>
      <w:r w:rsidRPr="00EA727F">
        <w:rPr>
          <w:rFonts w:ascii="Arial" w:hAnsi="Arial" w:cs="Arial"/>
        </w:rPr>
        <w:t>«</w:t>
      </w:r>
      <w:r w:rsidRPr="00EA727F">
        <w:rPr>
          <w:rFonts w:ascii="Arial" w:hAnsi="Arial" w:cs="Arial"/>
          <w:spacing w:val="-4"/>
        </w:rPr>
        <w:t xml:space="preserve"> </w:t>
      </w:r>
      <w:r w:rsidRPr="00EA727F">
        <w:rPr>
          <w:rFonts w:ascii="Arial" w:hAnsi="Arial" w:cs="Arial"/>
          <w:i/>
          <w:iCs/>
        </w:rPr>
        <w:t xml:space="preserve">ACTUAL </w:t>
      </w:r>
      <w:r w:rsidRPr="00EA727F">
        <w:rPr>
          <w:rFonts w:ascii="Arial" w:hAnsi="Arial" w:cs="Arial"/>
        </w:rPr>
        <w:t>»</w:t>
      </w:r>
      <w:r w:rsidRPr="00EA727F">
        <w:rPr>
          <w:rFonts w:ascii="Arial" w:hAnsi="Arial" w:cs="Arial"/>
          <w:spacing w:val="1"/>
        </w:rPr>
        <w:t xml:space="preserve"> </w:t>
      </w:r>
      <w:r w:rsidRPr="00EA727F">
        <w:rPr>
          <w:rFonts w:ascii="Arial" w:hAnsi="Arial" w:cs="Arial"/>
        </w:rPr>
        <w:t>indique</w:t>
      </w:r>
      <w:r w:rsidRPr="00EA727F">
        <w:rPr>
          <w:rFonts w:ascii="Arial" w:hAnsi="Arial" w:cs="Arial"/>
          <w:spacing w:val="1"/>
        </w:rPr>
        <w:t xml:space="preserve"> </w:t>
      </w:r>
      <w:r w:rsidRPr="00EA727F">
        <w:rPr>
          <w:rFonts w:ascii="Arial" w:hAnsi="Arial" w:cs="Arial"/>
        </w:rPr>
        <w:t>de réalisation physique au 31</w:t>
      </w:r>
      <w:r w:rsidRPr="00EA727F">
        <w:rPr>
          <w:rFonts w:ascii="Arial" w:hAnsi="Arial" w:cs="Arial"/>
          <w:spacing w:val="2"/>
        </w:rPr>
        <w:t xml:space="preserve"> </w:t>
      </w:r>
      <w:r w:rsidRPr="00EA727F">
        <w:rPr>
          <w:rFonts w:ascii="Arial" w:hAnsi="Arial" w:cs="Arial"/>
        </w:rPr>
        <w:t>décembre</w:t>
      </w:r>
      <w:r w:rsidRPr="00EA727F">
        <w:rPr>
          <w:rFonts w:ascii="Arial" w:hAnsi="Arial" w:cs="Arial"/>
          <w:spacing w:val="1"/>
        </w:rPr>
        <w:t xml:space="preserve"> </w:t>
      </w:r>
      <w:r w:rsidRPr="00EA727F">
        <w:rPr>
          <w:rFonts w:ascii="Arial" w:hAnsi="Arial" w:cs="Arial"/>
        </w:rPr>
        <w:t>2012.</w:t>
      </w:r>
      <w:r w:rsidRPr="00EA727F">
        <w:rPr>
          <w:rFonts w:ascii="Arial" w:hAnsi="Arial" w:cs="Arial"/>
          <w:spacing w:val="1"/>
        </w:rPr>
        <w:t xml:space="preserve"> </w:t>
      </w:r>
      <w:r w:rsidRPr="00EA727F">
        <w:rPr>
          <w:rFonts w:ascii="Arial" w:hAnsi="Arial" w:cs="Arial"/>
        </w:rPr>
        <w:t>La</w:t>
      </w:r>
      <w:r w:rsidRPr="00EA727F">
        <w:rPr>
          <w:rFonts w:ascii="Arial" w:hAnsi="Arial" w:cs="Arial"/>
          <w:spacing w:val="1"/>
        </w:rPr>
        <w:t xml:space="preserve"> </w:t>
      </w:r>
      <w:r w:rsidRPr="00EA727F">
        <w:rPr>
          <w:rFonts w:ascii="Arial" w:hAnsi="Arial" w:cs="Arial"/>
        </w:rPr>
        <w:t>colonne</w:t>
      </w:r>
      <w:r w:rsidRPr="00EA727F">
        <w:rPr>
          <w:rFonts w:ascii="Arial" w:hAnsi="Arial" w:cs="Arial"/>
          <w:spacing w:val="1"/>
        </w:rPr>
        <w:t xml:space="preserve"> </w:t>
      </w:r>
      <w:r w:rsidRPr="00EA727F">
        <w:rPr>
          <w:rFonts w:ascii="Arial" w:hAnsi="Arial" w:cs="Arial"/>
          <w:spacing w:val="-1"/>
        </w:rPr>
        <w:t>«</w:t>
      </w:r>
      <w:r w:rsidRPr="00EA727F">
        <w:rPr>
          <w:rFonts w:ascii="Arial" w:hAnsi="Arial" w:cs="Arial"/>
          <w:i/>
          <w:iCs/>
        </w:rPr>
        <w:t>OBSERVATION</w:t>
      </w:r>
      <w:r w:rsidRPr="00EA727F">
        <w:rPr>
          <w:rFonts w:ascii="Arial" w:hAnsi="Arial" w:cs="Arial"/>
        </w:rPr>
        <w:t>»</w:t>
      </w:r>
      <w:r w:rsidRPr="00EA727F">
        <w:rPr>
          <w:rFonts w:ascii="Arial" w:hAnsi="Arial" w:cs="Arial"/>
          <w:spacing w:val="1"/>
        </w:rPr>
        <w:t xml:space="preserve"> </w:t>
      </w:r>
      <w:r w:rsidRPr="00EA727F">
        <w:rPr>
          <w:rFonts w:ascii="Arial" w:hAnsi="Arial" w:cs="Arial"/>
        </w:rPr>
        <w:t>indique,</w:t>
      </w:r>
      <w:r w:rsidRPr="00EA727F">
        <w:rPr>
          <w:rFonts w:ascii="Arial" w:hAnsi="Arial" w:cs="Arial"/>
          <w:spacing w:val="1"/>
        </w:rPr>
        <w:t xml:space="preserve"> </w:t>
      </w:r>
      <w:r w:rsidRPr="00EA727F">
        <w:rPr>
          <w:rFonts w:ascii="Arial" w:hAnsi="Arial" w:cs="Arial"/>
        </w:rPr>
        <w:t>en particulier, les perspectives im</w:t>
      </w:r>
      <w:r w:rsidRPr="00EA727F">
        <w:rPr>
          <w:rFonts w:ascii="Arial" w:hAnsi="Arial" w:cs="Arial"/>
          <w:spacing w:val="-2"/>
        </w:rPr>
        <w:t>m</w:t>
      </w:r>
      <w:r w:rsidRPr="00EA727F">
        <w:rPr>
          <w:rFonts w:ascii="Arial" w:hAnsi="Arial" w:cs="Arial"/>
        </w:rPr>
        <w:t>édiates de réalisation pour chaque é</w:t>
      </w:r>
      <w:r w:rsidRPr="00EA727F">
        <w:rPr>
          <w:rFonts w:ascii="Arial" w:hAnsi="Arial" w:cs="Arial"/>
          <w:spacing w:val="-1"/>
        </w:rPr>
        <w:t>l</w:t>
      </w:r>
      <w:r w:rsidRPr="00EA727F">
        <w:rPr>
          <w:rFonts w:ascii="Arial" w:hAnsi="Arial" w:cs="Arial"/>
        </w:rPr>
        <w:t>é</w:t>
      </w:r>
      <w:r w:rsidRPr="00EA727F">
        <w:rPr>
          <w:rFonts w:ascii="Arial" w:hAnsi="Arial" w:cs="Arial"/>
          <w:spacing w:val="-2"/>
        </w:rPr>
        <w:t>m</w:t>
      </w:r>
      <w:r w:rsidRPr="00EA727F">
        <w:rPr>
          <w:rFonts w:ascii="Arial" w:hAnsi="Arial" w:cs="Arial"/>
        </w:rPr>
        <w:t>ent du projet.</w:t>
      </w:r>
    </w:p>
    <w:p w:rsidR="00513BB5" w:rsidRPr="00EA727F" w:rsidRDefault="00513BB5" w:rsidP="00513BB5">
      <w:pPr>
        <w:widowControl w:val="0"/>
        <w:autoSpaceDE w:val="0"/>
        <w:autoSpaceDN w:val="0"/>
        <w:adjustRightInd w:val="0"/>
        <w:spacing w:before="3" w:line="100" w:lineRule="exact"/>
        <w:rPr>
          <w:rFonts w:ascii="Arial" w:hAnsi="Arial" w:cs="Arial"/>
          <w:sz w:val="10"/>
          <w:szCs w:val="10"/>
        </w:rPr>
      </w:pPr>
    </w:p>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Pr="00EA727F" w:rsidRDefault="00513BB5" w:rsidP="00513BB5">
      <w:pPr>
        <w:widowControl w:val="0"/>
        <w:autoSpaceDE w:val="0"/>
        <w:autoSpaceDN w:val="0"/>
        <w:adjustRightInd w:val="0"/>
        <w:jc w:val="both"/>
        <w:rPr>
          <w:rFonts w:ascii="Arial" w:hAnsi="Arial" w:cs="Arial"/>
          <w:color w:val="000000"/>
          <w:lang w:val="en-US"/>
        </w:rPr>
      </w:pPr>
      <w:r w:rsidRPr="00EA727F">
        <w:rPr>
          <w:rFonts w:ascii="Arial" w:hAnsi="Arial" w:cs="Arial"/>
          <w:b/>
          <w:bCs/>
          <w:color w:val="355F90"/>
          <w:spacing w:val="4"/>
          <w:lang w:val="en-US"/>
        </w:rPr>
        <w:t>S</w:t>
      </w:r>
      <w:r w:rsidRPr="00EA727F">
        <w:rPr>
          <w:rFonts w:ascii="Arial" w:hAnsi="Arial" w:cs="Arial"/>
          <w:b/>
          <w:bCs/>
          <w:color w:val="355F90"/>
          <w:spacing w:val="6"/>
          <w:lang w:val="en-US"/>
        </w:rPr>
        <w:t>T</w:t>
      </w:r>
      <w:r w:rsidRPr="00EA727F">
        <w:rPr>
          <w:rFonts w:ascii="Arial" w:hAnsi="Arial" w:cs="Arial"/>
          <w:b/>
          <w:bCs/>
          <w:color w:val="355F90"/>
          <w:spacing w:val="4"/>
          <w:lang w:val="en-US"/>
        </w:rPr>
        <w:t>A</w:t>
      </w:r>
      <w:r w:rsidRPr="00EA727F">
        <w:rPr>
          <w:rFonts w:ascii="Arial" w:hAnsi="Arial" w:cs="Arial"/>
          <w:b/>
          <w:bCs/>
          <w:color w:val="355F90"/>
          <w:spacing w:val="6"/>
          <w:lang w:val="en-US"/>
        </w:rPr>
        <w:t>T</w:t>
      </w:r>
      <w:r w:rsidRPr="00EA727F">
        <w:rPr>
          <w:rFonts w:ascii="Arial" w:hAnsi="Arial" w:cs="Arial"/>
          <w:b/>
          <w:bCs/>
          <w:color w:val="355F90"/>
          <w:spacing w:val="4"/>
          <w:lang w:val="en-US"/>
        </w:rPr>
        <w:t>U</w:t>
      </w:r>
      <w:r w:rsidRPr="00EA727F">
        <w:rPr>
          <w:rFonts w:ascii="Arial" w:hAnsi="Arial" w:cs="Arial"/>
          <w:b/>
          <w:bCs/>
          <w:color w:val="355F90"/>
          <w:lang w:val="en-US"/>
        </w:rPr>
        <w:t>S</w:t>
      </w:r>
      <w:r w:rsidRPr="00EA727F">
        <w:rPr>
          <w:rFonts w:ascii="Arial" w:hAnsi="Arial" w:cs="Arial"/>
          <w:b/>
          <w:bCs/>
          <w:color w:val="355F90"/>
          <w:spacing w:val="-3"/>
          <w:lang w:val="en-US"/>
        </w:rPr>
        <w:t xml:space="preserve"> </w:t>
      </w:r>
      <w:r w:rsidRPr="00EA727F">
        <w:rPr>
          <w:rFonts w:ascii="Arial" w:hAnsi="Arial" w:cs="Arial"/>
          <w:b/>
          <w:bCs/>
          <w:color w:val="355F90"/>
          <w:spacing w:val="5"/>
          <w:lang w:val="en-US"/>
        </w:rPr>
        <w:t>O</w:t>
      </w:r>
      <w:r w:rsidRPr="00EA727F">
        <w:rPr>
          <w:rFonts w:ascii="Arial" w:hAnsi="Arial" w:cs="Arial"/>
          <w:b/>
          <w:bCs/>
          <w:color w:val="355F90"/>
          <w:lang w:val="en-US"/>
        </w:rPr>
        <w:t>F</w:t>
      </w:r>
      <w:r w:rsidRPr="00EA727F">
        <w:rPr>
          <w:rFonts w:ascii="Arial" w:hAnsi="Arial" w:cs="Arial"/>
          <w:b/>
          <w:bCs/>
          <w:color w:val="355F90"/>
          <w:spacing w:val="-4"/>
          <w:lang w:val="en-US"/>
        </w:rPr>
        <w:t xml:space="preserve"> </w:t>
      </w:r>
      <w:r w:rsidRPr="00EA727F">
        <w:rPr>
          <w:rFonts w:ascii="Arial" w:hAnsi="Arial" w:cs="Arial"/>
          <w:b/>
          <w:bCs/>
          <w:color w:val="355F90"/>
          <w:spacing w:val="5"/>
          <w:lang w:val="en-US"/>
        </w:rPr>
        <w:t>PRO</w:t>
      </w:r>
      <w:r w:rsidRPr="00EA727F">
        <w:rPr>
          <w:rFonts w:ascii="Arial" w:hAnsi="Arial" w:cs="Arial"/>
          <w:b/>
          <w:bCs/>
          <w:color w:val="355F90"/>
          <w:spacing w:val="6"/>
          <w:lang w:val="en-US"/>
        </w:rPr>
        <w:t>J</w:t>
      </w:r>
      <w:r w:rsidRPr="00EA727F">
        <w:rPr>
          <w:rFonts w:ascii="Arial" w:hAnsi="Arial" w:cs="Arial"/>
          <w:b/>
          <w:bCs/>
          <w:color w:val="355F90"/>
          <w:spacing w:val="5"/>
          <w:lang w:val="en-US"/>
        </w:rPr>
        <w:t>EC</w:t>
      </w:r>
      <w:r w:rsidRPr="00EA727F">
        <w:rPr>
          <w:rFonts w:ascii="Arial" w:hAnsi="Arial" w:cs="Arial"/>
          <w:b/>
          <w:bCs/>
          <w:color w:val="355F90"/>
          <w:lang w:val="en-US"/>
        </w:rPr>
        <w:t>T</w:t>
      </w:r>
      <w:r w:rsidRPr="00EA727F">
        <w:rPr>
          <w:rFonts w:ascii="Arial" w:hAnsi="Arial" w:cs="Arial"/>
          <w:b/>
          <w:bCs/>
          <w:color w:val="355F90"/>
          <w:spacing w:val="-4"/>
          <w:lang w:val="en-US"/>
        </w:rPr>
        <w:t xml:space="preserve"> </w:t>
      </w:r>
      <w:r w:rsidRPr="00EA727F">
        <w:rPr>
          <w:rFonts w:ascii="Arial" w:hAnsi="Arial" w:cs="Arial"/>
          <w:b/>
          <w:bCs/>
          <w:color w:val="355F90"/>
          <w:spacing w:val="5"/>
          <w:lang w:val="en-US"/>
        </w:rPr>
        <w:t>P</w:t>
      </w:r>
      <w:r w:rsidRPr="00EA727F">
        <w:rPr>
          <w:rFonts w:ascii="Arial" w:hAnsi="Arial" w:cs="Arial"/>
          <w:b/>
          <w:bCs/>
          <w:color w:val="355F90"/>
          <w:spacing w:val="4"/>
          <w:lang w:val="en-US"/>
        </w:rPr>
        <w:t>H</w:t>
      </w:r>
      <w:r w:rsidRPr="00EA727F">
        <w:rPr>
          <w:rFonts w:ascii="Arial" w:hAnsi="Arial" w:cs="Arial"/>
          <w:b/>
          <w:bCs/>
          <w:color w:val="355F90"/>
          <w:spacing w:val="5"/>
          <w:lang w:val="en-US"/>
        </w:rPr>
        <w:t>YSI</w:t>
      </w:r>
      <w:r w:rsidRPr="00EA727F">
        <w:rPr>
          <w:rFonts w:ascii="Arial" w:hAnsi="Arial" w:cs="Arial"/>
          <w:b/>
          <w:bCs/>
          <w:color w:val="355F90"/>
          <w:spacing w:val="4"/>
          <w:lang w:val="en-US"/>
        </w:rPr>
        <w:t>CA</w:t>
      </w:r>
      <w:r w:rsidRPr="00EA727F">
        <w:rPr>
          <w:rFonts w:ascii="Arial" w:hAnsi="Arial" w:cs="Arial"/>
          <w:b/>
          <w:bCs/>
          <w:color w:val="355F90"/>
          <w:lang w:val="en-US"/>
        </w:rPr>
        <w:t>L</w:t>
      </w:r>
      <w:r w:rsidRPr="00EA727F">
        <w:rPr>
          <w:rFonts w:ascii="Arial" w:hAnsi="Arial" w:cs="Arial"/>
          <w:b/>
          <w:bCs/>
          <w:color w:val="355F90"/>
          <w:spacing w:val="-4"/>
          <w:lang w:val="en-US"/>
        </w:rPr>
        <w:t xml:space="preserve"> </w:t>
      </w:r>
      <w:r w:rsidRPr="00EA727F">
        <w:rPr>
          <w:rFonts w:ascii="Arial" w:hAnsi="Arial" w:cs="Arial"/>
          <w:b/>
          <w:bCs/>
          <w:color w:val="355F90"/>
          <w:spacing w:val="5"/>
          <w:lang w:val="en-US"/>
        </w:rPr>
        <w:t>IMPLEMENTATIO</w:t>
      </w:r>
      <w:r w:rsidRPr="00EA727F">
        <w:rPr>
          <w:rFonts w:ascii="Arial" w:hAnsi="Arial" w:cs="Arial"/>
          <w:b/>
          <w:bCs/>
          <w:color w:val="355F90"/>
          <w:lang w:val="en-US"/>
        </w:rPr>
        <w:t>N</w:t>
      </w:r>
      <w:r w:rsidRPr="00EA727F">
        <w:rPr>
          <w:rFonts w:ascii="Arial" w:hAnsi="Arial" w:cs="Arial"/>
          <w:b/>
          <w:bCs/>
          <w:color w:val="355F90"/>
          <w:spacing w:val="-5"/>
          <w:lang w:val="en-US"/>
        </w:rPr>
        <w:t xml:space="preserve"> </w:t>
      </w:r>
      <w:r w:rsidRPr="00EA727F">
        <w:rPr>
          <w:rFonts w:ascii="Arial" w:hAnsi="Arial" w:cs="Arial"/>
          <w:b/>
          <w:bCs/>
          <w:color w:val="355F90"/>
          <w:spacing w:val="5"/>
          <w:lang w:val="en-US"/>
        </w:rPr>
        <w:t>B</w:t>
      </w:r>
      <w:r w:rsidRPr="00EA727F">
        <w:rPr>
          <w:rFonts w:ascii="Arial" w:hAnsi="Arial" w:cs="Arial"/>
          <w:b/>
          <w:bCs/>
          <w:color w:val="355F90"/>
          <w:lang w:val="en-US"/>
        </w:rPr>
        <w:t>Y</w:t>
      </w:r>
      <w:r w:rsidRPr="00EA727F">
        <w:rPr>
          <w:rFonts w:ascii="Arial" w:hAnsi="Arial" w:cs="Arial"/>
          <w:b/>
          <w:bCs/>
          <w:color w:val="355F90"/>
          <w:spacing w:val="-3"/>
          <w:lang w:val="en-US"/>
        </w:rPr>
        <w:t xml:space="preserve"> </w:t>
      </w:r>
      <w:r w:rsidRPr="00EA727F">
        <w:rPr>
          <w:rFonts w:ascii="Arial" w:hAnsi="Arial" w:cs="Arial"/>
          <w:b/>
          <w:bCs/>
          <w:color w:val="355F90"/>
          <w:spacing w:val="4"/>
          <w:lang w:val="en-US"/>
        </w:rPr>
        <w:t>D</w:t>
      </w:r>
      <w:r w:rsidRPr="00EA727F">
        <w:rPr>
          <w:rFonts w:ascii="Arial" w:hAnsi="Arial" w:cs="Arial"/>
          <w:b/>
          <w:bCs/>
          <w:color w:val="355F90"/>
          <w:spacing w:val="5"/>
          <w:lang w:val="en-US"/>
        </w:rPr>
        <w:t>E</w:t>
      </w:r>
      <w:r w:rsidRPr="00EA727F">
        <w:rPr>
          <w:rFonts w:ascii="Arial" w:hAnsi="Arial" w:cs="Arial"/>
          <w:b/>
          <w:bCs/>
          <w:color w:val="355F90"/>
          <w:spacing w:val="4"/>
          <w:lang w:val="en-US"/>
        </w:rPr>
        <w:t>CE</w:t>
      </w:r>
      <w:r w:rsidRPr="00EA727F">
        <w:rPr>
          <w:rFonts w:ascii="Arial" w:hAnsi="Arial" w:cs="Arial"/>
          <w:b/>
          <w:bCs/>
          <w:color w:val="355F90"/>
          <w:spacing w:val="6"/>
          <w:lang w:val="en-US"/>
        </w:rPr>
        <w:t>M</w:t>
      </w:r>
      <w:r w:rsidRPr="00EA727F">
        <w:rPr>
          <w:rFonts w:ascii="Arial" w:hAnsi="Arial" w:cs="Arial"/>
          <w:b/>
          <w:bCs/>
          <w:color w:val="355F90"/>
          <w:spacing w:val="5"/>
          <w:lang w:val="en-US"/>
        </w:rPr>
        <w:t>B</w:t>
      </w:r>
      <w:r w:rsidRPr="00EA727F">
        <w:rPr>
          <w:rFonts w:ascii="Arial" w:hAnsi="Arial" w:cs="Arial"/>
          <w:b/>
          <w:bCs/>
          <w:color w:val="355F90"/>
          <w:spacing w:val="4"/>
          <w:lang w:val="en-US"/>
        </w:rPr>
        <w:t>E</w:t>
      </w:r>
      <w:r w:rsidRPr="00EA727F">
        <w:rPr>
          <w:rFonts w:ascii="Arial" w:hAnsi="Arial" w:cs="Arial"/>
          <w:b/>
          <w:bCs/>
          <w:color w:val="355F90"/>
          <w:lang w:val="en-US"/>
        </w:rPr>
        <w:t>R</w:t>
      </w:r>
      <w:r w:rsidRPr="00EA727F">
        <w:rPr>
          <w:rFonts w:ascii="Arial" w:hAnsi="Arial" w:cs="Arial"/>
          <w:b/>
          <w:bCs/>
          <w:color w:val="355F90"/>
          <w:spacing w:val="-3"/>
          <w:lang w:val="en-US"/>
        </w:rPr>
        <w:t xml:space="preserve"> </w:t>
      </w:r>
      <w:r w:rsidRPr="00EA727F">
        <w:rPr>
          <w:rFonts w:ascii="Arial" w:hAnsi="Arial" w:cs="Arial"/>
          <w:b/>
          <w:bCs/>
          <w:color w:val="355F90"/>
          <w:spacing w:val="5"/>
          <w:lang w:val="en-US"/>
        </w:rPr>
        <w:t>31,</w:t>
      </w:r>
    </w:p>
    <w:p w:rsidR="00513BB5" w:rsidRPr="00EA727F" w:rsidRDefault="00513BB5" w:rsidP="00513BB5">
      <w:pPr>
        <w:widowControl w:val="0"/>
        <w:autoSpaceDE w:val="0"/>
        <w:autoSpaceDN w:val="0"/>
        <w:adjustRightInd w:val="0"/>
        <w:spacing w:before="41" w:line="271" w:lineRule="exact"/>
        <w:jc w:val="both"/>
        <w:rPr>
          <w:rFonts w:ascii="Arial" w:hAnsi="Arial" w:cs="Arial"/>
          <w:color w:val="000000"/>
          <w:lang w:val="en-US"/>
        </w:rPr>
      </w:pPr>
      <w:r w:rsidRPr="00EA727F">
        <w:rPr>
          <w:rFonts w:ascii="Arial" w:hAnsi="Arial" w:cs="Arial"/>
          <w:b/>
          <w:bCs/>
          <w:color w:val="355F90"/>
          <w:spacing w:val="5"/>
          <w:position w:val="-1"/>
          <w:lang w:val="en-US"/>
        </w:rPr>
        <w:t>2012</w:t>
      </w:r>
    </w:p>
    <w:p w:rsidR="00513BB5" w:rsidRPr="00EA727F" w:rsidRDefault="00513BB5" w:rsidP="00AD5250">
      <w:pPr>
        <w:widowControl w:val="0"/>
        <w:autoSpaceDE w:val="0"/>
        <w:autoSpaceDN w:val="0"/>
        <w:adjustRightInd w:val="0"/>
        <w:spacing w:before="87" w:line="376" w:lineRule="exact"/>
        <w:ind w:left="993"/>
        <w:rPr>
          <w:rFonts w:ascii="Arial" w:hAnsi="Arial" w:cs="Arial"/>
          <w:color w:val="000000"/>
          <w:sz w:val="32"/>
          <w:szCs w:val="32"/>
          <w:lang w:val="en-US"/>
        </w:rPr>
      </w:pPr>
      <w:r w:rsidRPr="00EA727F">
        <w:rPr>
          <w:rFonts w:ascii="Arial" w:hAnsi="Arial" w:cs="Arial"/>
          <w:i/>
          <w:iCs/>
          <w:color w:val="000000"/>
          <w:sz w:val="32"/>
          <w:szCs w:val="32"/>
          <w:lang w:val="en-US"/>
        </w:rPr>
        <w:t>Com</w:t>
      </w:r>
      <w:r w:rsidRPr="00EA727F">
        <w:rPr>
          <w:rFonts w:ascii="Arial" w:hAnsi="Arial" w:cs="Arial"/>
          <w:i/>
          <w:iCs/>
          <w:color w:val="000000"/>
          <w:spacing w:val="-1"/>
          <w:sz w:val="32"/>
          <w:szCs w:val="32"/>
          <w:lang w:val="en-US"/>
        </w:rPr>
        <w:t>p</w:t>
      </w:r>
      <w:r w:rsidRPr="00EA727F">
        <w:rPr>
          <w:rFonts w:ascii="Arial" w:hAnsi="Arial" w:cs="Arial"/>
          <w:i/>
          <w:iCs/>
          <w:color w:val="000000"/>
          <w:sz w:val="32"/>
          <w:szCs w:val="32"/>
          <w:lang w:val="en-US"/>
        </w:rPr>
        <w:t>onent A: P</w:t>
      </w:r>
      <w:r w:rsidRPr="00EA727F">
        <w:rPr>
          <w:rFonts w:ascii="Arial" w:hAnsi="Arial" w:cs="Arial"/>
          <w:i/>
          <w:iCs/>
          <w:color w:val="000000"/>
          <w:spacing w:val="-1"/>
          <w:sz w:val="32"/>
          <w:szCs w:val="32"/>
          <w:lang w:val="en-US"/>
        </w:rPr>
        <w:t>r</w:t>
      </w:r>
      <w:r w:rsidRPr="00EA727F">
        <w:rPr>
          <w:rFonts w:ascii="Arial" w:hAnsi="Arial" w:cs="Arial"/>
          <w:i/>
          <w:iCs/>
          <w:color w:val="000000"/>
          <w:sz w:val="32"/>
          <w:szCs w:val="32"/>
          <w:lang w:val="en-US"/>
        </w:rPr>
        <w:t>oduction</w:t>
      </w:r>
      <w:r w:rsidRPr="00EA727F">
        <w:rPr>
          <w:rFonts w:ascii="Arial" w:hAnsi="Arial" w:cs="Arial"/>
          <w:i/>
          <w:iCs/>
          <w:color w:val="000000"/>
          <w:spacing w:val="-1"/>
          <w:sz w:val="32"/>
          <w:szCs w:val="32"/>
          <w:lang w:val="en-US"/>
        </w:rPr>
        <w:t xml:space="preserve"> </w:t>
      </w:r>
      <w:r w:rsidRPr="00EA727F">
        <w:rPr>
          <w:rFonts w:ascii="Arial" w:hAnsi="Arial" w:cs="Arial"/>
          <w:i/>
          <w:iCs/>
          <w:color w:val="000000"/>
          <w:sz w:val="32"/>
          <w:szCs w:val="32"/>
          <w:lang w:val="en-US"/>
        </w:rPr>
        <w:t>of Climate-Relat</w:t>
      </w:r>
      <w:r w:rsidRPr="00EA727F">
        <w:rPr>
          <w:rFonts w:ascii="Arial" w:hAnsi="Arial" w:cs="Arial"/>
          <w:i/>
          <w:iCs/>
          <w:color w:val="000000"/>
          <w:spacing w:val="-2"/>
          <w:sz w:val="32"/>
          <w:szCs w:val="32"/>
          <w:lang w:val="en-US"/>
        </w:rPr>
        <w:t>e</w:t>
      </w:r>
      <w:r w:rsidRPr="00EA727F">
        <w:rPr>
          <w:rFonts w:ascii="Arial" w:hAnsi="Arial" w:cs="Arial"/>
          <w:i/>
          <w:iCs/>
          <w:color w:val="000000"/>
          <w:sz w:val="32"/>
          <w:szCs w:val="32"/>
          <w:lang w:val="en-US"/>
        </w:rPr>
        <w:t xml:space="preserve">d </w:t>
      </w:r>
      <w:r w:rsidR="00AD5250" w:rsidRPr="00EA727F">
        <w:rPr>
          <w:rFonts w:ascii="Arial" w:hAnsi="Arial" w:cs="Arial"/>
          <w:i/>
          <w:iCs/>
          <w:color w:val="000000"/>
          <w:sz w:val="32"/>
          <w:szCs w:val="32"/>
          <w:lang w:val="en-US"/>
        </w:rPr>
        <w:t>i</w:t>
      </w:r>
      <w:r w:rsidRPr="00EA727F">
        <w:rPr>
          <w:rFonts w:ascii="Arial" w:hAnsi="Arial" w:cs="Arial"/>
          <w:i/>
          <w:iCs/>
          <w:color w:val="000000"/>
          <w:sz w:val="32"/>
          <w:szCs w:val="32"/>
          <w:lang w:val="en-US"/>
        </w:rPr>
        <w:t>nfo</w:t>
      </w:r>
      <w:r w:rsidRPr="00EA727F">
        <w:rPr>
          <w:rFonts w:ascii="Arial" w:hAnsi="Arial" w:cs="Arial"/>
          <w:i/>
          <w:iCs/>
          <w:color w:val="000000"/>
          <w:spacing w:val="-1"/>
          <w:sz w:val="32"/>
          <w:szCs w:val="32"/>
          <w:lang w:val="en-US"/>
        </w:rPr>
        <w:t>r</w:t>
      </w:r>
      <w:r w:rsidRPr="00EA727F">
        <w:rPr>
          <w:rFonts w:ascii="Arial" w:hAnsi="Arial" w:cs="Arial"/>
          <w:i/>
          <w:iCs/>
          <w:color w:val="000000"/>
          <w:sz w:val="32"/>
          <w:szCs w:val="32"/>
          <w:lang w:val="en-US"/>
        </w:rPr>
        <w:t>m</w:t>
      </w:r>
      <w:r w:rsidRPr="00EA727F">
        <w:rPr>
          <w:rFonts w:ascii="Arial" w:hAnsi="Arial" w:cs="Arial"/>
          <w:i/>
          <w:iCs/>
          <w:color w:val="000000"/>
          <w:spacing w:val="-1"/>
          <w:sz w:val="32"/>
          <w:szCs w:val="32"/>
          <w:lang w:val="en-US"/>
        </w:rPr>
        <w:t>a</w:t>
      </w:r>
      <w:r w:rsidRPr="00EA727F">
        <w:rPr>
          <w:rFonts w:ascii="Arial" w:hAnsi="Arial" w:cs="Arial"/>
          <w:i/>
          <w:iCs/>
          <w:color w:val="000000"/>
          <w:sz w:val="32"/>
          <w:szCs w:val="32"/>
          <w:lang w:val="en-US"/>
        </w:rPr>
        <w:t>tion</w:t>
      </w:r>
    </w:p>
    <w:tbl>
      <w:tblPr>
        <w:tblpPr w:leftFromText="141" w:rightFromText="141" w:vertAnchor="text" w:horzAnchor="page" w:tblpX="1109" w:tblpY="193"/>
        <w:tblW w:w="5000" w:type="pct"/>
        <w:tblCellMar>
          <w:left w:w="0" w:type="dxa"/>
          <w:right w:w="0" w:type="dxa"/>
        </w:tblCellMar>
        <w:tblLook w:val="0000"/>
      </w:tblPr>
      <w:tblGrid>
        <w:gridCol w:w="1315"/>
        <w:gridCol w:w="850"/>
        <w:gridCol w:w="838"/>
        <w:gridCol w:w="688"/>
        <w:gridCol w:w="1762"/>
        <w:gridCol w:w="3965"/>
        <w:gridCol w:w="251"/>
      </w:tblGrid>
      <w:tr w:rsidR="00513BB5" w:rsidRPr="00EA727F" w:rsidTr="00AD5250">
        <w:trPr>
          <w:gridAfter w:val="1"/>
          <w:wAfter w:w="84" w:type="pct"/>
          <w:trHeight w:hRule="exact" w:val="266"/>
        </w:trPr>
        <w:tc>
          <w:tcPr>
            <w:tcW w:w="1725" w:type="pct"/>
            <w:tcBorders>
              <w:top w:val="single" w:sz="12" w:space="0" w:color="4BABC5"/>
              <w:left w:val="single" w:sz="1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spacing w:line="227" w:lineRule="exact"/>
              <w:ind w:left="93"/>
              <w:rPr>
                <w:rFonts w:ascii="Arial" w:hAnsi="Arial" w:cs="Arial"/>
              </w:rPr>
            </w:pPr>
            <w:r w:rsidRPr="00EA727F">
              <w:rPr>
                <w:rFonts w:ascii="Arial" w:hAnsi="Arial" w:cs="Arial"/>
                <w:b/>
                <w:bCs/>
                <w:sz w:val="20"/>
                <w:szCs w:val="20"/>
              </w:rPr>
              <w:t>IMPLEMENTATION IND</w:t>
            </w:r>
            <w:r w:rsidRPr="00EA727F">
              <w:rPr>
                <w:rFonts w:ascii="Arial" w:hAnsi="Arial" w:cs="Arial"/>
                <w:b/>
                <w:bCs/>
                <w:spacing w:val="-2"/>
                <w:sz w:val="20"/>
                <w:szCs w:val="20"/>
              </w:rPr>
              <w:t>I</w:t>
            </w:r>
            <w:r w:rsidRPr="00EA727F">
              <w:rPr>
                <w:rFonts w:ascii="Arial" w:hAnsi="Arial" w:cs="Arial"/>
                <w:b/>
                <w:bCs/>
                <w:sz w:val="20"/>
                <w:szCs w:val="20"/>
              </w:rPr>
              <w:t>CATORS</w:t>
            </w:r>
          </w:p>
        </w:tc>
        <w:tc>
          <w:tcPr>
            <w:tcW w:w="1257" w:type="pct"/>
            <w:gridSpan w:val="3"/>
            <w:tcBorders>
              <w:top w:val="single" w:sz="12" w:space="0" w:color="4BABC5"/>
              <w:left w:val="single" w:sz="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spacing w:line="227" w:lineRule="exact"/>
              <w:ind w:left="283"/>
              <w:rPr>
                <w:rFonts w:ascii="Arial" w:hAnsi="Arial" w:cs="Arial"/>
              </w:rPr>
            </w:pPr>
            <w:r w:rsidRPr="00EA727F">
              <w:rPr>
                <w:rFonts w:ascii="Arial" w:hAnsi="Arial" w:cs="Arial"/>
                <w:b/>
                <w:bCs/>
                <w:sz w:val="20"/>
                <w:szCs w:val="20"/>
              </w:rPr>
              <w:t>INITIAL</w:t>
            </w:r>
          </w:p>
        </w:tc>
        <w:tc>
          <w:tcPr>
            <w:tcW w:w="595" w:type="pct"/>
            <w:tcBorders>
              <w:top w:val="single" w:sz="12" w:space="0" w:color="4BABC5"/>
              <w:left w:val="single" w:sz="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spacing w:line="227" w:lineRule="exact"/>
              <w:ind w:left="222"/>
              <w:rPr>
                <w:rFonts w:ascii="Arial" w:hAnsi="Arial" w:cs="Arial"/>
              </w:rPr>
            </w:pPr>
            <w:r w:rsidRPr="00EA727F">
              <w:rPr>
                <w:rFonts w:ascii="Arial" w:hAnsi="Arial" w:cs="Arial"/>
                <w:b/>
                <w:bCs/>
                <w:sz w:val="20"/>
                <w:szCs w:val="20"/>
              </w:rPr>
              <w:t>AC</w:t>
            </w:r>
            <w:r w:rsidRPr="00EA727F">
              <w:rPr>
                <w:rFonts w:ascii="Arial" w:hAnsi="Arial" w:cs="Arial"/>
                <w:b/>
                <w:bCs/>
                <w:spacing w:val="-1"/>
                <w:sz w:val="20"/>
                <w:szCs w:val="20"/>
              </w:rPr>
              <w:t>TU</w:t>
            </w:r>
            <w:r w:rsidRPr="00EA727F">
              <w:rPr>
                <w:rFonts w:ascii="Arial" w:hAnsi="Arial" w:cs="Arial"/>
                <w:b/>
                <w:bCs/>
                <w:sz w:val="20"/>
                <w:szCs w:val="20"/>
              </w:rPr>
              <w:t>AL</w:t>
            </w:r>
          </w:p>
        </w:tc>
        <w:tc>
          <w:tcPr>
            <w:tcW w:w="1338" w:type="pct"/>
            <w:tcBorders>
              <w:top w:val="single" w:sz="12" w:space="0" w:color="4BABC5"/>
              <w:left w:val="single" w:sz="2" w:space="0" w:color="4BABC5"/>
              <w:bottom w:val="single" w:sz="2" w:space="0" w:color="D9EDF2"/>
              <w:right w:val="single" w:sz="12" w:space="0" w:color="4BABC5"/>
            </w:tcBorders>
          </w:tcPr>
          <w:p w:rsidR="00513BB5" w:rsidRPr="00EA727F" w:rsidRDefault="00513BB5" w:rsidP="00513BB5">
            <w:pPr>
              <w:widowControl w:val="0"/>
              <w:autoSpaceDE w:val="0"/>
              <w:autoSpaceDN w:val="0"/>
              <w:adjustRightInd w:val="0"/>
              <w:spacing w:line="227" w:lineRule="exact"/>
              <w:ind w:left="105"/>
              <w:rPr>
                <w:rFonts w:ascii="Arial" w:hAnsi="Arial" w:cs="Arial"/>
              </w:rPr>
            </w:pPr>
            <w:r w:rsidRPr="00EA727F">
              <w:rPr>
                <w:rFonts w:ascii="Arial" w:hAnsi="Arial" w:cs="Arial"/>
                <w:b/>
                <w:bCs/>
                <w:sz w:val="20"/>
                <w:szCs w:val="20"/>
              </w:rPr>
              <w:t>OBSER</w:t>
            </w:r>
            <w:r w:rsidRPr="00EA727F">
              <w:rPr>
                <w:rFonts w:ascii="Arial" w:hAnsi="Arial" w:cs="Arial"/>
                <w:b/>
                <w:bCs/>
                <w:spacing w:val="-2"/>
                <w:sz w:val="20"/>
                <w:szCs w:val="20"/>
              </w:rPr>
              <w:t>V</w:t>
            </w:r>
            <w:r w:rsidRPr="00EA727F">
              <w:rPr>
                <w:rFonts w:ascii="Arial" w:hAnsi="Arial" w:cs="Arial"/>
                <w:b/>
                <w:bCs/>
                <w:sz w:val="20"/>
                <w:szCs w:val="20"/>
              </w:rPr>
              <w:t>AT</w:t>
            </w:r>
            <w:r w:rsidRPr="00EA727F">
              <w:rPr>
                <w:rFonts w:ascii="Arial" w:hAnsi="Arial" w:cs="Arial"/>
                <w:b/>
                <w:bCs/>
                <w:spacing w:val="-2"/>
                <w:sz w:val="20"/>
                <w:szCs w:val="20"/>
              </w:rPr>
              <w:t>I</w:t>
            </w:r>
            <w:r w:rsidRPr="00EA727F">
              <w:rPr>
                <w:rFonts w:ascii="Arial" w:hAnsi="Arial" w:cs="Arial"/>
                <w:b/>
                <w:bCs/>
                <w:sz w:val="20"/>
                <w:szCs w:val="20"/>
              </w:rPr>
              <w:t>ONS</w:t>
            </w:r>
          </w:p>
        </w:tc>
      </w:tr>
      <w:tr w:rsidR="00513BB5" w:rsidRPr="00EA727F" w:rsidTr="00AD5250">
        <w:trPr>
          <w:gridAfter w:val="6"/>
          <w:wAfter w:w="3275" w:type="pct"/>
          <w:trHeight w:hRule="exact" w:val="257"/>
        </w:trPr>
        <w:tc>
          <w:tcPr>
            <w:tcW w:w="1725" w:type="pct"/>
            <w:tcBorders>
              <w:top w:val="nil"/>
              <w:left w:val="single" w:sz="12" w:space="0" w:color="4BABC5"/>
              <w:bottom w:val="nil"/>
              <w:right w:val="single" w:sz="12" w:space="0" w:color="4BABC5"/>
            </w:tcBorders>
            <w:shd w:val="clear" w:color="auto" w:fill="D9EDF2"/>
          </w:tcPr>
          <w:p w:rsidR="00513BB5" w:rsidRPr="00EA727F" w:rsidRDefault="00513BB5" w:rsidP="00513BB5">
            <w:pPr>
              <w:widowControl w:val="0"/>
              <w:autoSpaceDE w:val="0"/>
              <w:autoSpaceDN w:val="0"/>
              <w:adjustRightInd w:val="0"/>
              <w:spacing w:before="23"/>
              <w:ind w:left="93"/>
              <w:rPr>
                <w:rFonts w:ascii="Arial" w:hAnsi="Arial" w:cs="Arial"/>
              </w:rPr>
            </w:pPr>
            <w:r w:rsidRPr="00EA727F">
              <w:rPr>
                <w:rFonts w:ascii="Arial" w:hAnsi="Arial" w:cs="Arial"/>
                <w:b/>
                <w:bCs/>
                <w:i/>
                <w:iCs/>
                <w:sz w:val="20"/>
                <w:szCs w:val="20"/>
              </w:rPr>
              <w:t>i- Civil Work</w:t>
            </w:r>
          </w:p>
        </w:tc>
      </w:tr>
      <w:tr w:rsidR="00513BB5" w:rsidRPr="005266F7" w:rsidTr="00AD5250">
        <w:trPr>
          <w:trHeight w:hRule="exact" w:val="248"/>
        </w:trPr>
        <w:tc>
          <w:tcPr>
            <w:tcW w:w="1725" w:type="pct"/>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2" w:lineRule="exact"/>
              <w:ind w:left="169"/>
              <w:rPr>
                <w:rFonts w:ascii="Arial" w:hAnsi="Arial" w:cs="Arial"/>
              </w:rPr>
            </w:pPr>
            <w:r w:rsidRPr="00EA727F">
              <w:rPr>
                <w:rFonts w:ascii="Arial" w:hAnsi="Arial" w:cs="Arial"/>
                <w:position w:val="-1"/>
                <w:sz w:val="20"/>
                <w:szCs w:val="20"/>
              </w:rPr>
              <w:t xml:space="preserve">    </w:t>
            </w:r>
            <w:r w:rsidRPr="00EA727F">
              <w:rPr>
                <w:rFonts w:ascii="Arial" w:hAnsi="Arial" w:cs="Arial"/>
                <w:spacing w:val="18"/>
                <w:position w:val="-1"/>
                <w:sz w:val="20"/>
                <w:szCs w:val="20"/>
              </w:rPr>
              <w:t xml:space="preserve"> </w:t>
            </w:r>
            <w:r w:rsidRPr="00EA727F">
              <w:rPr>
                <w:rFonts w:ascii="Arial" w:hAnsi="Arial" w:cs="Arial"/>
                <w:b/>
                <w:bCs/>
                <w:i/>
                <w:iCs/>
                <w:position w:val="-1"/>
                <w:sz w:val="20"/>
                <w:szCs w:val="20"/>
              </w:rPr>
              <w:t>Dida</w:t>
            </w:r>
            <w:r w:rsidRPr="00EA727F">
              <w:rPr>
                <w:rFonts w:ascii="Arial" w:hAnsi="Arial" w:cs="Arial"/>
                <w:b/>
                <w:bCs/>
                <w:i/>
                <w:iCs/>
                <w:spacing w:val="-1"/>
                <w:position w:val="-1"/>
                <w:sz w:val="20"/>
                <w:szCs w:val="20"/>
              </w:rPr>
              <w:t>c</w:t>
            </w:r>
            <w:r w:rsidRPr="00EA727F">
              <w:rPr>
                <w:rFonts w:ascii="Arial" w:hAnsi="Arial" w:cs="Arial"/>
                <w:b/>
                <w:bCs/>
                <w:i/>
                <w:iCs/>
                <w:position w:val="-1"/>
                <w:sz w:val="20"/>
                <w:szCs w:val="20"/>
              </w:rPr>
              <w:t>t</w:t>
            </w:r>
            <w:r w:rsidRPr="00EA727F">
              <w:rPr>
                <w:rFonts w:ascii="Arial" w:hAnsi="Arial" w:cs="Arial"/>
                <w:b/>
                <w:bCs/>
                <w:i/>
                <w:iCs/>
                <w:spacing w:val="-1"/>
                <w:position w:val="-1"/>
                <w:sz w:val="20"/>
                <w:szCs w:val="20"/>
              </w:rPr>
              <w:t>i</w:t>
            </w:r>
            <w:r w:rsidRPr="00EA727F">
              <w:rPr>
                <w:rFonts w:ascii="Arial" w:hAnsi="Arial" w:cs="Arial"/>
                <w:b/>
                <w:bCs/>
                <w:i/>
                <w:iCs/>
                <w:position w:val="-1"/>
                <w:sz w:val="20"/>
                <w:szCs w:val="20"/>
              </w:rPr>
              <w:t>c Ag</w:t>
            </w:r>
            <w:r w:rsidRPr="00EA727F">
              <w:rPr>
                <w:rFonts w:ascii="Arial" w:hAnsi="Arial" w:cs="Arial"/>
                <w:b/>
                <w:bCs/>
                <w:i/>
                <w:iCs/>
                <w:spacing w:val="-1"/>
                <w:position w:val="-1"/>
                <w:sz w:val="20"/>
                <w:szCs w:val="20"/>
              </w:rPr>
              <w:t>ri</w:t>
            </w:r>
            <w:r w:rsidRPr="00EA727F">
              <w:rPr>
                <w:rFonts w:ascii="Arial" w:hAnsi="Arial" w:cs="Arial"/>
                <w:b/>
                <w:bCs/>
                <w:i/>
                <w:iCs/>
                <w:position w:val="-1"/>
                <w:sz w:val="20"/>
                <w:szCs w:val="20"/>
              </w:rPr>
              <w:t>-</w:t>
            </w:r>
            <w:r w:rsidRPr="00EA727F">
              <w:rPr>
                <w:rFonts w:ascii="Arial" w:hAnsi="Arial" w:cs="Arial"/>
                <w:b/>
                <w:bCs/>
                <w:i/>
                <w:iCs/>
                <w:spacing w:val="-1"/>
                <w:position w:val="-1"/>
                <w:sz w:val="20"/>
                <w:szCs w:val="20"/>
              </w:rPr>
              <w:t>M</w:t>
            </w:r>
            <w:r w:rsidRPr="00EA727F">
              <w:rPr>
                <w:rFonts w:ascii="Arial" w:hAnsi="Arial" w:cs="Arial"/>
                <w:b/>
                <w:bCs/>
                <w:i/>
                <w:iCs/>
                <w:position w:val="-1"/>
                <w:sz w:val="20"/>
                <w:szCs w:val="20"/>
              </w:rPr>
              <w:t>eteo Ob</w:t>
            </w:r>
            <w:r w:rsidRPr="00EA727F">
              <w:rPr>
                <w:rFonts w:ascii="Arial" w:hAnsi="Arial" w:cs="Arial"/>
                <w:b/>
                <w:bCs/>
                <w:i/>
                <w:iCs/>
                <w:spacing w:val="-1"/>
                <w:position w:val="-1"/>
                <w:sz w:val="20"/>
                <w:szCs w:val="20"/>
              </w:rPr>
              <w:t>s</w:t>
            </w:r>
            <w:r w:rsidRPr="00EA727F">
              <w:rPr>
                <w:rFonts w:ascii="Arial" w:hAnsi="Arial" w:cs="Arial"/>
                <w:b/>
                <w:bCs/>
                <w:i/>
                <w:iCs/>
                <w:position w:val="-1"/>
                <w:sz w:val="20"/>
                <w:szCs w:val="20"/>
              </w:rPr>
              <w:t>erv</w:t>
            </w:r>
            <w:r w:rsidRPr="00EA727F">
              <w:rPr>
                <w:rFonts w:ascii="Arial" w:hAnsi="Arial" w:cs="Arial"/>
                <w:b/>
                <w:bCs/>
                <w:i/>
                <w:iCs/>
                <w:spacing w:val="-1"/>
                <w:position w:val="-1"/>
                <w:sz w:val="20"/>
                <w:szCs w:val="20"/>
              </w:rPr>
              <w:t>a</w:t>
            </w:r>
            <w:r w:rsidRPr="00EA727F">
              <w:rPr>
                <w:rFonts w:ascii="Arial" w:hAnsi="Arial" w:cs="Arial"/>
                <w:b/>
                <w:bCs/>
                <w:i/>
                <w:iCs/>
                <w:position w:val="-1"/>
                <w:sz w:val="20"/>
                <w:szCs w:val="20"/>
              </w:rPr>
              <w:t>tory</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rPr>
            </w:pPr>
            <w:r w:rsidRPr="00EA727F">
              <w:rPr>
                <w:rFonts w:ascii="Arial" w:hAnsi="Arial" w:cs="Arial"/>
                <w:sz w:val="20"/>
                <w:szCs w:val="20"/>
              </w:rPr>
              <w:t>1</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2232" w:type="pct"/>
            <w:gridSpan w:val="4"/>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5"/>
              <w:rPr>
                <w:rFonts w:ascii="Arial" w:hAnsi="Arial" w:cs="Arial"/>
                <w:lang w:val="en-US"/>
              </w:rPr>
            </w:pPr>
            <w:r w:rsidRPr="00EA727F">
              <w:rPr>
                <w:rFonts w:ascii="Arial" w:hAnsi="Arial" w:cs="Arial"/>
                <w:sz w:val="20"/>
                <w:szCs w:val="20"/>
                <w:lang w:val="en-US"/>
              </w:rPr>
              <w:t>to be done in 2013 (May-Nov)</w:t>
            </w:r>
          </w:p>
        </w:tc>
      </w:tr>
      <w:tr w:rsidR="00513BB5" w:rsidRPr="005266F7" w:rsidTr="00AD5250">
        <w:trPr>
          <w:trHeight w:hRule="exact" w:val="248"/>
        </w:trPr>
        <w:tc>
          <w:tcPr>
            <w:tcW w:w="1725" w:type="pct"/>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2" w:lineRule="exact"/>
              <w:ind w:left="169"/>
              <w:rPr>
                <w:rFonts w:ascii="Arial" w:hAnsi="Arial" w:cs="Arial"/>
              </w:rPr>
            </w:pPr>
            <w:r w:rsidRPr="00EA727F">
              <w:rPr>
                <w:rFonts w:ascii="Arial" w:hAnsi="Arial" w:cs="Arial"/>
                <w:position w:val="-1"/>
                <w:sz w:val="20"/>
                <w:szCs w:val="20"/>
              </w:rPr>
              <w:t xml:space="preserve">    </w:t>
            </w:r>
            <w:r w:rsidRPr="00EA727F">
              <w:rPr>
                <w:rFonts w:ascii="Arial" w:hAnsi="Arial" w:cs="Arial"/>
                <w:spacing w:val="18"/>
                <w:position w:val="-1"/>
                <w:sz w:val="20"/>
                <w:szCs w:val="20"/>
              </w:rPr>
              <w:t xml:space="preserve"> </w:t>
            </w:r>
            <w:r w:rsidRPr="00EA727F">
              <w:rPr>
                <w:rFonts w:ascii="Arial" w:hAnsi="Arial" w:cs="Arial"/>
                <w:b/>
                <w:bCs/>
                <w:i/>
                <w:iCs/>
                <w:position w:val="-1"/>
                <w:sz w:val="20"/>
                <w:szCs w:val="20"/>
              </w:rPr>
              <w:t>Dida</w:t>
            </w:r>
            <w:r w:rsidRPr="00EA727F">
              <w:rPr>
                <w:rFonts w:ascii="Arial" w:hAnsi="Arial" w:cs="Arial"/>
                <w:b/>
                <w:bCs/>
                <w:i/>
                <w:iCs/>
                <w:spacing w:val="-1"/>
                <w:position w:val="-1"/>
                <w:sz w:val="20"/>
                <w:szCs w:val="20"/>
              </w:rPr>
              <w:t>c</w:t>
            </w:r>
            <w:r w:rsidRPr="00EA727F">
              <w:rPr>
                <w:rFonts w:ascii="Arial" w:hAnsi="Arial" w:cs="Arial"/>
                <w:b/>
                <w:bCs/>
                <w:i/>
                <w:iCs/>
                <w:position w:val="-1"/>
                <w:sz w:val="20"/>
                <w:szCs w:val="20"/>
              </w:rPr>
              <w:t>tic H</w:t>
            </w:r>
            <w:r w:rsidRPr="00EA727F">
              <w:rPr>
                <w:rFonts w:ascii="Arial" w:hAnsi="Arial" w:cs="Arial"/>
                <w:b/>
                <w:bCs/>
                <w:i/>
                <w:iCs/>
                <w:spacing w:val="-1"/>
                <w:position w:val="-1"/>
                <w:sz w:val="20"/>
                <w:szCs w:val="20"/>
              </w:rPr>
              <w:t>yd</w:t>
            </w:r>
            <w:r w:rsidRPr="00EA727F">
              <w:rPr>
                <w:rFonts w:ascii="Arial" w:hAnsi="Arial" w:cs="Arial"/>
                <w:b/>
                <w:bCs/>
                <w:i/>
                <w:iCs/>
                <w:position w:val="-1"/>
                <w:sz w:val="20"/>
                <w:szCs w:val="20"/>
              </w:rPr>
              <w:t>rological O</w:t>
            </w:r>
            <w:r w:rsidRPr="00EA727F">
              <w:rPr>
                <w:rFonts w:ascii="Arial" w:hAnsi="Arial" w:cs="Arial"/>
                <w:b/>
                <w:bCs/>
                <w:i/>
                <w:iCs/>
                <w:spacing w:val="-1"/>
                <w:position w:val="-1"/>
                <w:sz w:val="20"/>
                <w:szCs w:val="20"/>
              </w:rPr>
              <w:t>b</w:t>
            </w:r>
            <w:r w:rsidRPr="00EA727F">
              <w:rPr>
                <w:rFonts w:ascii="Arial" w:hAnsi="Arial" w:cs="Arial"/>
                <w:b/>
                <w:bCs/>
                <w:i/>
                <w:iCs/>
                <w:position w:val="-1"/>
                <w:sz w:val="20"/>
                <w:szCs w:val="20"/>
              </w:rPr>
              <w:t>serv</w:t>
            </w:r>
            <w:r w:rsidRPr="00EA727F">
              <w:rPr>
                <w:rFonts w:ascii="Arial" w:hAnsi="Arial" w:cs="Arial"/>
                <w:b/>
                <w:bCs/>
                <w:i/>
                <w:iCs/>
                <w:spacing w:val="-1"/>
                <w:position w:val="-1"/>
                <w:sz w:val="20"/>
                <w:szCs w:val="20"/>
              </w:rPr>
              <w:t>a</w:t>
            </w:r>
            <w:r w:rsidRPr="00EA727F">
              <w:rPr>
                <w:rFonts w:ascii="Arial" w:hAnsi="Arial" w:cs="Arial"/>
                <w:b/>
                <w:bCs/>
                <w:i/>
                <w:iCs/>
                <w:position w:val="-1"/>
                <w:sz w:val="20"/>
                <w:szCs w:val="20"/>
              </w:rPr>
              <w:t>to</w:t>
            </w:r>
            <w:r w:rsidRPr="00EA727F">
              <w:rPr>
                <w:rFonts w:ascii="Arial" w:hAnsi="Arial" w:cs="Arial"/>
                <w:b/>
                <w:bCs/>
                <w:i/>
                <w:iCs/>
                <w:spacing w:val="-1"/>
                <w:position w:val="-1"/>
                <w:sz w:val="20"/>
                <w:szCs w:val="20"/>
              </w:rPr>
              <w:t>r</w:t>
            </w:r>
            <w:r w:rsidRPr="00EA727F">
              <w:rPr>
                <w:rFonts w:ascii="Arial" w:hAnsi="Arial" w:cs="Arial"/>
                <w:b/>
                <w:bCs/>
                <w:i/>
                <w:iCs/>
                <w:position w:val="-1"/>
                <w:sz w:val="20"/>
                <w:szCs w:val="20"/>
              </w:rPr>
              <w:t>y</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rPr>
            </w:pPr>
            <w:r w:rsidRPr="00EA727F">
              <w:rPr>
                <w:rFonts w:ascii="Arial" w:hAnsi="Arial" w:cs="Arial"/>
                <w:sz w:val="20"/>
                <w:szCs w:val="20"/>
              </w:rPr>
              <w:t>1</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2232" w:type="pct"/>
            <w:gridSpan w:val="4"/>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5"/>
              <w:rPr>
                <w:rFonts w:ascii="Arial" w:hAnsi="Arial" w:cs="Arial"/>
                <w:lang w:val="en-US"/>
              </w:rPr>
            </w:pPr>
            <w:r w:rsidRPr="00EA727F">
              <w:rPr>
                <w:rFonts w:ascii="Arial" w:hAnsi="Arial" w:cs="Arial"/>
                <w:sz w:val="20"/>
                <w:szCs w:val="20"/>
                <w:lang w:val="en-US"/>
              </w:rPr>
              <w:t>to be done in 2013 (May-Nov)</w:t>
            </w:r>
          </w:p>
        </w:tc>
      </w:tr>
      <w:tr w:rsidR="00513BB5" w:rsidRPr="00EA727F" w:rsidTr="00AD5250">
        <w:trPr>
          <w:trHeight w:hRule="exact" w:val="235"/>
        </w:trPr>
        <w:tc>
          <w:tcPr>
            <w:tcW w:w="1725" w:type="pct"/>
            <w:tcBorders>
              <w:top w:val="single" w:sz="2" w:space="0" w:color="4BABC5"/>
              <w:left w:val="single" w:sz="12" w:space="0" w:color="4BABC5"/>
              <w:bottom w:val="single" w:sz="2" w:space="0" w:color="4BABC5"/>
              <w:right w:val="single" w:sz="2" w:space="0" w:color="4BABC5"/>
            </w:tcBorders>
            <w:shd w:val="clear" w:color="auto" w:fill="D9EDF2"/>
          </w:tcPr>
          <w:p w:rsidR="00513BB5" w:rsidRPr="00EA727F" w:rsidRDefault="00513BB5" w:rsidP="00513BB5">
            <w:pPr>
              <w:widowControl w:val="0"/>
              <w:autoSpaceDE w:val="0"/>
              <w:autoSpaceDN w:val="0"/>
              <w:adjustRightInd w:val="0"/>
              <w:spacing w:line="228" w:lineRule="exact"/>
              <w:ind w:left="93"/>
              <w:rPr>
                <w:rFonts w:ascii="Arial" w:hAnsi="Arial" w:cs="Arial"/>
              </w:rPr>
            </w:pPr>
            <w:r w:rsidRPr="00EA727F">
              <w:rPr>
                <w:rFonts w:ascii="Arial" w:hAnsi="Arial" w:cs="Arial"/>
                <w:b/>
                <w:bCs/>
                <w:i/>
                <w:iCs/>
                <w:sz w:val="20"/>
                <w:szCs w:val="20"/>
              </w:rPr>
              <w:t>ii- Goods</w:t>
            </w:r>
          </w:p>
        </w:tc>
        <w:tc>
          <w:tcPr>
            <w:tcW w:w="521" w:type="pct"/>
            <w:tcBorders>
              <w:top w:val="single" w:sz="2" w:space="0" w:color="4BABC5"/>
              <w:left w:val="single" w:sz="2" w:space="0" w:color="4BABC5"/>
              <w:bottom w:val="single" w:sz="2" w:space="0" w:color="4BABC5"/>
              <w:right w:val="single" w:sz="2" w:space="0" w:color="4BABC5"/>
            </w:tcBorders>
            <w:shd w:val="clear" w:color="auto" w:fill="D9EDF2"/>
          </w:tcPr>
          <w:p w:rsidR="00513BB5" w:rsidRPr="00EA727F" w:rsidRDefault="00513BB5" w:rsidP="00513BB5">
            <w:pPr>
              <w:widowControl w:val="0"/>
              <w:autoSpaceDE w:val="0"/>
              <w:autoSpaceDN w:val="0"/>
              <w:adjustRightInd w:val="0"/>
              <w:rPr>
                <w:rFonts w:ascii="Arial" w:hAnsi="Arial" w:cs="Arial"/>
              </w:rPr>
            </w:pPr>
          </w:p>
        </w:tc>
        <w:tc>
          <w:tcPr>
            <w:tcW w:w="521" w:type="pct"/>
            <w:tcBorders>
              <w:top w:val="single" w:sz="2" w:space="0" w:color="4BABC5"/>
              <w:left w:val="single" w:sz="2" w:space="0" w:color="4BABC5"/>
              <w:bottom w:val="single" w:sz="2" w:space="0" w:color="4BABC5"/>
              <w:right w:val="single" w:sz="2" w:space="0" w:color="4BABC5"/>
            </w:tcBorders>
            <w:shd w:val="clear" w:color="auto" w:fill="D9EDF2"/>
          </w:tcPr>
          <w:p w:rsidR="00513BB5" w:rsidRPr="00EA727F" w:rsidRDefault="00513BB5" w:rsidP="00513BB5">
            <w:pPr>
              <w:widowControl w:val="0"/>
              <w:autoSpaceDE w:val="0"/>
              <w:autoSpaceDN w:val="0"/>
              <w:adjustRightInd w:val="0"/>
              <w:rPr>
                <w:rFonts w:ascii="Arial" w:hAnsi="Arial" w:cs="Arial"/>
              </w:rPr>
            </w:pPr>
          </w:p>
        </w:tc>
        <w:tc>
          <w:tcPr>
            <w:tcW w:w="2232" w:type="pct"/>
            <w:gridSpan w:val="4"/>
            <w:tcBorders>
              <w:top w:val="single" w:sz="2" w:space="0" w:color="4BABC5"/>
              <w:left w:val="single" w:sz="2" w:space="0" w:color="4BABC5"/>
              <w:bottom w:val="single" w:sz="2" w:space="0" w:color="4BABC5"/>
              <w:right w:val="single" w:sz="12" w:space="0" w:color="4BABC5"/>
            </w:tcBorders>
            <w:shd w:val="clear" w:color="auto" w:fill="D9EDF2"/>
          </w:tcPr>
          <w:p w:rsidR="00513BB5" w:rsidRPr="00EA727F" w:rsidRDefault="00513BB5" w:rsidP="00513BB5">
            <w:pPr>
              <w:widowControl w:val="0"/>
              <w:autoSpaceDE w:val="0"/>
              <w:autoSpaceDN w:val="0"/>
              <w:adjustRightInd w:val="0"/>
              <w:rPr>
                <w:rFonts w:ascii="Arial" w:hAnsi="Arial" w:cs="Arial"/>
              </w:rPr>
            </w:pPr>
          </w:p>
        </w:tc>
      </w:tr>
      <w:tr w:rsidR="00513BB5" w:rsidRPr="005266F7" w:rsidTr="00AD5250">
        <w:trPr>
          <w:trHeight w:hRule="exact" w:val="248"/>
        </w:trPr>
        <w:tc>
          <w:tcPr>
            <w:tcW w:w="1725" w:type="pct"/>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2" w:lineRule="exact"/>
              <w:ind w:left="169"/>
              <w:rPr>
                <w:rFonts w:ascii="Arial" w:hAnsi="Arial" w:cs="Arial"/>
              </w:rPr>
            </w:pPr>
            <w:r w:rsidRPr="00EA727F">
              <w:rPr>
                <w:rFonts w:ascii="Arial" w:hAnsi="Arial" w:cs="Arial"/>
                <w:position w:val="-1"/>
                <w:sz w:val="20"/>
                <w:szCs w:val="20"/>
              </w:rPr>
              <w:t xml:space="preserve">    </w:t>
            </w:r>
            <w:r w:rsidRPr="00EA727F">
              <w:rPr>
                <w:rFonts w:ascii="Arial" w:hAnsi="Arial" w:cs="Arial"/>
                <w:spacing w:val="18"/>
                <w:position w:val="-1"/>
                <w:sz w:val="20"/>
                <w:szCs w:val="20"/>
              </w:rPr>
              <w:t xml:space="preserve"> </w:t>
            </w:r>
            <w:r w:rsidRPr="00EA727F">
              <w:rPr>
                <w:rFonts w:ascii="Arial" w:hAnsi="Arial" w:cs="Arial"/>
                <w:b/>
                <w:bCs/>
                <w:i/>
                <w:iCs/>
                <w:position w:val="-1"/>
                <w:sz w:val="20"/>
                <w:szCs w:val="20"/>
              </w:rPr>
              <w:t>Au</w:t>
            </w:r>
            <w:r w:rsidRPr="00EA727F">
              <w:rPr>
                <w:rFonts w:ascii="Arial" w:hAnsi="Arial" w:cs="Arial"/>
                <w:b/>
                <w:bCs/>
                <w:i/>
                <w:iCs/>
                <w:spacing w:val="-1"/>
                <w:position w:val="-1"/>
                <w:sz w:val="20"/>
                <w:szCs w:val="20"/>
              </w:rPr>
              <w:t>t</w:t>
            </w:r>
            <w:r w:rsidRPr="00EA727F">
              <w:rPr>
                <w:rFonts w:ascii="Arial" w:hAnsi="Arial" w:cs="Arial"/>
                <w:b/>
                <w:bCs/>
                <w:i/>
                <w:iCs/>
                <w:position w:val="-1"/>
                <w:sz w:val="20"/>
                <w:szCs w:val="20"/>
              </w:rPr>
              <w:t>o</w:t>
            </w:r>
            <w:r w:rsidRPr="00EA727F">
              <w:rPr>
                <w:rFonts w:ascii="Arial" w:hAnsi="Arial" w:cs="Arial"/>
                <w:b/>
                <w:bCs/>
                <w:i/>
                <w:iCs/>
                <w:spacing w:val="-1"/>
                <w:position w:val="-1"/>
                <w:sz w:val="20"/>
                <w:szCs w:val="20"/>
              </w:rPr>
              <w:t>m</w:t>
            </w:r>
            <w:r w:rsidRPr="00EA727F">
              <w:rPr>
                <w:rFonts w:ascii="Arial" w:hAnsi="Arial" w:cs="Arial"/>
                <w:b/>
                <w:bCs/>
                <w:i/>
                <w:iCs/>
                <w:position w:val="-1"/>
                <w:sz w:val="20"/>
                <w:szCs w:val="20"/>
              </w:rPr>
              <w:t xml:space="preserve">atic </w:t>
            </w:r>
            <w:r w:rsidRPr="00EA727F">
              <w:rPr>
                <w:rFonts w:ascii="Arial" w:hAnsi="Arial" w:cs="Arial"/>
                <w:b/>
                <w:bCs/>
                <w:i/>
                <w:iCs/>
                <w:spacing w:val="-1"/>
                <w:position w:val="-1"/>
                <w:sz w:val="20"/>
                <w:szCs w:val="20"/>
              </w:rPr>
              <w:t>M</w:t>
            </w:r>
            <w:r w:rsidRPr="00EA727F">
              <w:rPr>
                <w:rFonts w:ascii="Arial" w:hAnsi="Arial" w:cs="Arial"/>
                <w:b/>
                <w:bCs/>
                <w:i/>
                <w:iCs/>
                <w:position w:val="-1"/>
                <w:sz w:val="20"/>
                <w:szCs w:val="20"/>
              </w:rPr>
              <w:t>eteo S</w:t>
            </w:r>
            <w:r w:rsidRPr="00EA727F">
              <w:rPr>
                <w:rFonts w:ascii="Arial" w:hAnsi="Arial" w:cs="Arial"/>
                <w:b/>
                <w:bCs/>
                <w:i/>
                <w:iCs/>
                <w:spacing w:val="-1"/>
                <w:position w:val="-1"/>
                <w:sz w:val="20"/>
                <w:szCs w:val="20"/>
              </w:rPr>
              <w:t>t</w:t>
            </w:r>
            <w:r w:rsidRPr="00EA727F">
              <w:rPr>
                <w:rFonts w:ascii="Arial" w:hAnsi="Arial" w:cs="Arial"/>
                <w:b/>
                <w:bCs/>
                <w:i/>
                <w:iCs/>
                <w:position w:val="-1"/>
                <w:sz w:val="20"/>
                <w:szCs w:val="20"/>
              </w:rPr>
              <w:t>atio</w:t>
            </w:r>
            <w:r w:rsidRPr="00EA727F">
              <w:rPr>
                <w:rFonts w:ascii="Arial" w:hAnsi="Arial" w:cs="Arial"/>
                <w:b/>
                <w:bCs/>
                <w:i/>
                <w:iCs/>
                <w:spacing w:val="-1"/>
                <w:position w:val="-1"/>
                <w:sz w:val="20"/>
                <w:szCs w:val="20"/>
              </w:rPr>
              <w:t>n</w:t>
            </w:r>
            <w:r w:rsidRPr="00EA727F">
              <w:rPr>
                <w:rFonts w:ascii="Arial" w:hAnsi="Arial" w:cs="Arial"/>
                <w:b/>
                <w:bCs/>
                <w:i/>
                <w:iCs/>
                <w:position w:val="-1"/>
                <w:sz w:val="20"/>
                <w:szCs w:val="20"/>
              </w:rPr>
              <w:t>s (0</w:t>
            </w:r>
            <w:r w:rsidRPr="00EA727F">
              <w:rPr>
                <w:rFonts w:ascii="Arial" w:hAnsi="Arial" w:cs="Arial"/>
                <w:b/>
                <w:bCs/>
                <w:i/>
                <w:iCs/>
                <w:spacing w:val="-1"/>
                <w:position w:val="-1"/>
                <w:sz w:val="20"/>
                <w:szCs w:val="20"/>
              </w:rPr>
              <w:t>1</w:t>
            </w:r>
            <w:r w:rsidRPr="00EA727F">
              <w:rPr>
                <w:rFonts w:ascii="Arial" w:hAnsi="Arial" w:cs="Arial"/>
                <w:b/>
                <w:bCs/>
                <w:i/>
                <w:iCs/>
                <w:position w:val="-1"/>
                <w:sz w:val="20"/>
                <w:szCs w:val="20"/>
              </w:rPr>
              <w:t>)</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rPr>
            </w:pPr>
            <w:r w:rsidRPr="00EA727F">
              <w:rPr>
                <w:rFonts w:ascii="Arial" w:hAnsi="Arial" w:cs="Arial"/>
                <w:sz w:val="20"/>
                <w:szCs w:val="20"/>
              </w:rPr>
              <w:t>1</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2232" w:type="pct"/>
            <w:gridSpan w:val="4"/>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5"/>
              <w:rPr>
                <w:rFonts w:ascii="Arial" w:hAnsi="Arial" w:cs="Arial"/>
                <w:lang w:val="en-US"/>
              </w:rPr>
            </w:pPr>
            <w:r w:rsidRPr="00EA727F">
              <w:rPr>
                <w:rFonts w:ascii="Arial" w:hAnsi="Arial" w:cs="Arial"/>
                <w:sz w:val="20"/>
                <w:szCs w:val="20"/>
                <w:lang w:val="en-US"/>
              </w:rPr>
              <w:t>to be done in 2013 (May-Dec)</w:t>
            </w:r>
          </w:p>
        </w:tc>
      </w:tr>
      <w:tr w:rsidR="00513BB5" w:rsidRPr="005266F7" w:rsidTr="00AD5250">
        <w:trPr>
          <w:trHeight w:hRule="exact" w:val="248"/>
        </w:trPr>
        <w:tc>
          <w:tcPr>
            <w:tcW w:w="1725" w:type="pct"/>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2" w:lineRule="exact"/>
              <w:ind w:left="169"/>
              <w:rPr>
                <w:rFonts w:ascii="Arial" w:hAnsi="Arial" w:cs="Arial"/>
              </w:rPr>
            </w:pPr>
            <w:r w:rsidRPr="00EA727F">
              <w:rPr>
                <w:rFonts w:ascii="Arial" w:hAnsi="Arial" w:cs="Arial"/>
                <w:position w:val="-1"/>
                <w:sz w:val="20"/>
                <w:szCs w:val="20"/>
              </w:rPr>
              <w:t xml:space="preserve">    </w:t>
            </w:r>
            <w:r w:rsidRPr="00EA727F">
              <w:rPr>
                <w:rFonts w:ascii="Arial" w:hAnsi="Arial" w:cs="Arial"/>
                <w:spacing w:val="18"/>
                <w:position w:val="-1"/>
                <w:sz w:val="20"/>
                <w:szCs w:val="20"/>
              </w:rPr>
              <w:t xml:space="preserve"> </w:t>
            </w:r>
            <w:r w:rsidRPr="00EA727F">
              <w:rPr>
                <w:rFonts w:ascii="Arial" w:hAnsi="Arial" w:cs="Arial"/>
                <w:b/>
                <w:bCs/>
                <w:i/>
                <w:iCs/>
                <w:position w:val="-1"/>
                <w:sz w:val="20"/>
                <w:szCs w:val="20"/>
              </w:rPr>
              <w:t>Notebo</w:t>
            </w:r>
            <w:r w:rsidRPr="00EA727F">
              <w:rPr>
                <w:rFonts w:ascii="Arial" w:hAnsi="Arial" w:cs="Arial"/>
                <w:b/>
                <w:bCs/>
                <w:i/>
                <w:iCs/>
                <w:spacing w:val="-1"/>
                <w:position w:val="-1"/>
                <w:sz w:val="20"/>
                <w:szCs w:val="20"/>
              </w:rPr>
              <w:t>o</w:t>
            </w:r>
            <w:r w:rsidRPr="00EA727F">
              <w:rPr>
                <w:rFonts w:ascii="Arial" w:hAnsi="Arial" w:cs="Arial"/>
                <w:b/>
                <w:bCs/>
                <w:i/>
                <w:iCs/>
                <w:position w:val="-1"/>
                <w:sz w:val="20"/>
                <w:szCs w:val="20"/>
              </w:rPr>
              <w:t>k PC</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rPr>
            </w:pPr>
            <w:r w:rsidRPr="00EA727F">
              <w:rPr>
                <w:rFonts w:ascii="Arial" w:hAnsi="Arial" w:cs="Arial"/>
                <w:sz w:val="20"/>
                <w:szCs w:val="20"/>
              </w:rPr>
              <w:t>2</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2232" w:type="pct"/>
            <w:gridSpan w:val="4"/>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5"/>
              <w:rPr>
                <w:rFonts w:ascii="Arial" w:hAnsi="Arial" w:cs="Arial"/>
                <w:lang w:val="en-US"/>
              </w:rPr>
            </w:pPr>
            <w:r w:rsidRPr="00EA727F">
              <w:rPr>
                <w:rFonts w:ascii="Arial" w:hAnsi="Arial" w:cs="Arial"/>
                <w:sz w:val="20"/>
                <w:szCs w:val="20"/>
                <w:lang w:val="en-US"/>
              </w:rPr>
              <w:t>to be done in 2013 (October</w:t>
            </w:r>
            <w:r w:rsidRPr="00EA727F">
              <w:rPr>
                <w:rFonts w:ascii="Arial" w:hAnsi="Arial" w:cs="Arial"/>
                <w:spacing w:val="-1"/>
                <w:sz w:val="20"/>
                <w:szCs w:val="20"/>
                <w:lang w:val="en-US"/>
              </w:rPr>
              <w:t xml:space="preserve"> </w:t>
            </w:r>
            <w:r w:rsidRPr="00EA727F">
              <w:rPr>
                <w:rFonts w:ascii="Arial" w:hAnsi="Arial" w:cs="Arial"/>
                <w:sz w:val="20"/>
                <w:szCs w:val="20"/>
                <w:lang w:val="en-US"/>
              </w:rPr>
              <w:t>-D</w:t>
            </w:r>
            <w:r w:rsidRPr="00EA727F">
              <w:rPr>
                <w:rFonts w:ascii="Arial" w:hAnsi="Arial" w:cs="Arial"/>
                <w:spacing w:val="-1"/>
                <w:sz w:val="20"/>
                <w:szCs w:val="20"/>
                <w:lang w:val="en-US"/>
              </w:rPr>
              <w:t>ec</w:t>
            </w:r>
            <w:r w:rsidRPr="00EA727F">
              <w:rPr>
                <w:rFonts w:ascii="Arial" w:hAnsi="Arial" w:cs="Arial"/>
                <w:sz w:val="20"/>
                <w:szCs w:val="20"/>
                <w:lang w:val="en-US"/>
              </w:rPr>
              <w:t>)</w:t>
            </w:r>
          </w:p>
        </w:tc>
      </w:tr>
      <w:tr w:rsidR="00513BB5" w:rsidRPr="005266F7" w:rsidTr="00AD5250">
        <w:trPr>
          <w:trHeight w:hRule="exact" w:val="248"/>
        </w:trPr>
        <w:tc>
          <w:tcPr>
            <w:tcW w:w="1725" w:type="pct"/>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2" w:lineRule="exact"/>
              <w:ind w:left="169"/>
              <w:rPr>
                <w:rFonts w:ascii="Arial" w:hAnsi="Arial" w:cs="Arial"/>
              </w:rPr>
            </w:pPr>
            <w:r w:rsidRPr="00EA727F">
              <w:rPr>
                <w:rFonts w:ascii="Arial" w:hAnsi="Arial" w:cs="Arial"/>
                <w:position w:val="-1"/>
                <w:sz w:val="20"/>
                <w:szCs w:val="20"/>
              </w:rPr>
              <w:t xml:space="preserve">    </w:t>
            </w:r>
            <w:r w:rsidRPr="00EA727F">
              <w:rPr>
                <w:rFonts w:ascii="Arial" w:hAnsi="Arial" w:cs="Arial"/>
                <w:spacing w:val="18"/>
                <w:position w:val="-1"/>
                <w:sz w:val="20"/>
                <w:szCs w:val="20"/>
              </w:rPr>
              <w:t xml:space="preserve"> </w:t>
            </w:r>
            <w:r w:rsidRPr="00EA727F">
              <w:rPr>
                <w:rFonts w:ascii="Arial" w:hAnsi="Arial" w:cs="Arial"/>
                <w:b/>
                <w:bCs/>
                <w:i/>
                <w:iCs/>
                <w:position w:val="-1"/>
                <w:sz w:val="20"/>
                <w:szCs w:val="20"/>
              </w:rPr>
              <w:t>Da</w:t>
            </w:r>
            <w:r w:rsidRPr="00EA727F">
              <w:rPr>
                <w:rFonts w:ascii="Arial" w:hAnsi="Arial" w:cs="Arial"/>
                <w:b/>
                <w:bCs/>
                <w:i/>
                <w:iCs/>
                <w:spacing w:val="-1"/>
                <w:position w:val="-1"/>
                <w:sz w:val="20"/>
                <w:szCs w:val="20"/>
              </w:rPr>
              <w:t>t</w:t>
            </w:r>
            <w:r w:rsidRPr="00EA727F">
              <w:rPr>
                <w:rFonts w:ascii="Arial" w:hAnsi="Arial" w:cs="Arial"/>
                <w:b/>
                <w:bCs/>
                <w:i/>
                <w:iCs/>
                <w:position w:val="-1"/>
                <w:sz w:val="20"/>
                <w:szCs w:val="20"/>
              </w:rPr>
              <w:t>a Colle</w:t>
            </w:r>
            <w:r w:rsidRPr="00EA727F">
              <w:rPr>
                <w:rFonts w:ascii="Arial" w:hAnsi="Arial" w:cs="Arial"/>
                <w:b/>
                <w:bCs/>
                <w:i/>
                <w:iCs/>
                <w:spacing w:val="-1"/>
                <w:position w:val="-1"/>
                <w:sz w:val="20"/>
                <w:szCs w:val="20"/>
              </w:rPr>
              <w:t>c</w:t>
            </w:r>
            <w:r w:rsidRPr="00EA727F">
              <w:rPr>
                <w:rFonts w:ascii="Arial" w:hAnsi="Arial" w:cs="Arial"/>
                <w:b/>
                <w:bCs/>
                <w:i/>
                <w:iCs/>
                <w:position w:val="-1"/>
                <w:sz w:val="20"/>
                <w:szCs w:val="20"/>
              </w:rPr>
              <w:t>t</w:t>
            </w:r>
            <w:r w:rsidRPr="00EA727F">
              <w:rPr>
                <w:rFonts w:ascii="Arial" w:hAnsi="Arial" w:cs="Arial"/>
                <w:b/>
                <w:bCs/>
                <w:i/>
                <w:iCs/>
                <w:spacing w:val="-2"/>
                <w:position w:val="-1"/>
                <w:sz w:val="20"/>
                <w:szCs w:val="20"/>
              </w:rPr>
              <w:t>i</w:t>
            </w:r>
            <w:r w:rsidRPr="00EA727F">
              <w:rPr>
                <w:rFonts w:ascii="Arial" w:hAnsi="Arial" w:cs="Arial"/>
                <w:b/>
                <w:bCs/>
                <w:i/>
                <w:iCs/>
                <w:position w:val="-1"/>
                <w:sz w:val="20"/>
                <w:szCs w:val="20"/>
              </w:rPr>
              <w:t>on Platfor</w:t>
            </w:r>
            <w:r w:rsidRPr="00EA727F">
              <w:rPr>
                <w:rFonts w:ascii="Arial" w:hAnsi="Arial" w:cs="Arial"/>
                <w:b/>
                <w:bCs/>
                <w:i/>
                <w:iCs/>
                <w:spacing w:val="-1"/>
                <w:position w:val="-1"/>
                <w:sz w:val="20"/>
                <w:szCs w:val="20"/>
              </w:rPr>
              <w:t>m</w:t>
            </w:r>
            <w:r w:rsidRPr="00EA727F">
              <w:rPr>
                <w:rFonts w:ascii="Arial" w:hAnsi="Arial" w:cs="Arial"/>
                <w:b/>
                <w:bCs/>
                <w:i/>
                <w:iCs/>
                <w:position w:val="-1"/>
                <w:sz w:val="20"/>
                <w:szCs w:val="20"/>
              </w:rPr>
              <w:t>s</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rPr>
            </w:pPr>
            <w:r w:rsidRPr="00EA727F">
              <w:rPr>
                <w:rFonts w:ascii="Arial" w:hAnsi="Arial" w:cs="Arial"/>
                <w:sz w:val="20"/>
                <w:szCs w:val="20"/>
              </w:rPr>
              <w:t>2</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2232" w:type="pct"/>
            <w:gridSpan w:val="4"/>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5"/>
              <w:rPr>
                <w:rFonts w:ascii="Arial" w:hAnsi="Arial" w:cs="Arial"/>
                <w:lang w:val="en-US"/>
              </w:rPr>
            </w:pPr>
            <w:r w:rsidRPr="00EA727F">
              <w:rPr>
                <w:rFonts w:ascii="Arial" w:hAnsi="Arial" w:cs="Arial"/>
                <w:sz w:val="20"/>
                <w:szCs w:val="20"/>
                <w:lang w:val="en-US"/>
              </w:rPr>
              <w:t>to be done in 2013 (July -Dec)</w:t>
            </w:r>
          </w:p>
        </w:tc>
      </w:tr>
      <w:tr w:rsidR="00513BB5" w:rsidRPr="005266F7" w:rsidTr="00AD5250">
        <w:trPr>
          <w:trHeight w:hRule="exact" w:val="479"/>
        </w:trPr>
        <w:tc>
          <w:tcPr>
            <w:tcW w:w="1725" w:type="pct"/>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3" w:lineRule="exact"/>
              <w:ind w:left="169"/>
              <w:rPr>
                <w:rFonts w:ascii="Arial" w:hAnsi="Arial" w:cs="Arial"/>
                <w:sz w:val="20"/>
                <w:szCs w:val="20"/>
                <w:lang w:val="en-US"/>
              </w:rPr>
            </w:pPr>
            <w:r w:rsidRPr="00EA727F">
              <w:rPr>
                <w:rFonts w:ascii="Arial" w:hAnsi="Arial" w:cs="Arial"/>
                <w:sz w:val="20"/>
                <w:szCs w:val="20"/>
              </w:rPr>
              <w:t></w:t>
            </w:r>
            <w:r w:rsidRPr="00EA727F">
              <w:rPr>
                <w:rFonts w:ascii="Arial" w:hAnsi="Arial" w:cs="Arial"/>
                <w:sz w:val="20"/>
                <w:szCs w:val="20"/>
                <w:lang w:val="en-US"/>
              </w:rPr>
              <w:t xml:space="preserve">    </w:t>
            </w:r>
            <w:r w:rsidRPr="00EA727F">
              <w:rPr>
                <w:rFonts w:ascii="Arial" w:hAnsi="Arial" w:cs="Arial"/>
                <w:spacing w:val="18"/>
                <w:sz w:val="20"/>
                <w:szCs w:val="20"/>
                <w:lang w:val="en-US"/>
              </w:rPr>
              <w:t xml:space="preserve"> </w:t>
            </w:r>
            <w:r w:rsidRPr="00EA727F">
              <w:rPr>
                <w:rFonts w:ascii="Arial" w:hAnsi="Arial" w:cs="Arial"/>
                <w:b/>
                <w:bCs/>
                <w:i/>
                <w:iCs/>
                <w:sz w:val="20"/>
                <w:szCs w:val="20"/>
                <w:lang w:val="en-US"/>
              </w:rPr>
              <w:t>Automatic</w:t>
            </w:r>
            <w:r w:rsidRPr="00EA727F">
              <w:rPr>
                <w:rFonts w:ascii="Arial" w:hAnsi="Arial" w:cs="Arial"/>
                <w:b/>
                <w:bCs/>
                <w:i/>
                <w:iCs/>
                <w:spacing w:val="-1"/>
                <w:sz w:val="20"/>
                <w:szCs w:val="20"/>
                <w:lang w:val="en-US"/>
              </w:rPr>
              <w:t xml:space="preserve"> </w:t>
            </w:r>
            <w:r w:rsidRPr="00EA727F">
              <w:rPr>
                <w:rFonts w:ascii="Arial" w:hAnsi="Arial" w:cs="Arial"/>
                <w:b/>
                <w:bCs/>
                <w:i/>
                <w:iCs/>
                <w:sz w:val="20"/>
                <w:szCs w:val="20"/>
                <w:lang w:val="en-US"/>
              </w:rPr>
              <w:t>Hydrologic D</w:t>
            </w:r>
            <w:r w:rsidRPr="00EA727F">
              <w:rPr>
                <w:rFonts w:ascii="Arial" w:hAnsi="Arial" w:cs="Arial"/>
                <w:b/>
                <w:bCs/>
                <w:i/>
                <w:iCs/>
                <w:spacing w:val="-1"/>
                <w:sz w:val="20"/>
                <w:szCs w:val="20"/>
                <w:lang w:val="en-US"/>
              </w:rPr>
              <w:t>a</w:t>
            </w:r>
            <w:r w:rsidRPr="00EA727F">
              <w:rPr>
                <w:rFonts w:ascii="Arial" w:hAnsi="Arial" w:cs="Arial"/>
                <w:b/>
                <w:bCs/>
                <w:i/>
                <w:iCs/>
                <w:sz w:val="20"/>
                <w:szCs w:val="20"/>
                <w:lang w:val="en-US"/>
              </w:rPr>
              <w:t xml:space="preserve">ta </w:t>
            </w:r>
            <w:r w:rsidRPr="00EA727F">
              <w:rPr>
                <w:rFonts w:ascii="Arial" w:hAnsi="Arial" w:cs="Arial"/>
                <w:b/>
                <w:bCs/>
                <w:i/>
                <w:iCs/>
                <w:spacing w:val="-1"/>
                <w:sz w:val="20"/>
                <w:szCs w:val="20"/>
                <w:lang w:val="en-US"/>
              </w:rPr>
              <w:t>M</w:t>
            </w:r>
            <w:r w:rsidRPr="00EA727F">
              <w:rPr>
                <w:rFonts w:ascii="Arial" w:hAnsi="Arial" w:cs="Arial"/>
                <w:b/>
                <w:bCs/>
                <w:i/>
                <w:iCs/>
                <w:sz w:val="20"/>
                <w:szCs w:val="20"/>
                <w:lang w:val="en-US"/>
              </w:rPr>
              <w:t>easure</w:t>
            </w:r>
            <w:r w:rsidRPr="00EA727F">
              <w:rPr>
                <w:rFonts w:ascii="Arial" w:hAnsi="Arial" w:cs="Arial"/>
                <w:b/>
                <w:bCs/>
                <w:i/>
                <w:iCs/>
                <w:spacing w:val="-2"/>
                <w:sz w:val="20"/>
                <w:szCs w:val="20"/>
                <w:lang w:val="en-US"/>
              </w:rPr>
              <w:t>m</w:t>
            </w:r>
            <w:r w:rsidRPr="00EA727F">
              <w:rPr>
                <w:rFonts w:ascii="Arial" w:hAnsi="Arial" w:cs="Arial"/>
                <w:b/>
                <w:bCs/>
                <w:i/>
                <w:iCs/>
                <w:sz w:val="20"/>
                <w:szCs w:val="20"/>
                <w:lang w:val="en-US"/>
              </w:rPr>
              <w:t>ent</w:t>
            </w:r>
          </w:p>
          <w:p w:rsidR="00513BB5" w:rsidRPr="00EA727F" w:rsidRDefault="00513BB5" w:rsidP="00513BB5">
            <w:pPr>
              <w:widowControl w:val="0"/>
              <w:autoSpaceDE w:val="0"/>
              <w:autoSpaceDN w:val="0"/>
              <w:adjustRightInd w:val="0"/>
              <w:spacing w:line="229" w:lineRule="exact"/>
              <w:ind w:left="529"/>
              <w:rPr>
                <w:rFonts w:ascii="Arial" w:hAnsi="Arial" w:cs="Arial"/>
                <w:lang w:val="en-US"/>
              </w:rPr>
            </w:pPr>
            <w:r w:rsidRPr="00EA727F">
              <w:rPr>
                <w:rFonts w:ascii="Arial" w:hAnsi="Arial" w:cs="Arial"/>
                <w:b/>
                <w:bCs/>
                <w:i/>
                <w:iCs/>
                <w:sz w:val="20"/>
                <w:szCs w:val="20"/>
                <w:lang w:val="en-US"/>
              </w:rPr>
              <w:t>Equipment</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rPr>
            </w:pPr>
            <w:r w:rsidRPr="00EA727F">
              <w:rPr>
                <w:rFonts w:ascii="Arial" w:hAnsi="Arial" w:cs="Arial"/>
                <w:sz w:val="20"/>
                <w:szCs w:val="20"/>
              </w:rPr>
              <w:t>1</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2232" w:type="pct"/>
            <w:gridSpan w:val="4"/>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5"/>
              <w:rPr>
                <w:rFonts w:ascii="Arial" w:hAnsi="Arial" w:cs="Arial"/>
                <w:lang w:val="en-US"/>
              </w:rPr>
            </w:pPr>
            <w:r w:rsidRPr="00EA727F">
              <w:rPr>
                <w:rFonts w:ascii="Arial" w:hAnsi="Arial" w:cs="Arial"/>
                <w:sz w:val="20"/>
                <w:szCs w:val="20"/>
                <w:lang w:val="en-US"/>
              </w:rPr>
              <w:t>to be done in 2013 (July -Dec)</w:t>
            </w:r>
          </w:p>
        </w:tc>
      </w:tr>
      <w:tr w:rsidR="00513BB5" w:rsidRPr="005266F7" w:rsidTr="00AD5250">
        <w:trPr>
          <w:trHeight w:hRule="exact" w:val="270"/>
        </w:trPr>
        <w:tc>
          <w:tcPr>
            <w:tcW w:w="1725" w:type="pct"/>
            <w:tcBorders>
              <w:top w:val="single" w:sz="2" w:space="0" w:color="D9EDF2"/>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before="21" w:line="243" w:lineRule="exact"/>
              <w:ind w:left="169"/>
              <w:rPr>
                <w:rFonts w:ascii="Arial" w:hAnsi="Arial" w:cs="Arial"/>
              </w:rPr>
            </w:pPr>
            <w:r w:rsidRPr="00EA727F">
              <w:rPr>
                <w:rFonts w:ascii="Arial" w:hAnsi="Arial" w:cs="Arial"/>
                <w:position w:val="-1"/>
                <w:sz w:val="20"/>
                <w:szCs w:val="20"/>
              </w:rPr>
              <w:t xml:space="preserve">    </w:t>
            </w:r>
            <w:r w:rsidRPr="00EA727F">
              <w:rPr>
                <w:rFonts w:ascii="Arial" w:hAnsi="Arial" w:cs="Arial"/>
                <w:spacing w:val="18"/>
                <w:position w:val="-1"/>
                <w:sz w:val="20"/>
                <w:szCs w:val="20"/>
              </w:rPr>
              <w:t xml:space="preserve"> </w:t>
            </w:r>
            <w:r w:rsidRPr="00EA727F">
              <w:rPr>
                <w:rFonts w:ascii="Arial" w:hAnsi="Arial" w:cs="Arial"/>
                <w:b/>
                <w:bCs/>
                <w:i/>
                <w:iCs/>
                <w:position w:val="-1"/>
                <w:sz w:val="20"/>
                <w:szCs w:val="20"/>
              </w:rPr>
              <w:t>Jauging Eq</w:t>
            </w:r>
            <w:r w:rsidRPr="00EA727F">
              <w:rPr>
                <w:rFonts w:ascii="Arial" w:hAnsi="Arial" w:cs="Arial"/>
                <w:b/>
                <w:bCs/>
                <w:i/>
                <w:iCs/>
                <w:spacing w:val="-1"/>
                <w:position w:val="-1"/>
                <w:sz w:val="20"/>
                <w:szCs w:val="20"/>
              </w:rPr>
              <w:t>u</w:t>
            </w:r>
            <w:r w:rsidRPr="00EA727F">
              <w:rPr>
                <w:rFonts w:ascii="Arial" w:hAnsi="Arial" w:cs="Arial"/>
                <w:b/>
                <w:bCs/>
                <w:i/>
                <w:iCs/>
                <w:position w:val="-1"/>
                <w:sz w:val="20"/>
                <w:szCs w:val="20"/>
              </w:rPr>
              <w:t>ipment</w:t>
            </w:r>
          </w:p>
        </w:tc>
        <w:tc>
          <w:tcPr>
            <w:tcW w:w="521" w:type="pct"/>
            <w:tcBorders>
              <w:top w:val="single" w:sz="2" w:space="0" w:color="D9EDF2"/>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before="22"/>
              <w:ind w:left="552" w:right="553"/>
              <w:jc w:val="center"/>
              <w:rPr>
                <w:rFonts w:ascii="Arial" w:hAnsi="Arial" w:cs="Arial"/>
              </w:rPr>
            </w:pPr>
            <w:r w:rsidRPr="00EA727F">
              <w:rPr>
                <w:rFonts w:ascii="Arial" w:hAnsi="Arial" w:cs="Arial"/>
                <w:sz w:val="20"/>
                <w:szCs w:val="20"/>
              </w:rPr>
              <w:t>1</w:t>
            </w:r>
          </w:p>
        </w:tc>
        <w:tc>
          <w:tcPr>
            <w:tcW w:w="521" w:type="pct"/>
            <w:tcBorders>
              <w:top w:val="single" w:sz="2" w:space="0" w:color="D9EDF2"/>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before="22"/>
              <w:ind w:left="552" w:right="555"/>
              <w:jc w:val="center"/>
              <w:rPr>
                <w:rFonts w:ascii="Arial" w:hAnsi="Arial" w:cs="Arial"/>
              </w:rPr>
            </w:pPr>
            <w:r w:rsidRPr="00EA727F">
              <w:rPr>
                <w:rFonts w:ascii="Arial" w:hAnsi="Arial" w:cs="Arial"/>
                <w:sz w:val="20"/>
                <w:szCs w:val="20"/>
              </w:rPr>
              <w:t>0</w:t>
            </w:r>
          </w:p>
        </w:tc>
        <w:tc>
          <w:tcPr>
            <w:tcW w:w="2232" w:type="pct"/>
            <w:gridSpan w:val="4"/>
            <w:tcBorders>
              <w:top w:val="single" w:sz="2" w:space="0" w:color="D9EDF2"/>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before="22"/>
              <w:ind w:left="105"/>
              <w:rPr>
                <w:rFonts w:ascii="Arial" w:hAnsi="Arial" w:cs="Arial"/>
                <w:lang w:val="en-US"/>
              </w:rPr>
            </w:pPr>
            <w:r w:rsidRPr="00EA727F">
              <w:rPr>
                <w:rFonts w:ascii="Arial" w:hAnsi="Arial" w:cs="Arial"/>
                <w:sz w:val="20"/>
                <w:szCs w:val="20"/>
                <w:lang w:val="en-US"/>
              </w:rPr>
              <w:t>to be done in 2013 (August -Oct)</w:t>
            </w:r>
          </w:p>
        </w:tc>
      </w:tr>
      <w:tr w:rsidR="00513BB5" w:rsidRPr="00EA727F" w:rsidTr="00AD5250">
        <w:trPr>
          <w:trHeight w:hRule="exact" w:val="235"/>
        </w:trPr>
        <w:tc>
          <w:tcPr>
            <w:tcW w:w="1725" w:type="pct"/>
            <w:tcBorders>
              <w:top w:val="single" w:sz="2" w:space="0" w:color="4BABC5"/>
              <w:left w:val="single" w:sz="12" w:space="0" w:color="4BABC5"/>
              <w:bottom w:val="single" w:sz="2" w:space="0" w:color="4BABC5"/>
              <w:right w:val="single" w:sz="2" w:space="0" w:color="4BABC5"/>
            </w:tcBorders>
            <w:shd w:val="clear" w:color="auto" w:fill="D9EDF2"/>
          </w:tcPr>
          <w:p w:rsidR="00513BB5" w:rsidRPr="00EA727F" w:rsidRDefault="00513BB5" w:rsidP="00513BB5">
            <w:pPr>
              <w:widowControl w:val="0"/>
              <w:autoSpaceDE w:val="0"/>
              <w:autoSpaceDN w:val="0"/>
              <w:adjustRightInd w:val="0"/>
              <w:spacing w:line="228" w:lineRule="exact"/>
              <w:ind w:left="93"/>
              <w:rPr>
                <w:rFonts w:ascii="Arial" w:hAnsi="Arial" w:cs="Arial"/>
              </w:rPr>
            </w:pPr>
            <w:r w:rsidRPr="00EA727F">
              <w:rPr>
                <w:rFonts w:ascii="Arial" w:hAnsi="Arial" w:cs="Arial"/>
                <w:b/>
                <w:bCs/>
                <w:i/>
                <w:iCs/>
                <w:sz w:val="20"/>
                <w:szCs w:val="20"/>
              </w:rPr>
              <w:t>iii- Services</w:t>
            </w:r>
          </w:p>
        </w:tc>
        <w:tc>
          <w:tcPr>
            <w:tcW w:w="521" w:type="pct"/>
            <w:tcBorders>
              <w:top w:val="single" w:sz="2" w:space="0" w:color="4BABC5"/>
              <w:left w:val="single" w:sz="2" w:space="0" w:color="4BABC5"/>
              <w:bottom w:val="single" w:sz="2" w:space="0" w:color="4BABC5"/>
              <w:right w:val="single" w:sz="2" w:space="0" w:color="4BABC5"/>
            </w:tcBorders>
            <w:shd w:val="clear" w:color="auto" w:fill="D9EDF2"/>
          </w:tcPr>
          <w:p w:rsidR="00513BB5" w:rsidRPr="00EA727F" w:rsidRDefault="00513BB5" w:rsidP="00513BB5">
            <w:pPr>
              <w:widowControl w:val="0"/>
              <w:autoSpaceDE w:val="0"/>
              <w:autoSpaceDN w:val="0"/>
              <w:adjustRightInd w:val="0"/>
              <w:rPr>
                <w:rFonts w:ascii="Arial" w:hAnsi="Arial" w:cs="Arial"/>
              </w:rPr>
            </w:pPr>
          </w:p>
        </w:tc>
        <w:tc>
          <w:tcPr>
            <w:tcW w:w="521" w:type="pct"/>
            <w:tcBorders>
              <w:top w:val="single" w:sz="2" w:space="0" w:color="4BABC5"/>
              <w:left w:val="single" w:sz="2" w:space="0" w:color="4BABC5"/>
              <w:bottom w:val="single" w:sz="2" w:space="0" w:color="4BABC5"/>
              <w:right w:val="single" w:sz="2" w:space="0" w:color="4BABC5"/>
            </w:tcBorders>
            <w:shd w:val="clear" w:color="auto" w:fill="D9EDF2"/>
          </w:tcPr>
          <w:p w:rsidR="00513BB5" w:rsidRPr="00EA727F" w:rsidRDefault="00513BB5" w:rsidP="00513BB5">
            <w:pPr>
              <w:widowControl w:val="0"/>
              <w:autoSpaceDE w:val="0"/>
              <w:autoSpaceDN w:val="0"/>
              <w:adjustRightInd w:val="0"/>
              <w:rPr>
                <w:rFonts w:ascii="Arial" w:hAnsi="Arial" w:cs="Arial"/>
              </w:rPr>
            </w:pPr>
          </w:p>
        </w:tc>
        <w:tc>
          <w:tcPr>
            <w:tcW w:w="2232" w:type="pct"/>
            <w:gridSpan w:val="4"/>
            <w:tcBorders>
              <w:top w:val="single" w:sz="2" w:space="0" w:color="4BABC5"/>
              <w:left w:val="single" w:sz="2" w:space="0" w:color="4BABC5"/>
              <w:bottom w:val="single" w:sz="2" w:space="0" w:color="4BABC5"/>
              <w:right w:val="single" w:sz="12" w:space="0" w:color="4BABC5"/>
            </w:tcBorders>
            <w:shd w:val="clear" w:color="auto" w:fill="D9EDF2"/>
          </w:tcPr>
          <w:p w:rsidR="00513BB5" w:rsidRPr="00EA727F" w:rsidRDefault="00513BB5" w:rsidP="00513BB5">
            <w:pPr>
              <w:widowControl w:val="0"/>
              <w:autoSpaceDE w:val="0"/>
              <w:autoSpaceDN w:val="0"/>
              <w:adjustRightInd w:val="0"/>
              <w:rPr>
                <w:rFonts w:ascii="Arial" w:hAnsi="Arial" w:cs="Arial"/>
              </w:rPr>
            </w:pPr>
          </w:p>
        </w:tc>
      </w:tr>
      <w:tr w:rsidR="00513BB5" w:rsidRPr="00EA727F" w:rsidTr="00AD5250">
        <w:trPr>
          <w:trHeight w:hRule="exact" w:val="478"/>
        </w:trPr>
        <w:tc>
          <w:tcPr>
            <w:tcW w:w="1725" w:type="pct"/>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3" w:lineRule="exact"/>
              <w:rPr>
                <w:rFonts w:ascii="Arial" w:hAnsi="Arial" w:cs="Arial"/>
                <w:lang w:val="en-US"/>
              </w:rPr>
            </w:pPr>
            <w:r w:rsidRPr="00EA727F">
              <w:rPr>
                <w:rFonts w:ascii="Arial" w:hAnsi="Arial" w:cs="Arial"/>
                <w:b/>
                <w:bCs/>
                <w:i/>
                <w:iCs/>
                <w:sz w:val="20"/>
                <w:szCs w:val="20"/>
                <w:lang w:val="en-US"/>
              </w:rPr>
              <w:t xml:space="preserve">Training on </w:t>
            </w:r>
            <w:r w:rsidRPr="00EA727F">
              <w:rPr>
                <w:rFonts w:ascii="Arial" w:hAnsi="Arial" w:cs="Arial"/>
                <w:b/>
                <w:bCs/>
                <w:i/>
                <w:iCs/>
                <w:spacing w:val="-1"/>
                <w:sz w:val="20"/>
                <w:szCs w:val="20"/>
                <w:lang w:val="en-US"/>
              </w:rPr>
              <w:t>M</w:t>
            </w:r>
            <w:r w:rsidRPr="00EA727F">
              <w:rPr>
                <w:rFonts w:ascii="Arial" w:hAnsi="Arial" w:cs="Arial"/>
                <w:b/>
                <w:bCs/>
                <w:i/>
                <w:iCs/>
                <w:sz w:val="20"/>
                <w:szCs w:val="20"/>
                <w:lang w:val="en-US"/>
              </w:rPr>
              <w:t>aintenan</w:t>
            </w:r>
            <w:r w:rsidRPr="00EA727F">
              <w:rPr>
                <w:rFonts w:ascii="Arial" w:hAnsi="Arial" w:cs="Arial"/>
                <w:b/>
                <w:bCs/>
                <w:i/>
                <w:iCs/>
                <w:spacing w:val="-1"/>
                <w:sz w:val="20"/>
                <w:szCs w:val="20"/>
                <w:lang w:val="en-US"/>
              </w:rPr>
              <w:t>c</w:t>
            </w:r>
            <w:r w:rsidRPr="00EA727F">
              <w:rPr>
                <w:rFonts w:ascii="Arial" w:hAnsi="Arial" w:cs="Arial"/>
                <w:b/>
                <w:bCs/>
                <w:i/>
                <w:iCs/>
                <w:sz w:val="20"/>
                <w:szCs w:val="20"/>
                <w:lang w:val="en-US"/>
              </w:rPr>
              <w:t>e</w:t>
            </w:r>
            <w:r w:rsidRPr="00EA727F">
              <w:rPr>
                <w:rFonts w:ascii="Arial" w:hAnsi="Arial" w:cs="Arial"/>
                <w:b/>
                <w:bCs/>
                <w:i/>
                <w:iCs/>
                <w:spacing w:val="-1"/>
                <w:sz w:val="20"/>
                <w:szCs w:val="20"/>
                <w:lang w:val="en-US"/>
              </w:rPr>
              <w:t xml:space="preserve"> </w:t>
            </w:r>
            <w:r w:rsidRPr="00EA727F">
              <w:rPr>
                <w:rFonts w:ascii="Arial" w:hAnsi="Arial" w:cs="Arial"/>
                <w:b/>
                <w:bCs/>
                <w:i/>
                <w:iCs/>
                <w:sz w:val="20"/>
                <w:szCs w:val="20"/>
                <w:lang w:val="en-US"/>
              </w:rPr>
              <w:t xml:space="preserve">&amp; </w:t>
            </w:r>
            <w:r w:rsidRPr="00EA727F">
              <w:rPr>
                <w:rFonts w:ascii="Arial" w:hAnsi="Arial" w:cs="Arial"/>
                <w:b/>
                <w:bCs/>
                <w:i/>
                <w:iCs/>
                <w:spacing w:val="-1"/>
                <w:sz w:val="20"/>
                <w:szCs w:val="20"/>
                <w:lang w:val="en-US"/>
              </w:rPr>
              <w:t>M</w:t>
            </w:r>
            <w:r w:rsidRPr="00EA727F">
              <w:rPr>
                <w:rFonts w:ascii="Arial" w:hAnsi="Arial" w:cs="Arial"/>
                <w:b/>
                <w:bCs/>
                <w:i/>
                <w:iCs/>
                <w:sz w:val="20"/>
                <w:szCs w:val="20"/>
                <w:lang w:val="en-US"/>
              </w:rPr>
              <w:t>gt of Stations H.</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rPr>
            </w:pPr>
            <w:r w:rsidRPr="00EA727F">
              <w:rPr>
                <w:rFonts w:ascii="Arial" w:hAnsi="Arial" w:cs="Arial"/>
                <w:sz w:val="20"/>
                <w:szCs w:val="20"/>
              </w:rPr>
              <w:t>2</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2232" w:type="pct"/>
            <w:gridSpan w:val="4"/>
            <w:tcBorders>
              <w:top w:val="single" w:sz="2" w:space="0" w:color="4BABC5"/>
              <w:left w:val="single" w:sz="2" w:space="0" w:color="4BABC5"/>
              <w:bottom w:val="single" w:sz="2" w:space="0" w:color="4BABC5"/>
              <w:right w:val="single" w:sz="12" w:space="0" w:color="4BABC5"/>
            </w:tcBorders>
          </w:tcPr>
          <w:tbl>
            <w:tblPr>
              <w:tblW w:w="3921" w:type="dxa"/>
              <w:tblCellMar>
                <w:left w:w="0" w:type="dxa"/>
                <w:right w:w="0" w:type="dxa"/>
              </w:tblCellMar>
              <w:tblLook w:val="0000"/>
            </w:tblPr>
            <w:tblGrid>
              <w:gridCol w:w="3921"/>
            </w:tblGrid>
            <w:tr w:rsidR="00513BB5" w:rsidRPr="00EA727F" w:rsidTr="00AD5250">
              <w:trPr>
                <w:trHeight w:hRule="exact" w:val="478"/>
              </w:trPr>
              <w:tc>
                <w:tcPr>
                  <w:tcW w:w="3921"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widowControl w:val="0"/>
                    <w:autoSpaceDE w:val="0"/>
                    <w:autoSpaceDN w:val="0"/>
                    <w:adjustRightInd w:val="0"/>
                    <w:spacing w:line="228" w:lineRule="exact"/>
                    <w:ind w:left="150"/>
                    <w:rPr>
                      <w:rFonts w:ascii="Arial" w:hAnsi="Arial" w:cs="Arial"/>
                      <w:sz w:val="20"/>
                    </w:rPr>
                  </w:pPr>
                  <w:r w:rsidRPr="00EA727F">
                    <w:rPr>
                      <w:rFonts w:ascii="Arial" w:hAnsi="Arial" w:cs="Arial"/>
                      <w:sz w:val="20"/>
                    </w:rPr>
                    <w:t xml:space="preserve">être fait entre juillet - DEC  2013 </w:t>
                  </w:r>
                </w:p>
                <w:p w:rsidR="00513BB5" w:rsidRPr="00EA727F" w:rsidRDefault="00513BB5" w:rsidP="005266F7">
                  <w:pPr>
                    <w:framePr w:hSpace="141" w:wrap="around" w:vAnchor="text" w:hAnchor="page" w:x="1109" w:y="193"/>
                    <w:autoSpaceDE w:val="0"/>
                    <w:autoSpaceDN w:val="0"/>
                    <w:adjustRightInd w:val="0"/>
                    <w:spacing w:line="229"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464"/>
              </w:trPr>
              <w:tc>
                <w:tcPr>
                  <w:tcW w:w="3921"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ind w:left="105"/>
                    <w:rPr>
                      <w:rFonts w:ascii="Arial" w:hAnsi="Arial" w:cs="Arial"/>
                      <w:sz w:val="20"/>
                    </w:rPr>
                  </w:pPr>
                  <w:r w:rsidRPr="00EA727F">
                    <w:rPr>
                      <w:rFonts w:ascii="Arial" w:hAnsi="Arial" w:cs="Arial"/>
                      <w:sz w:val="20"/>
                    </w:rPr>
                    <w:t xml:space="preserve">2 en Janvier-Juin 2013 </w:t>
                  </w:r>
                </w:p>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248"/>
              </w:trPr>
              <w:tc>
                <w:tcPr>
                  <w:tcW w:w="3921"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sz w:val="20"/>
                    </w:rPr>
                    <w:t>Être fait en 2014</w:t>
                  </w:r>
                  <w:r w:rsidRPr="00EA727F">
                    <w:rPr>
                      <w:rFonts w:ascii="Arial" w:hAnsi="Arial" w:cs="Arial"/>
                    </w:rPr>
                    <w:t xml:space="preserve"> </w:t>
                  </w:r>
                </w:p>
              </w:tc>
            </w:tr>
            <w:tr w:rsidR="00513BB5" w:rsidRPr="00EA727F" w:rsidTr="00AD5250">
              <w:trPr>
                <w:trHeight w:hRule="exact" w:val="248"/>
              </w:trPr>
              <w:tc>
                <w:tcPr>
                  <w:tcW w:w="3921"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sz w:val="20"/>
                    </w:rPr>
                    <w:t>Être fait en septembre  – 2013 de janvier</w:t>
                  </w:r>
                  <w:r w:rsidRPr="00EA727F">
                    <w:rPr>
                      <w:rFonts w:ascii="Arial" w:hAnsi="Arial" w:cs="Arial"/>
                    </w:rPr>
                    <w:t xml:space="preserve"> </w:t>
                  </w:r>
                </w:p>
              </w:tc>
            </w:tr>
            <w:tr w:rsidR="00513BB5" w:rsidRPr="00EA727F" w:rsidTr="00AD5250">
              <w:trPr>
                <w:trHeight w:hRule="exact" w:val="694"/>
              </w:trPr>
              <w:tc>
                <w:tcPr>
                  <w:tcW w:w="3921"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sz w:val="20"/>
                    </w:rPr>
                  </w:pPr>
                  <w:r w:rsidRPr="00EA727F">
                    <w:rPr>
                      <w:rFonts w:ascii="Arial" w:hAnsi="Arial" w:cs="Arial"/>
                      <w:sz w:val="20"/>
                    </w:rPr>
                    <w:t>Person/month (</w:t>
                  </w:r>
                  <w:r w:rsidRPr="00EA727F">
                    <w:rPr>
                      <w:rFonts w:ascii="Arial" w:hAnsi="Arial" w:cs="Arial"/>
                      <w:spacing w:val="-1"/>
                      <w:sz w:val="20"/>
                    </w:rPr>
                    <w:t xml:space="preserve">rocess </w:t>
                  </w:r>
                  <w:r w:rsidRPr="00EA727F">
                    <w:rPr>
                      <w:rFonts w:ascii="Arial" w:hAnsi="Arial" w:cs="Arial"/>
                      <w:sz w:val="20"/>
                    </w:rPr>
                    <w:t xml:space="preserve">de p effectués entre juin </w:t>
                  </w:r>
                </w:p>
                <w:p w:rsidR="00513BB5" w:rsidRPr="00EA727F" w:rsidRDefault="00513BB5" w:rsidP="005266F7">
                  <w:pPr>
                    <w:framePr w:hSpace="141" w:wrap="around" w:vAnchor="text" w:hAnchor="page" w:x="1109" w:y="193"/>
                    <w:autoSpaceDE w:val="0"/>
                    <w:autoSpaceDN w:val="0"/>
                    <w:adjustRightInd w:val="0"/>
                    <w:ind w:left="105"/>
                    <w:rPr>
                      <w:rFonts w:ascii="Arial" w:hAnsi="Arial" w:cs="Arial"/>
                      <w:sz w:val="20"/>
                    </w:rPr>
                  </w:pPr>
                  <w:r w:rsidRPr="00EA727F">
                    <w:rPr>
                      <w:rFonts w:ascii="Arial" w:hAnsi="Arial" w:cs="Arial"/>
                      <w:sz w:val="20"/>
                    </w:rPr>
                    <w:t xml:space="preserve">DEC  – 2012 2013) </w:t>
                  </w:r>
                </w:p>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248"/>
              </w:trPr>
              <w:tc>
                <w:tcPr>
                  <w:tcW w:w="3921"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sz w:val="20"/>
                    </w:rPr>
                    <w:t>Être fait entre 2013 à mars 2013</w:t>
                  </w:r>
                  <w:r w:rsidRPr="00EA727F">
                    <w:rPr>
                      <w:rFonts w:ascii="Arial" w:hAnsi="Arial" w:cs="Arial"/>
                    </w:rPr>
                    <w:t xml:space="preserve"> </w:t>
                  </w:r>
                </w:p>
              </w:tc>
            </w:tr>
            <w:tr w:rsidR="00513BB5" w:rsidRPr="00EA727F" w:rsidTr="00AD5250">
              <w:trPr>
                <w:trHeight w:hRule="exact" w:val="694"/>
              </w:trPr>
              <w:tc>
                <w:tcPr>
                  <w:tcW w:w="3921"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30" w:lineRule="exact"/>
                    <w:ind w:left="105" w:right="114"/>
                    <w:rPr>
                      <w:rFonts w:ascii="Arial" w:hAnsi="Arial" w:cs="Arial"/>
                      <w:sz w:val="20"/>
                    </w:rPr>
                  </w:pPr>
                  <w:r w:rsidRPr="00EA727F">
                    <w:rPr>
                      <w:rFonts w:ascii="Arial" w:hAnsi="Arial" w:cs="Arial"/>
                      <w:sz w:val="20"/>
                    </w:rPr>
                    <w:t xml:space="preserve">Pour être o porté </w:t>
                  </w:r>
                  <w:r w:rsidRPr="00EA727F">
                    <w:rPr>
                      <w:rFonts w:ascii="Arial" w:hAnsi="Arial" w:cs="Arial"/>
                      <w:spacing w:val="-1"/>
                      <w:sz w:val="20"/>
                    </w:rPr>
                    <w:t xml:space="preserve">u </w:t>
                  </w:r>
                  <w:r w:rsidRPr="00EA727F">
                    <w:rPr>
                      <w:rFonts w:ascii="Arial" w:hAnsi="Arial" w:cs="Arial"/>
                      <w:sz w:val="20"/>
                    </w:rPr>
                    <w:t xml:space="preserve">t dans la période entre le DEC   – de mars 2013) </w:t>
                  </w:r>
                </w:p>
                <w:p w:rsidR="00513BB5" w:rsidRPr="00EA727F" w:rsidRDefault="00513BB5" w:rsidP="005266F7">
                  <w:pPr>
                    <w:framePr w:hSpace="141" w:wrap="around" w:vAnchor="text" w:hAnchor="page" w:x="1109" w:y="193"/>
                    <w:autoSpaceDE w:val="0"/>
                    <w:autoSpaceDN w:val="0"/>
                    <w:adjustRightInd w:val="0"/>
                    <w:spacing w:line="225"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464"/>
              </w:trPr>
              <w:tc>
                <w:tcPr>
                  <w:tcW w:w="3921"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sz w:val="20"/>
                    </w:rPr>
                  </w:pPr>
                  <w:r w:rsidRPr="00EA727F">
                    <w:rPr>
                      <w:rFonts w:ascii="Arial" w:hAnsi="Arial" w:cs="Arial"/>
                      <w:sz w:val="20"/>
                    </w:rPr>
                    <w:t xml:space="preserve">Être fait entre mars - Dla communauté européenne 2013 </w:t>
                  </w:r>
                </w:p>
                <w:p w:rsidR="00513BB5" w:rsidRPr="00EA727F" w:rsidRDefault="00513BB5" w:rsidP="005266F7">
                  <w:pPr>
                    <w:framePr w:hSpace="141" w:wrap="around" w:vAnchor="text" w:hAnchor="page" w:x="1109" w:y="193"/>
                    <w:autoSpaceDE w:val="0"/>
                    <w:autoSpaceDN w:val="0"/>
                    <w:adjustRightInd w:val="0"/>
                    <w:spacing w:line="229"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694"/>
              </w:trPr>
              <w:tc>
                <w:tcPr>
                  <w:tcW w:w="3921"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30" w:lineRule="exact"/>
                    <w:ind w:left="105" w:right="196"/>
                    <w:rPr>
                      <w:rFonts w:ascii="Arial" w:hAnsi="Arial" w:cs="Arial"/>
                      <w:sz w:val="20"/>
                    </w:rPr>
                  </w:pPr>
                  <w:r w:rsidRPr="00EA727F">
                    <w:rPr>
                      <w:rFonts w:ascii="Arial" w:hAnsi="Arial" w:cs="Arial"/>
                      <w:sz w:val="20"/>
                    </w:rPr>
                    <w:t xml:space="preserve">Pour être o porté </w:t>
                  </w:r>
                  <w:r w:rsidRPr="00EA727F">
                    <w:rPr>
                      <w:rFonts w:ascii="Arial" w:hAnsi="Arial" w:cs="Arial"/>
                      <w:spacing w:val="-1"/>
                      <w:sz w:val="20"/>
                    </w:rPr>
                    <w:t xml:space="preserve">u </w:t>
                  </w:r>
                  <w:r w:rsidRPr="00EA727F">
                    <w:rPr>
                      <w:rFonts w:ascii="Arial" w:hAnsi="Arial" w:cs="Arial"/>
                      <w:sz w:val="20"/>
                    </w:rPr>
                    <w:t xml:space="preserve">t dans la période entre mars - DEC 2013 </w:t>
                  </w:r>
                </w:p>
                <w:p w:rsidR="00513BB5" w:rsidRPr="00EA727F" w:rsidRDefault="00513BB5" w:rsidP="005266F7">
                  <w:pPr>
                    <w:framePr w:hSpace="141" w:wrap="around" w:vAnchor="text" w:hAnchor="page" w:x="1109" w:y="193"/>
                    <w:autoSpaceDE w:val="0"/>
                    <w:autoSpaceDN w:val="0"/>
                    <w:adjustRightInd w:val="0"/>
                    <w:spacing w:line="225"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1610"/>
              </w:trPr>
              <w:tc>
                <w:tcPr>
                  <w:tcW w:w="3921"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30" w:lineRule="exact"/>
                    <w:ind w:left="105" w:right="423"/>
                    <w:rPr>
                      <w:rFonts w:ascii="Arial" w:hAnsi="Arial" w:cs="Arial"/>
                      <w:sz w:val="20"/>
                    </w:rPr>
                  </w:pPr>
                  <w:r w:rsidRPr="00EA727F">
                    <w:rPr>
                      <w:rFonts w:ascii="Arial" w:hAnsi="Arial" w:cs="Arial"/>
                      <w:sz w:val="20"/>
                    </w:rPr>
                    <w:t xml:space="preserve">Ce point est le rel </w:t>
                  </w:r>
                  <w:r w:rsidRPr="00EA727F">
                    <w:rPr>
                      <w:rFonts w:ascii="Arial" w:hAnsi="Arial" w:cs="Arial"/>
                      <w:spacing w:val="1"/>
                      <w:sz w:val="20"/>
                    </w:rPr>
                    <w:t xml:space="preserve">a </w:t>
                  </w:r>
                  <w:r w:rsidRPr="00EA727F">
                    <w:rPr>
                      <w:rFonts w:ascii="Arial" w:hAnsi="Arial" w:cs="Arial"/>
                      <w:sz w:val="20"/>
                    </w:rPr>
                    <w:t xml:space="preserve">ted au recrutement de deux spécialistes régionaux en gestion de base de données ; Le recrutement de la gestion hydrologique régionale de base de données a été mené à bonne fin et </w:t>
                  </w:r>
                </w:p>
                <w:p w:rsidR="00513BB5" w:rsidRPr="00EA727F" w:rsidRDefault="00513BB5" w:rsidP="005266F7">
                  <w:pPr>
                    <w:framePr w:hSpace="141" w:wrap="around" w:vAnchor="text" w:hAnchor="page" w:x="1109" w:y="193"/>
                    <w:autoSpaceDE w:val="0"/>
                    <w:autoSpaceDN w:val="0"/>
                    <w:adjustRightInd w:val="0"/>
                    <w:spacing w:line="230" w:lineRule="exact"/>
                    <w:ind w:left="105" w:right="97"/>
                    <w:rPr>
                      <w:rFonts w:ascii="Arial" w:hAnsi="Arial" w:cs="Arial"/>
                    </w:rPr>
                  </w:pPr>
                  <w:r w:rsidRPr="00EA727F">
                    <w:rPr>
                      <w:rFonts w:ascii="Arial" w:hAnsi="Arial" w:cs="Arial"/>
                      <w:sz w:val="20"/>
                    </w:rPr>
                    <w:t>approuvé par le radiogoniomètre automatique, mais le candidat choisi s'est retiré</w:t>
                  </w:r>
                  <w:r w:rsidRPr="00EA727F">
                    <w:rPr>
                      <w:rFonts w:ascii="Arial" w:hAnsi="Arial" w:cs="Arial"/>
                    </w:rPr>
                    <w:t xml:space="preserve"> </w:t>
                  </w:r>
                </w:p>
              </w:tc>
            </w:tr>
            <w:tr w:rsidR="00513BB5" w:rsidRPr="00EA727F" w:rsidTr="00AD5250">
              <w:trPr>
                <w:trHeight w:hRule="exact" w:val="261"/>
              </w:trPr>
              <w:tc>
                <w:tcPr>
                  <w:tcW w:w="3921" w:type="dxa"/>
                  <w:tcBorders>
                    <w:top w:val="single" w:sz="2" w:space="0" w:color="4BABC5"/>
                    <w:left w:val="single" w:sz="2" w:space="0" w:color="4BABC5"/>
                    <w:bottom w:val="single" w:sz="1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ind w:left="105"/>
                    <w:rPr>
                      <w:rFonts w:ascii="Arial" w:hAnsi="Arial" w:cs="Arial"/>
                    </w:rPr>
                  </w:pPr>
                  <w:r w:rsidRPr="00EA727F">
                    <w:rPr>
                      <w:rFonts w:ascii="Arial" w:hAnsi="Arial" w:cs="Arial"/>
                      <w:sz w:val="20"/>
                    </w:rPr>
                    <w:t>Nombre des missions, 6 de 2013</w:t>
                  </w:r>
                  <w:r w:rsidRPr="00EA727F">
                    <w:rPr>
                      <w:rFonts w:ascii="Arial" w:hAnsi="Arial" w:cs="Arial"/>
                    </w:rPr>
                    <w:t xml:space="preserve"> </w:t>
                  </w:r>
                </w:p>
              </w:tc>
            </w:tr>
          </w:tbl>
          <w:p w:rsidR="00513BB5" w:rsidRPr="00EA727F" w:rsidRDefault="00513BB5" w:rsidP="00513BB5">
            <w:pPr>
              <w:rPr>
                <w:rFonts w:ascii="Arial" w:hAnsi="Arial" w:cs="Arial"/>
              </w:rPr>
            </w:pPr>
          </w:p>
        </w:tc>
      </w:tr>
      <w:tr w:rsidR="00513BB5" w:rsidRPr="00EA727F" w:rsidTr="00AD5250">
        <w:trPr>
          <w:trHeight w:hRule="exact" w:val="464"/>
        </w:trPr>
        <w:tc>
          <w:tcPr>
            <w:tcW w:w="1725" w:type="pct"/>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5" w:lineRule="exact"/>
              <w:rPr>
                <w:rFonts w:ascii="Arial" w:hAnsi="Arial" w:cs="Arial"/>
                <w:lang w:val="en-US"/>
              </w:rPr>
            </w:pPr>
            <w:r w:rsidRPr="00EA727F">
              <w:rPr>
                <w:rFonts w:ascii="Arial" w:hAnsi="Arial" w:cs="Arial"/>
                <w:b/>
                <w:bCs/>
                <w:i/>
                <w:iCs/>
                <w:position w:val="-1"/>
                <w:sz w:val="20"/>
                <w:szCs w:val="20"/>
              </w:rPr>
              <w:t>Regio</w:t>
            </w:r>
            <w:r w:rsidRPr="00EA727F">
              <w:rPr>
                <w:rFonts w:ascii="Arial" w:hAnsi="Arial" w:cs="Arial"/>
                <w:b/>
                <w:bCs/>
                <w:i/>
                <w:iCs/>
                <w:spacing w:val="-1"/>
                <w:position w:val="-1"/>
                <w:sz w:val="20"/>
                <w:szCs w:val="20"/>
              </w:rPr>
              <w:t>n</w:t>
            </w:r>
            <w:r w:rsidRPr="00EA727F">
              <w:rPr>
                <w:rFonts w:ascii="Arial" w:hAnsi="Arial" w:cs="Arial"/>
                <w:b/>
                <w:bCs/>
                <w:i/>
                <w:iCs/>
                <w:position w:val="-1"/>
                <w:sz w:val="20"/>
                <w:szCs w:val="20"/>
              </w:rPr>
              <w:t>al W</w:t>
            </w:r>
            <w:r w:rsidRPr="00EA727F">
              <w:rPr>
                <w:rFonts w:ascii="Arial" w:hAnsi="Arial" w:cs="Arial"/>
                <w:b/>
                <w:bCs/>
                <w:i/>
                <w:iCs/>
                <w:spacing w:val="-1"/>
                <w:position w:val="-1"/>
                <w:sz w:val="20"/>
                <w:szCs w:val="20"/>
              </w:rPr>
              <w:t>o</w:t>
            </w:r>
            <w:r w:rsidRPr="00EA727F">
              <w:rPr>
                <w:rFonts w:ascii="Arial" w:hAnsi="Arial" w:cs="Arial"/>
                <w:b/>
                <w:bCs/>
                <w:i/>
                <w:iCs/>
                <w:position w:val="-1"/>
                <w:sz w:val="20"/>
                <w:szCs w:val="20"/>
              </w:rPr>
              <w:t>rksho</w:t>
            </w:r>
            <w:r w:rsidRPr="00EA727F">
              <w:rPr>
                <w:rFonts w:ascii="Arial" w:hAnsi="Arial" w:cs="Arial"/>
                <w:b/>
                <w:bCs/>
                <w:i/>
                <w:iCs/>
                <w:spacing w:val="-1"/>
                <w:position w:val="-1"/>
                <w:sz w:val="20"/>
                <w:szCs w:val="20"/>
              </w:rPr>
              <w:t>p</w:t>
            </w:r>
            <w:r w:rsidRPr="00EA727F">
              <w:rPr>
                <w:rFonts w:ascii="Arial" w:hAnsi="Arial" w:cs="Arial"/>
                <w:b/>
                <w:bCs/>
                <w:i/>
                <w:iCs/>
                <w:position w:val="-1"/>
                <w:sz w:val="20"/>
                <w:szCs w:val="20"/>
              </w:rPr>
              <w:t>s</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ind w:left="552" w:right="553"/>
              <w:jc w:val="center"/>
              <w:rPr>
                <w:rFonts w:ascii="Arial" w:hAnsi="Arial" w:cs="Arial"/>
              </w:rPr>
            </w:pPr>
            <w:r w:rsidRPr="00EA727F">
              <w:rPr>
                <w:rFonts w:ascii="Arial" w:hAnsi="Arial" w:cs="Arial"/>
                <w:sz w:val="20"/>
                <w:szCs w:val="20"/>
              </w:rPr>
              <w:t>3</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ind w:left="552" w:right="555"/>
              <w:jc w:val="center"/>
              <w:rPr>
                <w:rFonts w:ascii="Arial" w:hAnsi="Arial" w:cs="Arial"/>
              </w:rPr>
            </w:pPr>
            <w:r w:rsidRPr="00EA727F">
              <w:rPr>
                <w:rFonts w:ascii="Arial" w:hAnsi="Arial" w:cs="Arial"/>
                <w:sz w:val="20"/>
                <w:szCs w:val="20"/>
              </w:rPr>
              <w:t>0</w:t>
            </w:r>
          </w:p>
        </w:tc>
        <w:tc>
          <w:tcPr>
            <w:tcW w:w="2232" w:type="pct"/>
            <w:gridSpan w:val="4"/>
            <w:tcBorders>
              <w:top w:val="single" w:sz="2" w:space="0" w:color="4BABC5"/>
              <w:left w:val="single" w:sz="2" w:space="0" w:color="4BABC5"/>
              <w:bottom w:val="single" w:sz="2" w:space="0" w:color="4BABC5"/>
              <w:right w:val="single" w:sz="12" w:space="0" w:color="4BABC5"/>
            </w:tcBorders>
          </w:tcPr>
          <w:tbl>
            <w:tblPr>
              <w:tblW w:w="0" w:type="auto"/>
              <w:tblInd w:w="107" w:type="dxa"/>
              <w:tblCellMar>
                <w:left w:w="0" w:type="dxa"/>
                <w:right w:w="0" w:type="dxa"/>
              </w:tblCellMar>
              <w:tblLook w:val="0000"/>
            </w:tblPr>
            <w:tblGrid>
              <w:gridCol w:w="3810"/>
            </w:tblGrid>
            <w:tr w:rsidR="00513BB5" w:rsidRPr="00EA727F" w:rsidTr="00AD5250">
              <w:trPr>
                <w:trHeight w:hRule="exact" w:val="478"/>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widowControl w:val="0"/>
                    <w:autoSpaceDE w:val="0"/>
                    <w:autoSpaceDN w:val="0"/>
                    <w:adjustRightInd w:val="0"/>
                    <w:spacing w:line="228" w:lineRule="exact"/>
                    <w:ind w:left="150"/>
                    <w:rPr>
                      <w:rFonts w:ascii="Arial" w:hAnsi="Arial" w:cs="Arial"/>
                      <w:sz w:val="20"/>
                    </w:rPr>
                  </w:pPr>
                  <w:r w:rsidRPr="00EA727F">
                    <w:rPr>
                      <w:rFonts w:ascii="Arial" w:hAnsi="Arial" w:cs="Arial"/>
                      <w:sz w:val="20"/>
                    </w:rPr>
                    <w:t xml:space="preserve">être fait entre juillet - DEC  2013 </w:t>
                  </w:r>
                </w:p>
                <w:p w:rsidR="00513BB5" w:rsidRPr="00EA727F" w:rsidRDefault="00513BB5" w:rsidP="005266F7">
                  <w:pPr>
                    <w:framePr w:hSpace="141" w:wrap="around" w:vAnchor="text" w:hAnchor="page" w:x="1109" w:y="193"/>
                    <w:autoSpaceDE w:val="0"/>
                    <w:autoSpaceDN w:val="0"/>
                    <w:adjustRightInd w:val="0"/>
                    <w:spacing w:line="229"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464"/>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ind w:left="105"/>
                    <w:rPr>
                      <w:rFonts w:ascii="Arial" w:hAnsi="Arial" w:cs="Arial"/>
                      <w:sz w:val="20"/>
                    </w:rPr>
                  </w:pPr>
                  <w:r w:rsidRPr="00EA727F">
                    <w:rPr>
                      <w:rFonts w:ascii="Arial" w:hAnsi="Arial" w:cs="Arial"/>
                      <w:sz w:val="20"/>
                    </w:rPr>
                    <w:t xml:space="preserve">2 en Janvier-Juin 2013 </w:t>
                  </w:r>
                </w:p>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248"/>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sz w:val="20"/>
                    </w:rPr>
                    <w:t>Être fait en 2014</w:t>
                  </w:r>
                  <w:r w:rsidRPr="00EA727F">
                    <w:rPr>
                      <w:rFonts w:ascii="Arial" w:hAnsi="Arial" w:cs="Arial"/>
                    </w:rPr>
                    <w:t xml:space="preserve"> </w:t>
                  </w:r>
                </w:p>
              </w:tc>
            </w:tr>
            <w:tr w:rsidR="00513BB5" w:rsidRPr="00EA727F" w:rsidTr="00AD5250">
              <w:trPr>
                <w:trHeight w:hRule="exact" w:val="248"/>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sz w:val="20"/>
                    </w:rPr>
                    <w:t>Être fait en septembre  – 2013 de janvier</w:t>
                  </w:r>
                  <w:r w:rsidRPr="00EA727F">
                    <w:rPr>
                      <w:rFonts w:ascii="Arial" w:hAnsi="Arial" w:cs="Arial"/>
                    </w:rPr>
                    <w:t xml:space="preserve"> </w:t>
                  </w:r>
                </w:p>
              </w:tc>
            </w:tr>
            <w:tr w:rsidR="00513BB5" w:rsidRPr="00EA727F" w:rsidTr="00AD5250">
              <w:trPr>
                <w:trHeight w:hRule="exact" w:val="694"/>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sz w:val="20"/>
                    </w:rPr>
                  </w:pPr>
                  <w:r w:rsidRPr="00EA727F">
                    <w:rPr>
                      <w:rFonts w:ascii="Arial" w:hAnsi="Arial" w:cs="Arial"/>
                      <w:sz w:val="20"/>
                    </w:rPr>
                    <w:t>Person/month (</w:t>
                  </w:r>
                  <w:r w:rsidRPr="00EA727F">
                    <w:rPr>
                      <w:rFonts w:ascii="Arial" w:hAnsi="Arial" w:cs="Arial"/>
                      <w:spacing w:val="-1"/>
                      <w:sz w:val="20"/>
                    </w:rPr>
                    <w:t xml:space="preserve">rocess </w:t>
                  </w:r>
                  <w:r w:rsidRPr="00EA727F">
                    <w:rPr>
                      <w:rFonts w:ascii="Arial" w:hAnsi="Arial" w:cs="Arial"/>
                      <w:sz w:val="20"/>
                    </w:rPr>
                    <w:t xml:space="preserve">de p effectués entre juin </w:t>
                  </w:r>
                </w:p>
                <w:p w:rsidR="00513BB5" w:rsidRPr="00EA727F" w:rsidRDefault="00513BB5" w:rsidP="005266F7">
                  <w:pPr>
                    <w:framePr w:hSpace="141" w:wrap="around" w:vAnchor="text" w:hAnchor="page" w:x="1109" w:y="193"/>
                    <w:autoSpaceDE w:val="0"/>
                    <w:autoSpaceDN w:val="0"/>
                    <w:adjustRightInd w:val="0"/>
                    <w:ind w:left="105"/>
                    <w:rPr>
                      <w:rFonts w:ascii="Arial" w:hAnsi="Arial" w:cs="Arial"/>
                      <w:sz w:val="20"/>
                    </w:rPr>
                  </w:pPr>
                  <w:r w:rsidRPr="00EA727F">
                    <w:rPr>
                      <w:rFonts w:ascii="Arial" w:hAnsi="Arial" w:cs="Arial"/>
                      <w:sz w:val="20"/>
                    </w:rPr>
                    <w:t xml:space="preserve">DEC  – 2012 2013) </w:t>
                  </w:r>
                </w:p>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248"/>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sz w:val="20"/>
                    </w:rPr>
                    <w:t>Être fait entre 2013 à mars 2013</w:t>
                  </w:r>
                  <w:r w:rsidRPr="00EA727F">
                    <w:rPr>
                      <w:rFonts w:ascii="Arial" w:hAnsi="Arial" w:cs="Arial"/>
                    </w:rPr>
                    <w:t xml:space="preserve"> </w:t>
                  </w:r>
                </w:p>
              </w:tc>
            </w:tr>
            <w:tr w:rsidR="00513BB5" w:rsidRPr="00EA727F" w:rsidTr="00AD5250">
              <w:trPr>
                <w:trHeight w:hRule="exact" w:val="694"/>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30" w:lineRule="exact"/>
                    <w:ind w:left="105" w:right="114"/>
                    <w:rPr>
                      <w:rFonts w:ascii="Arial" w:hAnsi="Arial" w:cs="Arial"/>
                      <w:sz w:val="20"/>
                    </w:rPr>
                  </w:pPr>
                  <w:r w:rsidRPr="00EA727F">
                    <w:rPr>
                      <w:rFonts w:ascii="Arial" w:hAnsi="Arial" w:cs="Arial"/>
                      <w:sz w:val="20"/>
                    </w:rPr>
                    <w:t xml:space="preserve">Pour être o porté </w:t>
                  </w:r>
                  <w:r w:rsidRPr="00EA727F">
                    <w:rPr>
                      <w:rFonts w:ascii="Arial" w:hAnsi="Arial" w:cs="Arial"/>
                      <w:spacing w:val="-1"/>
                      <w:sz w:val="20"/>
                    </w:rPr>
                    <w:t xml:space="preserve">u </w:t>
                  </w:r>
                  <w:r w:rsidRPr="00EA727F">
                    <w:rPr>
                      <w:rFonts w:ascii="Arial" w:hAnsi="Arial" w:cs="Arial"/>
                      <w:sz w:val="20"/>
                    </w:rPr>
                    <w:t xml:space="preserve">t dans la période entre le DEC   – de mars 2013) </w:t>
                  </w:r>
                </w:p>
                <w:p w:rsidR="00513BB5" w:rsidRPr="00EA727F" w:rsidRDefault="00513BB5" w:rsidP="005266F7">
                  <w:pPr>
                    <w:framePr w:hSpace="141" w:wrap="around" w:vAnchor="text" w:hAnchor="page" w:x="1109" w:y="193"/>
                    <w:autoSpaceDE w:val="0"/>
                    <w:autoSpaceDN w:val="0"/>
                    <w:adjustRightInd w:val="0"/>
                    <w:spacing w:line="225"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464"/>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sz w:val="20"/>
                    </w:rPr>
                  </w:pPr>
                  <w:r w:rsidRPr="00EA727F">
                    <w:rPr>
                      <w:rFonts w:ascii="Arial" w:hAnsi="Arial" w:cs="Arial"/>
                      <w:sz w:val="20"/>
                    </w:rPr>
                    <w:t xml:space="preserve">Être fait entre mars - Dla communauté européenne 2013 </w:t>
                  </w:r>
                </w:p>
                <w:p w:rsidR="00513BB5" w:rsidRPr="00EA727F" w:rsidRDefault="00513BB5" w:rsidP="005266F7">
                  <w:pPr>
                    <w:framePr w:hSpace="141" w:wrap="around" w:vAnchor="text" w:hAnchor="page" w:x="1109" w:y="193"/>
                    <w:autoSpaceDE w:val="0"/>
                    <w:autoSpaceDN w:val="0"/>
                    <w:adjustRightInd w:val="0"/>
                    <w:spacing w:line="229"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694"/>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30" w:lineRule="exact"/>
                    <w:ind w:left="105" w:right="196"/>
                    <w:rPr>
                      <w:rFonts w:ascii="Arial" w:hAnsi="Arial" w:cs="Arial"/>
                      <w:sz w:val="20"/>
                    </w:rPr>
                  </w:pPr>
                  <w:r w:rsidRPr="00EA727F">
                    <w:rPr>
                      <w:rFonts w:ascii="Arial" w:hAnsi="Arial" w:cs="Arial"/>
                      <w:sz w:val="20"/>
                    </w:rPr>
                    <w:t xml:space="preserve">Pour être o porté </w:t>
                  </w:r>
                  <w:r w:rsidRPr="00EA727F">
                    <w:rPr>
                      <w:rFonts w:ascii="Arial" w:hAnsi="Arial" w:cs="Arial"/>
                      <w:spacing w:val="-1"/>
                      <w:sz w:val="20"/>
                    </w:rPr>
                    <w:t xml:space="preserve">u </w:t>
                  </w:r>
                  <w:r w:rsidRPr="00EA727F">
                    <w:rPr>
                      <w:rFonts w:ascii="Arial" w:hAnsi="Arial" w:cs="Arial"/>
                      <w:sz w:val="20"/>
                    </w:rPr>
                    <w:t xml:space="preserve">t dans la période entre mars - DEC 2013 </w:t>
                  </w:r>
                </w:p>
                <w:p w:rsidR="00513BB5" w:rsidRPr="00EA727F" w:rsidRDefault="00513BB5" w:rsidP="005266F7">
                  <w:pPr>
                    <w:framePr w:hSpace="141" w:wrap="around" w:vAnchor="text" w:hAnchor="page" w:x="1109" w:y="193"/>
                    <w:autoSpaceDE w:val="0"/>
                    <w:autoSpaceDN w:val="0"/>
                    <w:adjustRightInd w:val="0"/>
                    <w:spacing w:line="225"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1610"/>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30" w:lineRule="exact"/>
                    <w:ind w:left="105" w:right="423"/>
                    <w:rPr>
                      <w:rFonts w:ascii="Arial" w:hAnsi="Arial" w:cs="Arial"/>
                      <w:sz w:val="20"/>
                    </w:rPr>
                  </w:pPr>
                  <w:r w:rsidRPr="00EA727F">
                    <w:rPr>
                      <w:rFonts w:ascii="Arial" w:hAnsi="Arial" w:cs="Arial"/>
                      <w:sz w:val="20"/>
                    </w:rPr>
                    <w:t xml:space="preserve">Ce point est le rel </w:t>
                  </w:r>
                  <w:r w:rsidRPr="00EA727F">
                    <w:rPr>
                      <w:rFonts w:ascii="Arial" w:hAnsi="Arial" w:cs="Arial"/>
                      <w:spacing w:val="1"/>
                      <w:sz w:val="20"/>
                    </w:rPr>
                    <w:t xml:space="preserve">a </w:t>
                  </w:r>
                  <w:r w:rsidRPr="00EA727F">
                    <w:rPr>
                      <w:rFonts w:ascii="Arial" w:hAnsi="Arial" w:cs="Arial"/>
                      <w:sz w:val="20"/>
                    </w:rPr>
                    <w:t xml:space="preserve">ted au recrutement de deux spécialistes régionaux en gestion de base de données ; Le recrutement de la gestion hydrologique régionale de base de données a été mené à bonne fin et </w:t>
                  </w:r>
                </w:p>
                <w:p w:rsidR="00513BB5" w:rsidRPr="00EA727F" w:rsidRDefault="00513BB5" w:rsidP="005266F7">
                  <w:pPr>
                    <w:framePr w:hSpace="141" w:wrap="around" w:vAnchor="text" w:hAnchor="page" w:x="1109" w:y="193"/>
                    <w:autoSpaceDE w:val="0"/>
                    <w:autoSpaceDN w:val="0"/>
                    <w:adjustRightInd w:val="0"/>
                    <w:spacing w:line="230" w:lineRule="exact"/>
                    <w:ind w:left="105" w:right="97"/>
                    <w:rPr>
                      <w:rFonts w:ascii="Arial" w:hAnsi="Arial" w:cs="Arial"/>
                    </w:rPr>
                  </w:pPr>
                  <w:r w:rsidRPr="00EA727F">
                    <w:rPr>
                      <w:rFonts w:ascii="Arial" w:hAnsi="Arial" w:cs="Arial"/>
                      <w:sz w:val="20"/>
                    </w:rPr>
                    <w:t>approuvé par le radiogoniomètre automatique, mais le candidat choisi s'est retiré</w:t>
                  </w:r>
                  <w:r w:rsidRPr="00EA727F">
                    <w:rPr>
                      <w:rFonts w:ascii="Arial" w:hAnsi="Arial" w:cs="Arial"/>
                    </w:rPr>
                    <w:t xml:space="preserve"> </w:t>
                  </w:r>
                </w:p>
              </w:tc>
            </w:tr>
            <w:tr w:rsidR="00513BB5" w:rsidRPr="00EA727F" w:rsidTr="00AD5250">
              <w:trPr>
                <w:trHeight w:hRule="exact" w:val="261"/>
              </w:trPr>
              <w:tc>
                <w:tcPr>
                  <w:tcW w:w="3810" w:type="dxa"/>
                  <w:tcBorders>
                    <w:top w:val="single" w:sz="2" w:space="0" w:color="4BABC5"/>
                    <w:left w:val="single" w:sz="2" w:space="0" w:color="4BABC5"/>
                    <w:bottom w:val="single" w:sz="1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ind w:left="105"/>
                    <w:rPr>
                      <w:rFonts w:ascii="Arial" w:hAnsi="Arial" w:cs="Arial"/>
                    </w:rPr>
                  </w:pPr>
                  <w:r w:rsidRPr="00EA727F">
                    <w:rPr>
                      <w:rFonts w:ascii="Arial" w:hAnsi="Arial" w:cs="Arial"/>
                      <w:sz w:val="20"/>
                    </w:rPr>
                    <w:t>Nombre des missions, 6 de 2013</w:t>
                  </w:r>
                  <w:r w:rsidRPr="00EA727F">
                    <w:rPr>
                      <w:rFonts w:ascii="Arial" w:hAnsi="Arial" w:cs="Arial"/>
                    </w:rPr>
                    <w:t xml:space="preserve"> </w:t>
                  </w:r>
                </w:p>
              </w:tc>
            </w:tr>
          </w:tbl>
          <w:p w:rsidR="00513BB5" w:rsidRPr="00EA727F" w:rsidRDefault="00513BB5" w:rsidP="00513BB5">
            <w:pPr>
              <w:rPr>
                <w:rFonts w:ascii="Arial" w:hAnsi="Arial" w:cs="Arial"/>
              </w:rPr>
            </w:pPr>
          </w:p>
        </w:tc>
      </w:tr>
      <w:tr w:rsidR="00513BB5" w:rsidRPr="00EA727F" w:rsidTr="00AD5250">
        <w:trPr>
          <w:trHeight w:hRule="exact" w:val="248"/>
        </w:trPr>
        <w:tc>
          <w:tcPr>
            <w:tcW w:w="1725" w:type="pct"/>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2" w:lineRule="exact"/>
              <w:rPr>
                <w:rFonts w:ascii="Arial" w:hAnsi="Arial" w:cs="Arial"/>
              </w:rPr>
            </w:pPr>
            <w:r w:rsidRPr="00EA727F">
              <w:rPr>
                <w:rFonts w:ascii="Arial" w:hAnsi="Arial" w:cs="Arial"/>
                <w:b/>
                <w:bCs/>
                <w:i/>
                <w:iCs/>
                <w:position w:val="-1"/>
                <w:sz w:val="20"/>
                <w:szCs w:val="20"/>
              </w:rPr>
              <w:t>Nati</w:t>
            </w:r>
            <w:r w:rsidRPr="00EA727F">
              <w:rPr>
                <w:rFonts w:ascii="Arial" w:hAnsi="Arial" w:cs="Arial"/>
                <w:b/>
                <w:bCs/>
                <w:i/>
                <w:iCs/>
                <w:spacing w:val="-1"/>
                <w:position w:val="-1"/>
                <w:sz w:val="20"/>
                <w:szCs w:val="20"/>
              </w:rPr>
              <w:t>o</w:t>
            </w:r>
            <w:r w:rsidRPr="00EA727F">
              <w:rPr>
                <w:rFonts w:ascii="Arial" w:hAnsi="Arial" w:cs="Arial"/>
                <w:b/>
                <w:bCs/>
                <w:i/>
                <w:iCs/>
                <w:position w:val="-1"/>
                <w:sz w:val="20"/>
                <w:szCs w:val="20"/>
              </w:rPr>
              <w:t>nal W</w:t>
            </w:r>
            <w:r w:rsidRPr="00EA727F">
              <w:rPr>
                <w:rFonts w:ascii="Arial" w:hAnsi="Arial" w:cs="Arial"/>
                <w:b/>
                <w:bCs/>
                <w:i/>
                <w:iCs/>
                <w:spacing w:val="-1"/>
                <w:position w:val="-1"/>
                <w:sz w:val="20"/>
                <w:szCs w:val="20"/>
              </w:rPr>
              <w:t>o</w:t>
            </w:r>
            <w:r w:rsidRPr="00EA727F">
              <w:rPr>
                <w:rFonts w:ascii="Arial" w:hAnsi="Arial" w:cs="Arial"/>
                <w:b/>
                <w:bCs/>
                <w:i/>
                <w:iCs/>
                <w:position w:val="-1"/>
                <w:sz w:val="20"/>
                <w:szCs w:val="20"/>
              </w:rPr>
              <w:t>rksho</w:t>
            </w:r>
            <w:r w:rsidRPr="00EA727F">
              <w:rPr>
                <w:rFonts w:ascii="Arial" w:hAnsi="Arial" w:cs="Arial"/>
                <w:b/>
                <w:bCs/>
                <w:i/>
                <w:iCs/>
                <w:spacing w:val="-1"/>
                <w:position w:val="-1"/>
                <w:sz w:val="20"/>
                <w:szCs w:val="20"/>
              </w:rPr>
              <w:t>p</w:t>
            </w:r>
            <w:r w:rsidRPr="00EA727F">
              <w:rPr>
                <w:rFonts w:ascii="Arial" w:hAnsi="Arial" w:cs="Arial"/>
                <w:b/>
                <w:bCs/>
                <w:i/>
                <w:iCs/>
                <w:position w:val="-1"/>
                <w:sz w:val="20"/>
                <w:szCs w:val="20"/>
              </w:rPr>
              <w:t>s /a</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06" w:right="508"/>
              <w:jc w:val="center"/>
              <w:rPr>
                <w:rFonts w:ascii="Arial" w:hAnsi="Arial" w:cs="Arial"/>
              </w:rPr>
            </w:pPr>
            <w:r w:rsidRPr="00EA727F">
              <w:rPr>
                <w:rFonts w:ascii="Arial" w:hAnsi="Arial" w:cs="Arial"/>
                <w:sz w:val="20"/>
                <w:szCs w:val="20"/>
              </w:rPr>
              <w:t>11</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2232" w:type="pct"/>
            <w:gridSpan w:val="4"/>
            <w:tcBorders>
              <w:top w:val="single" w:sz="2" w:space="0" w:color="4BABC5"/>
              <w:left w:val="single" w:sz="2" w:space="0" w:color="4BABC5"/>
              <w:bottom w:val="single" w:sz="2" w:space="0" w:color="4BABC5"/>
              <w:right w:val="single" w:sz="12" w:space="0" w:color="4BABC5"/>
            </w:tcBorders>
          </w:tcPr>
          <w:tbl>
            <w:tblPr>
              <w:tblW w:w="0" w:type="auto"/>
              <w:tblInd w:w="107" w:type="dxa"/>
              <w:tblCellMar>
                <w:left w:w="0" w:type="dxa"/>
                <w:right w:w="0" w:type="dxa"/>
              </w:tblCellMar>
              <w:tblLook w:val="0000"/>
            </w:tblPr>
            <w:tblGrid>
              <w:gridCol w:w="3810"/>
            </w:tblGrid>
            <w:tr w:rsidR="00513BB5" w:rsidRPr="00EA727F" w:rsidTr="00AD5250">
              <w:trPr>
                <w:trHeight w:hRule="exact" w:val="478"/>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widowControl w:val="0"/>
                    <w:autoSpaceDE w:val="0"/>
                    <w:autoSpaceDN w:val="0"/>
                    <w:adjustRightInd w:val="0"/>
                    <w:spacing w:line="228" w:lineRule="exact"/>
                    <w:ind w:left="150"/>
                    <w:rPr>
                      <w:rFonts w:ascii="Arial" w:hAnsi="Arial" w:cs="Arial"/>
                      <w:sz w:val="20"/>
                    </w:rPr>
                  </w:pPr>
                  <w:r w:rsidRPr="00EA727F">
                    <w:rPr>
                      <w:rFonts w:ascii="Arial" w:hAnsi="Arial" w:cs="Arial"/>
                      <w:sz w:val="20"/>
                    </w:rPr>
                    <w:t xml:space="preserve">être fait entre juillet - DEC  2013 </w:t>
                  </w:r>
                </w:p>
                <w:p w:rsidR="00513BB5" w:rsidRPr="00EA727F" w:rsidRDefault="00513BB5" w:rsidP="005266F7">
                  <w:pPr>
                    <w:framePr w:hSpace="141" w:wrap="around" w:vAnchor="text" w:hAnchor="page" w:x="1109" w:y="193"/>
                    <w:autoSpaceDE w:val="0"/>
                    <w:autoSpaceDN w:val="0"/>
                    <w:adjustRightInd w:val="0"/>
                    <w:spacing w:line="229"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464"/>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ind w:left="105"/>
                    <w:rPr>
                      <w:rFonts w:ascii="Arial" w:hAnsi="Arial" w:cs="Arial"/>
                      <w:sz w:val="20"/>
                    </w:rPr>
                  </w:pPr>
                  <w:r w:rsidRPr="00EA727F">
                    <w:rPr>
                      <w:rFonts w:ascii="Arial" w:hAnsi="Arial" w:cs="Arial"/>
                      <w:sz w:val="20"/>
                    </w:rPr>
                    <w:t xml:space="preserve">2 en Janvier-Juin 2013 </w:t>
                  </w:r>
                </w:p>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248"/>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sz w:val="20"/>
                    </w:rPr>
                    <w:t>Être fait en 2014</w:t>
                  </w:r>
                  <w:r w:rsidRPr="00EA727F">
                    <w:rPr>
                      <w:rFonts w:ascii="Arial" w:hAnsi="Arial" w:cs="Arial"/>
                    </w:rPr>
                    <w:t xml:space="preserve"> </w:t>
                  </w:r>
                </w:p>
              </w:tc>
            </w:tr>
            <w:tr w:rsidR="00513BB5" w:rsidRPr="00EA727F" w:rsidTr="00AD5250">
              <w:trPr>
                <w:trHeight w:hRule="exact" w:val="248"/>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sz w:val="20"/>
                    </w:rPr>
                    <w:t>Être fait en septembre  – 2013 de janvier</w:t>
                  </w:r>
                  <w:r w:rsidRPr="00EA727F">
                    <w:rPr>
                      <w:rFonts w:ascii="Arial" w:hAnsi="Arial" w:cs="Arial"/>
                    </w:rPr>
                    <w:t xml:space="preserve"> </w:t>
                  </w:r>
                </w:p>
              </w:tc>
            </w:tr>
            <w:tr w:rsidR="00513BB5" w:rsidRPr="00EA727F" w:rsidTr="00AD5250">
              <w:trPr>
                <w:trHeight w:hRule="exact" w:val="694"/>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sz w:val="20"/>
                    </w:rPr>
                  </w:pPr>
                  <w:r w:rsidRPr="00EA727F">
                    <w:rPr>
                      <w:rFonts w:ascii="Arial" w:hAnsi="Arial" w:cs="Arial"/>
                      <w:sz w:val="20"/>
                    </w:rPr>
                    <w:t>Person/month (</w:t>
                  </w:r>
                  <w:r w:rsidRPr="00EA727F">
                    <w:rPr>
                      <w:rFonts w:ascii="Arial" w:hAnsi="Arial" w:cs="Arial"/>
                      <w:spacing w:val="-1"/>
                      <w:sz w:val="20"/>
                    </w:rPr>
                    <w:t xml:space="preserve">rocess </w:t>
                  </w:r>
                  <w:r w:rsidRPr="00EA727F">
                    <w:rPr>
                      <w:rFonts w:ascii="Arial" w:hAnsi="Arial" w:cs="Arial"/>
                      <w:sz w:val="20"/>
                    </w:rPr>
                    <w:t xml:space="preserve">de p effectués entre juin </w:t>
                  </w:r>
                </w:p>
                <w:p w:rsidR="00513BB5" w:rsidRPr="00EA727F" w:rsidRDefault="00513BB5" w:rsidP="005266F7">
                  <w:pPr>
                    <w:framePr w:hSpace="141" w:wrap="around" w:vAnchor="text" w:hAnchor="page" w:x="1109" w:y="193"/>
                    <w:autoSpaceDE w:val="0"/>
                    <w:autoSpaceDN w:val="0"/>
                    <w:adjustRightInd w:val="0"/>
                    <w:ind w:left="105"/>
                    <w:rPr>
                      <w:rFonts w:ascii="Arial" w:hAnsi="Arial" w:cs="Arial"/>
                      <w:sz w:val="20"/>
                    </w:rPr>
                  </w:pPr>
                  <w:r w:rsidRPr="00EA727F">
                    <w:rPr>
                      <w:rFonts w:ascii="Arial" w:hAnsi="Arial" w:cs="Arial"/>
                      <w:sz w:val="20"/>
                    </w:rPr>
                    <w:t xml:space="preserve">DEC  – 2012 2013) </w:t>
                  </w:r>
                </w:p>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248"/>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sz w:val="20"/>
                    </w:rPr>
                    <w:t>Être fait entre 2013 à mars 2013</w:t>
                  </w:r>
                  <w:r w:rsidRPr="00EA727F">
                    <w:rPr>
                      <w:rFonts w:ascii="Arial" w:hAnsi="Arial" w:cs="Arial"/>
                    </w:rPr>
                    <w:t xml:space="preserve"> </w:t>
                  </w:r>
                </w:p>
              </w:tc>
            </w:tr>
            <w:tr w:rsidR="00513BB5" w:rsidRPr="00EA727F" w:rsidTr="00AD5250">
              <w:trPr>
                <w:trHeight w:hRule="exact" w:val="694"/>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30" w:lineRule="exact"/>
                    <w:ind w:left="105" w:right="114"/>
                    <w:rPr>
                      <w:rFonts w:ascii="Arial" w:hAnsi="Arial" w:cs="Arial"/>
                      <w:sz w:val="20"/>
                    </w:rPr>
                  </w:pPr>
                  <w:r w:rsidRPr="00EA727F">
                    <w:rPr>
                      <w:rFonts w:ascii="Arial" w:hAnsi="Arial" w:cs="Arial"/>
                      <w:sz w:val="20"/>
                    </w:rPr>
                    <w:t xml:space="preserve">Pour être o porté </w:t>
                  </w:r>
                  <w:r w:rsidRPr="00EA727F">
                    <w:rPr>
                      <w:rFonts w:ascii="Arial" w:hAnsi="Arial" w:cs="Arial"/>
                      <w:spacing w:val="-1"/>
                      <w:sz w:val="20"/>
                    </w:rPr>
                    <w:t xml:space="preserve">u </w:t>
                  </w:r>
                  <w:r w:rsidRPr="00EA727F">
                    <w:rPr>
                      <w:rFonts w:ascii="Arial" w:hAnsi="Arial" w:cs="Arial"/>
                      <w:sz w:val="20"/>
                    </w:rPr>
                    <w:t xml:space="preserve">t dans la période entre le DEC   – de mars 2013) </w:t>
                  </w:r>
                </w:p>
                <w:p w:rsidR="00513BB5" w:rsidRPr="00EA727F" w:rsidRDefault="00513BB5" w:rsidP="005266F7">
                  <w:pPr>
                    <w:framePr w:hSpace="141" w:wrap="around" w:vAnchor="text" w:hAnchor="page" w:x="1109" w:y="193"/>
                    <w:autoSpaceDE w:val="0"/>
                    <w:autoSpaceDN w:val="0"/>
                    <w:adjustRightInd w:val="0"/>
                    <w:spacing w:line="225"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464"/>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sz w:val="20"/>
                    </w:rPr>
                  </w:pPr>
                  <w:r w:rsidRPr="00EA727F">
                    <w:rPr>
                      <w:rFonts w:ascii="Arial" w:hAnsi="Arial" w:cs="Arial"/>
                      <w:sz w:val="20"/>
                    </w:rPr>
                    <w:t xml:space="preserve">Être fait entre mars - Dla communauté européenne 2013 </w:t>
                  </w:r>
                </w:p>
                <w:p w:rsidR="00513BB5" w:rsidRPr="00EA727F" w:rsidRDefault="00513BB5" w:rsidP="005266F7">
                  <w:pPr>
                    <w:framePr w:hSpace="141" w:wrap="around" w:vAnchor="text" w:hAnchor="page" w:x="1109" w:y="193"/>
                    <w:autoSpaceDE w:val="0"/>
                    <w:autoSpaceDN w:val="0"/>
                    <w:adjustRightInd w:val="0"/>
                    <w:spacing w:line="229"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694"/>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30" w:lineRule="exact"/>
                    <w:ind w:left="105" w:right="196"/>
                    <w:rPr>
                      <w:rFonts w:ascii="Arial" w:hAnsi="Arial" w:cs="Arial"/>
                      <w:sz w:val="20"/>
                    </w:rPr>
                  </w:pPr>
                  <w:r w:rsidRPr="00EA727F">
                    <w:rPr>
                      <w:rFonts w:ascii="Arial" w:hAnsi="Arial" w:cs="Arial"/>
                      <w:sz w:val="20"/>
                    </w:rPr>
                    <w:t xml:space="preserve">Pour être o porté </w:t>
                  </w:r>
                  <w:r w:rsidRPr="00EA727F">
                    <w:rPr>
                      <w:rFonts w:ascii="Arial" w:hAnsi="Arial" w:cs="Arial"/>
                      <w:spacing w:val="-1"/>
                      <w:sz w:val="20"/>
                    </w:rPr>
                    <w:t xml:space="preserve">u </w:t>
                  </w:r>
                  <w:r w:rsidRPr="00EA727F">
                    <w:rPr>
                      <w:rFonts w:ascii="Arial" w:hAnsi="Arial" w:cs="Arial"/>
                      <w:sz w:val="20"/>
                    </w:rPr>
                    <w:t xml:space="preserve">t dans la période entre mars - DEC 2013 </w:t>
                  </w:r>
                </w:p>
                <w:p w:rsidR="00513BB5" w:rsidRPr="00EA727F" w:rsidRDefault="00513BB5" w:rsidP="005266F7">
                  <w:pPr>
                    <w:framePr w:hSpace="141" w:wrap="around" w:vAnchor="text" w:hAnchor="page" w:x="1109" w:y="193"/>
                    <w:autoSpaceDE w:val="0"/>
                    <w:autoSpaceDN w:val="0"/>
                    <w:adjustRightInd w:val="0"/>
                    <w:spacing w:line="225"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1610"/>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30" w:lineRule="exact"/>
                    <w:ind w:left="105" w:right="423"/>
                    <w:rPr>
                      <w:rFonts w:ascii="Arial" w:hAnsi="Arial" w:cs="Arial"/>
                      <w:sz w:val="20"/>
                    </w:rPr>
                  </w:pPr>
                  <w:r w:rsidRPr="00EA727F">
                    <w:rPr>
                      <w:rFonts w:ascii="Arial" w:hAnsi="Arial" w:cs="Arial"/>
                      <w:sz w:val="20"/>
                    </w:rPr>
                    <w:t xml:space="preserve">Ce point est le rel </w:t>
                  </w:r>
                  <w:r w:rsidRPr="00EA727F">
                    <w:rPr>
                      <w:rFonts w:ascii="Arial" w:hAnsi="Arial" w:cs="Arial"/>
                      <w:spacing w:val="1"/>
                      <w:sz w:val="20"/>
                    </w:rPr>
                    <w:t xml:space="preserve">a </w:t>
                  </w:r>
                  <w:r w:rsidRPr="00EA727F">
                    <w:rPr>
                      <w:rFonts w:ascii="Arial" w:hAnsi="Arial" w:cs="Arial"/>
                      <w:sz w:val="20"/>
                    </w:rPr>
                    <w:t xml:space="preserve">ted au recrutement de deux spécialistes régionaux en gestion de base de données ; Le recrutement de la gestion hydrologique régionale de base de données a été mené à bonne fin et </w:t>
                  </w:r>
                </w:p>
                <w:p w:rsidR="00513BB5" w:rsidRPr="00EA727F" w:rsidRDefault="00513BB5" w:rsidP="005266F7">
                  <w:pPr>
                    <w:framePr w:hSpace="141" w:wrap="around" w:vAnchor="text" w:hAnchor="page" w:x="1109" w:y="193"/>
                    <w:autoSpaceDE w:val="0"/>
                    <w:autoSpaceDN w:val="0"/>
                    <w:adjustRightInd w:val="0"/>
                    <w:spacing w:line="230" w:lineRule="exact"/>
                    <w:ind w:left="105" w:right="97"/>
                    <w:rPr>
                      <w:rFonts w:ascii="Arial" w:hAnsi="Arial" w:cs="Arial"/>
                    </w:rPr>
                  </w:pPr>
                  <w:r w:rsidRPr="00EA727F">
                    <w:rPr>
                      <w:rFonts w:ascii="Arial" w:hAnsi="Arial" w:cs="Arial"/>
                      <w:sz w:val="20"/>
                    </w:rPr>
                    <w:t>approuvé par le radiogoniomètre automatique, mais le candidat choisi s'est retiré</w:t>
                  </w:r>
                  <w:r w:rsidRPr="00EA727F">
                    <w:rPr>
                      <w:rFonts w:ascii="Arial" w:hAnsi="Arial" w:cs="Arial"/>
                    </w:rPr>
                    <w:t xml:space="preserve"> </w:t>
                  </w:r>
                </w:p>
              </w:tc>
            </w:tr>
            <w:tr w:rsidR="00513BB5" w:rsidRPr="00EA727F" w:rsidTr="00AD5250">
              <w:trPr>
                <w:trHeight w:hRule="exact" w:val="261"/>
              </w:trPr>
              <w:tc>
                <w:tcPr>
                  <w:tcW w:w="3810" w:type="dxa"/>
                  <w:tcBorders>
                    <w:top w:val="single" w:sz="2" w:space="0" w:color="4BABC5"/>
                    <w:left w:val="single" w:sz="2" w:space="0" w:color="4BABC5"/>
                    <w:bottom w:val="single" w:sz="1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ind w:left="105"/>
                    <w:rPr>
                      <w:rFonts w:ascii="Arial" w:hAnsi="Arial" w:cs="Arial"/>
                    </w:rPr>
                  </w:pPr>
                  <w:r w:rsidRPr="00EA727F">
                    <w:rPr>
                      <w:rFonts w:ascii="Arial" w:hAnsi="Arial" w:cs="Arial"/>
                      <w:sz w:val="20"/>
                    </w:rPr>
                    <w:t>Nombre des missions, 6 de 2013</w:t>
                  </w:r>
                  <w:r w:rsidRPr="00EA727F">
                    <w:rPr>
                      <w:rFonts w:ascii="Arial" w:hAnsi="Arial" w:cs="Arial"/>
                    </w:rPr>
                    <w:t xml:space="preserve"> </w:t>
                  </w:r>
                </w:p>
              </w:tc>
            </w:tr>
          </w:tbl>
          <w:p w:rsidR="00513BB5" w:rsidRPr="00EA727F" w:rsidRDefault="00513BB5" w:rsidP="00513BB5">
            <w:pPr>
              <w:rPr>
                <w:rFonts w:ascii="Arial" w:hAnsi="Arial" w:cs="Arial"/>
              </w:rPr>
            </w:pPr>
          </w:p>
        </w:tc>
      </w:tr>
      <w:tr w:rsidR="00513BB5" w:rsidRPr="00EA727F" w:rsidTr="00AD5250">
        <w:trPr>
          <w:trHeight w:hRule="exact" w:val="248"/>
        </w:trPr>
        <w:tc>
          <w:tcPr>
            <w:tcW w:w="1725" w:type="pct"/>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2" w:lineRule="exact"/>
              <w:rPr>
                <w:rFonts w:ascii="Arial" w:hAnsi="Arial" w:cs="Arial"/>
              </w:rPr>
            </w:pPr>
            <w:r w:rsidRPr="00EA727F">
              <w:rPr>
                <w:rFonts w:ascii="Arial" w:hAnsi="Arial" w:cs="Arial"/>
                <w:b/>
                <w:bCs/>
                <w:i/>
                <w:iCs/>
                <w:position w:val="-1"/>
                <w:sz w:val="20"/>
                <w:szCs w:val="20"/>
              </w:rPr>
              <w:t>Quality Control Expert</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rPr>
            </w:pPr>
            <w:r w:rsidRPr="00EA727F">
              <w:rPr>
                <w:rFonts w:ascii="Arial" w:hAnsi="Arial" w:cs="Arial"/>
                <w:sz w:val="20"/>
                <w:szCs w:val="20"/>
              </w:rPr>
              <w:t>4</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2232" w:type="pct"/>
            <w:gridSpan w:val="4"/>
            <w:tcBorders>
              <w:top w:val="single" w:sz="2" w:space="0" w:color="4BABC5"/>
              <w:left w:val="single" w:sz="2" w:space="0" w:color="4BABC5"/>
              <w:bottom w:val="single" w:sz="2" w:space="0" w:color="4BABC5"/>
              <w:right w:val="single" w:sz="12" w:space="0" w:color="4BABC5"/>
            </w:tcBorders>
          </w:tcPr>
          <w:tbl>
            <w:tblPr>
              <w:tblW w:w="3967" w:type="dxa"/>
              <w:tblCellMar>
                <w:left w:w="0" w:type="dxa"/>
                <w:right w:w="0" w:type="dxa"/>
              </w:tblCellMar>
              <w:tblLook w:val="0000"/>
            </w:tblPr>
            <w:tblGrid>
              <w:gridCol w:w="3967"/>
            </w:tblGrid>
            <w:tr w:rsidR="00513BB5" w:rsidRPr="00EA727F" w:rsidTr="00AD5250">
              <w:trPr>
                <w:trHeight w:hRule="exact" w:val="478"/>
              </w:trPr>
              <w:tc>
                <w:tcPr>
                  <w:tcW w:w="3967"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widowControl w:val="0"/>
                    <w:autoSpaceDE w:val="0"/>
                    <w:autoSpaceDN w:val="0"/>
                    <w:adjustRightInd w:val="0"/>
                    <w:spacing w:line="228" w:lineRule="exact"/>
                    <w:ind w:left="150"/>
                    <w:rPr>
                      <w:rFonts w:ascii="Arial" w:hAnsi="Arial" w:cs="Arial"/>
                      <w:sz w:val="20"/>
                    </w:rPr>
                  </w:pPr>
                  <w:r w:rsidRPr="00EA727F">
                    <w:rPr>
                      <w:rFonts w:ascii="Arial" w:hAnsi="Arial" w:cs="Arial"/>
                      <w:sz w:val="20"/>
                    </w:rPr>
                    <w:t xml:space="preserve">être fait entre juillet - DEC  2013 </w:t>
                  </w:r>
                </w:p>
                <w:p w:rsidR="00513BB5" w:rsidRPr="00EA727F" w:rsidRDefault="00513BB5" w:rsidP="005266F7">
                  <w:pPr>
                    <w:framePr w:hSpace="141" w:wrap="around" w:vAnchor="text" w:hAnchor="page" w:x="1109" w:y="193"/>
                    <w:autoSpaceDE w:val="0"/>
                    <w:autoSpaceDN w:val="0"/>
                    <w:adjustRightInd w:val="0"/>
                    <w:spacing w:line="229"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464"/>
              </w:trPr>
              <w:tc>
                <w:tcPr>
                  <w:tcW w:w="3967"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ind w:left="105"/>
                    <w:rPr>
                      <w:rFonts w:ascii="Arial" w:hAnsi="Arial" w:cs="Arial"/>
                      <w:sz w:val="20"/>
                    </w:rPr>
                  </w:pPr>
                  <w:r w:rsidRPr="00EA727F">
                    <w:rPr>
                      <w:rFonts w:ascii="Arial" w:hAnsi="Arial" w:cs="Arial"/>
                      <w:sz w:val="20"/>
                    </w:rPr>
                    <w:t xml:space="preserve">2 en Janvier-Juin 2013 </w:t>
                  </w:r>
                </w:p>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248"/>
              </w:trPr>
              <w:tc>
                <w:tcPr>
                  <w:tcW w:w="3967"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sz w:val="20"/>
                    </w:rPr>
                    <w:t>Être fait en 2014</w:t>
                  </w:r>
                  <w:r w:rsidRPr="00EA727F">
                    <w:rPr>
                      <w:rFonts w:ascii="Arial" w:hAnsi="Arial" w:cs="Arial"/>
                    </w:rPr>
                    <w:t xml:space="preserve"> </w:t>
                  </w:r>
                </w:p>
              </w:tc>
            </w:tr>
            <w:tr w:rsidR="00513BB5" w:rsidRPr="00EA727F" w:rsidTr="00AD5250">
              <w:trPr>
                <w:trHeight w:hRule="exact" w:val="248"/>
              </w:trPr>
              <w:tc>
                <w:tcPr>
                  <w:tcW w:w="3967"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sz w:val="20"/>
                    </w:rPr>
                    <w:t>Être fait en septembre  – 2013 de janvier</w:t>
                  </w:r>
                  <w:r w:rsidRPr="00EA727F">
                    <w:rPr>
                      <w:rFonts w:ascii="Arial" w:hAnsi="Arial" w:cs="Arial"/>
                    </w:rPr>
                    <w:t xml:space="preserve"> </w:t>
                  </w:r>
                </w:p>
              </w:tc>
            </w:tr>
            <w:tr w:rsidR="00513BB5" w:rsidRPr="00EA727F" w:rsidTr="00AD5250">
              <w:trPr>
                <w:trHeight w:hRule="exact" w:val="694"/>
              </w:trPr>
              <w:tc>
                <w:tcPr>
                  <w:tcW w:w="3967"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sz w:val="20"/>
                    </w:rPr>
                  </w:pPr>
                  <w:r w:rsidRPr="00EA727F">
                    <w:rPr>
                      <w:rFonts w:ascii="Arial" w:hAnsi="Arial" w:cs="Arial"/>
                      <w:sz w:val="20"/>
                    </w:rPr>
                    <w:t>Person/month (</w:t>
                  </w:r>
                  <w:r w:rsidRPr="00EA727F">
                    <w:rPr>
                      <w:rFonts w:ascii="Arial" w:hAnsi="Arial" w:cs="Arial"/>
                      <w:spacing w:val="-1"/>
                      <w:sz w:val="20"/>
                    </w:rPr>
                    <w:t xml:space="preserve">rocess </w:t>
                  </w:r>
                  <w:r w:rsidRPr="00EA727F">
                    <w:rPr>
                      <w:rFonts w:ascii="Arial" w:hAnsi="Arial" w:cs="Arial"/>
                      <w:sz w:val="20"/>
                    </w:rPr>
                    <w:t xml:space="preserve">de p effectués entre juin </w:t>
                  </w:r>
                </w:p>
                <w:p w:rsidR="00513BB5" w:rsidRPr="00EA727F" w:rsidRDefault="00513BB5" w:rsidP="005266F7">
                  <w:pPr>
                    <w:framePr w:hSpace="141" w:wrap="around" w:vAnchor="text" w:hAnchor="page" w:x="1109" w:y="193"/>
                    <w:autoSpaceDE w:val="0"/>
                    <w:autoSpaceDN w:val="0"/>
                    <w:adjustRightInd w:val="0"/>
                    <w:ind w:left="105"/>
                    <w:rPr>
                      <w:rFonts w:ascii="Arial" w:hAnsi="Arial" w:cs="Arial"/>
                      <w:sz w:val="20"/>
                    </w:rPr>
                  </w:pPr>
                  <w:r w:rsidRPr="00EA727F">
                    <w:rPr>
                      <w:rFonts w:ascii="Arial" w:hAnsi="Arial" w:cs="Arial"/>
                      <w:sz w:val="20"/>
                    </w:rPr>
                    <w:t xml:space="preserve">DEC  – 2012 2013) </w:t>
                  </w:r>
                </w:p>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248"/>
              </w:trPr>
              <w:tc>
                <w:tcPr>
                  <w:tcW w:w="3967"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sz w:val="20"/>
                    </w:rPr>
                    <w:t>Être fait entre 2013 à mars 2013</w:t>
                  </w:r>
                  <w:r w:rsidRPr="00EA727F">
                    <w:rPr>
                      <w:rFonts w:ascii="Arial" w:hAnsi="Arial" w:cs="Arial"/>
                    </w:rPr>
                    <w:t xml:space="preserve"> </w:t>
                  </w:r>
                </w:p>
              </w:tc>
            </w:tr>
            <w:tr w:rsidR="00513BB5" w:rsidRPr="00EA727F" w:rsidTr="00AD5250">
              <w:trPr>
                <w:trHeight w:hRule="exact" w:val="694"/>
              </w:trPr>
              <w:tc>
                <w:tcPr>
                  <w:tcW w:w="3967"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30" w:lineRule="exact"/>
                    <w:ind w:left="105" w:right="114"/>
                    <w:rPr>
                      <w:rFonts w:ascii="Arial" w:hAnsi="Arial" w:cs="Arial"/>
                      <w:sz w:val="20"/>
                    </w:rPr>
                  </w:pPr>
                  <w:r w:rsidRPr="00EA727F">
                    <w:rPr>
                      <w:rFonts w:ascii="Arial" w:hAnsi="Arial" w:cs="Arial"/>
                      <w:sz w:val="20"/>
                    </w:rPr>
                    <w:t xml:space="preserve">Pour être o porté </w:t>
                  </w:r>
                  <w:r w:rsidRPr="00EA727F">
                    <w:rPr>
                      <w:rFonts w:ascii="Arial" w:hAnsi="Arial" w:cs="Arial"/>
                      <w:spacing w:val="-1"/>
                      <w:sz w:val="20"/>
                    </w:rPr>
                    <w:t xml:space="preserve">u </w:t>
                  </w:r>
                  <w:r w:rsidRPr="00EA727F">
                    <w:rPr>
                      <w:rFonts w:ascii="Arial" w:hAnsi="Arial" w:cs="Arial"/>
                      <w:sz w:val="20"/>
                    </w:rPr>
                    <w:t xml:space="preserve">t dans la période entre le DEC   – de mars 2013) </w:t>
                  </w:r>
                </w:p>
                <w:p w:rsidR="00513BB5" w:rsidRPr="00EA727F" w:rsidRDefault="00513BB5" w:rsidP="005266F7">
                  <w:pPr>
                    <w:framePr w:hSpace="141" w:wrap="around" w:vAnchor="text" w:hAnchor="page" w:x="1109" w:y="193"/>
                    <w:autoSpaceDE w:val="0"/>
                    <w:autoSpaceDN w:val="0"/>
                    <w:adjustRightInd w:val="0"/>
                    <w:spacing w:line="225"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464"/>
              </w:trPr>
              <w:tc>
                <w:tcPr>
                  <w:tcW w:w="3967"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sz w:val="20"/>
                    </w:rPr>
                  </w:pPr>
                  <w:r w:rsidRPr="00EA727F">
                    <w:rPr>
                      <w:rFonts w:ascii="Arial" w:hAnsi="Arial" w:cs="Arial"/>
                      <w:sz w:val="20"/>
                    </w:rPr>
                    <w:t xml:space="preserve">Être fait entre mars - Dla communauté européenne 2013 </w:t>
                  </w:r>
                </w:p>
                <w:p w:rsidR="00513BB5" w:rsidRPr="00EA727F" w:rsidRDefault="00513BB5" w:rsidP="005266F7">
                  <w:pPr>
                    <w:framePr w:hSpace="141" w:wrap="around" w:vAnchor="text" w:hAnchor="page" w:x="1109" w:y="193"/>
                    <w:autoSpaceDE w:val="0"/>
                    <w:autoSpaceDN w:val="0"/>
                    <w:adjustRightInd w:val="0"/>
                    <w:spacing w:line="229"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694"/>
              </w:trPr>
              <w:tc>
                <w:tcPr>
                  <w:tcW w:w="3967"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30" w:lineRule="exact"/>
                    <w:ind w:left="105" w:right="196"/>
                    <w:rPr>
                      <w:rFonts w:ascii="Arial" w:hAnsi="Arial" w:cs="Arial"/>
                      <w:sz w:val="20"/>
                    </w:rPr>
                  </w:pPr>
                  <w:r w:rsidRPr="00EA727F">
                    <w:rPr>
                      <w:rFonts w:ascii="Arial" w:hAnsi="Arial" w:cs="Arial"/>
                      <w:sz w:val="20"/>
                    </w:rPr>
                    <w:t xml:space="preserve">Pour être o porté </w:t>
                  </w:r>
                  <w:r w:rsidRPr="00EA727F">
                    <w:rPr>
                      <w:rFonts w:ascii="Arial" w:hAnsi="Arial" w:cs="Arial"/>
                      <w:spacing w:val="-1"/>
                      <w:sz w:val="20"/>
                    </w:rPr>
                    <w:t xml:space="preserve">u </w:t>
                  </w:r>
                  <w:r w:rsidRPr="00EA727F">
                    <w:rPr>
                      <w:rFonts w:ascii="Arial" w:hAnsi="Arial" w:cs="Arial"/>
                      <w:sz w:val="20"/>
                    </w:rPr>
                    <w:t xml:space="preserve">t dans la période entre mars - DEC 2013 </w:t>
                  </w:r>
                </w:p>
                <w:p w:rsidR="00513BB5" w:rsidRPr="00EA727F" w:rsidRDefault="00513BB5" w:rsidP="005266F7">
                  <w:pPr>
                    <w:framePr w:hSpace="141" w:wrap="around" w:vAnchor="text" w:hAnchor="page" w:x="1109" w:y="193"/>
                    <w:autoSpaceDE w:val="0"/>
                    <w:autoSpaceDN w:val="0"/>
                    <w:adjustRightInd w:val="0"/>
                    <w:spacing w:line="225"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1610"/>
              </w:trPr>
              <w:tc>
                <w:tcPr>
                  <w:tcW w:w="3967"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30" w:lineRule="exact"/>
                    <w:ind w:left="105" w:right="423"/>
                    <w:rPr>
                      <w:rFonts w:ascii="Arial" w:hAnsi="Arial" w:cs="Arial"/>
                      <w:sz w:val="20"/>
                    </w:rPr>
                  </w:pPr>
                  <w:r w:rsidRPr="00EA727F">
                    <w:rPr>
                      <w:rFonts w:ascii="Arial" w:hAnsi="Arial" w:cs="Arial"/>
                      <w:sz w:val="20"/>
                    </w:rPr>
                    <w:t xml:space="preserve">Ce point est le rel </w:t>
                  </w:r>
                  <w:r w:rsidRPr="00EA727F">
                    <w:rPr>
                      <w:rFonts w:ascii="Arial" w:hAnsi="Arial" w:cs="Arial"/>
                      <w:spacing w:val="1"/>
                      <w:sz w:val="20"/>
                    </w:rPr>
                    <w:t xml:space="preserve">a </w:t>
                  </w:r>
                  <w:r w:rsidRPr="00EA727F">
                    <w:rPr>
                      <w:rFonts w:ascii="Arial" w:hAnsi="Arial" w:cs="Arial"/>
                      <w:sz w:val="20"/>
                    </w:rPr>
                    <w:t xml:space="preserve">ted au recrutement de deux spécialistes régionaux en gestion de base de données ; Le recrutement de la gestion hydrologique régionale de base de données a été mené à bonne fin et </w:t>
                  </w:r>
                </w:p>
                <w:p w:rsidR="00513BB5" w:rsidRPr="00EA727F" w:rsidRDefault="00513BB5" w:rsidP="005266F7">
                  <w:pPr>
                    <w:framePr w:hSpace="141" w:wrap="around" w:vAnchor="text" w:hAnchor="page" w:x="1109" w:y="193"/>
                    <w:autoSpaceDE w:val="0"/>
                    <w:autoSpaceDN w:val="0"/>
                    <w:adjustRightInd w:val="0"/>
                    <w:spacing w:line="230" w:lineRule="exact"/>
                    <w:ind w:left="105" w:right="97"/>
                    <w:rPr>
                      <w:rFonts w:ascii="Arial" w:hAnsi="Arial" w:cs="Arial"/>
                    </w:rPr>
                  </w:pPr>
                  <w:r w:rsidRPr="00EA727F">
                    <w:rPr>
                      <w:rFonts w:ascii="Arial" w:hAnsi="Arial" w:cs="Arial"/>
                      <w:sz w:val="20"/>
                    </w:rPr>
                    <w:t>approuvé par le radiogoniomètre automatique, mais le candidat choisi s'est retiré</w:t>
                  </w:r>
                  <w:r w:rsidRPr="00EA727F">
                    <w:rPr>
                      <w:rFonts w:ascii="Arial" w:hAnsi="Arial" w:cs="Arial"/>
                    </w:rPr>
                    <w:t xml:space="preserve"> </w:t>
                  </w:r>
                </w:p>
              </w:tc>
            </w:tr>
            <w:tr w:rsidR="00513BB5" w:rsidRPr="00EA727F" w:rsidTr="00AD5250">
              <w:trPr>
                <w:trHeight w:hRule="exact" w:val="261"/>
              </w:trPr>
              <w:tc>
                <w:tcPr>
                  <w:tcW w:w="3967" w:type="dxa"/>
                  <w:tcBorders>
                    <w:top w:val="single" w:sz="2" w:space="0" w:color="4BABC5"/>
                    <w:left w:val="single" w:sz="2" w:space="0" w:color="4BABC5"/>
                    <w:bottom w:val="single" w:sz="1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ind w:left="105"/>
                    <w:rPr>
                      <w:rFonts w:ascii="Arial" w:hAnsi="Arial" w:cs="Arial"/>
                    </w:rPr>
                  </w:pPr>
                  <w:r w:rsidRPr="00EA727F">
                    <w:rPr>
                      <w:rFonts w:ascii="Arial" w:hAnsi="Arial" w:cs="Arial"/>
                      <w:sz w:val="20"/>
                    </w:rPr>
                    <w:t>Nombre des missions, 6 de 2013</w:t>
                  </w:r>
                  <w:r w:rsidRPr="00EA727F">
                    <w:rPr>
                      <w:rFonts w:ascii="Arial" w:hAnsi="Arial" w:cs="Arial"/>
                    </w:rPr>
                    <w:t xml:space="preserve"> </w:t>
                  </w:r>
                </w:p>
              </w:tc>
            </w:tr>
          </w:tbl>
          <w:p w:rsidR="00513BB5" w:rsidRPr="00EA727F" w:rsidRDefault="00513BB5" w:rsidP="00513BB5">
            <w:pPr>
              <w:rPr>
                <w:rFonts w:ascii="Arial" w:hAnsi="Arial" w:cs="Arial"/>
              </w:rPr>
            </w:pPr>
          </w:p>
        </w:tc>
      </w:tr>
      <w:tr w:rsidR="00513BB5" w:rsidRPr="00EA727F" w:rsidTr="00AD5250">
        <w:trPr>
          <w:trHeight w:hRule="exact" w:val="694"/>
        </w:trPr>
        <w:tc>
          <w:tcPr>
            <w:tcW w:w="1725" w:type="pct"/>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3" w:lineRule="exact"/>
              <w:rPr>
                <w:rFonts w:ascii="Arial" w:hAnsi="Arial" w:cs="Arial"/>
              </w:rPr>
            </w:pPr>
            <w:r w:rsidRPr="00EA727F">
              <w:rPr>
                <w:rFonts w:ascii="Arial" w:hAnsi="Arial" w:cs="Arial"/>
                <w:b/>
                <w:bCs/>
                <w:i/>
                <w:iCs/>
                <w:sz w:val="20"/>
                <w:szCs w:val="20"/>
              </w:rPr>
              <w:t>Network</w:t>
            </w:r>
            <w:r w:rsidRPr="00EA727F">
              <w:rPr>
                <w:rFonts w:ascii="Arial" w:hAnsi="Arial" w:cs="Arial"/>
                <w:b/>
                <w:bCs/>
                <w:i/>
                <w:iCs/>
                <w:spacing w:val="-1"/>
                <w:sz w:val="20"/>
                <w:szCs w:val="20"/>
              </w:rPr>
              <w:t xml:space="preserve"> </w:t>
            </w:r>
            <w:r w:rsidRPr="00EA727F">
              <w:rPr>
                <w:rFonts w:ascii="Arial" w:hAnsi="Arial" w:cs="Arial"/>
                <w:b/>
                <w:bCs/>
                <w:i/>
                <w:iCs/>
                <w:sz w:val="20"/>
                <w:szCs w:val="20"/>
              </w:rPr>
              <w:t>Optimization E</w:t>
            </w:r>
            <w:r w:rsidRPr="00EA727F">
              <w:rPr>
                <w:rFonts w:ascii="Arial" w:hAnsi="Arial" w:cs="Arial"/>
                <w:b/>
                <w:bCs/>
                <w:i/>
                <w:iCs/>
                <w:spacing w:val="-1"/>
                <w:sz w:val="20"/>
                <w:szCs w:val="20"/>
              </w:rPr>
              <w:t>x</w:t>
            </w:r>
            <w:r w:rsidRPr="00EA727F">
              <w:rPr>
                <w:rFonts w:ascii="Arial" w:hAnsi="Arial" w:cs="Arial"/>
                <w:b/>
                <w:bCs/>
                <w:i/>
                <w:iCs/>
                <w:sz w:val="20"/>
                <w:szCs w:val="20"/>
              </w:rPr>
              <w:t>pert</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rPr>
            </w:pPr>
            <w:r w:rsidRPr="00EA727F">
              <w:rPr>
                <w:rFonts w:ascii="Arial" w:hAnsi="Arial" w:cs="Arial"/>
                <w:sz w:val="20"/>
                <w:szCs w:val="20"/>
              </w:rPr>
              <w:t>7</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2232" w:type="pct"/>
            <w:gridSpan w:val="4"/>
            <w:tcBorders>
              <w:top w:val="single" w:sz="2" w:space="0" w:color="4BABC5"/>
              <w:left w:val="single" w:sz="2" w:space="0" w:color="4BABC5"/>
              <w:bottom w:val="single" w:sz="2" w:space="0" w:color="4BABC5"/>
              <w:right w:val="single" w:sz="12" w:space="0" w:color="4BABC5"/>
            </w:tcBorders>
          </w:tcPr>
          <w:tbl>
            <w:tblPr>
              <w:tblW w:w="0" w:type="auto"/>
              <w:tblInd w:w="107" w:type="dxa"/>
              <w:tblCellMar>
                <w:left w:w="0" w:type="dxa"/>
                <w:right w:w="0" w:type="dxa"/>
              </w:tblCellMar>
              <w:tblLook w:val="0000"/>
            </w:tblPr>
            <w:tblGrid>
              <w:gridCol w:w="3810"/>
            </w:tblGrid>
            <w:tr w:rsidR="00513BB5" w:rsidRPr="00EA727F" w:rsidTr="00AD5250">
              <w:trPr>
                <w:trHeight w:hRule="exact" w:val="478"/>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widowControl w:val="0"/>
                    <w:autoSpaceDE w:val="0"/>
                    <w:autoSpaceDN w:val="0"/>
                    <w:adjustRightInd w:val="0"/>
                    <w:spacing w:line="228" w:lineRule="exact"/>
                    <w:ind w:left="150"/>
                    <w:rPr>
                      <w:rFonts w:ascii="Arial" w:hAnsi="Arial" w:cs="Arial"/>
                      <w:sz w:val="20"/>
                    </w:rPr>
                  </w:pPr>
                  <w:r w:rsidRPr="00EA727F">
                    <w:rPr>
                      <w:rFonts w:ascii="Arial" w:hAnsi="Arial" w:cs="Arial"/>
                      <w:sz w:val="20"/>
                    </w:rPr>
                    <w:t xml:space="preserve">être fait entre juillet - DEC  2013 </w:t>
                  </w:r>
                </w:p>
                <w:p w:rsidR="00513BB5" w:rsidRPr="00EA727F" w:rsidRDefault="00513BB5" w:rsidP="005266F7">
                  <w:pPr>
                    <w:framePr w:hSpace="141" w:wrap="around" w:vAnchor="text" w:hAnchor="page" w:x="1109" w:y="193"/>
                    <w:autoSpaceDE w:val="0"/>
                    <w:autoSpaceDN w:val="0"/>
                    <w:adjustRightInd w:val="0"/>
                    <w:spacing w:line="229"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464"/>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ind w:left="105"/>
                    <w:rPr>
                      <w:rFonts w:ascii="Arial" w:hAnsi="Arial" w:cs="Arial"/>
                      <w:sz w:val="20"/>
                    </w:rPr>
                  </w:pPr>
                  <w:r w:rsidRPr="00EA727F">
                    <w:rPr>
                      <w:rFonts w:ascii="Arial" w:hAnsi="Arial" w:cs="Arial"/>
                      <w:sz w:val="20"/>
                    </w:rPr>
                    <w:t xml:space="preserve">2 en Janvier-Juin 2013 </w:t>
                  </w:r>
                </w:p>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248"/>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sz w:val="20"/>
                    </w:rPr>
                    <w:t>Être fait en 2014</w:t>
                  </w:r>
                  <w:r w:rsidRPr="00EA727F">
                    <w:rPr>
                      <w:rFonts w:ascii="Arial" w:hAnsi="Arial" w:cs="Arial"/>
                    </w:rPr>
                    <w:t xml:space="preserve"> </w:t>
                  </w:r>
                </w:p>
              </w:tc>
            </w:tr>
            <w:tr w:rsidR="00513BB5" w:rsidRPr="00EA727F" w:rsidTr="00AD5250">
              <w:trPr>
                <w:trHeight w:hRule="exact" w:val="248"/>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sz w:val="20"/>
                    </w:rPr>
                    <w:t>Être fait en septembre  – 2013 de janvier</w:t>
                  </w:r>
                  <w:r w:rsidRPr="00EA727F">
                    <w:rPr>
                      <w:rFonts w:ascii="Arial" w:hAnsi="Arial" w:cs="Arial"/>
                    </w:rPr>
                    <w:t xml:space="preserve"> </w:t>
                  </w:r>
                </w:p>
              </w:tc>
            </w:tr>
            <w:tr w:rsidR="00513BB5" w:rsidRPr="00EA727F" w:rsidTr="00AD5250">
              <w:trPr>
                <w:trHeight w:hRule="exact" w:val="694"/>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sz w:val="20"/>
                    </w:rPr>
                  </w:pPr>
                  <w:r w:rsidRPr="00EA727F">
                    <w:rPr>
                      <w:rFonts w:ascii="Arial" w:hAnsi="Arial" w:cs="Arial"/>
                      <w:sz w:val="20"/>
                    </w:rPr>
                    <w:t>Person/month (</w:t>
                  </w:r>
                  <w:r w:rsidRPr="00EA727F">
                    <w:rPr>
                      <w:rFonts w:ascii="Arial" w:hAnsi="Arial" w:cs="Arial"/>
                      <w:spacing w:val="-1"/>
                      <w:sz w:val="20"/>
                    </w:rPr>
                    <w:t xml:space="preserve">rocess </w:t>
                  </w:r>
                  <w:r w:rsidRPr="00EA727F">
                    <w:rPr>
                      <w:rFonts w:ascii="Arial" w:hAnsi="Arial" w:cs="Arial"/>
                      <w:sz w:val="20"/>
                    </w:rPr>
                    <w:t xml:space="preserve">de p effectués entre juin </w:t>
                  </w:r>
                </w:p>
                <w:p w:rsidR="00513BB5" w:rsidRPr="00EA727F" w:rsidRDefault="00513BB5" w:rsidP="005266F7">
                  <w:pPr>
                    <w:framePr w:hSpace="141" w:wrap="around" w:vAnchor="text" w:hAnchor="page" w:x="1109" w:y="193"/>
                    <w:autoSpaceDE w:val="0"/>
                    <w:autoSpaceDN w:val="0"/>
                    <w:adjustRightInd w:val="0"/>
                    <w:ind w:left="105"/>
                    <w:rPr>
                      <w:rFonts w:ascii="Arial" w:hAnsi="Arial" w:cs="Arial"/>
                      <w:sz w:val="20"/>
                    </w:rPr>
                  </w:pPr>
                  <w:r w:rsidRPr="00EA727F">
                    <w:rPr>
                      <w:rFonts w:ascii="Arial" w:hAnsi="Arial" w:cs="Arial"/>
                      <w:sz w:val="20"/>
                    </w:rPr>
                    <w:t xml:space="preserve">DEC  – 2012 2013) </w:t>
                  </w:r>
                </w:p>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248"/>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sz w:val="20"/>
                    </w:rPr>
                    <w:t>Être fait entre 2013 à mars 2013</w:t>
                  </w:r>
                  <w:r w:rsidRPr="00EA727F">
                    <w:rPr>
                      <w:rFonts w:ascii="Arial" w:hAnsi="Arial" w:cs="Arial"/>
                    </w:rPr>
                    <w:t xml:space="preserve"> </w:t>
                  </w:r>
                </w:p>
              </w:tc>
            </w:tr>
            <w:tr w:rsidR="00513BB5" w:rsidRPr="00EA727F" w:rsidTr="00AD5250">
              <w:trPr>
                <w:trHeight w:hRule="exact" w:val="694"/>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30" w:lineRule="exact"/>
                    <w:ind w:left="105" w:right="114"/>
                    <w:rPr>
                      <w:rFonts w:ascii="Arial" w:hAnsi="Arial" w:cs="Arial"/>
                      <w:sz w:val="20"/>
                    </w:rPr>
                  </w:pPr>
                  <w:r w:rsidRPr="00EA727F">
                    <w:rPr>
                      <w:rFonts w:ascii="Arial" w:hAnsi="Arial" w:cs="Arial"/>
                      <w:sz w:val="20"/>
                    </w:rPr>
                    <w:t xml:space="preserve">Pour être o porté </w:t>
                  </w:r>
                  <w:r w:rsidRPr="00EA727F">
                    <w:rPr>
                      <w:rFonts w:ascii="Arial" w:hAnsi="Arial" w:cs="Arial"/>
                      <w:spacing w:val="-1"/>
                      <w:sz w:val="20"/>
                    </w:rPr>
                    <w:t xml:space="preserve">u </w:t>
                  </w:r>
                  <w:r w:rsidRPr="00EA727F">
                    <w:rPr>
                      <w:rFonts w:ascii="Arial" w:hAnsi="Arial" w:cs="Arial"/>
                      <w:sz w:val="20"/>
                    </w:rPr>
                    <w:t xml:space="preserve">t dans la période entre le DEC   – de mars 2013) </w:t>
                  </w:r>
                </w:p>
                <w:p w:rsidR="00513BB5" w:rsidRPr="00EA727F" w:rsidRDefault="00513BB5" w:rsidP="005266F7">
                  <w:pPr>
                    <w:framePr w:hSpace="141" w:wrap="around" w:vAnchor="text" w:hAnchor="page" w:x="1109" w:y="193"/>
                    <w:autoSpaceDE w:val="0"/>
                    <w:autoSpaceDN w:val="0"/>
                    <w:adjustRightInd w:val="0"/>
                    <w:spacing w:line="225"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464"/>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sz w:val="20"/>
                    </w:rPr>
                  </w:pPr>
                  <w:r w:rsidRPr="00EA727F">
                    <w:rPr>
                      <w:rFonts w:ascii="Arial" w:hAnsi="Arial" w:cs="Arial"/>
                      <w:sz w:val="20"/>
                    </w:rPr>
                    <w:t xml:space="preserve">Être fait entre mars - Dla communauté européenne 2013 </w:t>
                  </w:r>
                </w:p>
                <w:p w:rsidR="00513BB5" w:rsidRPr="00EA727F" w:rsidRDefault="00513BB5" w:rsidP="005266F7">
                  <w:pPr>
                    <w:framePr w:hSpace="141" w:wrap="around" w:vAnchor="text" w:hAnchor="page" w:x="1109" w:y="193"/>
                    <w:autoSpaceDE w:val="0"/>
                    <w:autoSpaceDN w:val="0"/>
                    <w:adjustRightInd w:val="0"/>
                    <w:spacing w:line="229"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694"/>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30" w:lineRule="exact"/>
                    <w:ind w:left="105" w:right="196"/>
                    <w:rPr>
                      <w:rFonts w:ascii="Arial" w:hAnsi="Arial" w:cs="Arial"/>
                      <w:sz w:val="20"/>
                    </w:rPr>
                  </w:pPr>
                  <w:r w:rsidRPr="00EA727F">
                    <w:rPr>
                      <w:rFonts w:ascii="Arial" w:hAnsi="Arial" w:cs="Arial"/>
                      <w:sz w:val="20"/>
                    </w:rPr>
                    <w:t xml:space="preserve">Pour être o porté </w:t>
                  </w:r>
                  <w:r w:rsidRPr="00EA727F">
                    <w:rPr>
                      <w:rFonts w:ascii="Arial" w:hAnsi="Arial" w:cs="Arial"/>
                      <w:spacing w:val="-1"/>
                      <w:sz w:val="20"/>
                    </w:rPr>
                    <w:t xml:space="preserve">u </w:t>
                  </w:r>
                  <w:r w:rsidRPr="00EA727F">
                    <w:rPr>
                      <w:rFonts w:ascii="Arial" w:hAnsi="Arial" w:cs="Arial"/>
                      <w:sz w:val="20"/>
                    </w:rPr>
                    <w:t xml:space="preserve">t dans la période entre mars - DEC 2013 </w:t>
                  </w:r>
                </w:p>
                <w:p w:rsidR="00513BB5" w:rsidRPr="00EA727F" w:rsidRDefault="00513BB5" w:rsidP="005266F7">
                  <w:pPr>
                    <w:framePr w:hSpace="141" w:wrap="around" w:vAnchor="text" w:hAnchor="page" w:x="1109" w:y="193"/>
                    <w:autoSpaceDE w:val="0"/>
                    <w:autoSpaceDN w:val="0"/>
                    <w:adjustRightInd w:val="0"/>
                    <w:spacing w:line="225"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1610"/>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30" w:lineRule="exact"/>
                    <w:ind w:left="105" w:right="423"/>
                    <w:rPr>
                      <w:rFonts w:ascii="Arial" w:hAnsi="Arial" w:cs="Arial"/>
                      <w:sz w:val="20"/>
                    </w:rPr>
                  </w:pPr>
                  <w:r w:rsidRPr="00EA727F">
                    <w:rPr>
                      <w:rFonts w:ascii="Arial" w:hAnsi="Arial" w:cs="Arial"/>
                      <w:sz w:val="20"/>
                    </w:rPr>
                    <w:t xml:space="preserve">Ce point est le rel </w:t>
                  </w:r>
                  <w:r w:rsidRPr="00EA727F">
                    <w:rPr>
                      <w:rFonts w:ascii="Arial" w:hAnsi="Arial" w:cs="Arial"/>
                      <w:spacing w:val="1"/>
                      <w:sz w:val="20"/>
                    </w:rPr>
                    <w:t xml:space="preserve">a </w:t>
                  </w:r>
                  <w:r w:rsidRPr="00EA727F">
                    <w:rPr>
                      <w:rFonts w:ascii="Arial" w:hAnsi="Arial" w:cs="Arial"/>
                      <w:sz w:val="20"/>
                    </w:rPr>
                    <w:t xml:space="preserve">ted au recrutement de deux spécialistes régionaux en gestion de base de données ; Le recrutement de la gestion hydrologique régionale de base de données a été mené à bonne fin et </w:t>
                  </w:r>
                </w:p>
                <w:p w:rsidR="00513BB5" w:rsidRPr="00EA727F" w:rsidRDefault="00513BB5" w:rsidP="005266F7">
                  <w:pPr>
                    <w:framePr w:hSpace="141" w:wrap="around" w:vAnchor="text" w:hAnchor="page" w:x="1109" w:y="193"/>
                    <w:autoSpaceDE w:val="0"/>
                    <w:autoSpaceDN w:val="0"/>
                    <w:adjustRightInd w:val="0"/>
                    <w:spacing w:line="230" w:lineRule="exact"/>
                    <w:ind w:left="105" w:right="97"/>
                    <w:rPr>
                      <w:rFonts w:ascii="Arial" w:hAnsi="Arial" w:cs="Arial"/>
                    </w:rPr>
                  </w:pPr>
                  <w:r w:rsidRPr="00EA727F">
                    <w:rPr>
                      <w:rFonts w:ascii="Arial" w:hAnsi="Arial" w:cs="Arial"/>
                      <w:sz w:val="20"/>
                    </w:rPr>
                    <w:t>approuvé par le radiogoniomètre automatique, mais le candidat choisi s'est retiré</w:t>
                  </w:r>
                  <w:r w:rsidRPr="00EA727F">
                    <w:rPr>
                      <w:rFonts w:ascii="Arial" w:hAnsi="Arial" w:cs="Arial"/>
                    </w:rPr>
                    <w:t xml:space="preserve"> </w:t>
                  </w:r>
                </w:p>
              </w:tc>
            </w:tr>
            <w:tr w:rsidR="00513BB5" w:rsidRPr="00EA727F" w:rsidTr="00AD5250">
              <w:trPr>
                <w:trHeight w:hRule="exact" w:val="261"/>
              </w:trPr>
              <w:tc>
                <w:tcPr>
                  <w:tcW w:w="3810" w:type="dxa"/>
                  <w:tcBorders>
                    <w:top w:val="single" w:sz="2" w:space="0" w:color="4BABC5"/>
                    <w:left w:val="single" w:sz="2" w:space="0" w:color="4BABC5"/>
                    <w:bottom w:val="single" w:sz="1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ind w:left="105"/>
                    <w:rPr>
                      <w:rFonts w:ascii="Arial" w:hAnsi="Arial" w:cs="Arial"/>
                    </w:rPr>
                  </w:pPr>
                  <w:r w:rsidRPr="00EA727F">
                    <w:rPr>
                      <w:rFonts w:ascii="Arial" w:hAnsi="Arial" w:cs="Arial"/>
                      <w:sz w:val="20"/>
                    </w:rPr>
                    <w:t>Nombre des missions, 6 de 2013</w:t>
                  </w:r>
                  <w:r w:rsidRPr="00EA727F">
                    <w:rPr>
                      <w:rFonts w:ascii="Arial" w:hAnsi="Arial" w:cs="Arial"/>
                    </w:rPr>
                    <w:t xml:space="preserve"> </w:t>
                  </w:r>
                </w:p>
              </w:tc>
            </w:tr>
          </w:tbl>
          <w:p w:rsidR="00513BB5" w:rsidRPr="00EA727F" w:rsidRDefault="00513BB5" w:rsidP="00513BB5">
            <w:pPr>
              <w:rPr>
                <w:rFonts w:ascii="Arial" w:hAnsi="Arial" w:cs="Arial"/>
              </w:rPr>
            </w:pPr>
          </w:p>
        </w:tc>
      </w:tr>
      <w:tr w:rsidR="00513BB5" w:rsidRPr="00EA727F" w:rsidTr="00AD5250">
        <w:trPr>
          <w:trHeight w:hRule="exact" w:val="248"/>
        </w:trPr>
        <w:tc>
          <w:tcPr>
            <w:tcW w:w="1725" w:type="pct"/>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2" w:lineRule="exact"/>
              <w:rPr>
                <w:rFonts w:ascii="Arial" w:hAnsi="Arial" w:cs="Arial"/>
              </w:rPr>
            </w:pPr>
            <w:r w:rsidRPr="00EA727F">
              <w:rPr>
                <w:rFonts w:ascii="Arial" w:hAnsi="Arial" w:cs="Arial"/>
                <w:b/>
                <w:bCs/>
                <w:i/>
                <w:iCs/>
                <w:position w:val="-1"/>
                <w:sz w:val="20"/>
                <w:szCs w:val="20"/>
              </w:rPr>
              <w:t xml:space="preserve">Design </w:t>
            </w:r>
            <w:r w:rsidRPr="00EA727F">
              <w:rPr>
                <w:rFonts w:ascii="Arial" w:hAnsi="Arial" w:cs="Arial"/>
                <w:b/>
                <w:bCs/>
                <w:i/>
                <w:iCs/>
                <w:spacing w:val="-1"/>
                <w:position w:val="-1"/>
                <w:sz w:val="20"/>
                <w:szCs w:val="20"/>
              </w:rPr>
              <w:t>o</w:t>
            </w:r>
            <w:r w:rsidRPr="00EA727F">
              <w:rPr>
                <w:rFonts w:ascii="Arial" w:hAnsi="Arial" w:cs="Arial"/>
                <w:b/>
                <w:bCs/>
                <w:i/>
                <w:iCs/>
                <w:position w:val="-1"/>
                <w:sz w:val="20"/>
                <w:szCs w:val="20"/>
              </w:rPr>
              <w:t xml:space="preserve">f </w:t>
            </w:r>
            <w:r w:rsidRPr="00EA727F">
              <w:rPr>
                <w:rFonts w:ascii="Arial" w:hAnsi="Arial" w:cs="Arial"/>
                <w:b/>
                <w:bCs/>
                <w:i/>
                <w:iCs/>
                <w:spacing w:val="-1"/>
                <w:position w:val="-1"/>
                <w:sz w:val="20"/>
                <w:szCs w:val="20"/>
              </w:rPr>
              <w:t>M</w:t>
            </w:r>
            <w:r w:rsidRPr="00EA727F">
              <w:rPr>
                <w:rFonts w:ascii="Arial" w:hAnsi="Arial" w:cs="Arial"/>
                <w:b/>
                <w:bCs/>
                <w:i/>
                <w:iCs/>
                <w:position w:val="-1"/>
                <w:sz w:val="20"/>
                <w:szCs w:val="20"/>
              </w:rPr>
              <w:t>et St</w:t>
            </w:r>
            <w:r w:rsidRPr="00EA727F">
              <w:rPr>
                <w:rFonts w:ascii="Arial" w:hAnsi="Arial" w:cs="Arial"/>
                <w:b/>
                <w:bCs/>
                <w:i/>
                <w:iCs/>
                <w:spacing w:val="-1"/>
                <w:position w:val="-1"/>
                <w:sz w:val="20"/>
                <w:szCs w:val="20"/>
              </w:rPr>
              <w:t>a</w:t>
            </w:r>
            <w:r w:rsidRPr="00EA727F">
              <w:rPr>
                <w:rFonts w:ascii="Arial" w:hAnsi="Arial" w:cs="Arial"/>
                <w:b/>
                <w:bCs/>
                <w:i/>
                <w:iCs/>
                <w:position w:val="-1"/>
                <w:sz w:val="20"/>
                <w:szCs w:val="20"/>
              </w:rPr>
              <w:t>tions</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rPr>
            </w:pPr>
            <w:r w:rsidRPr="00EA727F">
              <w:rPr>
                <w:rFonts w:ascii="Arial" w:hAnsi="Arial" w:cs="Arial"/>
                <w:sz w:val="20"/>
                <w:szCs w:val="20"/>
              </w:rPr>
              <w:t>1</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2232" w:type="pct"/>
            <w:gridSpan w:val="4"/>
            <w:tcBorders>
              <w:top w:val="single" w:sz="2" w:space="0" w:color="4BABC5"/>
              <w:left w:val="single" w:sz="2" w:space="0" w:color="4BABC5"/>
              <w:bottom w:val="single" w:sz="2" w:space="0" w:color="4BABC5"/>
              <w:right w:val="single" w:sz="12" w:space="0" w:color="4BABC5"/>
            </w:tcBorders>
          </w:tcPr>
          <w:tbl>
            <w:tblPr>
              <w:tblW w:w="0" w:type="auto"/>
              <w:tblInd w:w="107" w:type="dxa"/>
              <w:tblCellMar>
                <w:left w:w="0" w:type="dxa"/>
                <w:right w:w="0" w:type="dxa"/>
              </w:tblCellMar>
              <w:tblLook w:val="0000"/>
            </w:tblPr>
            <w:tblGrid>
              <w:gridCol w:w="3810"/>
            </w:tblGrid>
            <w:tr w:rsidR="00513BB5" w:rsidRPr="00EA727F" w:rsidTr="00AD5250">
              <w:trPr>
                <w:trHeight w:hRule="exact" w:val="478"/>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widowControl w:val="0"/>
                    <w:autoSpaceDE w:val="0"/>
                    <w:autoSpaceDN w:val="0"/>
                    <w:adjustRightInd w:val="0"/>
                    <w:spacing w:line="228" w:lineRule="exact"/>
                    <w:ind w:left="150"/>
                    <w:rPr>
                      <w:rFonts w:ascii="Arial" w:hAnsi="Arial" w:cs="Arial"/>
                      <w:sz w:val="20"/>
                    </w:rPr>
                  </w:pPr>
                  <w:r w:rsidRPr="00EA727F">
                    <w:rPr>
                      <w:rFonts w:ascii="Arial" w:hAnsi="Arial" w:cs="Arial"/>
                      <w:sz w:val="20"/>
                    </w:rPr>
                    <w:t xml:space="preserve">être fait entre juillet - DEC  2013 </w:t>
                  </w:r>
                </w:p>
                <w:p w:rsidR="00513BB5" w:rsidRPr="00EA727F" w:rsidRDefault="00513BB5" w:rsidP="005266F7">
                  <w:pPr>
                    <w:framePr w:hSpace="141" w:wrap="around" w:vAnchor="text" w:hAnchor="page" w:x="1109" w:y="193"/>
                    <w:autoSpaceDE w:val="0"/>
                    <w:autoSpaceDN w:val="0"/>
                    <w:adjustRightInd w:val="0"/>
                    <w:spacing w:line="229"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464"/>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ind w:left="105"/>
                    <w:rPr>
                      <w:rFonts w:ascii="Arial" w:hAnsi="Arial" w:cs="Arial"/>
                      <w:sz w:val="20"/>
                    </w:rPr>
                  </w:pPr>
                  <w:r w:rsidRPr="00EA727F">
                    <w:rPr>
                      <w:rFonts w:ascii="Arial" w:hAnsi="Arial" w:cs="Arial"/>
                      <w:sz w:val="20"/>
                    </w:rPr>
                    <w:t xml:space="preserve">2 en Janvier-Juin 2013 </w:t>
                  </w:r>
                </w:p>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248"/>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sz w:val="20"/>
                    </w:rPr>
                    <w:t>Être fait en 2014</w:t>
                  </w:r>
                  <w:r w:rsidRPr="00EA727F">
                    <w:rPr>
                      <w:rFonts w:ascii="Arial" w:hAnsi="Arial" w:cs="Arial"/>
                    </w:rPr>
                    <w:t xml:space="preserve"> </w:t>
                  </w:r>
                </w:p>
              </w:tc>
            </w:tr>
            <w:tr w:rsidR="00513BB5" w:rsidRPr="00EA727F" w:rsidTr="00AD5250">
              <w:trPr>
                <w:trHeight w:hRule="exact" w:val="248"/>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sz w:val="20"/>
                    </w:rPr>
                    <w:t>Être fait en septembre  – 2013 de janvier</w:t>
                  </w:r>
                  <w:r w:rsidRPr="00EA727F">
                    <w:rPr>
                      <w:rFonts w:ascii="Arial" w:hAnsi="Arial" w:cs="Arial"/>
                    </w:rPr>
                    <w:t xml:space="preserve"> </w:t>
                  </w:r>
                </w:p>
              </w:tc>
            </w:tr>
            <w:tr w:rsidR="00513BB5" w:rsidRPr="00EA727F" w:rsidTr="00AD5250">
              <w:trPr>
                <w:trHeight w:hRule="exact" w:val="694"/>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sz w:val="20"/>
                    </w:rPr>
                  </w:pPr>
                  <w:r w:rsidRPr="00EA727F">
                    <w:rPr>
                      <w:rFonts w:ascii="Arial" w:hAnsi="Arial" w:cs="Arial"/>
                      <w:sz w:val="20"/>
                    </w:rPr>
                    <w:t>Person/month (</w:t>
                  </w:r>
                  <w:r w:rsidRPr="00EA727F">
                    <w:rPr>
                      <w:rFonts w:ascii="Arial" w:hAnsi="Arial" w:cs="Arial"/>
                      <w:spacing w:val="-1"/>
                      <w:sz w:val="20"/>
                    </w:rPr>
                    <w:t xml:space="preserve">rocess </w:t>
                  </w:r>
                  <w:r w:rsidRPr="00EA727F">
                    <w:rPr>
                      <w:rFonts w:ascii="Arial" w:hAnsi="Arial" w:cs="Arial"/>
                      <w:sz w:val="20"/>
                    </w:rPr>
                    <w:t xml:space="preserve">de p effectués entre juin </w:t>
                  </w:r>
                </w:p>
                <w:p w:rsidR="00513BB5" w:rsidRPr="00EA727F" w:rsidRDefault="00513BB5" w:rsidP="005266F7">
                  <w:pPr>
                    <w:framePr w:hSpace="141" w:wrap="around" w:vAnchor="text" w:hAnchor="page" w:x="1109" w:y="193"/>
                    <w:autoSpaceDE w:val="0"/>
                    <w:autoSpaceDN w:val="0"/>
                    <w:adjustRightInd w:val="0"/>
                    <w:ind w:left="105"/>
                    <w:rPr>
                      <w:rFonts w:ascii="Arial" w:hAnsi="Arial" w:cs="Arial"/>
                      <w:sz w:val="20"/>
                    </w:rPr>
                  </w:pPr>
                  <w:r w:rsidRPr="00EA727F">
                    <w:rPr>
                      <w:rFonts w:ascii="Arial" w:hAnsi="Arial" w:cs="Arial"/>
                      <w:sz w:val="20"/>
                    </w:rPr>
                    <w:t xml:space="preserve">DEC  – 2012 2013) </w:t>
                  </w:r>
                </w:p>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248"/>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sz w:val="20"/>
                    </w:rPr>
                    <w:t>Être fait entre 2013 à mars 2013</w:t>
                  </w:r>
                  <w:r w:rsidRPr="00EA727F">
                    <w:rPr>
                      <w:rFonts w:ascii="Arial" w:hAnsi="Arial" w:cs="Arial"/>
                    </w:rPr>
                    <w:t xml:space="preserve"> </w:t>
                  </w:r>
                </w:p>
              </w:tc>
            </w:tr>
            <w:tr w:rsidR="00513BB5" w:rsidRPr="00EA727F" w:rsidTr="00AD5250">
              <w:trPr>
                <w:trHeight w:hRule="exact" w:val="694"/>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30" w:lineRule="exact"/>
                    <w:ind w:left="105" w:right="114"/>
                    <w:rPr>
                      <w:rFonts w:ascii="Arial" w:hAnsi="Arial" w:cs="Arial"/>
                      <w:sz w:val="20"/>
                    </w:rPr>
                  </w:pPr>
                  <w:r w:rsidRPr="00EA727F">
                    <w:rPr>
                      <w:rFonts w:ascii="Arial" w:hAnsi="Arial" w:cs="Arial"/>
                      <w:sz w:val="20"/>
                    </w:rPr>
                    <w:t xml:space="preserve">Pour être o porté </w:t>
                  </w:r>
                  <w:r w:rsidRPr="00EA727F">
                    <w:rPr>
                      <w:rFonts w:ascii="Arial" w:hAnsi="Arial" w:cs="Arial"/>
                      <w:spacing w:val="-1"/>
                      <w:sz w:val="20"/>
                    </w:rPr>
                    <w:t xml:space="preserve">u </w:t>
                  </w:r>
                  <w:r w:rsidRPr="00EA727F">
                    <w:rPr>
                      <w:rFonts w:ascii="Arial" w:hAnsi="Arial" w:cs="Arial"/>
                      <w:sz w:val="20"/>
                    </w:rPr>
                    <w:t xml:space="preserve">t dans la période entre le DEC   – de mars 2013) </w:t>
                  </w:r>
                </w:p>
                <w:p w:rsidR="00513BB5" w:rsidRPr="00EA727F" w:rsidRDefault="00513BB5" w:rsidP="005266F7">
                  <w:pPr>
                    <w:framePr w:hSpace="141" w:wrap="around" w:vAnchor="text" w:hAnchor="page" w:x="1109" w:y="193"/>
                    <w:autoSpaceDE w:val="0"/>
                    <w:autoSpaceDN w:val="0"/>
                    <w:adjustRightInd w:val="0"/>
                    <w:spacing w:line="225"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464"/>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sz w:val="20"/>
                    </w:rPr>
                  </w:pPr>
                  <w:r w:rsidRPr="00EA727F">
                    <w:rPr>
                      <w:rFonts w:ascii="Arial" w:hAnsi="Arial" w:cs="Arial"/>
                      <w:sz w:val="20"/>
                    </w:rPr>
                    <w:t xml:space="preserve">Être fait entre mars - Dla communauté européenne 2013 </w:t>
                  </w:r>
                </w:p>
                <w:p w:rsidR="00513BB5" w:rsidRPr="00EA727F" w:rsidRDefault="00513BB5" w:rsidP="005266F7">
                  <w:pPr>
                    <w:framePr w:hSpace="141" w:wrap="around" w:vAnchor="text" w:hAnchor="page" w:x="1109" w:y="193"/>
                    <w:autoSpaceDE w:val="0"/>
                    <w:autoSpaceDN w:val="0"/>
                    <w:adjustRightInd w:val="0"/>
                    <w:spacing w:line="229"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694"/>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30" w:lineRule="exact"/>
                    <w:ind w:left="105" w:right="196"/>
                    <w:rPr>
                      <w:rFonts w:ascii="Arial" w:hAnsi="Arial" w:cs="Arial"/>
                      <w:sz w:val="20"/>
                    </w:rPr>
                  </w:pPr>
                  <w:r w:rsidRPr="00EA727F">
                    <w:rPr>
                      <w:rFonts w:ascii="Arial" w:hAnsi="Arial" w:cs="Arial"/>
                      <w:sz w:val="20"/>
                    </w:rPr>
                    <w:t xml:space="preserve">Pour être o porté </w:t>
                  </w:r>
                  <w:r w:rsidRPr="00EA727F">
                    <w:rPr>
                      <w:rFonts w:ascii="Arial" w:hAnsi="Arial" w:cs="Arial"/>
                      <w:spacing w:val="-1"/>
                      <w:sz w:val="20"/>
                    </w:rPr>
                    <w:t xml:space="preserve">u </w:t>
                  </w:r>
                  <w:r w:rsidRPr="00EA727F">
                    <w:rPr>
                      <w:rFonts w:ascii="Arial" w:hAnsi="Arial" w:cs="Arial"/>
                      <w:sz w:val="20"/>
                    </w:rPr>
                    <w:t xml:space="preserve">t dans la période entre mars - DEC 2013 </w:t>
                  </w:r>
                </w:p>
                <w:p w:rsidR="00513BB5" w:rsidRPr="00EA727F" w:rsidRDefault="00513BB5" w:rsidP="005266F7">
                  <w:pPr>
                    <w:framePr w:hSpace="141" w:wrap="around" w:vAnchor="text" w:hAnchor="page" w:x="1109" w:y="193"/>
                    <w:autoSpaceDE w:val="0"/>
                    <w:autoSpaceDN w:val="0"/>
                    <w:adjustRightInd w:val="0"/>
                    <w:spacing w:line="225"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1610"/>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30" w:lineRule="exact"/>
                    <w:ind w:left="105" w:right="423"/>
                    <w:rPr>
                      <w:rFonts w:ascii="Arial" w:hAnsi="Arial" w:cs="Arial"/>
                      <w:sz w:val="20"/>
                    </w:rPr>
                  </w:pPr>
                  <w:r w:rsidRPr="00EA727F">
                    <w:rPr>
                      <w:rFonts w:ascii="Arial" w:hAnsi="Arial" w:cs="Arial"/>
                      <w:sz w:val="20"/>
                    </w:rPr>
                    <w:t xml:space="preserve">Ce point est le rel </w:t>
                  </w:r>
                  <w:r w:rsidRPr="00EA727F">
                    <w:rPr>
                      <w:rFonts w:ascii="Arial" w:hAnsi="Arial" w:cs="Arial"/>
                      <w:spacing w:val="1"/>
                      <w:sz w:val="20"/>
                    </w:rPr>
                    <w:t xml:space="preserve">a </w:t>
                  </w:r>
                  <w:r w:rsidRPr="00EA727F">
                    <w:rPr>
                      <w:rFonts w:ascii="Arial" w:hAnsi="Arial" w:cs="Arial"/>
                      <w:sz w:val="20"/>
                    </w:rPr>
                    <w:t xml:space="preserve">ted au recrutement de deux spécialistes régionaux en gestion de base de données ; Le recrutement de la gestion hydrologique régionale de base de données a été mené à bonne fin et </w:t>
                  </w:r>
                </w:p>
                <w:p w:rsidR="00513BB5" w:rsidRPr="00EA727F" w:rsidRDefault="00513BB5" w:rsidP="005266F7">
                  <w:pPr>
                    <w:framePr w:hSpace="141" w:wrap="around" w:vAnchor="text" w:hAnchor="page" w:x="1109" w:y="193"/>
                    <w:autoSpaceDE w:val="0"/>
                    <w:autoSpaceDN w:val="0"/>
                    <w:adjustRightInd w:val="0"/>
                    <w:spacing w:line="230" w:lineRule="exact"/>
                    <w:ind w:left="105" w:right="97"/>
                    <w:rPr>
                      <w:rFonts w:ascii="Arial" w:hAnsi="Arial" w:cs="Arial"/>
                    </w:rPr>
                  </w:pPr>
                  <w:r w:rsidRPr="00EA727F">
                    <w:rPr>
                      <w:rFonts w:ascii="Arial" w:hAnsi="Arial" w:cs="Arial"/>
                      <w:sz w:val="20"/>
                    </w:rPr>
                    <w:t>approuvé par le radiogoniomètre automatique, mais le candidat choisi s'est retiré</w:t>
                  </w:r>
                  <w:r w:rsidRPr="00EA727F">
                    <w:rPr>
                      <w:rFonts w:ascii="Arial" w:hAnsi="Arial" w:cs="Arial"/>
                    </w:rPr>
                    <w:t xml:space="preserve"> </w:t>
                  </w:r>
                </w:p>
              </w:tc>
            </w:tr>
            <w:tr w:rsidR="00513BB5" w:rsidRPr="00EA727F" w:rsidTr="00AD5250">
              <w:trPr>
                <w:trHeight w:hRule="exact" w:val="261"/>
              </w:trPr>
              <w:tc>
                <w:tcPr>
                  <w:tcW w:w="3810" w:type="dxa"/>
                  <w:tcBorders>
                    <w:top w:val="single" w:sz="2" w:space="0" w:color="4BABC5"/>
                    <w:left w:val="single" w:sz="2" w:space="0" w:color="4BABC5"/>
                    <w:bottom w:val="single" w:sz="1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ind w:left="105"/>
                    <w:rPr>
                      <w:rFonts w:ascii="Arial" w:hAnsi="Arial" w:cs="Arial"/>
                    </w:rPr>
                  </w:pPr>
                  <w:r w:rsidRPr="00EA727F">
                    <w:rPr>
                      <w:rFonts w:ascii="Arial" w:hAnsi="Arial" w:cs="Arial"/>
                      <w:sz w:val="20"/>
                    </w:rPr>
                    <w:t>Nombre des missions, 6 de 2013</w:t>
                  </w:r>
                  <w:r w:rsidRPr="00EA727F">
                    <w:rPr>
                      <w:rFonts w:ascii="Arial" w:hAnsi="Arial" w:cs="Arial"/>
                    </w:rPr>
                    <w:t xml:space="preserve"> </w:t>
                  </w:r>
                </w:p>
              </w:tc>
            </w:tr>
          </w:tbl>
          <w:p w:rsidR="00513BB5" w:rsidRPr="00EA727F" w:rsidRDefault="00513BB5" w:rsidP="00513BB5">
            <w:pPr>
              <w:rPr>
                <w:rFonts w:ascii="Arial" w:hAnsi="Arial" w:cs="Arial"/>
              </w:rPr>
            </w:pPr>
          </w:p>
        </w:tc>
      </w:tr>
      <w:tr w:rsidR="00513BB5" w:rsidRPr="00EA727F" w:rsidTr="00AD5250">
        <w:trPr>
          <w:trHeight w:hRule="exact" w:val="694"/>
        </w:trPr>
        <w:tc>
          <w:tcPr>
            <w:tcW w:w="1725" w:type="pct"/>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3" w:lineRule="exact"/>
              <w:rPr>
                <w:rFonts w:ascii="Arial" w:hAnsi="Arial" w:cs="Arial"/>
                <w:lang w:val="en-US"/>
              </w:rPr>
            </w:pPr>
            <w:r w:rsidRPr="00EA727F">
              <w:rPr>
                <w:rFonts w:ascii="Arial" w:hAnsi="Arial" w:cs="Arial"/>
                <w:b/>
                <w:bCs/>
                <w:i/>
                <w:iCs/>
                <w:sz w:val="20"/>
                <w:szCs w:val="20"/>
                <w:lang w:val="en-US"/>
              </w:rPr>
              <w:t xml:space="preserve">Design </w:t>
            </w:r>
            <w:r w:rsidRPr="00EA727F">
              <w:rPr>
                <w:rFonts w:ascii="Arial" w:hAnsi="Arial" w:cs="Arial"/>
                <w:b/>
                <w:bCs/>
                <w:i/>
                <w:iCs/>
                <w:spacing w:val="-1"/>
                <w:sz w:val="20"/>
                <w:szCs w:val="20"/>
                <w:lang w:val="en-US"/>
              </w:rPr>
              <w:t>o</w:t>
            </w:r>
            <w:r w:rsidRPr="00EA727F">
              <w:rPr>
                <w:rFonts w:ascii="Arial" w:hAnsi="Arial" w:cs="Arial"/>
                <w:b/>
                <w:bCs/>
                <w:i/>
                <w:iCs/>
                <w:sz w:val="20"/>
                <w:szCs w:val="20"/>
                <w:lang w:val="en-US"/>
              </w:rPr>
              <w:t xml:space="preserve">f </w:t>
            </w:r>
            <w:r w:rsidRPr="00EA727F">
              <w:rPr>
                <w:rFonts w:ascii="Arial" w:hAnsi="Arial" w:cs="Arial"/>
                <w:b/>
                <w:bCs/>
                <w:i/>
                <w:iCs/>
                <w:spacing w:val="-1"/>
                <w:sz w:val="20"/>
                <w:szCs w:val="20"/>
                <w:lang w:val="en-US"/>
              </w:rPr>
              <w:t>O</w:t>
            </w:r>
            <w:r w:rsidRPr="00EA727F">
              <w:rPr>
                <w:rFonts w:ascii="Arial" w:hAnsi="Arial" w:cs="Arial"/>
                <w:b/>
                <w:bCs/>
                <w:i/>
                <w:iCs/>
                <w:sz w:val="20"/>
                <w:szCs w:val="20"/>
                <w:lang w:val="en-US"/>
              </w:rPr>
              <w:t>pti</w:t>
            </w:r>
            <w:r w:rsidRPr="00EA727F">
              <w:rPr>
                <w:rFonts w:ascii="Arial" w:hAnsi="Arial" w:cs="Arial"/>
                <w:b/>
                <w:bCs/>
                <w:i/>
                <w:iCs/>
                <w:spacing w:val="-1"/>
                <w:sz w:val="20"/>
                <w:szCs w:val="20"/>
                <w:lang w:val="en-US"/>
              </w:rPr>
              <w:t>m</w:t>
            </w:r>
            <w:r w:rsidRPr="00EA727F">
              <w:rPr>
                <w:rFonts w:ascii="Arial" w:hAnsi="Arial" w:cs="Arial"/>
                <w:b/>
                <w:bCs/>
                <w:i/>
                <w:iCs/>
                <w:sz w:val="20"/>
                <w:szCs w:val="20"/>
                <w:lang w:val="en-US"/>
              </w:rPr>
              <w:t xml:space="preserve">al </w:t>
            </w:r>
            <w:r w:rsidRPr="00EA727F">
              <w:rPr>
                <w:rFonts w:ascii="Arial" w:hAnsi="Arial" w:cs="Arial"/>
                <w:b/>
                <w:bCs/>
                <w:i/>
                <w:iCs/>
                <w:spacing w:val="-1"/>
                <w:sz w:val="20"/>
                <w:szCs w:val="20"/>
                <w:lang w:val="en-US"/>
              </w:rPr>
              <w:t>M</w:t>
            </w:r>
            <w:r w:rsidRPr="00EA727F">
              <w:rPr>
                <w:rFonts w:ascii="Arial" w:hAnsi="Arial" w:cs="Arial"/>
                <w:b/>
                <w:bCs/>
                <w:i/>
                <w:iCs/>
                <w:sz w:val="20"/>
                <w:szCs w:val="20"/>
                <w:lang w:val="en-US"/>
              </w:rPr>
              <w:t>et Netw</w:t>
            </w:r>
            <w:r w:rsidRPr="00EA727F">
              <w:rPr>
                <w:rFonts w:ascii="Arial" w:hAnsi="Arial" w:cs="Arial"/>
                <w:b/>
                <w:bCs/>
                <w:i/>
                <w:iCs/>
                <w:spacing w:val="-1"/>
                <w:sz w:val="20"/>
                <w:szCs w:val="20"/>
                <w:lang w:val="en-US"/>
              </w:rPr>
              <w:t>o</w:t>
            </w:r>
            <w:r w:rsidRPr="00EA727F">
              <w:rPr>
                <w:rFonts w:ascii="Arial" w:hAnsi="Arial" w:cs="Arial"/>
                <w:b/>
                <w:bCs/>
                <w:i/>
                <w:iCs/>
                <w:sz w:val="20"/>
                <w:szCs w:val="20"/>
                <w:lang w:val="en-US"/>
              </w:rPr>
              <w:t>rk</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rPr>
            </w:pPr>
            <w:r w:rsidRPr="00EA727F">
              <w:rPr>
                <w:rFonts w:ascii="Arial" w:hAnsi="Arial" w:cs="Arial"/>
                <w:sz w:val="20"/>
                <w:szCs w:val="20"/>
              </w:rPr>
              <w:t>1</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2232" w:type="pct"/>
            <w:gridSpan w:val="4"/>
            <w:tcBorders>
              <w:top w:val="single" w:sz="2" w:space="0" w:color="4BABC5"/>
              <w:left w:val="single" w:sz="2" w:space="0" w:color="4BABC5"/>
              <w:bottom w:val="single" w:sz="2" w:space="0" w:color="4BABC5"/>
              <w:right w:val="single" w:sz="12" w:space="0" w:color="4BABC5"/>
            </w:tcBorders>
          </w:tcPr>
          <w:tbl>
            <w:tblPr>
              <w:tblW w:w="0" w:type="auto"/>
              <w:tblInd w:w="107" w:type="dxa"/>
              <w:tblCellMar>
                <w:left w:w="0" w:type="dxa"/>
                <w:right w:w="0" w:type="dxa"/>
              </w:tblCellMar>
              <w:tblLook w:val="0000"/>
            </w:tblPr>
            <w:tblGrid>
              <w:gridCol w:w="3810"/>
            </w:tblGrid>
            <w:tr w:rsidR="00513BB5" w:rsidRPr="00EA727F" w:rsidTr="00AD5250">
              <w:trPr>
                <w:trHeight w:hRule="exact" w:val="478"/>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widowControl w:val="0"/>
                    <w:autoSpaceDE w:val="0"/>
                    <w:autoSpaceDN w:val="0"/>
                    <w:adjustRightInd w:val="0"/>
                    <w:spacing w:line="228" w:lineRule="exact"/>
                    <w:ind w:left="150"/>
                    <w:rPr>
                      <w:rFonts w:ascii="Arial" w:hAnsi="Arial" w:cs="Arial"/>
                      <w:sz w:val="20"/>
                    </w:rPr>
                  </w:pPr>
                  <w:r w:rsidRPr="00EA727F">
                    <w:rPr>
                      <w:rFonts w:ascii="Arial" w:hAnsi="Arial" w:cs="Arial"/>
                      <w:sz w:val="20"/>
                    </w:rPr>
                    <w:t xml:space="preserve">être fait entre juillet - DEC  2013 </w:t>
                  </w:r>
                </w:p>
                <w:p w:rsidR="00513BB5" w:rsidRPr="00EA727F" w:rsidRDefault="00513BB5" w:rsidP="005266F7">
                  <w:pPr>
                    <w:framePr w:hSpace="141" w:wrap="around" w:vAnchor="text" w:hAnchor="page" w:x="1109" w:y="193"/>
                    <w:autoSpaceDE w:val="0"/>
                    <w:autoSpaceDN w:val="0"/>
                    <w:adjustRightInd w:val="0"/>
                    <w:spacing w:line="229"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464"/>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ind w:left="105"/>
                    <w:rPr>
                      <w:rFonts w:ascii="Arial" w:hAnsi="Arial" w:cs="Arial"/>
                      <w:sz w:val="20"/>
                    </w:rPr>
                  </w:pPr>
                  <w:r w:rsidRPr="00EA727F">
                    <w:rPr>
                      <w:rFonts w:ascii="Arial" w:hAnsi="Arial" w:cs="Arial"/>
                      <w:sz w:val="20"/>
                    </w:rPr>
                    <w:t xml:space="preserve">2 en Janvier-Juin 2013 </w:t>
                  </w:r>
                </w:p>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248"/>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sz w:val="20"/>
                    </w:rPr>
                    <w:t>Être fait en 2014</w:t>
                  </w:r>
                  <w:r w:rsidRPr="00EA727F">
                    <w:rPr>
                      <w:rFonts w:ascii="Arial" w:hAnsi="Arial" w:cs="Arial"/>
                    </w:rPr>
                    <w:t xml:space="preserve"> </w:t>
                  </w:r>
                </w:p>
              </w:tc>
            </w:tr>
            <w:tr w:rsidR="00513BB5" w:rsidRPr="00EA727F" w:rsidTr="00AD5250">
              <w:trPr>
                <w:trHeight w:hRule="exact" w:val="248"/>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sz w:val="20"/>
                    </w:rPr>
                    <w:t>Être fait en septembre  – 2013 de janvier</w:t>
                  </w:r>
                  <w:r w:rsidRPr="00EA727F">
                    <w:rPr>
                      <w:rFonts w:ascii="Arial" w:hAnsi="Arial" w:cs="Arial"/>
                    </w:rPr>
                    <w:t xml:space="preserve"> </w:t>
                  </w:r>
                </w:p>
              </w:tc>
            </w:tr>
            <w:tr w:rsidR="00513BB5" w:rsidRPr="00EA727F" w:rsidTr="00AD5250">
              <w:trPr>
                <w:trHeight w:hRule="exact" w:val="694"/>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sz w:val="20"/>
                    </w:rPr>
                  </w:pPr>
                  <w:r w:rsidRPr="00EA727F">
                    <w:rPr>
                      <w:rFonts w:ascii="Arial" w:hAnsi="Arial" w:cs="Arial"/>
                      <w:sz w:val="20"/>
                    </w:rPr>
                    <w:t>Person/month (</w:t>
                  </w:r>
                  <w:r w:rsidRPr="00EA727F">
                    <w:rPr>
                      <w:rFonts w:ascii="Arial" w:hAnsi="Arial" w:cs="Arial"/>
                      <w:spacing w:val="-1"/>
                      <w:sz w:val="20"/>
                    </w:rPr>
                    <w:t xml:space="preserve">rocess </w:t>
                  </w:r>
                  <w:r w:rsidRPr="00EA727F">
                    <w:rPr>
                      <w:rFonts w:ascii="Arial" w:hAnsi="Arial" w:cs="Arial"/>
                      <w:sz w:val="20"/>
                    </w:rPr>
                    <w:t xml:space="preserve">de p effectués entre juin </w:t>
                  </w:r>
                </w:p>
                <w:p w:rsidR="00513BB5" w:rsidRPr="00EA727F" w:rsidRDefault="00513BB5" w:rsidP="005266F7">
                  <w:pPr>
                    <w:framePr w:hSpace="141" w:wrap="around" w:vAnchor="text" w:hAnchor="page" w:x="1109" w:y="193"/>
                    <w:autoSpaceDE w:val="0"/>
                    <w:autoSpaceDN w:val="0"/>
                    <w:adjustRightInd w:val="0"/>
                    <w:ind w:left="105"/>
                    <w:rPr>
                      <w:rFonts w:ascii="Arial" w:hAnsi="Arial" w:cs="Arial"/>
                      <w:sz w:val="20"/>
                    </w:rPr>
                  </w:pPr>
                  <w:r w:rsidRPr="00EA727F">
                    <w:rPr>
                      <w:rFonts w:ascii="Arial" w:hAnsi="Arial" w:cs="Arial"/>
                      <w:sz w:val="20"/>
                    </w:rPr>
                    <w:t xml:space="preserve">DEC  – 2012 2013) </w:t>
                  </w:r>
                </w:p>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248"/>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sz w:val="20"/>
                    </w:rPr>
                    <w:t>Être fait entre 2013 à mars 2013</w:t>
                  </w:r>
                  <w:r w:rsidRPr="00EA727F">
                    <w:rPr>
                      <w:rFonts w:ascii="Arial" w:hAnsi="Arial" w:cs="Arial"/>
                    </w:rPr>
                    <w:t xml:space="preserve"> </w:t>
                  </w:r>
                </w:p>
              </w:tc>
            </w:tr>
            <w:tr w:rsidR="00513BB5" w:rsidRPr="00EA727F" w:rsidTr="00AD5250">
              <w:trPr>
                <w:trHeight w:hRule="exact" w:val="694"/>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30" w:lineRule="exact"/>
                    <w:ind w:left="105" w:right="114"/>
                    <w:rPr>
                      <w:rFonts w:ascii="Arial" w:hAnsi="Arial" w:cs="Arial"/>
                      <w:sz w:val="20"/>
                    </w:rPr>
                  </w:pPr>
                  <w:r w:rsidRPr="00EA727F">
                    <w:rPr>
                      <w:rFonts w:ascii="Arial" w:hAnsi="Arial" w:cs="Arial"/>
                      <w:sz w:val="20"/>
                    </w:rPr>
                    <w:t xml:space="preserve">Pour être o porté </w:t>
                  </w:r>
                  <w:r w:rsidRPr="00EA727F">
                    <w:rPr>
                      <w:rFonts w:ascii="Arial" w:hAnsi="Arial" w:cs="Arial"/>
                      <w:spacing w:val="-1"/>
                      <w:sz w:val="20"/>
                    </w:rPr>
                    <w:t xml:space="preserve">u </w:t>
                  </w:r>
                  <w:r w:rsidRPr="00EA727F">
                    <w:rPr>
                      <w:rFonts w:ascii="Arial" w:hAnsi="Arial" w:cs="Arial"/>
                      <w:sz w:val="20"/>
                    </w:rPr>
                    <w:t xml:space="preserve">t dans la période entre le DEC   – de mars 2013) </w:t>
                  </w:r>
                </w:p>
                <w:p w:rsidR="00513BB5" w:rsidRPr="00EA727F" w:rsidRDefault="00513BB5" w:rsidP="005266F7">
                  <w:pPr>
                    <w:framePr w:hSpace="141" w:wrap="around" w:vAnchor="text" w:hAnchor="page" w:x="1109" w:y="193"/>
                    <w:autoSpaceDE w:val="0"/>
                    <w:autoSpaceDN w:val="0"/>
                    <w:adjustRightInd w:val="0"/>
                    <w:spacing w:line="225"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464"/>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sz w:val="20"/>
                    </w:rPr>
                  </w:pPr>
                  <w:r w:rsidRPr="00EA727F">
                    <w:rPr>
                      <w:rFonts w:ascii="Arial" w:hAnsi="Arial" w:cs="Arial"/>
                      <w:sz w:val="20"/>
                    </w:rPr>
                    <w:t xml:space="preserve">Être fait entre mars - Dla communauté européenne 2013 </w:t>
                  </w:r>
                </w:p>
                <w:p w:rsidR="00513BB5" w:rsidRPr="00EA727F" w:rsidRDefault="00513BB5" w:rsidP="005266F7">
                  <w:pPr>
                    <w:framePr w:hSpace="141" w:wrap="around" w:vAnchor="text" w:hAnchor="page" w:x="1109" w:y="193"/>
                    <w:autoSpaceDE w:val="0"/>
                    <w:autoSpaceDN w:val="0"/>
                    <w:adjustRightInd w:val="0"/>
                    <w:spacing w:line="229"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694"/>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30" w:lineRule="exact"/>
                    <w:ind w:left="105" w:right="196"/>
                    <w:rPr>
                      <w:rFonts w:ascii="Arial" w:hAnsi="Arial" w:cs="Arial"/>
                      <w:sz w:val="20"/>
                    </w:rPr>
                  </w:pPr>
                  <w:r w:rsidRPr="00EA727F">
                    <w:rPr>
                      <w:rFonts w:ascii="Arial" w:hAnsi="Arial" w:cs="Arial"/>
                      <w:sz w:val="20"/>
                    </w:rPr>
                    <w:t xml:space="preserve">Pour être o porté </w:t>
                  </w:r>
                  <w:r w:rsidRPr="00EA727F">
                    <w:rPr>
                      <w:rFonts w:ascii="Arial" w:hAnsi="Arial" w:cs="Arial"/>
                      <w:spacing w:val="-1"/>
                      <w:sz w:val="20"/>
                    </w:rPr>
                    <w:t xml:space="preserve">u </w:t>
                  </w:r>
                  <w:r w:rsidRPr="00EA727F">
                    <w:rPr>
                      <w:rFonts w:ascii="Arial" w:hAnsi="Arial" w:cs="Arial"/>
                      <w:sz w:val="20"/>
                    </w:rPr>
                    <w:t xml:space="preserve">t dans la période entre mars - DEC 2013 </w:t>
                  </w:r>
                </w:p>
                <w:p w:rsidR="00513BB5" w:rsidRPr="00EA727F" w:rsidRDefault="00513BB5" w:rsidP="005266F7">
                  <w:pPr>
                    <w:framePr w:hSpace="141" w:wrap="around" w:vAnchor="text" w:hAnchor="page" w:x="1109" w:y="193"/>
                    <w:autoSpaceDE w:val="0"/>
                    <w:autoSpaceDN w:val="0"/>
                    <w:adjustRightInd w:val="0"/>
                    <w:spacing w:line="225"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1610"/>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30" w:lineRule="exact"/>
                    <w:ind w:left="105" w:right="423"/>
                    <w:rPr>
                      <w:rFonts w:ascii="Arial" w:hAnsi="Arial" w:cs="Arial"/>
                      <w:sz w:val="20"/>
                    </w:rPr>
                  </w:pPr>
                  <w:r w:rsidRPr="00EA727F">
                    <w:rPr>
                      <w:rFonts w:ascii="Arial" w:hAnsi="Arial" w:cs="Arial"/>
                      <w:sz w:val="20"/>
                    </w:rPr>
                    <w:t xml:space="preserve">Ce point est le rel </w:t>
                  </w:r>
                  <w:r w:rsidRPr="00EA727F">
                    <w:rPr>
                      <w:rFonts w:ascii="Arial" w:hAnsi="Arial" w:cs="Arial"/>
                      <w:spacing w:val="1"/>
                      <w:sz w:val="20"/>
                    </w:rPr>
                    <w:t xml:space="preserve">a </w:t>
                  </w:r>
                  <w:r w:rsidRPr="00EA727F">
                    <w:rPr>
                      <w:rFonts w:ascii="Arial" w:hAnsi="Arial" w:cs="Arial"/>
                      <w:sz w:val="20"/>
                    </w:rPr>
                    <w:t xml:space="preserve">ted au recrutement de deux spécialistes régionaux en gestion de base de données ; Le recrutement de la gestion hydrologique régionale de base de données a été mené à bonne fin et </w:t>
                  </w:r>
                </w:p>
                <w:p w:rsidR="00513BB5" w:rsidRPr="00EA727F" w:rsidRDefault="00513BB5" w:rsidP="005266F7">
                  <w:pPr>
                    <w:framePr w:hSpace="141" w:wrap="around" w:vAnchor="text" w:hAnchor="page" w:x="1109" w:y="193"/>
                    <w:autoSpaceDE w:val="0"/>
                    <w:autoSpaceDN w:val="0"/>
                    <w:adjustRightInd w:val="0"/>
                    <w:spacing w:line="230" w:lineRule="exact"/>
                    <w:ind w:left="105" w:right="97"/>
                    <w:rPr>
                      <w:rFonts w:ascii="Arial" w:hAnsi="Arial" w:cs="Arial"/>
                    </w:rPr>
                  </w:pPr>
                  <w:r w:rsidRPr="00EA727F">
                    <w:rPr>
                      <w:rFonts w:ascii="Arial" w:hAnsi="Arial" w:cs="Arial"/>
                      <w:sz w:val="20"/>
                    </w:rPr>
                    <w:t>approuvé par le radiogoniomètre automatique, mais le candidat choisi s'est retiré</w:t>
                  </w:r>
                  <w:r w:rsidRPr="00EA727F">
                    <w:rPr>
                      <w:rFonts w:ascii="Arial" w:hAnsi="Arial" w:cs="Arial"/>
                    </w:rPr>
                    <w:t xml:space="preserve"> </w:t>
                  </w:r>
                </w:p>
              </w:tc>
            </w:tr>
            <w:tr w:rsidR="00513BB5" w:rsidRPr="00EA727F" w:rsidTr="00AD5250">
              <w:trPr>
                <w:trHeight w:hRule="exact" w:val="261"/>
              </w:trPr>
              <w:tc>
                <w:tcPr>
                  <w:tcW w:w="3810" w:type="dxa"/>
                  <w:tcBorders>
                    <w:top w:val="single" w:sz="2" w:space="0" w:color="4BABC5"/>
                    <w:left w:val="single" w:sz="2" w:space="0" w:color="4BABC5"/>
                    <w:bottom w:val="single" w:sz="1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ind w:left="105"/>
                    <w:rPr>
                      <w:rFonts w:ascii="Arial" w:hAnsi="Arial" w:cs="Arial"/>
                    </w:rPr>
                  </w:pPr>
                  <w:r w:rsidRPr="00EA727F">
                    <w:rPr>
                      <w:rFonts w:ascii="Arial" w:hAnsi="Arial" w:cs="Arial"/>
                      <w:sz w:val="20"/>
                    </w:rPr>
                    <w:t>Nombre des missions, 6 de 2013</w:t>
                  </w:r>
                  <w:r w:rsidRPr="00EA727F">
                    <w:rPr>
                      <w:rFonts w:ascii="Arial" w:hAnsi="Arial" w:cs="Arial"/>
                    </w:rPr>
                    <w:t xml:space="preserve"> </w:t>
                  </w:r>
                </w:p>
              </w:tc>
            </w:tr>
          </w:tbl>
          <w:p w:rsidR="00513BB5" w:rsidRPr="00EA727F" w:rsidRDefault="00513BB5" w:rsidP="00513BB5">
            <w:pPr>
              <w:rPr>
                <w:rFonts w:ascii="Arial" w:hAnsi="Arial" w:cs="Arial"/>
              </w:rPr>
            </w:pPr>
          </w:p>
        </w:tc>
      </w:tr>
      <w:tr w:rsidR="00513BB5" w:rsidRPr="00EA727F" w:rsidTr="00AD5250">
        <w:trPr>
          <w:trHeight w:hRule="exact" w:val="464"/>
        </w:trPr>
        <w:tc>
          <w:tcPr>
            <w:tcW w:w="1725" w:type="pct"/>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3" w:lineRule="exact"/>
              <w:rPr>
                <w:rFonts w:ascii="Arial" w:hAnsi="Arial" w:cs="Arial"/>
              </w:rPr>
            </w:pPr>
            <w:r w:rsidRPr="00EA727F">
              <w:rPr>
                <w:rFonts w:ascii="Arial" w:hAnsi="Arial" w:cs="Arial"/>
                <w:b/>
                <w:bCs/>
                <w:i/>
                <w:iCs/>
                <w:sz w:val="20"/>
                <w:szCs w:val="20"/>
              </w:rPr>
              <w:t xml:space="preserve">Design </w:t>
            </w:r>
            <w:r w:rsidRPr="00EA727F">
              <w:rPr>
                <w:rFonts w:ascii="Arial" w:hAnsi="Arial" w:cs="Arial"/>
                <w:b/>
                <w:bCs/>
                <w:i/>
                <w:iCs/>
                <w:spacing w:val="-1"/>
                <w:sz w:val="20"/>
                <w:szCs w:val="20"/>
              </w:rPr>
              <w:t>o</w:t>
            </w:r>
            <w:r w:rsidRPr="00EA727F">
              <w:rPr>
                <w:rFonts w:ascii="Arial" w:hAnsi="Arial" w:cs="Arial"/>
                <w:b/>
                <w:bCs/>
                <w:i/>
                <w:iCs/>
                <w:sz w:val="20"/>
                <w:szCs w:val="20"/>
              </w:rPr>
              <w:t>f H</w:t>
            </w:r>
            <w:r w:rsidRPr="00EA727F">
              <w:rPr>
                <w:rFonts w:ascii="Arial" w:hAnsi="Arial" w:cs="Arial"/>
                <w:b/>
                <w:bCs/>
                <w:i/>
                <w:iCs/>
                <w:spacing w:val="-1"/>
                <w:sz w:val="20"/>
                <w:szCs w:val="20"/>
              </w:rPr>
              <w:t>y</w:t>
            </w:r>
            <w:r w:rsidRPr="00EA727F">
              <w:rPr>
                <w:rFonts w:ascii="Arial" w:hAnsi="Arial" w:cs="Arial"/>
                <w:b/>
                <w:bCs/>
                <w:i/>
                <w:iCs/>
                <w:sz w:val="20"/>
                <w:szCs w:val="20"/>
              </w:rPr>
              <w:t>dro Statio</w:t>
            </w:r>
            <w:r w:rsidRPr="00EA727F">
              <w:rPr>
                <w:rFonts w:ascii="Arial" w:hAnsi="Arial" w:cs="Arial"/>
                <w:b/>
                <w:bCs/>
                <w:i/>
                <w:iCs/>
                <w:spacing w:val="-1"/>
                <w:sz w:val="20"/>
                <w:szCs w:val="20"/>
              </w:rPr>
              <w:t>n</w:t>
            </w:r>
            <w:r w:rsidRPr="00EA727F">
              <w:rPr>
                <w:rFonts w:ascii="Arial" w:hAnsi="Arial" w:cs="Arial"/>
                <w:b/>
                <w:bCs/>
                <w:i/>
                <w:iCs/>
                <w:sz w:val="20"/>
                <w:szCs w:val="20"/>
              </w:rPr>
              <w:t>s</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rPr>
            </w:pPr>
            <w:r w:rsidRPr="00EA727F">
              <w:rPr>
                <w:rFonts w:ascii="Arial" w:hAnsi="Arial" w:cs="Arial"/>
                <w:sz w:val="20"/>
                <w:szCs w:val="20"/>
              </w:rPr>
              <w:t>1</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2232" w:type="pct"/>
            <w:gridSpan w:val="4"/>
            <w:tcBorders>
              <w:top w:val="single" w:sz="2" w:space="0" w:color="4BABC5"/>
              <w:left w:val="single" w:sz="2" w:space="0" w:color="4BABC5"/>
              <w:bottom w:val="single" w:sz="2" w:space="0" w:color="4BABC5"/>
              <w:right w:val="single" w:sz="12" w:space="0" w:color="4BABC5"/>
            </w:tcBorders>
          </w:tcPr>
          <w:tbl>
            <w:tblPr>
              <w:tblW w:w="0" w:type="auto"/>
              <w:tblInd w:w="107" w:type="dxa"/>
              <w:tblCellMar>
                <w:left w:w="0" w:type="dxa"/>
                <w:right w:w="0" w:type="dxa"/>
              </w:tblCellMar>
              <w:tblLook w:val="0000"/>
            </w:tblPr>
            <w:tblGrid>
              <w:gridCol w:w="3810"/>
            </w:tblGrid>
            <w:tr w:rsidR="00513BB5" w:rsidRPr="00EA727F" w:rsidTr="00AD5250">
              <w:trPr>
                <w:trHeight w:hRule="exact" w:val="478"/>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widowControl w:val="0"/>
                    <w:autoSpaceDE w:val="0"/>
                    <w:autoSpaceDN w:val="0"/>
                    <w:adjustRightInd w:val="0"/>
                    <w:spacing w:line="228" w:lineRule="exact"/>
                    <w:ind w:left="150"/>
                    <w:rPr>
                      <w:rFonts w:ascii="Arial" w:hAnsi="Arial" w:cs="Arial"/>
                      <w:sz w:val="20"/>
                    </w:rPr>
                  </w:pPr>
                  <w:r w:rsidRPr="00EA727F">
                    <w:rPr>
                      <w:rFonts w:ascii="Arial" w:hAnsi="Arial" w:cs="Arial"/>
                      <w:sz w:val="20"/>
                    </w:rPr>
                    <w:t xml:space="preserve">être fait entre juillet - DEC  2013 </w:t>
                  </w:r>
                </w:p>
                <w:p w:rsidR="00513BB5" w:rsidRPr="00EA727F" w:rsidRDefault="00513BB5" w:rsidP="005266F7">
                  <w:pPr>
                    <w:framePr w:hSpace="141" w:wrap="around" w:vAnchor="text" w:hAnchor="page" w:x="1109" w:y="193"/>
                    <w:autoSpaceDE w:val="0"/>
                    <w:autoSpaceDN w:val="0"/>
                    <w:adjustRightInd w:val="0"/>
                    <w:spacing w:line="229"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464"/>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ind w:left="105"/>
                    <w:rPr>
                      <w:rFonts w:ascii="Arial" w:hAnsi="Arial" w:cs="Arial"/>
                      <w:sz w:val="20"/>
                    </w:rPr>
                  </w:pPr>
                  <w:r w:rsidRPr="00EA727F">
                    <w:rPr>
                      <w:rFonts w:ascii="Arial" w:hAnsi="Arial" w:cs="Arial"/>
                      <w:sz w:val="20"/>
                    </w:rPr>
                    <w:t xml:space="preserve">2 en Janvier-Juin 2013 </w:t>
                  </w:r>
                </w:p>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248"/>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sz w:val="20"/>
                    </w:rPr>
                    <w:t>Être fait en 2014</w:t>
                  </w:r>
                  <w:r w:rsidRPr="00EA727F">
                    <w:rPr>
                      <w:rFonts w:ascii="Arial" w:hAnsi="Arial" w:cs="Arial"/>
                    </w:rPr>
                    <w:t xml:space="preserve"> </w:t>
                  </w:r>
                </w:p>
              </w:tc>
            </w:tr>
            <w:tr w:rsidR="00513BB5" w:rsidRPr="00EA727F" w:rsidTr="00AD5250">
              <w:trPr>
                <w:trHeight w:hRule="exact" w:val="248"/>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sz w:val="20"/>
                    </w:rPr>
                    <w:t>Être fait en septembre  – 2013 de janvier</w:t>
                  </w:r>
                  <w:r w:rsidRPr="00EA727F">
                    <w:rPr>
                      <w:rFonts w:ascii="Arial" w:hAnsi="Arial" w:cs="Arial"/>
                    </w:rPr>
                    <w:t xml:space="preserve"> </w:t>
                  </w:r>
                </w:p>
              </w:tc>
            </w:tr>
            <w:tr w:rsidR="00513BB5" w:rsidRPr="00EA727F" w:rsidTr="00AD5250">
              <w:trPr>
                <w:trHeight w:hRule="exact" w:val="694"/>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sz w:val="20"/>
                    </w:rPr>
                  </w:pPr>
                  <w:r w:rsidRPr="00EA727F">
                    <w:rPr>
                      <w:rFonts w:ascii="Arial" w:hAnsi="Arial" w:cs="Arial"/>
                      <w:sz w:val="20"/>
                    </w:rPr>
                    <w:t>Person/month (</w:t>
                  </w:r>
                  <w:r w:rsidRPr="00EA727F">
                    <w:rPr>
                      <w:rFonts w:ascii="Arial" w:hAnsi="Arial" w:cs="Arial"/>
                      <w:spacing w:val="-1"/>
                      <w:sz w:val="20"/>
                    </w:rPr>
                    <w:t xml:space="preserve">rocess </w:t>
                  </w:r>
                  <w:r w:rsidRPr="00EA727F">
                    <w:rPr>
                      <w:rFonts w:ascii="Arial" w:hAnsi="Arial" w:cs="Arial"/>
                      <w:sz w:val="20"/>
                    </w:rPr>
                    <w:t xml:space="preserve">de p effectués entre juin </w:t>
                  </w:r>
                </w:p>
                <w:p w:rsidR="00513BB5" w:rsidRPr="00EA727F" w:rsidRDefault="00513BB5" w:rsidP="005266F7">
                  <w:pPr>
                    <w:framePr w:hSpace="141" w:wrap="around" w:vAnchor="text" w:hAnchor="page" w:x="1109" w:y="193"/>
                    <w:autoSpaceDE w:val="0"/>
                    <w:autoSpaceDN w:val="0"/>
                    <w:adjustRightInd w:val="0"/>
                    <w:ind w:left="105"/>
                    <w:rPr>
                      <w:rFonts w:ascii="Arial" w:hAnsi="Arial" w:cs="Arial"/>
                      <w:sz w:val="20"/>
                    </w:rPr>
                  </w:pPr>
                  <w:r w:rsidRPr="00EA727F">
                    <w:rPr>
                      <w:rFonts w:ascii="Arial" w:hAnsi="Arial" w:cs="Arial"/>
                      <w:sz w:val="20"/>
                    </w:rPr>
                    <w:t xml:space="preserve">DEC  – 2012 2013) </w:t>
                  </w:r>
                </w:p>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248"/>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sz w:val="20"/>
                    </w:rPr>
                    <w:t>Être fait entre 2013 à mars 2013</w:t>
                  </w:r>
                  <w:r w:rsidRPr="00EA727F">
                    <w:rPr>
                      <w:rFonts w:ascii="Arial" w:hAnsi="Arial" w:cs="Arial"/>
                    </w:rPr>
                    <w:t xml:space="preserve"> </w:t>
                  </w:r>
                </w:p>
              </w:tc>
            </w:tr>
            <w:tr w:rsidR="00513BB5" w:rsidRPr="00EA727F" w:rsidTr="00AD5250">
              <w:trPr>
                <w:trHeight w:hRule="exact" w:val="694"/>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30" w:lineRule="exact"/>
                    <w:ind w:left="105" w:right="114"/>
                    <w:rPr>
                      <w:rFonts w:ascii="Arial" w:hAnsi="Arial" w:cs="Arial"/>
                      <w:sz w:val="20"/>
                    </w:rPr>
                  </w:pPr>
                  <w:r w:rsidRPr="00EA727F">
                    <w:rPr>
                      <w:rFonts w:ascii="Arial" w:hAnsi="Arial" w:cs="Arial"/>
                      <w:sz w:val="20"/>
                    </w:rPr>
                    <w:t xml:space="preserve">Pour être o porté </w:t>
                  </w:r>
                  <w:r w:rsidRPr="00EA727F">
                    <w:rPr>
                      <w:rFonts w:ascii="Arial" w:hAnsi="Arial" w:cs="Arial"/>
                      <w:spacing w:val="-1"/>
                      <w:sz w:val="20"/>
                    </w:rPr>
                    <w:t xml:space="preserve">u </w:t>
                  </w:r>
                  <w:r w:rsidRPr="00EA727F">
                    <w:rPr>
                      <w:rFonts w:ascii="Arial" w:hAnsi="Arial" w:cs="Arial"/>
                      <w:sz w:val="20"/>
                    </w:rPr>
                    <w:t xml:space="preserve">t dans la période entre le DEC   – de mars 2013) </w:t>
                  </w:r>
                </w:p>
                <w:p w:rsidR="00513BB5" w:rsidRPr="00EA727F" w:rsidRDefault="00513BB5" w:rsidP="005266F7">
                  <w:pPr>
                    <w:framePr w:hSpace="141" w:wrap="around" w:vAnchor="text" w:hAnchor="page" w:x="1109" w:y="193"/>
                    <w:autoSpaceDE w:val="0"/>
                    <w:autoSpaceDN w:val="0"/>
                    <w:adjustRightInd w:val="0"/>
                    <w:spacing w:line="225"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464"/>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sz w:val="20"/>
                    </w:rPr>
                  </w:pPr>
                  <w:r w:rsidRPr="00EA727F">
                    <w:rPr>
                      <w:rFonts w:ascii="Arial" w:hAnsi="Arial" w:cs="Arial"/>
                      <w:sz w:val="20"/>
                    </w:rPr>
                    <w:t xml:space="preserve">Être fait entre mars - Dla communauté européenne 2013 </w:t>
                  </w:r>
                </w:p>
                <w:p w:rsidR="00513BB5" w:rsidRPr="00EA727F" w:rsidRDefault="00513BB5" w:rsidP="005266F7">
                  <w:pPr>
                    <w:framePr w:hSpace="141" w:wrap="around" w:vAnchor="text" w:hAnchor="page" w:x="1109" w:y="193"/>
                    <w:autoSpaceDE w:val="0"/>
                    <w:autoSpaceDN w:val="0"/>
                    <w:adjustRightInd w:val="0"/>
                    <w:spacing w:line="229"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694"/>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30" w:lineRule="exact"/>
                    <w:ind w:left="105" w:right="196"/>
                    <w:rPr>
                      <w:rFonts w:ascii="Arial" w:hAnsi="Arial" w:cs="Arial"/>
                      <w:sz w:val="20"/>
                    </w:rPr>
                  </w:pPr>
                  <w:r w:rsidRPr="00EA727F">
                    <w:rPr>
                      <w:rFonts w:ascii="Arial" w:hAnsi="Arial" w:cs="Arial"/>
                      <w:sz w:val="20"/>
                    </w:rPr>
                    <w:t xml:space="preserve">Pour être o porté </w:t>
                  </w:r>
                  <w:r w:rsidRPr="00EA727F">
                    <w:rPr>
                      <w:rFonts w:ascii="Arial" w:hAnsi="Arial" w:cs="Arial"/>
                      <w:spacing w:val="-1"/>
                      <w:sz w:val="20"/>
                    </w:rPr>
                    <w:t xml:space="preserve">u </w:t>
                  </w:r>
                  <w:r w:rsidRPr="00EA727F">
                    <w:rPr>
                      <w:rFonts w:ascii="Arial" w:hAnsi="Arial" w:cs="Arial"/>
                      <w:sz w:val="20"/>
                    </w:rPr>
                    <w:t xml:space="preserve">t dans la période entre mars - DEC 2013 </w:t>
                  </w:r>
                </w:p>
                <w:p w:rsidR="00513BB5" w:rsidRPr="00EA727F" w:rsidRDefault="00513BB5" w:rsidP="005266F7">
                  <w:pPr>
                    <w:framePr w:hSpace="141" w:wrap="around" w:vAnchor="text" w:hAnchor="page" w:x="1109" w:y="193"/>
                    <w:autoSpaceDE w:val="0"/>
                    <w:autoSpaceDN w:val="0"/>
                    <w:adjustRightInd w:val="0"/>
                    <w:spacing w:line="225"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1610"/>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30" w:lineRule="exact"/>
                    <w:ind w:left="105" w:right="423"/>
                    <w:rPr>
                      <w:rFonts w:ascii="Arial" w:hAnsi="Arial" w:cs="Arial"/>
                      <w:sz w:val="20"/>
                    </w:rPr>
                  </w:pPr>
                  <w:r w:rsidRPr="00EA727F">
                    <w:rPr>
                      <w:rFonts w:ascii="Arial" w:hAnsi="Arial" w:cs="Arial"/>
                      <w:sz w:val="20"/>
                    </w:rPr>
                    <w:t xml:space="preserve">Ce point est le rel </w:t>
                  </w:r>
                  <w:r w:rsidRPr="00EA727F">
                    <w:rPr>
                      <w:rFonts w:ascii="Arial" w:hAnsi="Arial" w:cs="Arial"/>
                      <w:spacing w:val="1"/>
                      <w:sz w:val="20"/>
                    </w:rPr>
                    <w:t xml:space="preserve">a </w:t>
                  </w:r>
                  <w:r w:rsidRPr="00EA727F">
                    <w:rPr>
                      <w:rFonts w:ascii="Arial" w:hAnsi="Arial" w:cs="Arial"/>
                      <w:sz w:val="20"/>
                    </w:rPr>
                    <w:t xml:space="preserve">ted au recrutement de deux spécialistes régionaux en gestion de base de données ; Le recrutement de la gestion hydrologique régionale de base de données a été mené à bonne fin et </w:t>
                  </w:r>
                </w:p>
                <w:p w:rsidR="00513BB5" w:rsidRPr="00EA727F" w:rsidRDefault="00513BB5" w:rsidP="005266F7">
                  <w:pPr>
                    <w:framePr w:hSpace="141" w:wrap="around" w:vAnchor="text" w:hAnchor="page" w:x="1109" w:y="193"/>
                    <w:autoSpaceDE w:val="0"/>
                    <w:autoSpaceDN w:val="0"/>
                    <w:adjustRightInd w:val="0"/>
                    <w:spacing w:line="230" w:lineRule="exact"/>
                    <w:ind w:left="105" w:right="97"/>
                    <w:rPr>
                      <w:rFonts w:ascii="Arial" w:hAnsi="Arial" w:cs="Arial"/>
                    </w:rPr>
                  </w:pPr>
                  <w:r w:rsidRPr="00EA727F">
                    <w:rPr>
                      <w:rFonts w:ascii="Arial" w:hAnsi="Arial" w:cs="Arial"/>
                      <w:sz w:val="20"/>
                    </w:rPr>
                    <w:t>approuvé par le radiogoniomètre automatique, mais le candidat choisi s'est retiré</w:t>
                  </w:r>
                  <w:r w:rsidRPr="00EA727F">
                    <w:rPr>
                      <w:rFonts w:ascii="Arial" w:hAnsi="Arial" w:cs="Arial"/>
                    </w:rPr>
                    <w:t xml:space="preserve"> </w:t>
                  </w:r>
                </w:p>
              </w:tc>
            </w:tr>
            <w:tr w:rsidR="00513BB5" w:rsidRPr="00EA727F" w:rsidTr="00AD5250">
              <w:trPr>
                <w:trHeight w:hRule="exact" w:val="261"/>
              </w:trPr>
              <w:tc>
                <w:tcPr>
                  <w:tcW w:w="3810" w:type="dxa"/>
                  <w:tcBorders>
                    <w:top w:val="single" w:sz="2" w:space="0" w:color="4BABC5"/>
                    <w:left w:val="single" w:sz="2" w:space="0" w:color="4BABC5"/>
                    <w:bottom w:val="single" w:sz="1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ind w:left="105"/>
                    <w:rPr>
                      <w:rFonts w:ascii="Arial" w:hAnsi="Arial" w:cs="Arial"/>
                    </w:rPr>
                  </w:pPr>
                  <w:r w:rsidRPr="00EA727F">
                    <w:rPr>
                      <w:rFonts w:ascii="Arial" w:hAnsi="Arial" w:cs="Arial"/>
                      <w:sz w:val="20"/>
                    </w:rPr>
                    <w:t>Nombre des missions, 6 de 2013</w:t>
                  </w:r>
                  <w:r w:rsidRPr="00EA727F">
                    <w:rPr>
                      <w:rFonts w:ascii="Arial" w:hAnsi="Arial" w:cs="Arial"/>
                    </w:rPr>
                    <w:t xml:space="preserve"> </w:t>
                  </w:r>
                </w:p>
              </w:tc>
            </w:tr>
          </w:tbl>
          <w:p w:rsidR="00513BB5" w:rsidRPr="00EA727F" w:rsidRDefault="00513BB5" w:rsidP="00513BB5">
            <w:pPr>
              <w:rPr>
                <w:rFonts w:ascii="Arial" w:hAnsi="Arial" w:cs="Arial"/>
              </w:rPr>
            </w:pPr>
          </w:p>
        </w:tc>
      </w:tr>
      <w:tr w:rsidR="00513BB5" w:rsidRPr="00EA727F" w:rsidTr="00AD5250">
        <w:trPr>
          <w:trHeight w:hRule="exact" w:val="694"/>
        </w:trPr>
        <w:tc>
          <w:tcPr>
            <w:tcW w:w="1725" w:type="pct"/>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3" w:lineRule="exact"/>
              <w:rPr>
                <w:rFonts w:ascii="Arial" w:hAnsi="Arial" w:cs="Arial"/>
                <w:lang w:val="en-US"/>
              </w:rPr>
            </w:pPr>
            <w:r w:rsidRPr="00EA727F">
              <w:rPr>
                <w:rFonts w:ascii="Arial" w:hAnsi="Arial" w:cs="Arial"/>
                <w:b/>
                <w:bCs/>
                <w:i/>
                <w:iCs/>
                <w:sz w:val="20"/>
                <w:szCs w:val="20"/>
                <w:lang w:val="en-US"/>
              </w:rPr>
              <w:t xml:space="preserve">Design </w:t>
            </w:r>
            <w:r w:rsidRPr="00EA727F">
              <w:rPr>
                <w:rFonts w:ascii="Arial" w:hAnsi="Arial" w:cs="Arial"/>
                <w:b/>
                <w:bCs/>
                <w:i/>
                <w:iCs/>
                <w:spacing w:val="-1"/>
                <w:sz w:val="20"/>
                <w:szCs w:val="20"/>
                <w:lang w:val="en-US"/>
              </w:rPr>
              <w:t>o</w:t>
            </w:r>
            <w:r w:rsidRPr="00EA727F">
              <w:rPr>
                <w:rFonts w:ascii="Arial" w:hAnsi="Arial" w:cs="Arial"/>
                <w:b/>
                <w:bCs/>
                <w:i/>
                <w:iCs/>
                <w:sz w:val="20"/>
                <w:szCs w:val="20"/>
                <w:lang w:val="en-US"/>
              </w:rPr>
              <w:t xml:space="preserve">f </w:t>
            </w:r>
            <w:r w:rsidRPr="00EA727F">
              <w:rPr>
                <w:rFonts w:ascii="Arial" w:hAnsi="Arial" w:cs="Arial"/>
                <w:b/>
                <w:bCs/>
                <w:i/>
                <w:iCs/>
                <w:spacing w:val="-1"/>
                <w:sz w:val="20"/>
                <w:szCs w:val="20"/>
                <w:lang w:val="en-US"/>
              </w:rPr>
              <w:t>O</w:t>
            </w:r>
            <w:r w:rsidRPr="00EA727F">
              <w:rPr>
                <w:rFonts w:ascii="Arial" w:hAnsi="Arial" w:cs="Arial"/>
                <w:b/>
                <w:bCs/>
                <w:i/>
                <w:iCs/>
                <w:sz w:val="20"/>
                <w:szCs w:val="20"/>
                <w:lang w:val="en-US"/>
              </w:rPr>
              <w:t>ptimal Hydro</w:t>
            </w:r>
            <w:r w:rsidRPr="00EA727F">
              <w:rPr>
                <w:rFonts w:ascii="Arial" w:hAnsi="Arial" w:cs="Arial"/>
                <w:b/>
                <w:bCs/>
                <w:i/>
                <w:iCs/>
                <w:spacing w:val="-1"/>
                <w:sz w:val="20"/>
                <w:szCs w:val="20"/>
                <w:lang w:val="en-US"/>
              </w:rPr>
              <w:t xml:space="preserve"> </w:t>
            </w:r>
            <w:r w:rsidRPr="00EA727F">
              <w:rPr>
                <w:rFonts w:ascii="Arial" w:hAnsi="Arial" w:cs="Arial"/>
                <w:b/>
                <w:bCs/>
                <w:i/>
                <w:iCs/>
                <w:sz w:val="20"/>
                <w:szCs w:val="20"/>
                <w:lang w:val="en-US"/>
              </w:rPr>
              <w:t>Network</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rPr>
            </w:pPr>
            <w:r w:rsidRPr="00EA727F">
              <w:rPr>
                <w:rFonts w:ascii="Arial" w:hAnsi="Arial" w:cs="Arial"/>
                <w:sz w:val="20"/>
                <w:szCs w:val="20"/>
              </w:rPr>
              <w:t>1</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2232" w:type="pct"/>
            <w:gridSpan w:val="4"/>
            <w:tcBorders>
              <w:top w:val="single" w:sz="2" w:space="0" w:color="4BABC5"/>
              <w:left w:val="single" w:sz="2" w:space="0" w:color="4BABC5"/>
              <w:bottom w:val="single" w:sz="2" w:space="0" w:color="4BABC5"/>
              <w:right w:val="single" w:sz="12" w:space="0" w:color="4BABC5"/>
            </w:tcBorders>
          </w:tcPr>
          <w:tbl>
            <w:tblPr>
              <w:tblW w:w="0" w:type="auto"/>
              <w:tblInd w:w="107" w:type="dxa"/>
              <w:tblCellMar>
                <w:left w:w="0" w:type="dxa"/>
                <w:right w:w="0" w:type="dxa"/>
              </w:tblCellMar>
              <w:tblLook w:val="0000"/>
            </w:tblPr>
            <w:tblGrid>
              <w:gridCol w:w="3810"/>
            </w:tblGrid>
            <w:tr w:rsidR="00513BB5" w:rsidRPr="00EA727F" w:rsidTr="00AD5250">
              <w:trPr>
                <w:trHeight w:hRule="exact" w:val="478"/>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widowControl w:val="0"/>
                    <w:autoSpaceDE w:val="0"/>
                    <w:autoSpaceDN w:val="0"/>
                    <w:adjustRightInd w:val="0"/>
                    <w:spacing w:line="228" w:lineRule="exact"/>
                    <w:ind w:left="150"/>
                    <w:rPr>
                      <w:rFonts w:ascii="Arial" w:hAnsi="Arial" w:cs="Arial"/>
                      <w:sz w:val="20"/>
                    </w:rPr>
                  </w:pPr>
                  <w:r w:rsidRPr="00EA727F">
                    <w:rPr>
                      <w:rFonts w:ascii="Arial" w:hAnsi="Arial" w:cs="Arial"/>
                      <w:sz w:val="20"/>
                    </w:rPr>
                    <w:t xml:space="preserve">être fait entre juillet - DEC  2013 </w:t>
                  </w:r>
                </w:p>
                <w:p w:rsidR="00513BB5" w:rsidRPr="00EA727F" w:rsidRDefault="00513BB5" w:rsidP="005266F7">
                  <w:pPr>
                    <w:framePr w:hSpace="141" w:wrap="around" w:vAnchor="text" w:hAnchor="page" w:x="1109" w:y="193"/>
                    <w:autoSpaceDE w:val="0"/>
                    <w:autoSpaceDN w:val="0"/>
                    <w:adjustRightInd w:val="0"/>
                    <w:spacing w:line="229"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464"/>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ind w:left="105"/>
                    <w:rPr>
                      <w:rFonts w:ascii="Arial" w:hAnsi="Arial" w:cs="Arial"/>
                      <w:sz w:val="20"/>
                    </w:rPr>
                  </w:pPr>
                  <w:r w:rsidRPr="00EA727F">
                    <w:rPr>
                      <w:rFonts w:ascii="Arial" w:hAnsi="Arial" w:cs="Arial"/>
                      <w:sz w:val="20"/>
                    </w:rPr>
                    <w:t xml:space="preserve">2 en Janvier-Juin 2013 </w:t>
                  </w:r>
                </w:p>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248"/>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sz w:val="20"/>
                    </w:rPr>
                    <w:t>Être fait en 2014</w:t>
                  </w:r>
                  <w:r w:rsidRPr="00EA727F">
                    <w:rPr>
                      <w:rFonts w:ascii="Arial" w:hAnsi="Arial" w:cs="Arial"/>
                    </w:rPr>
                    <w:t xml:space="preserve"> </w:t>
                  </w:r>
                </w:p>
              </w:tc>
            </w:tr>
            <w:tr w:rsidR="00513BB5" w:rsidRPr="00EA727F" w:rsidTr="00AD5250">
              <w:trPr>
                <w:trHeight w:hRule="exact" w:val="248"/>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sz w:val="20"/>
                    </w:rPr>
                    <w:t>Être fait en septembre  – 2013 de janvier</w:t>
                  </w:r>
                  <w:r w:rsidRPr="00EA727F">
                    <w:rPr>
                      <w:rFonts w:ascii="Arial" w:hAnsi="Arial" w:cs="Arial"/>
                    </w:rPr>
                    <w:t xml:space="preserve"> </w:t>
                  </w:r>
                </w:p>
              </w:tc>
            </w:tr>
            <w:tr w:rsidR="00513BB5" w:rsidRPr="00EA727F" w:rsidTr="00AD5250">
              <w:trPr>
                <w:trHeight w:hRule="exact" w:val="694"/>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sz w:val="20"/>
                    </w:rPr>
                  </w:pPr>
                  <w:r w:rsidRPr="00EA727F">
                    <w:rPr>
                      <w:rFonts w:ascii="Arial" w:hAnsi="Arial" w:cs="Arial"/>
                      <w:sz w:val="20"/>
                    </w:rPr>
                    <w:t>Person/month (</w:t>
                  </w:r>
                  <w:r w:rsidRPr="00EA727F">
                    <w:rPr>
                      <w:rFonts w:ascii="Arial" w:hAnsi="Arial" w:cs="Arial"/>
                      <w:spacing w:val="-1"/>
                      <w:sz w:val="20"/>
                    </w:rPr>
                    <w:t xml:space="preserve">rocess </w:t>
                  </w:r>
                  <w:r w:rsidRPr="00EA727F">
                    <w:rPr>
                      <w:rFonts w:ascii="Arial" w:hAnsi="Arial" w:cs="Arial"/>
                      <w:sz w:val="20"/>
                    </w:rPr>
                    <w:t xml:space="preserve">de p effectués entre juin </w:t>
                  </w:r>
                </w:p>
                <w:p w:rsidR="00513BB5" w:rsidRPr="00EA727F" w:rsidRDefault="00513BB5" w:rsidP="005266F7">
                  <w:pPr>
                    <w:framePr w:hSpace="141" w:wrap="around" w:vAnchor="text" w:hAnchor="page" w:x="1109" w:y="193"/>
                    <w:autoSpaceDE w:val="0"/>
                    <w:autoSpaceDN w:val="0"/>
                    <w:adjustRightInd w:val="0"/>
                    <w:ind w:left="105"/>
                    <w:rPr>
                      <w:rFonts w:ascii="Arial" w:hAnsi="Arial" w:cs="Arial"/>
                      <w:sz w:val="20"/>
                    </w:rPr>
                  </w:pPr>
                  <w:r w:rsidRPr="00EA727F">
                    <w:rPr>
                      <w:rFonts w:ascii="Arial" w:hAnsi="Arial" w:cs="Arial"/>
                      <w:sz w:val="20"/>
                    </w:rPr>
                    <w:t xml:space="preserve">DEC  – 2012 2013) </w:t>
                  </w:r>
                </w:p>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248"/>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sz w:val="20"/>
                    </w:rPr>
                    <w:t>Être fait entre 2013 à mars 2013</w:t>
                  </w:r>
                  <w:r w:rsidRPr="00EA727F">
                    <w:rPr>
                      <w:rFonts w:ascii="Arial" w:hAnsi="Arial" w:cs="Arial"/>
                    </w:rPr>
                    <w:t xml:space="preserve"> </w:t>
                  </w:r>
                </w:p>
              </w:tc>
            </w:tr>
            <w:tr w:rsidR="00513BB5" w:rsidRPr="00EA727F" w:rsidTr="00AD5250">
              <w:trPr>
                <w:trHeight w:hRule="exact" w:val="694"/>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30" w:lineRule="exact"/>
                    <w:ind w:left="105" w:right="114"/>
                    <w:rPr>
                      <w:rFonts w:ascii="Arial" w:hAnsi="Arial" w:cs="Arial"/>
                      <w:sz w:val="20"/>
                    </w:rPr>
                  </w:pPr>
                  <w:r w:rsidRPr="00EA727F">
                    <w:rPr>
                      <w:rFonts w:ascii="Arial" w:hAnsi="Arial" w:cs="Arial"/>
                      <w:sz w:val="20"/>
                    </w:rPr>
                    <w:t xml:space="preserve">Pour être o porté </w:t>
                  </w:r>
                  <w:r w:rsidRPr="00EA727F">
                    <w:rPr>
                      <w:rFonts w:ascii="Arial" w:hAnsi="Arial" w:cs="Arial"/>
                      <w:spacing w:val="-1"/>
                      <w:sz w:val="20"/>
                    </w:rPr>
                    <w:t xml:space="preserve">u </w:t>
                  </w:r>
                  <w:r w:rsidRPr="00EA727F">
                    <w:rPr>
                      <w:rFonts w:ascii="Arial" w:hAnsi="Arial" w:cs="Arial"/>
                      <w:sz w:val="20"/>
                    </w:rPr>
                    <w:t xml:space="preserve">t dans la période entre le DEC   – de mars 2013) </w:t>
                  </w:r>
                </w:p>
                <w:p w:rsidR="00513BB5" w:rsidRPr="00EA727F" w:rsidRDefault="00513BB5" w:rsidP="005266F7">
                  <w:pPr>
                    <w:framePr w:hSpace="141" w:wrap="around" w:vAnchor="text" w:hAnchor="page" w:x="1109" w:y="193"/>
                    <w:autoSpaceDE w:val="0"/>
                    <w:autoSpaceDN w:val="0"/>
                    <w:adjustRightInd w:val="0"/>
                    <w:spacing w:line="225"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464"/>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sz w:val="20"/>
                    </w:rPr>
                  </w:pPr>
                  <w:r w:rsidRPr="00EA727F">
                    <w:rPr>
                      <w:rFonts w:ascii="Arial" w:hAnsi="Arial" w:cs="Arial"/>
                      <w:sz w:val="20"/>
                    </w:rPr>
                    <w:t xml:space="preserve">Être fait entre mars - Dla communauté européenne 2013 </w:t>
                  </w:r>
                </w:p>
                <w:p w:rsidR="00513BB5" w:rsidRPr="00EA727F" w:rsidRDefault="00513BB5" w:rsidP="005266F7">
                  <w:pPr>
                    <w:framePr w:hSpace="141" w:wrap="around" w:vAnchor="text" w:hAnchor="page" w:x="1109" w:y="193"/>
                    <w:autoSpaceDE w:val="0"/>
                    <w:autoSpaceDN w:val="0"/>
                    <w:adjustRightInd w:val="0"/>
                    <w:spacing w:line="229"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694"/>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30" w:lineRule="exact"/>
                    <w:ind w:left="105" w:right="196"/>
                    <w:rPr>
                      <w:rFonts w:ascii="Arial" w:hAnsi="Arial" w:cs="Arial"/>
                      <w:sz w:val="20"/>
                    </w:rPr>
                  </w:pPr>
                  <w:r w:rsidRPr="00EA727F">
                    <w:rPr>
                      <w:rFonts w:ascii="Arial" w:hAnsi="Arial" w:cs="Arial"/>
                      <w:sz w:val="20"/>
                    </w:rPr>
                    <w:t xml:space="preserve">Pour être o porté </w:t>
                  </w:r>
                  <w:r w:rsidRPr="00EA727F">
                    <w:rPr>
                      <w:rFonts w:ascii="Arial" w:hAnsi="Arial" w:cs="Arial"/>
                      <w:spacing w:val="-1"/>
                      <w:sz w:val="20"/>
                    </w:rPr>
                    <w:t xml:space="preserve">u </w:t>
                  </w:r>
                  <w:r w:rsidRPr="00EA727F">
                    <w:rPr>
                      <w:rFonts w:ascii="Arial" w:hAnsi="Arial" w:cs="Arial"/>
                      <w:sz w:val="20"/>
                    </w:rPr>
                    <w:t xml:space="preserve">t dans la période entre mars - DEC 2013 </w:t>
                  </w:r>
                </w:p>
                <w:p w:rsidR="00513BB5" w:rsidRPr="00EA727F" w:rsidRDefault="00513BB5" w:rsidP="005266F7">
                  <w:pPr>
                    <w:framePr w:hSpace="141" w:wrap="around" w:vAnchor="text" w:hAnchor="page" w:x="1109" w:y="193"/>
                    <w:autoSpaceDE w:val="0"/>
                    <w:autoSpaceDN w:val="0"/>
                    <w:adjustRightInd w:val="0"/>
                    <w:spacing w:line="225"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1610"/>
              </w:trPr>
              <w:tc>
                <w:tcPr>
                  <w:tcW w:w="3810"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30" w:lineRule="exact"/>
                    <w:ind w:left="105" w:right="423"/>
                    <w:rPr>
                      <w:rFonts w:ascii="Arial" w:hAnsi="Arial" w:cs="Arial"/>
                      <w:sz w:val="20"/>
                    </w:rPr>
                  </w:pPr>
                  <w:r w:rsidRPr="00EA727F">
                    <w:rPr>
                      <w:rFonts w:ascii="Arial" w:hAnsi="Arial" w:cs="Arial"/>
                      <w:sz w:val="20"/>
                    </w:rPr>
                    <w:t xml:space="preserve">Ce point est le rel </w:t>
                  </w:r>
                  <w:r w:rsidRPr="00EA727F">
                    <w:rPr>
                      <w:rFonts w:ascii="Arial" w:hAnsi="Arial" w:cs="Arial"/>
                      <w:spacing w:val="1"/>
                      <w:sz w:val="20"/>
                    </w:rPr>
                    <w:t xml:space="preserve">a </w:t>
                  </w:r>
                  <w:r w:rsidRPr="00EA727F">
                    <w:rPr>
                      <w:rFonts w:ascii="Arial" w:hAnsi="Arial" w:cs="Arial"/>
                      <w:sz w:val="20"/>
                    </w:rPr>
                    <w:t xml:space="preserve">ted au recrutement de deux spécialistes régionaux en gestion de base de données ; Le recrutement de la gestion hydrologique régionale de base de données a été mené à bonne fin et </w:t>
                  </w:r>
                </w:p>
                <w:p w:rsidR="00513BB5" w:rsidRPr="00EA727F" w:rsidRDefault="00513BB5" w:rsidP="005266F7">
                  <w:pPr>
                    <w:framePr w:hSpace="141" w:wrap="around" w:vAnchor="text" w:hAnchor="page" w:x="1109" w:y="193"/>
                    <w:autoSpaceDE w:val="0"/>
                    <w:autoSpaceDN w:val="0"/>
                    <w:adjustRightInd w:val="0"/>
                    <w:spacing w:line="230" w:lineRule="exact"/>
                    <w:ind w:left="105" w:right="97"/>
                    <w:rPr>
                      <w:rFonts w:ascii="Arial" w:hAnsi="Arial" w:cs="Arial"/>
                    </w:rPr>
                  </w:pPr>
                  <w:r w:rsidRPr="00EA727F">
                    <w:rPr>
                      <w:rFonts w:ascii="Arial" w:hAnsi="Arial" w:cs="Arial"/>
                      <w:sz w:val="20"/>
                    </w:rPr>
                    <w:t>approuvé par le radiogoniomètre automatique, mais le candidat choisi s'est retiré</w:t>
                  </w:r>
                  <w:r w:rsidRPr="00EA727F">
                    <w:rPr>
                      <w:rFonts w:ascii="Arial" w:hAnsi="Arial" w:cs="Arial"/>
                    </w:rPr>
                    <w:t xml:space="preserve"> </w:t>
                  </w:r>
                </w:p>
              </w:tc>
            </w:tr>
            <w:tr w:rsidR="00513BB5" w:rsidRPr="00EA727F" w:rsidTr="00AD5250">
              <w:trPr>
                <w:trHeight w:hRule="exact" w:val="261"/>
              </w:trPr>
              <w:tc>
                <w:tcPr>
                  <w:tcW w:w="3810" w:type="dxa"/>
                  <w:tcBorders>
                    <w:top w:val="single" w:sz="2" w:space="0" w:color="4BABC5"/>
                    <w:left w:val="single" w:sz="2" w:space="0" w:color="4BABC5"/>
                    <w:bottom w:val="single" w:sz="1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ind w:left="105"/>
                    <w:rPr>
                      <w:rFonts w:ascii="Arial" w:hAnsi="Arial" w:cs="Arial"/>
                    </w:rPr>
                  </w:pPr>
                  <w:r w:rsidRPr="00EA727F">
                    <w:rPr>
                      <w:rFonts w:ascii="Arial" w:hAnsi="Arial" w:cs="Arial"/>
                      <w:sz w:val="20"/>
                    </w:rPr>
                    <w:t>Nombre des missions, 6 de 2013</w:t>
                  </w:r>
                  <w:r w:rsidRPr="00EA727F">
                    <w:rPr>
                      <w:rFonts w:ascii="Arial" w:hAnsi="Arial" w:cs="Arial"/>
                    </w:rPr>
                    <w:t xml:space="preserve"> </w:t>
                  </w:r>
                </w:p>
              </w:tc>
            </w:tr>
          </w:tbl>
          <w:p w:rsidR="00513BB5" w:rsidRPr="00EA727F" w:rsidRDefault="00513BB5" w:rsidP="00513BB5">
            <w:pPr>
              <w:rPr>
                <w:rFonts w:ascii="Arial" w:hAnsi="Arial" w:cs="Arial"/>
              </w:rPr>
            </w:pPr>
          </w:p>
        </w:tc>
      </w:tr>
      <w:tr w:rsidR="00513BB5" w:rsidRPr="00EA727F" w:rsidTr="00AD5250">
        <w:trPr>
          <w:trHeight w:hRule="exact" w:val="1610"/>
        </w:trPr>
        <w:tc>
          <w:tcPr>
            <w:tcW w:w="1725" w:type="pct"/>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3" w:lineRule="exact"/>
              <w:rPr>
                <w:rFonts w:ascii="Arial" w:hAnsi="Arial" w:cs="Arial"/>
              </w:rPr>
            </w:pPr>
            <w:r w:rsidRPr="00EA727F">
              <w:rPr>
                <w:rFonts w:ascii="Arial" w:hAnsi="Arial" w:cs="Arial"/>
                <w:b/>
                <w:bCs/>
                <w:i/>
                <w:iCs/>
                <w:sz w:val="20"/>
                <w:szCs w:val="20"/>
              </w:rPr>
              <w:lastRenderedPageBreak/>
              <w:t>Regio</w:t>
            </w:r>
            <w:r w:rsidRPr="00EA727F">
              <w:rPr>
                <w:rFonts w:ascii="Arial" w:hAnsi="Arial" w:cs="Arial"/>
                <w:b/>
                <w:bCs/>
                <w:i/>
                <w:iCs/>
                <w:spacing w:val="-1"/>
                <w:sz w:val="20"/>
                <w:szCs w:val="20"/>
              </w:rPr>
              <w:t>n</w:t>
            </w:r>
            <w:r w:rsidRPr="00EA727F">
              <w:rPr>
                <w:rFonts w:ascii="Arial" w:hAnsi="Arial" w:cs="Arial"/>
                <w:b/>
                <w:bCs/>
                <w:i/>
                <w:iCs/>
                <w:sz w:val="20"/>
                <w:szCs w:val="20"/>
              </w:rPr>
              <w:t xml:space="preserve">al </w:t>
            </w:r>
            <w:r w:rsidRPr="00EA727F">
              <w:rPr>
                <w:rFonts w:ascii="Arial" w:hAnsi="Arial" w:cs="Arial"/>
                <w:b/>
                <w:bCs/>
                <w:i/>
                <w:iCs/>
                <w:spacing w:val="-1"/>
                <w:sz w:val="20"/>
                <w:szCs w:val="20"/>
              </w:rPr>
              <w:t>M</w:t>
            </w:r>
            <w:r w:rsidRPr="00EA727F">
              <w:rPr>
                <w:rFonts w:ascii="Arial" w:hAnsi="Arial" w:cs="Arial"/>
                <w:b/>
                <w:bCs/>
                <w:i/>
                <w:iCs/>
                <w:spacing w:val="1"/>
                <w:sz w:val="20"/>
                <w:szCs w:val="20"/>
              </w:rPr>
              <w:t>a</w:t>
            </w:r>
            <w:r w:rsidRPr="00EA727F">
              <w:rPr>
                <w:rFonts w:ascii="Arial" w:hAnsi="Arial" w:cs="Arial"/>
                <w:b/>
                <w:bCs/>
                <w:i/>
                <w:iCs/>
                <w:sz w:val="20"/>
                <w:szCs w:val="20"/>
              </w:rPr>
              <w:t>nageme</w:t>
            </w:r>
            <w:r w:rsidRPr="00EA727F">
              <w:rPr>
                <w:rFonts w:ascii="Arial" w:hAnsi="Arial" w:cs="Arial"/>
                <w:b/>
                <w:bCs/>
                <w:i/>
                <w:iCs/>
                <w:spacing w:val="-1"/>
                <w:sz w:val="20"/>
                <w:szCs w:val="20"/>
              </w:rPr>
              <w:t>n</w:t>
            </w:r>
            <w:r w:rsidRPr="00EA727F">
              <w:rPr>
                <w:rFonts w:ascii="Arial" w:hAnsi="Arial" w:cs="Arial"/>
                <w:b/>
                <w:bCs/>
                <w:i/>
                <w:iCs/>
                <w:sz w:val="20"/>
                <w:szCs w:val="20"/>
              </w:rPr>
              <w:t>t Specialist</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rPr>
            </w:pPr>
            <w:r w:rsidRPr="00EA727F">
              <w:rPr>
                <w:rFonts w:ascii="Arial" w:hAnsi="Arial" w:cs="Arial"/>
                <w:sz w:val="20"/>
                <w:szCs w:val="20"/>
              </w:rPr>
              <w:t>2</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2232" w:type="pct"/>
            <w:gridSpan w:val="4"/>
            <w:tcBorders>
              <w:top w:val="single" w:sz="2" w:space="0" w:color="4BABC5"/>
              <w:left w:val="single" w:sz="2" w:space="0" w:color="4BABC5"/>
              <w:bottom w:val="single" w:sz="2" w:space="0" w:color="4BABC5"/>
              <w:right w:val="single" w:sz="12" w:space="0" w:color="4BABC5"/>
            </w:tcBorders>
          </w:tcPr>
          <w:tbl>
            <w:tblPr>
              <w:tblW w:w="9636" w:type="dxa"/>
              <w:tblCellMar>
                <w:left w:w="0" w:type="dxa"/>
                <w:right w:w="0" w:type="dxa"/>
              </w:tblCellMar>
              <w:tblLook w:val="0000"/>
            </w:tblPr>
            <w:tblGrid>
              <w:gridCol w:w="9636"/>
            </w:tblGrid>
            <w:tr w:rsidR="00513BB5" w:rsidRPr="00EA727F" w:rsidTr="00AD5250">
              <w:trPr>
                <w:trHeight w:hRule="exact" w:val="478"/>
              </w:trPr>
              <w:tc>
                <w:tcPr>
                  <w:tcW w:w="9636"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widowControl w:val="0"/>
                    <w:autoSpaceDE w:val="0"/>
                    <w:autoSpaceDN w:val="0"/>
                    <w:adjustRightInd w:val="0"/>
                    <w:spacing w:line="228" w:lineRule="exact"/>
                    <w:ind w:left="150"/>
                    <w:rPr>
                      <w:rFonts w:ascii="Arial" w:hAnsi="Arial" w:cs="Arial"/>
                      <w:sz w:val="20"/>
                    </w:rPr>
                  </w:pPr>
                  <w:r w:rsidRPr="00EA727F">
                    <w:rPr>
                      <w:rFonts w:ascii="Arial" w:hAnsi="Arial" w:cs="Arial"/>
                      <w:sz w:val="20"/>
                    </w:rPr>
                    <w:t xml:space="preserve">être fait entre juillet - DEC  2013 </w:t>
                  </w:r>
                </w:p>
                <w:p w:rsidR="00513BB5" w:rsidRPr="00EA727F" w:rsidRDefault="00513BB5" w:rsidP="005266F7">
                  <w:pPr>
                    <w:framePr w:hSpace="141" w:wrap="around" w:vAnchor="text" w:hAnchor="page" w:x="1109" w:y="193"/>
                    <w:autoSpaceDE w:val="0"/>
                    <w:autoSpaceDN w:val="0"/>
                    <w:adjustRightInd w:val="0"/>
                    <w:spacing w:line="229"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464"/>
              </w:trPr>
              <w:tc>
                <w:tcPr>
                  <w:tcW w:w="9636"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ind w:left="105"/>
                    <w:rPr>
                      <w:rFonts w:ascii="Arial" w:hAnsi="Arial" w:cs="Arial"/>
                      <w:sz w:val="20"/>
                    </w:rPr>
                  </w:pPr>
                  <w:r w:rsidRPr="00EA727F">
                    <w:rPr>
                      <w:rFonts w:ascii="Arial" w:hAnsi="Arial" w:cs="Arial"/>
                      <w:sz w:val="20"/>
                    </w:rPr>
                    <w:t xml:space="preserve">2 en Janvier-Juin 2013 </w:t>
                  </w:r>
                </w:p>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248"/>
              </w:trPr>
              <w:tc>
                <w:tcPr>
                  <w:tcW w:w="9636"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sz w:val="20"/>
                    </w:rPr>
                    <w:t>Être fait en 2014</w:t>
                  </w:r>
                  <w:r w:rsidRPr="00EA727F">
                    <w:rPr>
                      <w:rFonts w:ascii="Arial" w:hAnsi="Arial" w:cs="Arial"/>
                    </w:rPr>
                    <w:t xml:space="preserve"> </w:t>
                  </w:r>
                </w:p>
              </w:tc>
            </w:tr>
            <w:tr w:rsidR="00513BB5" w:rsidRPr="00EA727F" w:rsidTr="00AD5250">
              <w:trPr>
                <w:trHeight w:hRule="exact" w:val="248"/>
              </w:trPr>
              <w:tc>
                <w:tcPr>
                  <w:tcW w:w="9636"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sz w:val="20"/>
                    </w:rPr>
                    <w:t>Être fait en septembre  – 2013 de janvier</w:t>
                  </w:r>
                  <w:r w:rsidRPr="00EA727F">
                    <w:rPr>
                      <w:rFonts w:ascii="Arial" w:hAnsi="Arial" w:cs="Arial"/>
                    </w:rPr>
                    <w:t xml:space="preserve"> </w:t>
                  </w:r>
                </w:p>
              </w:tc>
            </w:tr>
            <w:tr w:rsidR="00513BB5" w:rsidRPr="00EA727F" w:rsidTr="00AD5250">
              <w:trPr>
                <w:trHeight w:hRule="exact" w:val="694"/>
              </w:trPr>
              <w:tc>
                <w:tcPr>
                  <w:tcW w:w="9636"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sz w:val="20"/>
                    </w:rPr>
                  </w:pPr>
                  <w:r w:rsidRPr="00EA727F">
                    <w:rPr>
                      <w:rFonts w:ascii="Arial" w:hAnsi="Arial" w:cs="Arial"/>
                      <w:sz w:val="20"/>
                    </w:rPr>
                    <w:t>Person/month (</w:t>
                  </w:r>
                  <w:r w:rsidRPr="00EA727F">
                    <w:rPr>
                      <w:rFonts w:ascii="Arial" w:hAnsi="Arial" w:cs="Arial"/>
                      <w:spacing w:val="-1"/>
                      <w:sz w:val="20"/>
                    </w:rPr>
                    <w:t xml:space="preserve">rocess </w:t>
                  </w:r>
                  <w:r w:rsidRPr="00EA727F">
                    <w:rPr>
                      <w:rFonts w:ascii="Arial" w:hAnsi="Arial" w:cs="Arial"/>
                      <w:sz w:val="20"/>
                    </w:rPr>
                    <w:t xml:space="preserve">de p effectués entre juin </w:t>
                  </w:r>
                </w:p>
                <w:p w:rsidR="00513BB5" w:rsidRPr="00EA727F" w:rsidRDefault="00513BB5" w:rsidP="005266F7">
                  <w:pPr>
                    <w:framePr w:hSpace="141" w:wrap="around" w:vAnchor="text" w:hAnchor="page" w:x="1109" w:y="193"/>
                    <w:autoSpaceDE w:val="0"/>
                    <w:autoSpaceDN w:val="0"/>
                    <w:adjustRightInd w:val="0"/>
                    <w:ind w:left="105"/>
                    <w:rPr>
                      <w:rFonts w:ascii="Arial" w:hAnsi="Arial" w:cs="Arial"/>
                      <w:sz w:val="20"/>
                    </w:rPr>
                  </w:pPr>
                  <w:r w:rsidRPr="00EA727F">
                    <w:rPr>
                      <w:rFonts w:ascii="Arial" w:hAnsi="Arial" w:cs="Arial"/>
                      <w:sz w:val="20"/>
                    </w:rPr>
                    <w:t xml:space="preserve">DEC  – 2012 2013) </w:t>
                  </w:r>
                </w:p>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248"/>
              </w:trPr>
              <w:tc>
                <w:tcPr>
                  <w:tcW w:w="9636"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sz w:val="20"/>
                    </w:rPr>
                    <w:t>Être fait entre 2013 à mars 2013</w:t>
                  </w:r>
                  <w:r w:rsidRPr="00EA727F">
                    <w:rPr>
                      <w:rFonts w:ascii="Arial" w:hAnsi="Arial" w:cs="Arial"/>
                    </w:rPr>
                    <w:t xml:space="preserve"> </w:t>
                  </w:r>
                </w:p>
              </w:tc>
            </w:tr>
            <w:tr w:rsidR="00513BB5" w:rsidRPr="00EA727F" w:rsidTr="00AD5250">
              <w:trPr>
                <w:trHeight w:hRule="exact" w:val="694"/>
              </w:trPr>
              <w:tc>
                <w:tcPr>
                  <w:tcW w:w="9636"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30" w:lineRule="exact"/>
                    <w:ind w:left="105" w:right="114"/>
                    <w:rPr>
                      <w:rFonts w:ascii="Arial" w:hAnsi="Arial" w:cs="Arial"/>
                      <w:sz w:val="20"/>
                    </w:rPr>
                  </w:pPr>
                  <w:r w:rsidRPr="00EA727F">
                    <w:rPr>
                      <w:rFonts w:ascii="Arial" w:hAnsi="Arial" w:cs="Arial"/>
                      <w:sz w:val="20"/>
                    </w:rPr>
                    <w:t xml:space="preserve">Pour être o porté </w:t>
                  </w:r>
                  <w:r w:rsidRPr="00EA727F">
                    <w:rPr>
                      <w:rFonts w:ascii="Arial" w:hAnsi="Arial" w:cs="Arial"/>
                      <w:spacing w:val="-1"/>
                      <w:sz w:val="20"/>
                    </w:rPr>
                    <w:t xml:space="preserve">u </w:t>
                  </w:r>
                  <w:r w:rsidRPr="00EA727F">
                    <w:rPr>
                      <w:rFonts w:ascii="Arial" w:hAnsi="Arial" w:cs="Arial"/>
                      <w:sz w:val="20"/>
                    </w:rPr>
                    <w:t xml:space="preserve">t dans la période entre le DEC   – de mars 2013) </w:t>
                  </w:r>
                </w:p>
                <w:p w:rsidR="00513BB5" w:rsidRPr="00EA727F" w:rsidRDefault="00513BB5" w:rsidP="005266F7">
                  <w:pPr>
                    <w:framePr w:hSpace="141" w:wrap="around" w:vAnchor="text" w:hAnchor="page" w:x="1109" w:y="193"/>
                    <w:autoSpaceDE w:val="0"/>
                    <w:autoSpaceDN w:val="0"/>
                    <w:adjustRightInd w:val="0"/>
                    <w:spacing w:line="225"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464"/>
              </w:trPr>
              <w:tc>
                <w:tcPr>
                  <w:tcW w:w="9636"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sz w:val="20"/>
                    </w:rPr>
                  </w:pPr>
                  <w:r w:rsidRPr="00EA727F">
                    <w:rPr>
                      <w:rFonts w:ascii="Arial" w:hAnsi="Arial" w:cs="Arial"/>
                      <w:sz w:val="20"/>
                    </w:rPr>
                    <w:t xml:space="preserve">Être fait entre mars - Dla communauté européenne 2013 </w:t>
                  </w:r>
                </w:p>
                <w:p w:rsidR="00513BB5" w:rsidRPr="00EA727F" w:rsidRDefault="00513BB5" w:rsidP="005266F7">
                  <w:pPr>
                    <w:framePr w:hSpace="141" w:wrap="around" w:vAnchor="text" w:hAnchor="page" w:x="1109" w:y="193"/>
                    <w:autoSpaceDE w:val="0"/>
                    <w:autoSpaceDN w:val="0"/>
                    <w:adjustRightInd w:val="0"/>
                    <w:spacing w:line="229"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694"/>
              </w:trPr>
              <w:tc>
                <w:tcPr>
                  <w:tcW w:w="9636"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30" w:lineRule="exact"/>
                    <w:ind w:left="105" w:right="196"/>
                    <w:rPr>
                      <w:rFonts w:ascii="Arial" w:hAnsi="Arial" w:cs="Arial"/>
                      <w:sz w:val="20"/>
                    </w:rPr>
                  </w:pPr>
                  <w:r w:rsidRPr="00EA727F">
                    <w:rPr>
                      <w:rFonts w:ascii="Arial" w:hAnsi="Arial" w:cs="Arial"/>
                      <w:sz w:val="20"/>
                    </w:rPr>
                    <w:t xml:space="preserve">Pour être o porté </w:t>
                  </w:r>
                  <w:r w:rsidRPr="00EA727F">
                    <w:rPr>
                      <w:rFonts w:ascii="Arial" w:hAnsi="Arial" w:cs="Arial"/>
                      <w:spacing w:val="-1"/>
                      <w:sz w:val="20"/>
                    </w:rPr>
                    <w:t xml:space="preserve">u </w:t>
                  </w:r>
                  <w:r w:rsidRPr="00EA727F">
                    <w:rPr>
                      <w:rFonts w:ascii="Arial" w:hAnsi="Arial" w:cs="Arial"/>
                      <w:sz w:val="20"/>
                    </w:rPr>
                    <w:t xml:space="preserve">t dans la période entre mars - DEC 2013 </w:t>
                  </w:r>
                </w:p>
                <w:p w:rsidR="00513BB5" w:rsidRPr="00EA727F" w:rsidRDefault="00513BB5" w:rsidP="005266F7">
                  <w:pPr>
                    <w:framePr w:hSpace="141" w:wrap="around" w:vAnchor="text" w:hAnchor="page" w:x="1109" w:y="193"/>
                    <w:autoSpaceDE w:val="0"/>
                    <w:autoSpaceDN w:val="0"/>
                    <w:adjustRightInd w:val="0"/>
                    <w:spacing w:line="225"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1610"/>
              </w:trPr>
              <w:tc>
                <w:tcPr>
                  <w:tcW w:w="9636"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30" w:lineRule="exact"/>
                    <w:ind w:left="105" w:right="423"/>
                    <w:rPr>
                      <w:rFonts w:ascii="Arial" w:hAnsi="Arial" w:cs="Arial"/>
                      <w:sz w:val="20"/>
                    </w:rPr>
                  </w:pPr>
                  <w:r w:rsidRPr="00EA727F">
                    <w:rPr>
                      <w:rFonts w:ascii="Arial" w:hAnsi="Arial" w:cs="Arial"/>
                      <w:sz w:val="20"/>
                    </w:rPr>
                    <w:t xml:space="preserve">Ce point est le rel </w:t>
                  </w:r>
                  <w:r w:rsidRPr="00EA727F">
                    <w:rPr>
                      <w:rFonts w:ascii="Arial" w:hAnsi="Arial" w:cs="Arial"/>
                      <w:spacing w:val="1"/>
                      <w:sz w:val="20"/>
                    </w:rPr>
                    <w:t xml:space="preserve">a </w:t>
                  </w:r>
                  <w:r w:rsidRPr="00EA727F">
                    <w:rPr>
                      <w:rFonts w:ascii="Arial" w:hAnsi="Arial" w:cs="Arial"/>
                      <w:sz w:val="20"/>
                    </w:rPr>
                    <w:t xml:space="preserve">ted au recrutement de deux spécialistes régionaux en gestion de base de données ; Le recrutement de la gestion hydrologique régionale de base de données a été mené à bonne fin et </w:t>
                  </w:r>
                </w:p>
                <w:p w:rsidR="00513BB5" w:rsidRPr="00EA727F" w:rsidRDefault="00513BB5" w:rsidP="005266F7">
                  <w:pPr>
                    <w:framePr w:hSpace="141" w:wrap="around" w:vAnchor="text" w:hAnchor="page" w:x="1109" w:y="193"/>
                    <w:autoSpaceDE w:val="0"/>
                    <w:autoSpaceDN w:val="0"/>
                    <w:adjustRightInd w:val="0"/>
                    <w:spacing w:line="230" w:lineRule="exact"/>
                    <w:ind w:left="105" w:right="97"/>
                    <w:rPr>
                      <w:rFonts w:ascii="Arial" w:hAnsi="Arial" w:cs="Arial"/>
                    </w:rPr>
                  </w:pPr>
                  <w:r w:rsidRPr="00EA727F">
                    <w:rPr>
                      <w:rFonts w:ascii="Arial" w:hAnsi="Arial" w:cs="Arial"/>
                      <w:sz w:val="20"/>
                    </w:rPr>
                    <w:t>approuvé par le radiogoniomètre automatique, mais le candidat choisi s'est retiré</w:t>
                  </w:r>
                  <w:r w:rsidRPr="00EA727F">
                    <w:rPr>
                      <w:rFonts w:ascii="Arial" w:hAnsi="Arial" w:cs="Arial"/>
                    </w:rPr>
                    <w:t xml:space="preserve"> </w:t>
                  </w:r>
                </w:p>
              </w:tc>
            </w:tr>
            <w:tr w:rsidR="00513BB5" w:rsidRPr="00EA727F" w:rsidTr="00AD5250">
              <w:trPr>
                <w:trHeight w:hRule="exact" w:val="261"/>
              </w:trPr>
              <w:tc>
                <w:tcPr>
                  <w:tcW w:w="9636" w:type="dxa"/>
                  <w:tcBorders>
                    <w:top w:val="single" w:sz="2" w:space="0" w:color="4BABC5"/>
                    <w:left w:val="single" w:sz="2" w:space="0" w:color="4BABC5"/>
                    <w:bottom w:val="single" w:sz="1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ind w:left="105"/>
                    <w:rPr>
                      <w:rFonts w:ascii="Arial" w:hAnsi="Arial" w:cs="Arial"/>
                    </w:rPr>
                  </w:pPr>
                  <w:r w:rsidRPr="00EA727F">
                    <w:rPr>
                      <w:rFonts w:ascii="Arial" w:hAnsi="Arial" w:cs="Arial"/>
                      <w:sz w:val="20"/>
                    </w:rPr>
                    <w:t>Nombre des missions, 6 de 2013</w:t>
                  </w:r>
                  <w:r w:rsidRPr="00EA727F">
                    <w:rPr>
                      <w:rFonts w:ascii="Arial" w:hAnsi="Arial" w:cs="Arial"/>
                    </w:rPr>
                    <w:t xml:space="preserve"> </w:t>
                  </w:r>
                </w:p>
              </w:tc>
            </w:tr>
          </w:tbl>
          <w:p w:rsidR="00513BB5" w:rsidRPr="00EA727F" w:rsidRDefault="00513BB5" w:rsidP="00513BB5">
            <w:pPr>
              <w:rPr>
                <w:rFonts w:ascii="Arial" w:hAnsi="Arial" w:cs="Arial"/>
              </w:rPr>
            </w:pPr>
          </w:p>
        </w:tc>
      </w:tr>
      <w:tr w:rsidR="00513BB5" w:rsidRPr="00EA727F" w:rsidTr="00AD5250">
        <w:trPr>
          <w:trHeight w:hRule="exact" w:val="261"/>
        </w:trPr>
        <w:tc>
          <w:tcPr>
            <w:tcW w:w="1725" w:type="pct"/>
            <w:tcBorders>
              <w:top w:val="single" w:sz="2" w:space="0" w:color="4BABC5"/>
              <w:left w:val="single" w:sz="12" w:space="0" w:color="4BABC5"/>
              <w:bottom w:val="single" w:sz="12" w:space="0" w:color="4BABC5"/>
              <w:right w:val="single" w:sz="2" w:space="0" w:color="4BABC5"/>
            </w:tcBorders>
          </w:tcPr>
          <w:p w:rsidR="00513BB5" w:rsidRPr="00EA727F" w:rsidRDefault="00513BB5" w:rsidP="00513BB5">
            <w:pPr>
              <w:widowControl w:val="0"/>
              <w:autoSpaceDE w:val="0"/>
              <w:autoSpaceDN w:val="0"/>
              <w:adjustRightInd w:val="0"/>
              <w:spacing w:line="242" w:lineRule="exact"/>
              <w:ind w:left="169"/>
              <w:rPr>
                <w:rFonts w:ascii="Arial" w:hAnsi="Arial" w:cs="Arial"/>
              </w:rPr>
            </w:pPr>
            <w:r w:rsidRPr="00EA727F">
              <w:rPr>
                <w:rFonts w:ascii="Arial" w:hAnsi="Arial" w:cs="Arial"/>
                <w:position w:val="-1"/>
                <w:sz w:val="20"/>
                <w:szCs w:val="20"/>
              </w:rPr>
              <w:t xml:space="preserve">    </w:t>
            </w:r>
            <w:r w:rsidRPr="00EA727F">
              <w:rPr>
                <w:rFonts w:ascii="Arial" w:hAnsi="Arial" w:cs="Arial"/>
                <w:spacing w:val="18"/>
                <w:position w:val="-1"/>
                <w:sz w:val="20"/>
                <w:szCs w:val="20"/>
              </w:rPr>
              <w:t xml:space="preserve"> </w:t>
            </w:r>
            <w:r w:rsidRPr="00EA727F">
              <w:rPr>
                <w:rFonts w:ascii="Arial" w:hAnsi="Arial" w:cs="Arial"/>
                <w:b/>
                <w:bCs/>
                <w:i/>
                <w:iCs/>
                <w:position w:val="-1"/>
                <w:sz w:val="20"/>
                <w:szCs w:val="20"/>
              </w:rPr>
              <w:t>Regio</w:t>
            </w:r>
            <w:r w:rsidRPr="00EA727F">
              <w:rPr>
                <w:rFonts w:ascii="Arial" w:hAnsi="Arial" w:cs="Arial"/>
                <w:b/>
                <w:bCs/>
                <w:i/>
                <w:iCs/>
                <w:spacing w:val="-1"/>
                <w:position w:val="-1"/>
                <w:sz w:val="20"/>
                <w:szCs w:val="20"/>
              </w:rPr>
              <w:t>n</w:t>
            </w:r>
            <w:r w:rsidRPr="00EA727F">
              <w:rPr>
                <w:rFonts w:ascii="Arial" w:hAnsi="Arial" w:cs="Arial"/>
                <w:b/>
                <w:bCs/>
                <w:i/>
                <w:iCs/>
                <w:position w:val="-1"/>
                <w:sz w:val="20"/>
                <w:szCs w:val="20"/>
              </w:rPr>
              <w:t xml:space="preserve">al </w:t>
            </w:r>
            <w:r w:rsidRPr="00EA727F">
              <w:rPr>
                <w:rFonts w:ascii="Arial" w:hAnsi="Arial" w:cs="Arial"/>
                <w:b/>
                <w:bCs/>
                <w:i/>
                <w:iCs/>
                <w:spacing w:val="-1"/>
                <w:position w:val="-1"/>
                <w:sz w:val="20"/>
                <w:szCs w:val="20"/>
              </w:rPr>
              <w:t>M</w:t>
            </w:r>
            <w:r w:rsidRPr="00EA727F">
              <w:rPr>
                <w:rFonts w:ascii="Arial" w:hAnsi="Arial" w:cs="Arial"/>
                <w:b/>
                <w:bCs/>
                <w:i/>
                <w:iCs/>
                <w:spacing w:val="1"/>
                <w:position w:val="-1"/>
                <w:sz w:val="20"/>
                <w:szCs w:val="20"/>
              </w:rPr>
              <w:t>a</w:t>
            </w:r>
            <w:r w:rsidRPr="00EA727F">
              <w:rPr>
                <w:rFonts w:ascii="Arial" w:hAnsi="Arial" w:cs="Arial"/>
                <w:b/>
                <w:bCs/>
                <w:i/>
                <w:iCs/>
                <w:position w:val="-1"/>
                <w:sz w:val="20"/>
                <w:szCs w:val="20"/>
              </w:rPr>
              <w:t>nageme</w:t>
            </w:r>
            <w:r w:rsidRPr="00EA727F">
              <w:rPr>
                <w:rFonts w:ascii="Arial" w:hAnsi="Arial" w:cs="Arial"/>
                <w:b/>
                <w:bCs/>
                <w:i/>
                <w:iCs/>
                <w:spacing w:val="-1"/>
                <w:position w:val="-1"/>
                <w:sz w:val="20"/>
                <w:szCs w:val="20"/>
              </w:rPr>
              <w:t>n</w:t>
            </w:r>
            <w:r w:rsidRPr="00EA727F">
              <w:rPr>
                <w:rFonts w:ascii="Arial" w:hAnsi="Arial" w:cs="Arial"/>
                <w:b/>
                <w:bCs/>
                <w:i/>
                <w:iCs/>
                <w:position w:val="-1"/>
                <w:sz w:val="20"/>
                <w:szCs w:val="20"/>
              </w:rPr>
              <w:t xml:space="preserve">t </w:t>
            </w:r>
            <w:r w:rsidRPr="00EA727F">
              <w:rPr>
                <w:rFonts w:ascii="Arial" w:hAnsi="Arial" w:cs="Arial"/>
                <w:b/>
                <w:bCs/>
                <w:i/>
                <w:iCs/>
                <w:spacing w:val="-1"/>
                <w:position w:val="-1"/>
                <w:sz w:val="20"/>
                <w:szCs w:val="20"/>
              </w:rPr>
              <w:t>M</w:t>
            </w:r>
            <w:r w:rsidRPr="00EA727F">
              <w:rPr>
                <w:rFonts w:ascii="Arial" w:hAnsi="Arial" w:cs="Arial"/>
                <w:b/>
                <w:bCs/>
                <w:i/>
                <w:iCs/>
                <w:spacing w:val="1"/>
                <w:position w:val="-1"/>
                <w:sz w:val="20"/>
                <w:szCs w:val="20"/>
              </w:rPr>
              <w:t>i</w:t>
            </w:r>
            <w:r w:rsidRPr="00EA727F">
              <w:rPr>
                <w:rFonts w:ascii="Arial" w:hAnsi="Arial" w:cs="Arial"/>
                <w:b/>
                <w:bCs/>
                <w:i/>
                <w:iCs/>
                <w:position w:val="-1"/>
                <w:sz w:val="20"/>
                <w:szCs w:val="20"/>
              </w:rPr>
              <w:t>ssions</w:t>
            </w:r>
          </w:p>
        </w:tc>
        <w:tc>
          <w:tcPr>
            <w:tcW w:w="521" w:type="pct"/>
            <w:tcBorders>
              <w:top w:val="single" w:sz="2" w:space="0" w:color="4BABC5"/>
              <w:left w:val="single" w:sz="2" w:space="0" w:color="4BABC5"/>
              <w:bottom w:val="single" w:sz="12" w:space="0" w:color="4BABC5"/>
              <w:right w:val="single" w:sz="2" w:space="0" w:color="4BABC5"/>
            </w:tcBorders>
          </w:tcPr>
          <w:p w:rsidR="00513BB5" w:rsidRPr="00EA727F" w:rsidRDefault="00513BB5" w:rsidP="00513BB5">
            <w:pPr>
              <w:widowControl w:val="0"/>
              <w:autoSpaceDE w:val="0"/>
              <w:autoSpaceDN w:val="0"/>
              <w:adjustRightInd w:val="0"/>
              <w:ind w:left="506" w:right="508"/>
              <w:jc w:val="center"/>
              <w:rPr>
                <w:rFonts w:ascii="Arial" w:hAnsi="Arial" w:cs="Arial"/>
              </w:rPr>
            </w:pPr>
            <w:r w:rsidRPr="00EA727F">
              <w:rPr>
                <w:rFonts w:ascii="Arial" w:hAnsi="Arial" w:cs="Arial"/>
                <w:sz w:val="20"/>
                <w:szCs w:val="20"/>
              </w:rPr>
              <w:t>12</w:t>
            </w:r>
          </w:p>
        </w:tc>
        <w:tc>
          <w:tcPr>
            <w:tcW w:w="521" w:type="pct"/>
            <w:tcBorders>
              <w:top w:val="single" w:sz="2" w:space="0" w:color="4BABC5"/>
              <w:left w:val="single" w:sz="2" w:space="0" w:color="4BABC5"/>
              <w:bottom w:val="single" w:sz="12" w:space="0" w:color="4BABC5"/>
              <w:right w:val="single" w:sz="2" w:space="0" w:color="4BABC5"/>
            </w:tcBorders>
          </w:tcPr>
          <w:p w:rsidR="00513BB5" w:rsidRPr="00EA727F" w:rsidRDefault="00513BB5" w:rsidP="00513BB5">
            <w:pPr>
              <w:widowControl w:val="0"/>
              <w:autoSpaceDE w:val="0"/>
              <w:autoSpaceDN w:val="0"/>
              <w:adjustRightInd w:val="0"/>
              <w:ind w:left="552" w:right="555"/>
              <w:jc w:val="center"/>
              <w:rPr>
                <w:rFonts w:ascii="Arial" w:hAnsi="Arial" w:cs="Arial"/>
              </w:rPr>
            </w:pPr>
            <w:r w:rsidRPr="00EA727F">
              <w:rPr>
                <w:rFonts w:ascii="Arial" w:hAnsi="Arial" w:cs="Arial"/>
                <w:sz w:val="20"/>
                <w:szCs w:val="20"/>
              </w:rPr>
              <w:t>0</w:t>
            </w:r>
          </w:p>
        </w:tc>
        <w:tc>
          <w:tcPr>
            <w:tcW w:w="2232" w:type="pct"/>
            <w:gridSpan w:val="4"/>
            <w:tcBorders>
              <w:top w:val="single" w:sz="2" w:space="0" w:color="4BABC5"/>
              <w:left w:val="single" w:sz="2" w:space="0" w:color="4BABC5"/>
              <w:bottom w:val="single" w:sz="12" w:space="0" w:color="4BABC5"/>
              <w:right w:val="single" w:sz="12" w:space="0" w:color="4BABC5"/>
            </w:tcBorders>
          </w:tcPr>
          <w:tbl>
            <w:tblPr>
              <w:tblW w:w="3921" w:type="dxa"/>
              <w:tblCellMar>
                <w:left w:w="0" w:type="dxa"/>
                <w:right w:w="0" w:type="dxa"/>
              </w:tblCellMar>
              <w:tblLook w:val="0000"/>
            </w:tblPr>
            <w:tblGrid>
              <w:gridCol w:w="3921"/>
            </w:tblGrid>
            <w:tr w:rsidR="00513BB5" w:rsidRPr="00EA727F" w:rsidTr="00AD5250">
              <w:trPr>
                <w:trHeight w:hRule="exact" w:val="478"/>
              </w:trPr>
              <w:tc>
                <w:tcPr>
                  <w:tcW w:w="3921"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widowControl w:val="0"/>
                    <w:autoSpaceDE w:val="0"/>
                    <w:autoSpaceDN w:val="0"/>
                    <w:adjustRightInd w:val="0"/>
                    <w:spacing w:line="228" w:lineRule="exact"/>
                    <w:ind w:left="150"/>
                    <w:rPr>
                      <w:rFonts w:ascii="Arial" w:hAnsi="Arial" w:cs="Arial"/>
                      <w:sz w:val="20"/>
                    </w:rPr>
                  </w:pPr>
                  <w:r w:rsidRPr="00EA727F">
                    <w:rPr>
                      <w:rFonts w:ascii="Arial" w:hAnsi="Arial" w:cs="Arial"/>
                      <w:sz w:val="20"/>
                    </w:rPr>
                    <w:t xml:space="preserve">être fait entre juillet - DEC  2013 </w:t>
                  </w:r>
                </w:p>
                <w:p w:rsidR="00513BB5" w:rsidRPr="00EA727F" w:rsidRDefault="00513BB5" w:rsidP="005266F7">
                  <w:pPr>
                    <w:framePr w:hSpace="141" w:wrap="around" w:vAnchor="text" w:hAnchor="page" w:x="1109" w:y="193"/>
                    <w:autoSpaceDE w:val="0"/>
                    <w:autoSpaceDN w:val="0"/>
                    <w:adjustRightInd w:val="0"/>
                    <w:spacing w:line="229"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464"/>
              </w:trPr>
              <w:tc>
                <w:tcPr>
                  <w:tcW w:w="3921"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ind w:left="105"/>
                    <w:rPr>
                      <w:rFonts w:ascii="Arial" w:hAnsi="Arial" w:cs="Arial"/>
                      <w:sz w:val="20"/>
                    </w:rPr>
                  </w:pPr>
                  <w:r w:rsidRPr="00EA727F">
                    <w:rPr>
                      <w:rFonts w:ascii="Arial" w:hAnsi="Arial" w:cs="Arial"/>
                      <w:sz w:val="20"/>
                    </w:rPr>
                    <w:t xml:space="preserve">2 en Janvier-Juin 2013 </w:t>
                  </w:r>
                </w:p>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248"/>
              </w:trPr>
              <w:tc>
                <w:tcPr>
                  <w:tcW w:w="3921"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sz w:val="20"/>
                    </w:rPr>
                    <w:t>Être fait en 2014</w:t>
                  </w:r>
                  <w:r w:rsidRPr="00EA727F">
                    <w:rPr>
                      <w:rFonts w:ascii="Arial" w:hAnsi="Arial" w:cs="Arial"/>
                    </w:rPr>
                    <w:t xml:space="preserve"> </w:t>
                  </w:r>
                </w:p>
              </w:tc>
            </w:tr>
            <w:tr w:rsidR="00513BB5" w:rsidRPr="00EA727F" w:rsidTr="00AD5250">
              <w:trPr>
                <w:trHeight w:hRule="exact" w:val="248"/>
              </w:trPr>
              <w:tc>
                <w:tcPr>
                  <w:tcW w:w="3921"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sz w:val="20"/>
                    </w:rPr>
                    <w:t>Être fait en septembre  – 2013 de janvier</w:t>
                  </w:r>
                  <w:r w:rsidRPr="00EA727F">
                    <w:rPr>
                      <w:rFonts w:ascii="Arial" w:hAnsi="Arial" w:cs="Arial"/>
                    </w:rPr>
                    <w:t xml:space="preserve"> </w:t>
                  </w:r>
                </w:p>
              </w:tc>
            </w:tr>
            <w:tr w:rsidR="00513BB5" w:rsidRPr="00EA727F" w:rsidTr="00AD5250">
              <w:trPr>
                <w:trHeight w:hRule="exact" w:val="694"/>
              </w:trPr>
              <w:tc>
                <w:tcPr>
                  <w:tcW w:w="3921"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sz w:val="20"/>
                    </w:rPr>
                  </w:pPr>
                  <w:r w:rsidRPr="00EA727F">
                    <w:rPr>
                      <w:rFonts w:ascii="Arial" w:hAnsi="Arial" w:cs="Arial"/>
                      <w:sz w:val="20"/>
                    </w:rPr>
                    <w:t>Person/month (</w:t>
                  </w:r>
                  <w:r w:rsidRPr="00EA727F">
                    <w:rPr>
                      <w:rFonts w:ascii="Arial" w:hAnsi="Arial" w:cs="Arial"/>
                      <w:spacing w:val="-1"/>
                      <w:sz w:val="20"/>
                    </w:rPr>
                    <w:t xml:space="preserve">rocess </w:t>
                  </w:r>
                  <w:r w:rsidRPr="00EA727F">
                    <w:rPr>
                      <w:rFonts w:ascii="Arial" w:hAnsi="Arial" w:cs="Arial"/>
                      <w:sz w:val="20"/>
                    </w:rPr>
                    <w:t xml:space="preserve">de p effectués entre juin </w:t>
                  </w:r>
                </w:p>
                <w:p w:rsidR="00513BB5" w:rsidRPr="00EA727F" w:rsidRDefault="00513BB5" w:rsidP="005266F7">
                  <w:pPr>
                    <w:framePr w:hSpace="141" w:wrap="around" w:vAnchor="text" w:hAnchor="page" w:x="1109" w:y="193"/>
                    <w:autoSpaceDE w:val="0"/>
                    <w:autoSpaceDN w:val="0"/>
                    <w:adjustRightInd w:val="0"/>
                    <w:ind w:left="105"/>
                    <w:rPr>
                      <w:rFonts w:ascii="Arial" w:hAnsi="Arial" w:cs="Arial"/>
                      <w:sz w:val="20"/>
                    </w:rPr>
                  </w:pPr>
                  <w:r w:rsidRPr="00EA727F">
                    <w:rPr>
                      <w:rFonts w:ascii="Arial" w:hAnsi="Arial" w:cs="Arial"/>
                      <w:sz w:val="20"/>
                    </w:rPr>
                    <w:t xml:space="preserve">DEC  – 2012 2013) </w:t>
                  </w:r>
                </w:p>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248"/>
              </w:trPr>
              <w:tc>
                <w:tcPr>
                  <w:tcW w:w="3921"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rPr>
                  </w:pPr>
                  <w:r w:rsidRPr="00EA727F">
                    <w:rPr>
                      <w:rFonts w:ascii="Arial" w:hAnsi="Arial" w:cs="Arial"/>
                      <w:sz w:val="20"/>
                    </w:rPr>
                    <w:t>Être fait entre 2013 à mars 2013</w:t>
                  </w:r>
                  <w:r w:rsidRPr="00EA727F">
                    <w:rPr>
                      <w:rFonts w:ascii="Arial" w:hAnsi="Arial" w:cs="Arial"/>
                    </w:rPr>
                    <w:t xml:space="preserve"> </w:t>
                  </w:r>
                </w:p>
              </w:tc>
            </w:tr>
            <w:tr w:rsidR="00513BB5" w:rsidRPr="00EA727F" w:rsidTr="00AD5250">
              <w:trPr>
                <w:trHeight w:hRule="exact" w:val="694"/>
              </w:trPr>
              <w:tc>
                <w:tcPr>
                  <w:tcW w:w="3921"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30" w:lineRule="exact"/>
                    <w:ind w:left="105" w:right="114"/>
                    <w:rPr>
                      <w:rFonts w:ascii="Arial" w:hAnsi="Arial" w:cs="Arial"/>
                      <w:sz w:val="20"/>
                    </w:rPr>
                  </w:pPr>
                  <w:r w:rsidRPr="00EA727F">
                    <w:rPr>
                      <w:rFonts w:ascii="Arial" w:hAnsi="Arial" w:cs="Arial"/>
                      <w:sz w:val="20"/>
                    </w:rPr>
                    <w:t xml:space="preserve">Pour être o porté </w:t>
                  </w:r>
                  <w:r w:rsidRPr="00EA727F">
                    <w:rPr>
                      <w:rFonts w:ascii="Arial" w:hAnsi="Arial" w:cs="Arial"/>
                      <w:spacing w:val="-1"/>
                      <w:sz w:val="20"/>
                    </w:rPr>
                    <w:t xml:space="preserve">u </w:t>
                  </w:r>
                  <w:r w:rsidRPr="00EA727F">
                    <w:rPr>
                      <w:rFonts w:ascii="Arial" w:hAnsi="Arial" w:cs="Arial"/>
                      <w:sz w:val="20"/>
                    </w:rPr>
                    <w:t xml:space="preserve">t dans la période entre le DEC   – de mars 2013) </w:t>
                  </w:r>
                </w:p>
                <w:p w:rsidR="00513BB5" w:rsidRPr="00EA727F" w:rsidRDefault="00513BB5" w:rsidP="005266F7">
                  <w:pPr>
                    <w:framePr w:hSpace="141" w:wrap="around" w:vAnchor="text" w:hAnchor="page" w:x="1109" w:y="193"/>
                    <w:autoSpaceDE w:val="0"/>
                    <w:autoSpaceDN w:val="0"/>
                    <w:adjustRightInd w:val="0"/>
                    <w:spacing w:line="225"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464"/>
              </w:trPr>
              <w:tc>
                <w:tcPr>
                  <w:tcW w:w="3921"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28" w:lineRule="exact"/>
                    <w:ind w:left="105"/>
                    <w:rPr>
                      <w:rFonts w:ascii="Arial" w:hAnsi="Arial" w:cs="Arial"/>
                      <w:sz w:val="20"/>
                    </w:rPr>
                  </w:pPr>
                  <w:r w:rsidRPr="00EA727F">
                    <w:rPr>
                      <w:rFonts w:ascii="Arial" w:hAnsi="Arial" w:cs="Arial"/>
                      <w:sz w:val="20"/>
                    </w:rPr>
                    <w:t xml:space="preserve">Être fait entre mars - Dla communauté européenne 2013 </w:t>
                  </w:r>
                </w:p>
                <w:p w:rsidR="00513BB5" w:rsidRPr="00EA727F" w:rsidRDefault="00513BB5" w:rsidP="005266F7">
                  <w:pPr>
                    <w:framePr w:hSpace="141" w:wrap="around" w:vAnchor="text" w:hAnchor="page" w:x="1109" w:y="193"/>
                    <w:autoSpaceDE w:val="0"/>
                    <w:autoSpaceDN w:val="0"/>
                    <w:adjustRightInd w:val="0"/>
                    <w:spacing w:line="229"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694"/>
              </w:trPr>
              <w:tc>
                <w:tcPr>
                  <w:tcW w:w="3921"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30" w:lineRule="exact"/>
                    <w:ind w:left="105" w:right="196"/>
                    <w:rPr>
                      <w:rFonts w:ascii="Arial" w:hAnsi="Arial" w:cs="Arial"/>
                      <w:sz w:val="20"/>
                    </w:rPr>
                  </w:pPr>
                  <w:r w:rsidRPr="00EA727F">
                    <w:rPr>
                      <w:rFonts w:ascii="Arial" w:hAnsi="Arial" w:cs="Arial"/>
                      <w:sz w:val="20"/>
                    </w:rPr>
                    <w:t xml:space="preserve">Pour être o porté </w:t>
                  </w:r>
                  <w:r w:rsidRPr="00EA727F">
                    <w:rPr>
                      <w:rFonts w:ascii="Arial" w:hAnsi="Arial" w:cs="Arial"/>
                      <w:spacing w:val="-1"/>
                      <w:sz w:val="20"/>
                    </w:rPr>
                    <w:t xml:space="preserve">u </w:t>
                  </w:r>
                  <w:r w:rsidRPr="00EA727F">
                    <w:rPr>
                      <w:rFonts w:ascii="Arial" w:hAnsi="Arial" w:cs="Arial"/>
                      <w:sz w:val="20"/>
                    </w:rPr>
                    <w:t xml:space="preserve">t dans la période entre mars - DEC 2013 </w:t>
                  </w:r>
                </w:p>
                <w:p w:rsidR="00513BB5" w:rsidRPr="00EA727F" w:rsidRDefault="00513BB5" w:rsidP="005266F7">
                  <w:pPr>
                    <w:framePr w:hSpace="141" w:wrap="around" w:vAnchor="text" w:hAnchor="page" w:x="1109" w:y="193"/>
                    <w:autoSpaceDE w:val="0"/>
                    <w:autoSpaceDN w:val="0"/>
                    <w:adjustRightInd w:val="0"/>
                    <w:spacing w:line="225" w:lineRule="exact"/>
                    <w:ind w:left="105"/>
                    <w:rPr>
                      <w:rFonts w:ascii="Arial" w:hAnsi="Arial" w:cs="Arial"/>
                    </w:rPr>
                  </w:pPr>
                  <w:r w:rsidRPr="00EA727F">
                    <w:rPr>
                      <w:rFonts w:ascii="Arial" w:hAnsi="Arial" w:cs="Arial"/>
                      <w:i/>
                      <w:sz w:val="20"/>
                    </w:rPr>
                    <w:t>Massifs de roche soumis pour la non-objection</w:t>
                  </w:r>
                  <w:r w:rsidRPr="00EA727F">
                    <w:rPr>
                      <w:rFonts w:ascii="Arial" w:hAnsi="Arial" w:cs="Arial"/>
                    </w:rPr>
                    <w:t xml:space="preserve"> </w:t>
                  </w:r>
                </w:p>
              </w:tc>
            </w:tr>
            <w:tr w:rsidR="00513BB5" w:rsidRPr="00EA727F" w:rsidTr="00AD5250">
              <w:trPr>
                <w:trHeight w:hRule="exact" w:val="1610"/>
              </w:trPr>
              <w:tc>
                <w:tcPr>
                  <w:tcW w:w="3921" w:type="dxa"/>
                  <w:tcBorders>
                    <w:top w:val="single" w:sz="2" w:space="0" w:color="4BABC5"/>
                    <w:left w:val="single" w:sz="2" w:space="0" w:color="4BABC5"/>
                    <w:bottom w:val="single" w:sz="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spacing w:line="230" w:lineRule="exact"/>
                    <w:ind w:left="105" w:right="423"/>
                    <w:rPr>
                      <w:rFonts w:ascii="Arial" w:hAnsi="Arial" w:cs="Arial"/>
                      <w:sz w:val="20"/>
                    </w:rPr>
                  </w:pPr>
                  <w:r w:rsidRPr="00EA727F">
                    <w:rPr>
                      <w:rFonts w:ascii="Arial" w:hAnsi="Arial" w:cs="Arial"/>
                      <w:sz w:val="20"/>
                    </w:rPr>
                    <w:t xml:space="preserve">Ce point est le rel </w:t>
                  </w:r>
                  <w:r w:rsidRPr="00EA727F">
                    <w:rPr>
                      <w:rFonts w:ascii="Arial" w:hAnsi="Arial" w:cs="Arial"/>
                      <w:spacing w:val="1"/>
                      <w:sz w:val="20"/>
                    </w:rPr>
                    <w:t xml:space="preserve">a </w:t>
                  </w:r>
                  <w:r w:rsidRPr="00EA727F">
                    <w:rPr>
                      <w:rFonts w:ascii="Arial" w:hAnsi="Arial" w:cs="Arial"/>
                      <w:sz w:val="20"/>
                    </w:rPr>
                    <w:t xml:space="preserve">ted au recrutement de deux spécialistes régionaux en gestion de base de données ; Le recrutement de la gestion hydrologique régionale de base de données a été mené à bonne fin et </w:t>
                  </w:r>
                </w:p>
                <w:p w:rsidR="00513BB5" w:rsidRPr="00EA727F" w:rsidRDefault="00513BB5" w:rsidP="005266F7">
                  <w:pPr>
                    <w:framePr w:hSpace="141" w:wrap="around" w:vAnchor="text" w:hAnchor="page" w:x="1109" w:y="193"/>
                    <w:autoSpaceDE w:val="0"/>
                    <w:autoSpaceDN w:val="0"/>
                    <w:adjustRightInd w:val="0"/>
                    <w:spacing w:line="230" w:lineRule="exact"/>
                    <w:ind w:left="105" w:right="97"/>
                    <w:rPr>
                      <w:rFonts w:ascii="Arial" w:hAnsi="Arial" w:cs="Arial"/>
                    </w:rPr>
                  </w:pPr>
                  <w:r w:rsidRPr="00EA727F">
                    <w:rPr>
                      <w:rFonts w:ascii="Arial" w:hAnsi="Arial" w:cs="Arial"/>
                      <w:sz w:val="20"/>
                    </w:rPr>
                    <w:t>approuvé par le radiogoniomètre automatique, mais le candidat choisi s'est retiré</w:t>
                  </w:r>
                  <w:r w:rsidRPr="00EA727F">
                    <w:rPr>
                      <w:rFonts w:ascii="Arial" w:hAnsi="Arial" w:cs="Arial"/>
                    </w:rPr>
                    <w:t xml:space="preserve"> </w:t>
                  </w:r>
                </w:p>
              </w:tc>
            </w:tr>
            <w:tr w:rsidR="00513BB5" w:rsidRPr="00EA727F" w:rsidTr="00AD5250">
              <w:trPr>
                <w:trHeight w:hRule="exact" w:val="261"/>
              </w:trPr>
              <w:tc>
                <w:tcPr>
                  <w:tcW w:w="3921" w:type="dxa"/>
                  <w:tcBorders>
                    <w:top w:val="single" w:sz="2" w:space="0" w:color="4BABC5"/>
                    <w:left w:val="single" w:sz="2" w:space="0" w:color="4BABC5"/>
                    <w:bottom w:val="single" w:sz="12" w:space="0" w:color="4BABC5"/>
                    <w:right w:val="single" w:sz="12" w:space="0" w:color="4BABC5"/>
                  </w:tcBorders>
                </w:tcPr>
                <w:p w:rsidR="00513BB5" w:rsidRPr="00EA727F" w:rsidRDefault="00513BB5" w:rsidP="005266F7">
                  <w:pPr>
                    <w:framePr w:hSpace="141" w:wrap="around" w:vAnchor="text" w:hAnchor="page" w:x="1109" w:y="193"/>
                    <w:autoSpaceDE w:val="0"/>
                    <w:autoSpaceDN w:val="0"/>
                    <w:adjustRightInd w:val="0"/>
                    <w:ind w:left="105"/>
                    <w:rPr>
                      <w:rFonts w:ascii="Arial" w:hAnsi="Arial" w:cs="Arial"/>
                    </w:rPr>
                  </w:pPr>
                  <w:r w:rsidRPr="00EA727F">
                    <w:rPr>
                      <w:rFonts w:ascii="Arial" w:hAnsi="Arial" w:cs="Arial"/>
                      <w:sz w:val="20"/>
                    </w:rPr>
                    <w:t>Nombre des missions, 6 de 2013</w:t>
                  </w:r>
                  <w:r w:rsidRPr="00EA727F">
                    <w:rPr>
                      <w:rFonts w:ascii="Arial" w:hAnsi="Arial" w:cs="Arial"/>
                    </w:rPr>
                    <w:t xml:space="preserve"> </w:t>
                  </w:r>
                </w:p>
              </w:tc>
            </w:tr>
          </w:tbl>
          <w:p w:rsidR="00513BB5" w:rsidRPr="00EA727F" w:rsidRDefault="00513BB5" w:rsidP="00513BB5">
            <w:pPr>
              <w:rPr>
                <w:rFonts w:ascii="Arial" w:hAnsi="Arial" w:cs="Arial"/>
              </w:rPr>
            </w:pPr>
          </w:p>
        </w:tc>
      </w:tr>
    </w:tbl>
    <w:p w:rsidR="00513BB5" w:rsidRPr="00EA727F" w:rsidRDefault="00513BB5" w:rsidP="00513BB5">
      <w:pPr>
        <w:widowControl w:val="0"/>
        <w:autoSpaceDE w:val="0"/>
        <w:autoSpaceDN w:val="0"/>
        <w:adjustRightInd w:val="0"/>
        <w:spacing w:before="3" w:line="10" w:lineRule="exact"/>
        <w:rPr>
          <w:rFonts w:ascii="Arial" w:hAnsi="Arial" w:cs="Arial"/>
          <w:color w:val="000000"/>
          <w:sz w:val="2"/>
          <w:szCs w:val="2"/>
          <w:lang w:val="en-US"/>
        </w:rPr>
      </w:pPr>
    </w:p>
    <w:tbl>
      <w:tblPr>
        <w:tblW w:w="5000" w:type="pct"/>
        <w:tblLayout w:type="fixed"/>
        <w:tblCellMar>
          <w:left w:w="0" w:type="dxa"/>
          <w:right w:w="0" w:type="dxa"/>
        </w:tblCellMar>
        <w:tblLook w:val="0000"/>
      </w:tblPr>
      <w:tblGrid>
        <w:gridCol w:w="884"/>
        <w:gridCol w:w="87"/>
        <w:gridCol w:w="21"/>
        <w:gridCol w:w="2092"/>
        <w:gridCol w:w="15"/>
        <w:gridCol w:w="8"/>
        <w:gridCol w:w="10"/>
        <w:gridCol w:w="835"/>
        <w:gridCol w:w="328"/>
        <w:gridCol w:w="15"/>
        <w:gridCol w:w="15"/>
        <w:gridCol w:w="509"/>
        <w:gridCol w:w="62"/>
        <w:gridCol w:w="598"/>
        <w:gridCol w:w="17"/>
        <w:gridCol w:w="17"/>
        <w:gridCol w:w="696"/>
        <w:gridCol w:w="1222"/>
        <w:gridCol w:w="2167"/>
        <w:gridCol w:w="21"/>
        <w:gridCol w:w="20"/>
      </w:tblGrid>
      <w:tr w:rsidR="00513BB5" w:rsidRPr="005266F7" w:rsidTr="00E83873">
        <w:trPr>
          <w:trHeight w:hRule="exact" w:val="315"/>
        </w:trPr>
        <w:tc>
          <w:tcPr>
            <w:tcW w:w="459" w:type="pct"/>
            <w:tcBorders>
              <w:top w:val="nil"/>
              <w:left w:val="nil"/>
              <w:bottom w:val="single" w:sz="12" w:space="0" w:color="4BABC5"/>
              <w:right w:val="nil"/>
            </w:tcBorders>
          </w:tcPr>
          <w:p w:rsidR="00513BB5" w:rsidRPr="00EA727F" w:rsidRDefault="00513BB5" w:rsidP="00513BB5">
            <w:pPr>
              <w:widowControl w:val="0"/>
              <w:autoSpaceDE w:val="0"/>
              <w:autoSpaceDN w:val="0"/>
              <w:adjustRightInd w:val="0"/>
              <w:rPr>
                <w:rFonts w:ascii="Arial" w:hAnsi="Arial" w:cs="Arial"/>
              </w:rPr>
            </w:pPr>
          </w:p>
        </w:tc>
        <w:tc>
          <w:tcPr>
            <w:tcW w:w="4531" w:type="pct"/>
            <w:gridSpan w:val="19"/>
            <w:tcBorders>
              <w:top w:val="single" w:sz="4" w:space="0" w:color="938953"/>
              <w:left w:val="nil"/>
              <w:bottom w:val="single" w:sz="12" w:space="0" w:color="4BABC5"/>
              <w:right w:val="nil"/>
            </w:tcBorders>
            <w:shd w:val="clear" w:color="auto" w:fill="EEEBE0"/>
          </w:tcPr>
          <w:p w:rsidR="00513BB5" w:rsidRPr="00EA727F" w:rsidRDefault="00513BB5" w:rsidP="00513BB5">
            <w:pPr>
              <w:widowControl w:val="0"/>
              <w:autoSpaceDE w:val="0"/>
              <w:autoSpaceDN w:val="0"/>
              <w:adjustRightInd w:val="0"/>
              <w:spacing w:before="19" w:line="274" w:lineRule="exact"/>
              <w:ind w:left="2394"/>
              <w:rPr>
                <w:rFonts w:ascii="Arial" w:hAnsi="Arial" w:cs="Arial"/>
                <w:lang w:val="en-US"/>
              </w:rPr>
            </w:pPr>
            <w:r w:rsidRPr="00EA727F">
              <w:rPr>
                <w:rFonts w:ascii="Arial" w:hAnsi="Arial" w:cs="Arial"/>
                <w:b/>
                <w:bCs/>
                <w:color w:val="355F90"/>
                <w:position w:val="-1"/>
                <w:lang w:val="en-US"/>
              </w:rPr>
              <w:t>II – Operati</w:t>
            </w:r>
            <w:r w:rsidRPr="00EA727F">
              <w:rPr>
                <w:rFonts w:ascii="Arial" w:hAnsi="Arial" w:cs="Arial"/>
                <w:b/>
                <w:bCs/>
                <w:color w:val="355F90"/>
                <w:spacing w:val="-1"/>
                <w:position w:val="-1"/>
                <w:lang w:val="en-US"/>
              </w:rPr>
              <w:t>o</w:t>
            </w:r>
            <w:r w:rsidRPr="00EA727F">
              <w:rPr>
                <w:rFonts w:ascii="Arial" w:hAnsi="Arial" w:cs="Arial"/>
                <w:b/>
                <w:bCs/>
                <w:color w:val="355F90"/>
                <w:position w:val="-1"/>
                <w:lang w:val="en-US"/>
              </w:rPr>
              <w:t>nalize Climate Information System</w:t>
            </w:r>
          </w:p>
        </w:tc>
        <w:tc>
          <w:tcPr>
            <w:tcW w:w="10" w:type="pct"/>
            <w:tcBorders>
              <w:top w:val="nil"/>
              <w:left w:val="nil"/>
              <w:bottom w:val="single" w:sz="12" w:space="0" w:color="4BABC5"/>
              <w:right w:val="nil"/>
            </w:tcBorders>
          </w:tcPr>
          <w:p w:rsidR="00513BB5" w:rsidRPr="00EA727F" w:rsidRDefault="00513BB5" w:rsidP="00513BB5">
            <w:pPr>
              <w:widowControl w:val="0"/>
              <w:autoSpaceDE w:val="0"/>
              <w:autoSpaceDN w:val="0"/>
              <w:adjustRightInd w:val="0"/>
              <w:rPr>
                <w:rFonts w:ascii="Arial" w:hAnsi="Arial" w:cs="Arial"/>
                <w:lang w:val="en-US"/>
              </w:rPr>
            </w:pPr>
          </w:p>
        </w:tc>
      </w:tr>
      <w:tr w:rsidR="00513BB5" w:rsidRPr="00EA727F" w:rsidTr="00E83873">
        <w:trPr>
          <w:gridAfter w:val="1"/>
          <w:wAfter w:w="10" w:type="pct"/>
          <w:trHeight w:hRule="exact" w:val="256"/>
        </w:trPr>
        <w:tc>
          <w:tcPr>
            <w:tcW w:w="1612" w:type="pct"/>
            <w:gridSpan w:val="6"/>
            <w:tcBorders>
              <w:top w:val="single" w:sz="2" w:space="0" w:color="D9EDF2"/>
              <w:left w:val="single" w:sz="12" w:space="0" w:color="4BABC5"/>
              <w:bottom w:val="single" w:sz="2" w:space="0" w:color="4BABC5"/>
              <w:right w:val="single" w:sz="2" w:space="0" w:color="4BABC5"/>
            </w:tcBorders>
            <w:shd w:val="clear" w:color="auto" w:fill="D9EDF2"/>
          </w:tcPr>
          <w:p w:rsidR="00513BB5" w:rsidRPr="00EA727F" w:rsidRDefault="00513BB5" w:rsidP="00513BB5">
            <w:pPr>
              <w:widowControl w:val="0"/>
              <w:autoSpaceDE w:val="0"/>
              <w:autoSpaceDN w:val="0"/>
              <w:adjustRightInd w:val="0"/>
              <w:spacing w:before="20"/>
              <w:ind w:left="93"/>
              <w:rPr>
                <w:rFonts w:ascii="Arial" w:hAnsi="Arial" w:cs="Arial"/>
              </w:rPr>
            </w:pPr>
            <w:r w:rsidRPr="00EA727F">
              <w:rPr>
                <w:rFonts w:ascii="Arial" w:hAnsi="Arial" w:cs="Arial"/>
                <w:b/>
                <w:bCs/>
                <w:i/>
                <w:iCs/>
                <w:sz w:val="20"/>
                <w:szCs w:val="20"/>
              </w:rPr>
              <w:t>i- Goods</w:t>
            </w:r>
          </w:p>
        </w:tc>
        <w:tc>
          <w:tcPr>
            <w:tcW w:w="438" w:type="pct"/>
            <w:gridSpan w:val="2"/>
            <w:tcBorders>
              <w:top w:val="single" w:sz="2" w:space="0" w:color="D9EDF2"/>
              <w:left w:val="single" w:sz="2" w:space="0" w:color="4BABC5"/>
              <w:bottom w:val="single" w:sz="2" w:space="0" w:color="4BABC5"/>
              <w:right w:val="single" w:sz="2" w:space="0" w:color="4BABC5"/>
            </w:tcBorders>
            <w:shd w:val="clear" w:color="auto" w:fill="D9EDF2"/>
          </w:tcPr>
          <w:p w:rsidR="00513BB5" w:rsidRPr="00EA727F" w:rsidRDefault="00513BB5" w:rsidP="00513BB5">
            <w:pPr>
              <w:widowControl w:val="0"/>
              <w:autoSpaceDE w:val="0"/>
              <w:autoSpaceDN w:val="0"/>
              <w:adjustRightInd w:val="0"/>
              <w:rPr>
                <w:rFonts w:ascii="Arial" w:hAnsi="Arial" w:cs="Arial"/>
                <w:b/>
              </w:rPr>
            </w:pPr>
          </w:p>
        </w:tc>
        <w:tc>
          <w:tcPr>
            <w:tcW w:w="450" w:type="pct"/>
            <w:gridSpan w:val="4"/>
            <w:tcBorders>
              <w:top w:val="single" w:sz="2" w:space="0" w:color="D9EDF2"/>
              <w:left w:val="single" w:sz="2" w:space="0" w:color="4BABC5"/>
              <w:bottom w:val="single" w:sz="2" w:space="0" w:color="4BABC5"/>
              <w:right w:val="single" w:sz="2" w:space="0" w:color="4BABC5"/>
            </w:tcBorders>
            <w:shd w:val="clear" w:color="auto" w:fill="D9EDF2"/>
          </w:tcPr>
          <w:p w:rsidR="00513BB5" w:rsidRPr="00EA727F" w:rsidRDefault="00513BB5" w:rsidP="00513BB5">
            <w:pPr>
              <w:widowControl w:val="0"/>
              <w:autoSpaceDE w:val="0"/>
              <w:autoSpaceDN w:val="0"/>
              <w:adjustRightInd w:val="0"/>
              <w:rPr>
                <w:rFonts w:ascii="Arial" w:hAnsi="Arial" w:cs="Arial"/>
                <w:b/>
              </w:rPr>
            </w:pPr>
          </w:p>
        </w:tc>
        <w:tc>
          <w:tcPr>
            <w:tcW w:w="2489" w:type="pct"/>
            <w:gridSpan w:val="8"/>
            <w:tcBorders>
              <w:top w:val="single" w:sz="2" w:space="0" w:color="D9EDF2"/>
              <w:left w:val="single" w:sz="2" w:space="0" w:color="4BABC5"/>
              <w:bottom w:val="single" w:sz="2" w:space="0" w:color="4BABC5"/>
              <w:right w:val="single" w:sz="12" w:space="0" w:color="4BABC5"/>
            </w:tcBorders>
            <w:shd w:val="clear" w:color="auto" w:fill="D9EDF2"/>
          </w:tcPr>
          <w:p w:rsidR="00513BB5" w:rsidRPr="00EA727F" w:rsidRDefault="00513BB5" w:rsidP="00513BB5">
            <w:pPr>
              <w:widowControl w:val="0"/>
              <w:autoSpaceDE w:val="0"/>
              <w:autoSpaceDN w:val="0"/>
              <w:adjustRightInd w:val="0"/>
              <w:rPr>
                <w:rFonts w:ascii="Arial" w:hAnsi="Arial" w:cs="Arial"/>
              </w:rPr>
            </w:pPr>
          </w:p>
        </w:tc>
      </w:tr>
      <w:tr w:rsidR="00513BB5" w:rsidRPr="00EA727F" w:rsidTr="00E83873">
        <w:trPr>
          <w:gridAfter w:val="1"/>
          <w:wAfter w:w="10" w:type="pct"/>
          <w:trHeight w:hRule="exact" w:val="479"/>
        </w:trPr>
        <w:tc>
          <w:tcPr>
            <w:tcW w:w="1612" w:type="pct"/>
            <w:gridSpan w:val="6"/>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tabs>
                <w:tab w:val="left" w:pos="520"/>
              </w:tabs>
              <w:autoSpaceDE w:val="0"/>
              <w:autoSpaceDN w:val="0"/>
              <w:adjustRightInd w:val="0"/>
              <w:spacing w:before="15" w:line="230" w:lineRule="exact"/>
              <w:ind w:left="529" w:right="797" w:hanging="360"/>
              <w:rPr>
                <w:rFonts w:ascii="Arial" w:hAnsi="Arial" w:cs="Arial"/>
              </w:rPr>
            </w:pPr>
            <w:r w:rsidRPr="00EA727F">
              <w:rPr>
                <w:rFonts w:ascii="Arial" w:hAnsi="Arial" w:cs="Arial"/>
                <w:sz w:val="20"/>
                <w:szCs w:val="20"/>
              </w:rPr>
              <w:t></w:t>
            </w:r>
            <w:r w:rsidRPr="00EA727F">
              <w:rPr>
                <w:rFonts w:ascii="Arial" w:hAnsi="Arial" w:cs="Arial"/>
                <w:sz w:val="20"/>
                <w:szCs w:val="20"/>
              </w:rPr>
              <w:tab/>
            </w:r>
            <w:r w:rsidRPr="00EA727F">
              <w:rPr>
                <w:rFonts w:ascii="Arial" w:hAnsi="Arial" w:cs="Arial"/>
                <w:b/>
                <w:bCs/>
                <w:i/>
                <w:iCs/>
                <w:sz w:val="20"/>
                <w:szCs w:val="20"/>
              </w:rPr>
              <w:t>Stati</w:t>
            </w:r>
            <w:r w:rsidRPr="00EA727F">
              <w:rPr>
                <w:rFonts w:ascii="Arial" w:hAnsi="Arial" w:cs="Arial"/>
                <w:b/>
                <w:bCs/>
                <w:i/>
                <w:iCs/>
                <w:spacing w:val="-1"/>
                <w:sz w:val="20"/>
                <w:szCs w:val="20"/>
              </w:rPr>
              <w:t>s</w:t>
            </w:r>
            <w:r w:rsidRPr="00EA727F">
              <w:rPr>
                <w:rFonts w:ascii="Arial" w:hAnsi="Arial" w:cs="Arial"/>
                <w:b/>
                <w:bCs/>
                <w:i/>
                <w:iCs/>
                <w:sz w:val="20"/>
                <w:szCs w:val="20"/>
              </w:rPr>
              <w:t>tical Packa</w:t>
            </w:r>
            <w:r w:rsidRPr="00EA727F">
              <w:rPr>
                <w:rFonts w:ascii="Arial" w:hAnsi="Arial" w:cs="Arial"/>
                <w:b/>
                <w:bCs/>
                <w:i/>
                <w:iCs/>
                <w:spacing w:val="-1"/>
                <w:sz w:val="20"/>
                <w:szCs w:val="20"/>
              </w:rPr>
              <w:t>g</w:t>
            </w:r>
            <w:r w:rsidRPr="00EA727F">
              <w:rPr>
                <w:rFonts w:ascii="Arial" w:hAnsi="Arial" w:cs="Arial"/>
                <w:b/>
                <w:bCs/>
                <w:i/>
                <w:iCs/>
                <w:sz w:val="20"/>
                <w:szCs w:val="20"/>
              </w:rPr>
              <w:t>es (E</w:t>
            </w:r>
            <w:r w:rsidRPr="00EA727F">
              <w:rPr>
                <w:rFonts w:ascii="Arial" w:hAnsi="Arial" w:cs="Arial"/>
                <w:b/>
                <w:bCs/>
                <w:i/>
                <w:iCs/>
                <w:spacing w:val="-1"/>
                <w:sz w:val="20"/>
                <w:szCs w:val="20"/>
              </w:rPr>
              <w:t>q</w:t>
            </w:r>
            <w:r w:rsidRPr="00EA727F">
              <w:rPr>
                <w:rFonts w:ascii="Arial" w:hAnsi="Arial" w:cs="Arial"/>
                <w:b/>
                <w:bCs/>
                <w:i/>
                <w:iCs/>
                <w:sz w:val="20"/>
                <w:szCs w:val="20"/>
              </w:rPr>
              <w:t>uipment &amp; Soft</w:t>
            </w:r>
            <w:r w:rsidRPr="00EA727F">
              <w:rPr>
                <w:rFonts w:ascii="Arial" w:hAnsi="Arial" w:cs="Arial"/>
                <w:b/>
                <w:bCs/>
                <w:i/>
                <w:iCs/>
                <w:spacing w:val="-1"/>
                <w:sz w:val="20"/>
                <w:szCs w:val="20"/>
              </w:rPr>
              <w:t>w</w:t>
            </w:r>
            <w:r w:rsidRPr="00EA727F">
              <w:rPr>
                <w:rFonts w:ascii="Arial" w:hAnsi="Arial" w:cs="Arial"/>
                <w:b/>
                <w:bCs/>
                <w:i/>
                <w:iCs/>
                <w:sz w:val="20"/>
                <w:szCs w:val="20"/>
              </w:rPr>
              <w:t>ar</w:t>
            </w:r>
            <w:r w:rsidRPr="00EA727F">
              <w:rPr>
                <w:rFonts w:ascii="Arial" w:hAnsi="Arial" w:cs="Arial"/>
                <w:b/>
                <w:bCs/>
                <w:i/>
                <w:iCs/>
                <w:spacing w:val="-1"/>
                <w:sz w:val="20"/>
                <w:szCs w:val="20"/>
              </w:rPr>
              <w:t>e</w:t>
            </w:r>
            <w:r w:rsidRPr="00EA727F">
              <w:rPr>
                <w:rFonts w:ascii="Arial" w:hAnsi="Arial" w:cs="Arial"/>
                <w:b/>
                <w:bCs/>
                <w:i/>
                <w:iCs/>
                <w:sz w:val="20"/>
                <w:szCs w:val="20"/>
              </w:rPr>
              <w:t>)</w:t>
            </w:r>
          </w:p>
        </w:tc>
        <w:tc>
          <w:tcPr>
            <w:tcW w:w="438" w:type="pct"/>
            <w:gridSpan w:val="2"/>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b/>
              </w:rPr>
            </w:pPr>
            <w:r w:rsidRPr="00EA727F">
              <w:rPr>
                <w:rFonts w:ascii="Arial" w:hAnsi="Arial" w:cs="Arial"/>
                <w:b/>
                <w:sz w:val="20"/>
                <w:szCs w:val="20"/>
              </w:rPr>
              <w:t>7</w:t>
            </w:r>
          </w:p>
        </w:tc>
        <w:tc>
          <w:tcPr>
            <w:tcW w:w="450" w:type="pct"/>
            <w:gridSpan w:val="4"/>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b/>
              </w:rPr>
            </w:pPr>
            <w:r w:rsidRPr="00EA727F">
              <w:rPr>
                <w:rFonts w:ascii="Arial" w:hAnsi="Arial" w:cs="Arial"/>
                <w:b/>
                <w:sz w:val="20"/>
                <w:szCs w:val="20"/>
              </w:rPr>
              <w:t>0</w:t>
            </w:r>
          </w:p>
        </w:tc>
        <w:tc>
          <w:tcPr>
            <w:tcW w:w="2489" w:type="pct"/>
            <w:gridSpan w:val="8"/>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5"/>
              <w:rPr>
                <w:rFonts w:ascii="Arial" w:hAnsi="Arial" w:cs="Arial"/>
                <w:sz w:val="20"/>
                <w:szCs w:val="20"/>
                <w:lang w:val="en-US"/>
              </w:rPr>
            </w:pPr>
            <w:r w:rsidRPr="00EA727F">
              <w:rPr>
                <w:rFonts w:ascii="Arial" w:hAnsi="Arial" w:cs="Arial"/>
                <w:sz w:val="20"/>
                <w:szCs w:val="20"/>
                <w:lang w:val="en-US"/>
              </w:rPr>
              <w:t>(7 laptop+7 software) to be do</w:t>
            </w:r>
            <w:r w:rsidRPr="00EA727F">
              <w:rPr>
                <w:rFonts w:ascii="Arial" w:hAnsi="Arial" w:cs="Arial"/>
                <w:spacing w:val="-1"/>
                <w:sz w:val="20"/>
                <w:szCs w:val="20"/>
                <w:lang w:val="en-US"/>
              </w:rPr>
              <w:t>n</w:t>
            </w:r>
            <w:r w:rsidRPr="00EA727F">
              <w:rPr>
                <w:rFonts w:ascii="Arial" w:hAnsi="Arial" w:cs="Arial"/>
                <w:sz w:val="20"/>
                <w:szCs w:val="20"/>
                <w:lang w:val="en-US"/>
              </w:rPr>
              <w:t>e in Jan  –June</w:t>
            </w:r>
          </w:p>
          <w:p w:rsidR="00513BB5" w:rsidRPr="00EA727F" w:rsidRDefault="00513BB5" w:rsidP="00513BB5">
            <w:pPr>
              <w:widowControl w:val="0"/>
              <w:autoSpaceDE w:val="0"/>
              <w:autoSpaceDN w:val="0"/>
              <w:adjustRightInd w:val="0"/>
              <w:spacing w:line="229" w:lineRule="exact"/>
              <w:ind w:left="105"/>
              <w:rPr>
                <w:rFonts w:ascii="Arial" w:hAnsi="Arial" w:cs="Arial"/>
              </w:rPr>
            </w:pPr>
            <w:r w:rsidRPr="00EA727F">
              <w:rPr>
                <w:rFonts w:ascii="Arial" w:hAnsi="Arial" w:cs="Arial"/>
                <w:sz w:val="20"/>
                <w:szCs w:val="20"/>
              </w:rPr>
              <w:t>2013 period</w:t>
            </w:r>
          </w:p>
        </w:tc>
      </w:tr>
      <w:tr w:rsidR="00513BB5" w:rsidRPr="00EA727F" w:rsidTr="00E83873">
        <w:trPr>
          <w:gridAfter w:val="1"/>
          <w:wAfter w:w="10" w:type="pct"/>
          <w:trHeight w:hRule="exact" w:val="2070"/>
        </w:trPr>
        <w:tc>
          <w:tcPr>
            <w:tcW w:w="1612" w:type="pct"/>
            <w:gridSpan w:val="6"/>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3" w:lineRule="exact"/>
              <w:ind w:left="169"/>
              <w:rPr>
                <w:rFonts w:ascii="Arial" w:hAnsi="Arial" w:cs="Arial"/>
              </w:rPr>
            </w:pPr>
            <w:r w:rsidRPr="00EA727F">
              <w:rPr>
                <w:rFonts w:ascii="Arial" w:hAnsi="Arial" w:cs="Arial"/>
                <w:sz w:val="20"/>
                <w:szCs w:val="20"/>
              </w:rPr>
              <w:t xml:space="preserve">    </w:t>
            </w:r>
            <w:r w:rsidRPr="00EA727F">
              <w:rPr>
                <w:rFonts w:ascii="Arial" w:hAnsi="Arial" w:cs="Arial"/>
                <w:spacing w:val="18"/>
                <w:sz w:val="20"/>
                <w:szCs w:val="20"/>
              </w:rPr>
              <w:t xml:space="preserve"> </w:t>
            </w:r>
            <w:r w:rsidRPr="00EA727F">
              <w:rPr>
                <w:rFonts w:ascii="Arial" w:hAnsi="Arial" w:cs="Arial"/>
                <w:b/>
                <w:bCs/>
                <w:i/>
                <w:iCs/>
                <w:sz w:val="20"/>
                <w:szCs w:val="20"/>
              </w:rPr>
              <w:t>De</w:t>
            </w:r>
            <w:r w:rsidRPr="00EA727F">
              <w:rPr>
                <w:rFonts w:ascii="Arial" w:hAnsi="Arial" w:cs="Arial"/>
                <w:b/>
                <w:bCs/>
                <w:i/>
                <w:iCs/>
                <w:spacing w:val="-1"/>
                <w:sz w:val="20"/>
                <w:szCs w:val="20"/>
              </w:rPr>
              <w:t>s</w:t>
            </w:r>
            <w:r w:rsidRPr="00EA727F">
              <w:rPr>
                <w:rFonts w:ascii="Arial" w:hAnsi="Arial" w:cs="Arial"/>
                <w:b/>
                <w:bCs/>
                <w:i/>
                <w:iCs/>
                <w:sz w:val="20"/>
                <w:szCs w:val="20"/>
              </w:rPr>
              <w:t>top PC</w:t>
            </w:r>
          </w:p>
        </w:tc>
        <w:tc>
          <w:tcPr>
            <w:tcW w:w="438" w:type="pct"/>
            <w:gridSpan w:val="2"/>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b/>
              </w:rPr>
            </w:pPr>
            <w:r w:rsidRPr="00EA727F">
              <w:rPr>
                <w:rFonts w:ascii="Arial" w:hAnsi="Arial" w:cs="Arial"/>
                <w:b/>
                <w:sz w:val="20"/>
                <w:szCs w:val="20"/>
              </w:rPr>
              <w:t>5</w:t>
            </w:r>
          </w:p>
        </w:tc>
        <w:tc>
          <w:tcPr>
            <w:tcW w:w="450" w:type="pct"/>
            <w:gridSpan w:val="4"/>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b/>
              </w:rPr>
            </w:pPr>
            <w:r w:rsidRPr="00EA727F">
              <w:rPr>
                <w:rFonts w:ascii="Arial" w:hAnsi="Arial" w:cs="Arial"/>
                <w:b/>
                <w:sz w:val="20"/>
                <w:szCs w:val="20"/>
              </w:rPr>
              <w:t>0</w:t>
            </w:r>
          </w:p>
        </w:tc>
        <w:tc>
          <w:tcPr>
            <w:tcW w:w="2489" w:type="pct"/>
            <w:gridSpan w:val="8"/>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before="2" w:line="230" w:lineRule="exact"/>
              <w:ind w:left="105" w:right="170"/>
              <w:rPr>
                <w:rFonts w:ascii="Arial" w:hAnsi="Arial" w:cs="Arial"/>
                <w:sz w:val="20"/>
                <w:szCs w:val="20"/>
              </w:rPr>
            </w:pPr>
            <w:r w:rsidRPr="00EA727F">
              <w:rPr>
                <w:rFonts w:ascii="Arial" w:hAnsi="Arial" w:cs="Arial"/>
                <w:sz w:val="20"/>
                <w:szCs w:val="20"/>
              </w:rPr>
              <w:t>Le processus d’acquisi</w:t>
            </w:r>
            <w:r w:rsidRPr="00EA727F">
              <w:rPr>
                <w:rFonts w:ascii="Arial" w:hAnsi="Arial" w:cs="Arial"/>
                <w:spacing w:val="1"/>
                <w:sz w:val="20"/>
                <w:szCs w:val="20"/>
              </w:rPr>
              <w:t>t</w:t>
            </w:r>
            <w:r w:rsidRPr="00EA727F">
              <w:rPr>
                <w:rFonts w:ascii="Arial" w:hAnsi="Arial" w:cs="Arial"/>
                <w:spacing w:val="-1"/>
                <w:sz w:val="20"/>
                <w:szCs w:val="20"/>
              </w:rPr>
              <w:t>i</w:t>
            </w:r>
            <w:r w:rsidRPr="00EA727F">
              <w:rPr>
                <w:rFonts w:ascii="Arial" w:hAnsi="Arial" w:cs="Arial"/>
                <w:sz w:val="20"/>
                <w:szCs w:val="20"/>
              </w:rPr>
              <w:t>on  (publication de l’appel d’offres,</w:t>
            </w:r>
            <w:r w:rsidRPr="00EA727F">
              <w:rPr>
                <w:rFonts w:ascii="Arial" w:hAnsi="Arial" w:cs="Arial"/>
                <w:spacing w:val="1"/>
                <w:sz w:val="20"/>
                <w:szCs w:val="20"/>
              </w:rPr>
              <w:t xml:space="preserve"> </w:t>
            </w:r>
            <w:r w:rsidRPr="00EA727F">
              <w:rPr>
                <w:rFonts w:ascii="Arial" w:hAnsi="Arial" w:cs="Arial"/>
                <w:sz w:val="20"/>
                <w:szCs w:val="20"/>
              </w:rPr>
              <w:t xml:space="preserve">dépouillement </w:t>
            </w:r>
            <w:r w:rsidRPr="00EA727F">
              <w:rPr>
                <w:rFonts w:ascii="Arial" w:hAnsi="Arial" w:cs="Arial"/>
                <w:spacing w:val="1"/>
                <w:sz w:val="20"/>
                <w:szCs w:val="20"/>
              </w:rPr>
              <w:t>d</w:t>
            </w:r>
            <w:r w:rsidRPr="00EA727F">
              <w:rPr>
                <w:rFonts w:ascii="Arial" w:hAnsi="Arial" w:cs="Arial"/>
                <w:sz w:val="20"/>
                <w:szCs w:val="20"/>
              </w:rPr>
              <w:t xml:space="preserve">es offres, sélection </w:t>
            </w:r>
            <w:r w:rsidRPr="00EA727F">
              <w:rPr>
                <w:rFonts w:ascii="Arial" w:hAnsi="Arial" w:cs="Arial"/>
                <w:spacing w:val="1"/>
                <w:sz w:val="20"/>
                <w:szCs w:val="20"/>
              </w:rPr>
              <w:t>d</w:t>
            </w:r>
            <w:r w:rsidRPr="00EA727F">
              <w:rPr>
                <w:rFonts w:ascii="Arial" w:hAnsi="Arial" w:cs="Arial"/>
                <w:spacing w:val="-1"/>
                <w:sz w:val="20"/>
                <w:szCs w:val="20"/>
              </w:rPr>
              <w:t>’</w:t>
            </w:r>
            <w:r w:rsidRPr="00EA727F">
              <w:rPr>
                <w:rFonts w:ascii="Arial" w:hAnsi="Arial" w:cs="Arial"/>
                <w:sz w:val="20"/>
                <w:szCs w:val="20"/>
              </w:rPr>
              <w:t>un f</w:t>
            </w:r>
            <w:r w:rsidRPr="00EA727F">
              <w:rPr>
                <w:rFonts w:ascii="Arial" w:hAnsi="Arial" w:cs="Arial"/>
                <w:spacing w:val="1"/>
                <w:sz w:val="20"/>
                <w:szCs w:val="20"/>
              </w:rPr>
              <w:t>o</w:t>
            </w:r>
            <w:r w:rsidRPr="00EA727F">
              <w:rPr>
                <w:rFonts w:ascii="Arial" w:hAnsi="Arial" w:cs="Arial"/>
                <w:sz w:val="20"/>
                <w:szCs w:val="20"/>
              </w:rPr>
              <w:t>urnisseur, soumission pour avis</w:t>
            </w:r>
          </w:p>
          <w:p w:rsidR="00513BB5" w:rsidRPr="00EA727F" w:rsidRDefault="00513BB5" w:rsidP="00513BB5">
            <w:pPr>
              <w:widowControl w:val="0"/>
              <w:autoSpaceDE w:val="0"/>
              <w:autoSpaceDN w:val="0"/>
              <w:adjustRightInd w:val="0"/>
              <w:spacing w:line="230" w:lineRule="exact"/>
              <w:ind w:left="105" w:right="124"/>
              <w:rPr>
                <w:rFonts w:ascii="Arial" w:hAnsi="Arial" w:cs="Arial"/>
                <w:sz w:val="20"/>
                <w:szCs w:val="20"/>
              </w:rPr>
            </w:pPr>
            <w:r w:rsidRPr="00EA727F">
              <w:rPr>
                <w:rFonts w:ascii="Arial" w:hAnsi="Arial" w:cs="Arial"/>
                <w:sz w:val="20"/>
                <w:szCs w:val="20"/>
              </w:rPr>
              <w:t>de non objection</w:t>
            </w:r>
            <w:r w:rsidRPr="00EA727F">
              <w:rPr>
                <w:rFonts w:ascii="Arial" w:hAnsi="Arial" w:cs="Arial"/>
                <w:spacing w:val="1"/>
                <w:sz w:val="20"/>
                <w:szCs w:val="20"/>
              </w:rPr>
              <w:t xml:space="preserve"> </w:t>
            </w:r>
            <w:r w:rsidRPr="00EA727F">
              <w:rPr>
                <w:rFonts w:ascii="Arial" w:hAnsi="Arial" w:cs="Arial"/>
                <w:sz w:val="20"/>
                <w:szCs w:val="20"/>
              </w:rPr>
              <w:t>de la BAD) entamé dans le trimestre précé</w:t>
            </w:r>
            <w:r w:rsidRPr="00EA727F">
              <w:rPr>
                <w:rFonts w:ascii="Arial" w:hAnsi="Arial" w:cs="Arial"/>
                <w:spacing w:val="-1"/>
                <w:sz w:val="20"/>
                <w:szCs w:val="20"/>
              </w:rPr>
              <w:t>d</w:t>
            </w:r>
            <w:r w:rsidRPr="00EA727F">
              <w:rPr>
                <w:rFonts w:ascii="Arial" w:hAnsi="Arial" w:cs="Arial"/>
                <w:sz w:val="20"/>
                <w:szCs w:val="20"/>
              </w:rPr>
              <w:t>ent a été repris du fait de modificatio</w:t>
            </w:r>
            <w:r w:rsidRPr="00EA727F">
              <w:rPr>
                <w:rFonts w:ascii="Arial" w:hAnsi="Arial" w:cs="Arial"/>
                <w:spacing w:val="1"/>
                <w:sz w:val="20"/>
                <w:szCs w:val="20"/>
              </w:rPr>
              <w:t>n</w:t>
            </w:r>
            <w:r w:rsidRPr="00EA727F">
              <w:rPr>
                <w:rFonts w:ascii="Arial" w:hAnsi="Arial" w:cs="Arial"/>
                <w:sz w:val="20"/>
                <w:szCs w:val="20"/>
              </w:rPr>
              <w:t>s a</w:t>
            </w:r>
            <w:r w:rsidRPr="00EA727F">
              <w:rPr>
                <w:rFonts w:ascii="Arial" w:hAnsi="Arial" w:cs="Arial"/>
                <w:spacing w:val="1"/>
                <w:sz w:val="20"/>
                <w:szCs w:val="20"/>
              </w:rPr>
              <w:t>p</w:t>
            </w:r>
            <w:r w:rsidRPr="00EA727F">
              <w:rPr>
                <w:rFonts w:ascii="Arial" w:hAnsi="Arial" w:cs="Arial"/>
                <w:sz w:val="20"/>
                <w:szCs w:val="20"/>
              </w:rPr>
              <w:t>portées aux caractéristiques de certains matériels.  Le rapport finalisé du s</w:t>
            </w:r>
            <w:r w:rsidRPr="00EA727F">
              <w:rPr>
                <w:rFonts w:ascii="Arial" w:hAnsi="Arial" w:cs="Arial"/>
                <w:spacing w:val="1"/>
                <w:sz w:val="20"/>
                <w:szCs w:val="20"/>
              </w:rPr>
              <w:t>e</w:t>
            </w:r>
            <w:r w:rsidRPr="00EA727F">
              <w:rPr>
                <w:rFonts w:ascii="Arial" w:hAnsi="Arial" w:cs="Arial"/>
                <w:sz w:val="20"/>
                <w:szCs w:val="20"/>
              </w:rPr>
              <w:t>cond</w:t>
            </w:r>
          </w:p>
          <w:p w:rsidR="00513BB5" w:rsidRPr="00EA727F" w:rsidRDefault="00513BB5" w:rsidP="00513BB5">
            <w:pPr>
              <w:widowControl w:val="0"/>
              <w:autoSpaceDE w:val="0"/>
              <w:autoSpaceDN w:val="0"/>
              <w:adjustRightInd w:val="0"/>
              <w:spacing w:line="226" w:lineRule="exact"/>
              <w:ind w:left="105"/>
              <w:rPr>
                <w:rFonts w:ascii="Arial" w:hAnsi="Arial" w:cs="Arial"/>
                <w:sz w:val="20"/>
                <w:szCs w:val="20"/>
              </w:rPr>
            </w:pPr>
            <w:r w:rsidRPr="00EA727F">
              <w:rPr>
                <w:rFonts w:ascii="Arial" w:hAnsi="Arial" w:cs="Arial"/>
                <w:sz w:val="20"/>
                <w:szCs w:val="20"/>
              </w:rPr>
              <w:t>appel est attente</w:t>
            </w:r>
            <w:r w:rsidRPr="00EA727F">
              <w:rPr>
                <w:rFonts w:ascii="Arial" w:hAnsi="Arial" w:cs="Arial"/>
                <w:spacing w:val="1"/>
                <w:sz w:val="20"/>
                <w:szCs w:val="20"/>
              </w:rPr>
              <w:t xml:space="preserve"> </w:t>
            </w:r>
            <w:r w:rsidRPr="00EA727F">
              <w:rPr>
                <w:rFonts w:ascii="Arial" w:hAnsi="Arial" w:cs="Arial"/>
                <w:sz w:val="20"/>
                <w:szCs w:val="20"/>
              </w:rPr>
              <w:t>du Ok de l’ACMAD et de la</w:t>
            </w:r>
          </w:p>
          <w:p w:rsidR="00513BB5" w:rsidRPr="00EA727F" w:rsidRDefault="00513BB5" w:rsidP="00513BB5">
            <w:pPr>
              <w:widowControl w:val="0"/>
              <w:autoSpaceDE w:val="0"/>
              <w:autoSpaceDN w:val="0"/>
              <w:adjustRightInd w:val="0"/>
              <w:spacing w:line="228" w:lineRule="exact"/>
              <w:ind w:left="105"/>
              <w:rPr>
                <w:rFonts w:ascii="Arial" w:hAnsi="Arial" w:cs="Arial"/>
              </w:rPr>
            </w:pPr>
            <w:r w:rsidRPr="00EA727F">
              <w:rPr>
                <w:rFonts w:ascii="Arial" w:hAnsi="Arial" w:cs="Arial"/>
                <w:sz w:val="20"/>
                <w:szCs w:val="20"/>
              </w:rPr>
              <w:t>BAD.</w:t>
            </w:r>
          </w:p>
        </w:tc>
      </w:tr>
      <w:tr w:rsidR="00513BB5" w:rsidRPr="00EA727F" w:rsidTr="00E83873">
        <w:trPr>
          <w:gridAfter w:val="1"/>
          <w:wAfter w:w="10" w:type="pct"/>
          <w:trHeight w:hRule="exact" w:val="1909"/>
        </w:trPr>
        <w:tc>
          <w:tcPr>
            <w:tcW w:w="1612" w:type="pct"/>
            <w:gridSpan w:val="6"/>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3" w:lineRule="exact"/>
              <w:ind w:left="169"/>
              <w:rPr>
                <w:rFonts w:ascii="Arial" w:hAnsi="Arial" w:cs="Arial"/>
              </w:rPr>
            </w:pPr>
            <w:r w:rsidRPr="00EA727F">
              <w:rPr>
                <w:rFonts w:ascii="Arial" w:hAnsi="Arial" w:cs="Arial"/>
                <w:sz w:val="20"/>
                <w:szCs w:val="20"/>
              </w:rPr>
              <w:t xml:space="preserve">    </w:t>
            </w:r>
            <w:r w:rsidRPr="00EA727F">
              <w:rPr>
                <w:rFonts w:ascii="Arial" w:hAnsi="Arial" w:cs="Arial"/>
                <w:spacing w:val="18"/>
                <w:sz w:val="20"/>
                <w:szCs w:val="20"/>
              </w:rPr>
              <w:t xml:space="preserve"> </w:t>
            </w:r>
            <w:r w:rsidRPr="00EA727F">
              <w:rPr>
                <w:rFonts w:ascii="Arial" w:hAnsi="Arial" w:cs="Arial"/>
                <w:b/>
                <w:bCs/>
                <w:i/>
                <w:iCs/>
                <w:sz w:val="20"/>
                <w:szCs w:val="20"/>
              </w:rPr>
              <w:t>Notebo</w:t>
            </w:r>
            <w:r w:rsidRPr="00EA727F">
              <w:rPr>
                <w:rFonts w:ascii="Arial" w:hAnsi="Arial" w:cs="Arial"/>
                <w:b/>
                <w:bCs/>
                <w:i/>
                <w:iCs/>
                <w:spacing w:val="-1"/>
                <w:sz w:val="20"/>
                <w:szCs w:val="20"/>
              </w:rPr>
              <w:t>o</w:t>
            </w:r>
            <w:r w:rsidRPr="00EA727F">
              <w:rPr>
                <w:rFonts w:ascii="Arial" w:hAnsi="Arial" w:cs="Arial"/>
                <w:b/>
                <w:bCs/>
                <w:i/>
                <w:iCs/>
                <w:sz w:val="20"/>
                <w:szCs w:val="20"/>
              </w:rPr>
              <w:t>k PC</w:t>
            </w:r>
          </w:p>
        </w:tc>
        <w:tc>
          <w:tcPr>
            <w:tcW w:w="438" w:type="pct"/>
            <w:gridSpan w:val="2"/>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b/>
              </w:rPr>
            </w:pPr>
            <w:r w:rsidRPr="00EA727F">
              <w:rPr>
                <w:rFonts w:ascii="Arial" w:hAnsi="Arial" w:cs="Arial"/>
                <w:b/>
                <w:sz w:val="20"/>
                <w:szCs w:val="20"/>
              </w:rPr>
              <w:t>5</w:t>
            </w:r>
          </w:p>
        </w:tc>
        <w:tc>
          <w:tcPr>
            <w:tcW w:w="450" w:type="pct"/>
            <w:gridSpan w:val="4"/>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b/>
              </w:rPr>
            </w:pPr>
            <w:r w:rsidRPr="00EA727F">
              <w:rPr>
                <w:rFonts w:ascii="Arial" w:hAnsi="Arial" w:cs="Arial"/>
                <w:b/>
                <w:sz w:val="20"/>
                <w:szCs w:val="20"/>
              </w:rPr>
              <w:t>0</w:t>
            </w:r>
          </w:p>
        </w:tc>
        <w:tc>
          <w:tcPr>
            <w:tcW w:w="2489" w:type="pct"/>
            <w:gridSpan w:val="8"/>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before="2" w:line="230" w:lineRule="exact"/>
              <w:ind w:left="105" w:right="572"/>
              <w:rPr>
                <w:rFonts w:ascii="Arial" w:hAnsi="Arial" w:cs="Arial"/>
                <w:sz w:val="20"/>
                <w:szCs w:val="20"/>
              </w:rPr>
            </w:pPr>
            <w:r w:rsidRPr="00EA727F">
              <w:rPr>
                <w:rFonts w:ascii="Arial" w:hAnsi="Arial" w:cs="Arial"/>
                <w:sz w:val="20"/>
                <w:szCs w:val="20"/>
              </w:rPr>
              <w:t>Le processus d’acquisi</w:t>
            </w:r>
            <w:r w:rsidRPr="00EA727F">
              <w:rPr>
                <w:rFonts w:ascii="Arial" w:hAnsi="Arial" w:cs="Arial"/>
                <w:spacing w:val="1"/>
                <w:sz w:val="20"/>
                <w:szCs w:val="20"/>
              </w:rPr>
              <w:t>t</w:t>
            </w:r>
            <w:r w:rsidRPr="00EA727F">
              <w:rPr>
                <w:rFonts w:ascii="Arial" w:hAnsi="Arial" w:cs="Arial"/>
                <w:spacing w:val="-1"/>
                <w:sz w:val="20"/>
                <w:szCs w:val="20"/>
              </w:rPr>
              <w:t>i</w:t>
            </w:r>
            <w:r w:rsidRPr="00EA727F">
              <w:rPr>
                <w:rFonts w:ascii="Arial" w:hAnsi="Arial" w:cs="Arial"/>
                <w:sz w:val="20"/>
                <w:szCs w:val="20"/>
              </w:rPr>
              <w:t>on  (publication de l’appel d’offres,</w:t>
            </w:r>
            <w:r w:rsidRPr="00EA727F">
              <w:rPr>
                <w:rFonts w:ascii="Arial" w:hAnsi="Arial" w:cs="Arial"/>
                <w:spacing w:val="1"/>
                <w:sz w:val="20"/>
                <w:szCs w:val="20"/>
              </w:rPr>
              <w:t xml:space="preserve"> </w:t>
            </w:r>
            <w:r w:rsidRPr="00EA727F">
              <w:rPr>
                <w:rFonts w:ascii="Arial" w:hAnsi="Arial" w:cs="Arial"/>
                <w:sz w:val="20"/>
                <w:szCs w:val="20"/>
              </w:rPr>
              <w:t xml:space="preserve">dépouillement </w:t>
            </w:r>
            <w:r w:rsidRPr="00EA727F">
              <w:rPr>
                <w:rFonts w:ascii="Arial" w:hAnsi="Arial" w:cs="Arial"/>
                <w:spacing w:val="1"/>
                <w:sz w:val="20"/>
                <w:szCs w:val="20"/>
              </w:rPr>
              <w:t>d</w:t>
            </w:r>
            <w:r w:rsidRPr="00EA727F">
              <w:rPr>
                <w:rFonts w:ascii="Arial" w:hAnsi="Arial" w:cs="Arial"/>
                <w:sz w:val="20"/>
                <w:szCs w:val="20"/>
              </w:rPr>
              <w:t>es offres,</w:t>
            </w:r>
          </w:p>
          <w:p w:rsidR="00513BB5" w:rsidRPr="00EA727F" w:rsidRDefault="00513BB5" w:rsidP="00513BB5">
            <w:pPr>
              <w:widowControl w:val="0"/>
              <w:autoSpaceDE w:val="0"/>
              <w:autoSpaceDN w:val="0"/>
              <w:adjustRightInd w:val="0"/>
              <w:spacing w:line="230" w:lineRule="exact"/>
              <w:ind w:left="105" w:right="170"/>
              <w:rPr>
                <w:rFonts w:ascii="Arial" w:hAnsi="Arial" w:cs="Arial"/>
                <w:sz w:val="20"/>
                <w:szCs w:val="20"/>
              </w:rPr>
            </w:pPr>
            <w:r w:rsidRPr="00EA727F">
              <w:rPr>
                <w:rFonts w:ascii="Arial" w:hAnsi="Arial" w:cs="Arial"/>
                <w:sz w:val="20"/>
                <w:szCs w:val="20"/>
              </w:rPr>
              <w:t xml:space="preserve">sélection </w:t>
            </w:r>
            <w:r w:rsidRPr="00EA727F">
              <w:rPr>
                <w:rFonts w:ascii="Arial" w:hAnsi="Arial" w:cs="Arial"/>
                <w:spacing w:val="1"/>
                <w:sz w:val="20"/>
                <w:szCs w:val="20"/>
              </w:rPr>
              <w:t>d</w:t>
            </w:r>
            <w:r w:rsidRPr="00EA727F">
              <w:rPr>
                <w:rFonts w:ascii="Arial" w:hAnsi="Arial" w:cs="Arial"/>
                <w:spacing w:val="-1"/>
                <w:sz w:val="20"/>
                <w:szCs w:val="20"/>
              </w:rPr>
              <w:t>’</w:t>
            </w:r>
            <w:r w:rsidRPr="00EA727F">
              <w:rPr>
                <w:rFonts w:ascii="Arial" w:hAnsi="Arial" w:cs="Arial"/>
                <w:sz w:val="20"/>
                <w:szCs w:val="20"/>
              </w:rPr>
              <w:t>un f</w:t>
            </w:r>
            <w:r w:rsidRPr="00EA727F">
              <w:rPr>
                <w:rFonts w:ascii="Arial" w:hAnsi="Arial" w:cs="Arial"/>
                <w:spacing w:val="1"/>
                <w:sz w:val="20"/>
                <w:szCs w:val="20"/>
              </w:rPr>
              <w:t>o</w:t>
            </w:r>
            <w:r w:rsidRPr="00EA727F">
              <w:rPr>
                <w:rFonts w:ascii="Arial" w:hAnsi="Arial" w:cs="Arial"/>
                <w:sz w:val="20"/>
                <w:szCs w:val="20"/>
              </w:rPr>
              <w:t>urnisseur, soumission pour avis de non objection</w:t>
            </w:r>
            <w:r w:rsidRPr="00EA727F">
              <w:rPr>
                <w:rFonts w:ascii="Arial" w:hAnsi="Arial" w:cs="Arial"/>
                <w:spacing w:val="1"/>
                <w:sz w:val="20"/>
                <w:szCs w:val="20"/>
              </w:rPr>
              <w:t xml:space="preserve"> </w:t>
            </w:r>
            <w:r w:rsidRPr="00EA727F">
              <w:rPr>
                <w:rFonts w:ascii="Arial" w:hAnsi="Arial" w:cs="Arial"/>
                <w:sz w:val="20"/>
                <w:szCs w:val="20"/>
              </w:rPr>
              <w:t>de la BAD) entamé dans le trimestre précé</w:t>
            </w:r>
            <w:r w:rsidRPr="00EA727F">
              <w:rPr>
                <w:rFonts w:ascii="Arial" w:hAnsi="Arial" w:cs="Arial"/>
                <w:spacing w:val="-1"/>
                <w:sz w:val="20"/>
                <w:szCs w:val="20"/>
              </w:rPr>
              <w:t>d</w:t>
            </w:r>
            <w:r w:rsidRPr="00EA727F">
              <w:rPr>
                <w:rFonts w:ascii="Arial" w:hAnsi="Arial" w:cs="Arial"/>
                <w:sz w:val="20"/>
                <w:szCs w:val="20"/>
              </w:rPr>
              <w:t>ent a été repris du fait de modificatio</w:t>
            </w:r>
            <w:r w:rsidRPr="00EA727F">
              <w:rPr>
                <w:rFonts w:ascii="Arial" w:hAnsi="Arial" w:cs="Arial"/>
                <w:spacing w:val="1"/>
                <w:sz w:val="20"/>
                <w:szCs w:val="20"/>
              </w:rPr>
              <w:t>n</w:t>
            </w:r>
            <w:r w:rsidRPr="00EA727F">
              <w:rPr>
                <w:rFonts w:ascii="Arial" w:hAnsi="Arial" w:cs="Arial"/>
                <w:sz w:val="20"/>
                <w:szCs w:val="20"/>
              </w:rPr>
              <w:t>s a</w:t>
            </w:r>
            <w:r w:rsidRPr="00EA727F">
              <w:rPr>
                <w:rFonts w:ascii="Arial" w:hAnsi="Arial" w:cs="Arial"/>
                <w:spacing w:val="1"/>
                <w:sz w:val="20"/>
                <w:szCs w:val="20"/>
              </w:rPr>
              <w:t>p</w:t>
            </w:r>
            <w:r w:rsidRPr="00EA727F">
              <w:rPr>
                <w:rFonts w:ascii="Arial" w:hAnsi="Arial" w:cs="Arial"/>
                <w:sz w:val="20"/>
                <w:szCs w:val="20"/>
              </w:rPr>
              <w:t>portées aux caractéristiques de</w:t>
            </w:r>
          </w:p>
          <w:p w:rsidR="00513BB5" w:rsidRPr="00EA727F" w:rsidRDefault="00513BB5" w:rsidP="00513BB5">
            <w:pPr>
              <w:widowControl w:val="0"/>
              <w:autoSpaceDE w:val="0"/>
              <w:autoSpaceDN w:val="0"/>
              <w:adjustRightInd w:val="0"/>
              <w:spacing w:line="230" w:lineRule="exact"/>
              <w:ind w:left="105" w:right="124"/>
              <w:rPr>
                <w:rFonts w:ascii="Arial" w:hAnsi="Arial" w:cs="Arial"/>
              </w:rPr>
            </w:pPr>
            <w:r w:rsidRPr="00EA727F">
              <w:rPr>
                <w:rFonts w:ascii="Arial" w:hAnsi="Arial" w:cs="Arial"/>
                <w:sz w:val="20"/>
                <w:szCs w:val="20"/>
              </w:rPr>
              <w:t>certains matériels.  Le rapport finalisé du s</w:t>
            </w:r>
            <w:r w:rsidRPr="00EA727F">
              <w:rPr>
                <w:rFonts w:ascii="Arial" w:hAnsi="Arial" w:cs="Arial"/>
                <w:spacing w:val="1"/>
                <w:sz w:val="20"/>
                <w:szCs w:val="20"/>
              </w:rPr>
              <w:t>e</w:t>
            </w:r>
            <w:r w:rsidRPr="00EA727F">
              <w:rPr>
                <w:rFonts w:ascii="Arial" w:hAnsi="Arial" w:cs="Arial"/>
                <w:sz w:val="20"/>
                <w:szCs w:val="20"/>
              </w:rPr>
              <w:t>cond appel est attente</w:t>
            </w:r>
            <w:r w:rsidRPr="00EA727F">
              <w:rPr>
                <w:rFonts w:ascii="Arial" w:hAnsi="Arial" w:cs="Arial"/>
                <w:spacing w:val="1"/>
                <w:sz w:val="20"/>
                <w:szCs w:val="20"/>
              </w:rPr>
              <w:t xml:space="preserve"> </w:t>
            </w:r>
            <w:r w:rsidRPr="00EA727F">
              <w:rPr>
                <w:rFonts w:ascii="Arial" w:hAnsi="Arial" w:cs="Arial"/>
                <w:sz w:val="20"/>
                <w:szCs w:val="20"/>
              </w:rPr>
              <w:t>du Ok de l’ACMAD et de la BAD.</w:t>
            </w:r>
          </w:p>
        </w:tc>
      </w:tr>
      <w:tr w:rsidR="00513BB5" w:rsidRPr="00EA727F" w:rsidTr="00E83873">
        <w:trPr>
          <w:gridAfter w:val="1"/>
          <w:wAfter w:w="10" w:type="pct"/>
          <w:trHeight w:val="69"/>
        </w:trPr>
        <w:tc>
          <w:tcPr>
            <w:tcW w:w="1612" w:type="pct"/>
            <w:gridSpan w:val="6"/>
            <w:tcBorders>
              <w:top w:val="single" w:sz="2" w:space="0" w:color="4BABC5"/>
              <w:left w:val="single" w:sz="12" w:space="0" w:color="4BABC5"/>
              <w:right w:val="single" w:sz="2" w:space="0" w:color="4BABC5"/>
            </w:tcBorders>
          </w:tcPr>
          <w:p w:rsidR="00513BB5" w:rsidRPr="00EA727F" w:rsidRDefault="00513BB5" w:rsidP="00513BB5">
            <w:pPr>
              <w:widowControl w:val="0"/>
              <w:autoSpaceDE w:val="0"/>
              <w:autoSpaceDN w:val="0"/>
              <w:adjustRightInd w:val="0"/>
              <w:spacing w:line="245" w:lineRule="exact"/>
              <w:ind w:left="169"/>
              <w:rPr>
                <w:rFonts w:ascii="Arial" w:hAnsi="Arial" w:cs="Arial"/>
              </w:rPr>
            </w:pPr>
            <w:r w:rsidRPr="00EA727F">
              <w:rPr>
                <w:rFonts w:ascii="Arial" w:hAnsi="Arial" w:cs="Arial"/>
                <w:position w:val="-1"/>
                <w:sz w:val="20"/>
                <w:szCs w:val="20"/>
              </w:rPr>
              <w:t xml:space="preserve">    </w:t>
            </w:r>
            <w:r w:rsidRPr="00EA727F">
              <w:rPr>
                <w:rFonts w:ascii="Arial" w:hAnsi="Arial" w:cs="Arial"/>
                <w:spacing w:val="18"/>
                <w:position w:val="-1"/>
                <w:sz w:val="20"/>
                <w:szCs w:val="20"/>
              </w:rPr>
              <w:t xml:space="preserve"> </w:t>
            </w:r>
            <w:r w:rsidRPr="00EA727F">
              <w:rPr>
                <w:rFonts w:ascii="Arial" w:hAnsi="Arial" w:cs="Arial"/>
                <w:b/>
                <w:bCs/>
                <w:i/>
                <w:iCs/>
                <w:position w:val="-1"/>
                <w:sz w:val="20"/>
                <w:szCs w:val="20"/>
              </w:rPr>
              <w:t>Printer A0</w:t>
            </w:r>
          </w:p>
        </w:tc>
        <w:tc>
          <w:tcPr>
            <w:tcW w:w="438" w:type="pct"/>
            <w:gridSpan w:val="2"/>
            <w:tcBorders>
              <w:top w:val="single" w:sz="2" w:space="0" w:color="4BABC5"/>
              <w:left w:val="single" w:sz="2" w:space="0" w:color="4BABC5"/>
              <w:right w:val="single" w:sz="2" w:space="0" w:color="4BABC5"/>
            </w:tcBorders>
          </w:tcPr>
          <w:p w:rsidR="00513BB5" w:rsidRPr="00EA727F" w:rsidRDefault="00513BB5" w:rsidP="00513BB5">
            <w:pPr>
              <w:widowControl w:val="0"/>
              <w:autoSpaceDE w:val="0"/>
              <w:autoSpaceDN w:val="0"/>
              <w:adjustRightInd w:val="0"/>
              <w:ind w:left="552" w:right="553"/>
              <w:jc w:val="center"/>
              <w:rPr>
                <w:rFonts w:ascii="Arial" w:hAnsi="Arial" w:cs="Arial"/>
                <w:b/>
              </w:rPr>
            </w:pPr>
            <w:r w:rsidRPr="00EA727F">
              <w:rPr>
                <w:rFonts w:ascii="Arial" w:hAnsi="Arial" w:cs="Arial"/>
                <w:b/>
                <w:sz w:val="20"/>
                <w:szCs w:val="20"/>
              </w:rPr>
              <w:t>1</w:t>
            </w:r>
          </w:p>
        </w:tc>
        <w:tc>
          <w:tcPr>
            <w:tcW w:w="450" w:type="pct"/>
            <w:gridSpan w:val="4"/>
            <w:tcBorders>
              <w:top w:val="single" w:sz="2" w:space="0" w:color="4BABC5"/>
              <w:left w:val="single" w:sz="2" w:space="0" w:color="4BABC5"/>
              <w:right w:val="single" w:sz="2" w:space="0" w:color="4BABC5"/>
            </w:tcBorders>
          </w:tcPr>
          <w:p w:rsidR="00513BB5" w:rsidRPr="00EA727F" w:rsidRDefault="00513BB5" w:rsidP="00513BB5">
            <w:pPr>
              <w:widowControl w:val="0"/>
              <w:autoSpaceDE w:val="0"/>
              <w:autoSpaceDN w:val="0"/>
              <w:adjustRightInd w:val="0"/>
              <w:ind w:left="552" w:right="555"/>
              <w:jc w:val="center"/>
              <w:rPr>
                <w:rFonts w:ascii="Arial" w:hAnsi="Arial" w:cs="Arial"/>
                <w:b/>
              </w:rPr>
            </w:pPr>
            <w:r w:rsidRPr="00EA727F">
              <w:rPr>
                <w:rFonts w:ascii="Arial" w:hAnsi="Arial" w:cs="Arial"/>
                <w:b/>
                <w:sz w:val="20"/>
                <w:szCs w:val="20"/>
              </w:rPr>
              <w:t>0</w:t>
            </w:r>
          </w:p>
        </w:tc>
        <w:tc>
          <w:tcPr>
            <w:tcW w:w="2489" w:type="pct"/>
            <w:gridSpan w:val="8"/>
            <w:tcBorders>
              <w:top w:val="single" w:sz="2" w:space="0" w:color="4BABC5"/>
              <w:left w:val="single" w:sz="2" w:space="0" w:color="4BABC5"/>
              <w:right w:val="single" w:sz="12" w:space="0" w:color="4BABC5"/>
            </w:tcBorders>
          </w:tcPr>
          <w:p w:rsidR="00513BB5" w:rsidRPr="00EA727F" w:rsidRDefault="00513BB5" w:rsidP="00513BB5">
            <w:pPr>
              <w:widowControl w:val="0"/>
              <w:autoSpaceDE w:val="0"/>
              <w:autoSpaceDN w:val="0"/>
              <w:adjustRightInd w:val="0"/>
              <w:ind w:left="105" w:right="170"/>
              <w:rPr>
                <w:rFonts w:ascii="Arial" w:hAnsi="Arial" w:cs="Arial"/>
              </w:rPr>
            </w:pPr>
            <w:r w:rsidRPr="00EA727F">
              <w:rPr>
                <w:rFonts w:ascii="Arial" w:hAnsi="Arial" w:cs="Arial"/>
                <w:sz w:val="20"/>
                <w:szCs w:val="20"/>
              </w:rPr>
              <w:t>Le processus d’acquisi</w:t>
            </w:r>
            <w:r w:rsidRPr="00EA727F">
              <w:rPr>
                <w:rFonts w:ascii="Arial" w:hAnsi="Arial" w:cs="Arial"/>
                <w:spacing w:val="1"/>
                <w:sz w:val="20"/>
                <w:szCs w:val="20"/>
              </w:rPr>
              <w:t>t</w:t>
            </w:r>
            <w:r w:rsidRPr="00EA727F">
              <w:rPr>
                <w:rFonts w:ascii="Arial" w:hAnsi="Arial" w:cs="Arial"/>
                <w:spacing w:val="-1"/>
                <w:sz w:val="20"/>
                <w:szCs w:val="20"/>
              </w:rPr>
              <w:t>i</w:t>
            </w:r>
            <w:r w:rsidRPr="00EA727F">
              <w:rPr>
                <w:rFonts w:ascii="Arial" w:hAnsi="Arial" w:cs="Arial"/>
                <w:sz w:val="20"/>
                <w:szCs w:val="20"/>
              </w:rPr>
              <w:t>on  (publication de l’appel d’offres,</w:t>
            </w:r>
            <w:r w:rsidRPr="00EA727F">
              <w:rPr>
                <w:rFonts w:ascii="Arial" w:hAnsi="Arial" w:cs="Arial"/>
                <w:spacing w:val="1"/>
                <w:sz w:val="20"/>
                <w:szCs w:val="20"/>
              </w:rPr>
              <w:t xml:space="preserve"> </w:t>
            </w:r>
            <w:r w:rsidRPr="00EA727F">
              <w:rPr>
                <w:rFonts w:ascii="Arial" w:hAnsi="Arial" w:cs="Arial"/>
                <w:sz w:val="20"/>
                <w:szCs w:val="20"/>
              </w:rPr>
              <w:t xml:space="preserve">dépouillement </w:t>
            </w:r>
            <w:r w:rsidRPr="00EA727F">
              <w:rPr>
                <w:rFonts w:ascii="Arial" w:hAnsi="Arial" w:cs="Arial"/>
                <w:spacing w:val="1"/>
                <w:sz w:val="20"/>
                <w:szCs w:val="20"/>
              </w:rPr>
              <w:t>d</w:t>
            </w:r>
            <w:r w:rsidRPr="00EA727F">
              <w:rPr>
                <w:rFonts w:ascii="Arial" w:hAnsi="Arial" w:cs="Arial"/>
                <w:sz w:val="20"/>
                <w:szCs w:val="20"/>
              </w:rPr>
              <w:t xml:space="preserve">es offres, sélection </w:t>
            </w:r>
            <w:r w:rsidRPr="00EA727F">
              <w:rPr>
                <w:rFonts w:ascii="Arial" w:hAnsi="Arial" w:cs="Arial"/>
                <w:spacing w:val="1"/>
                <w:sz w:val="20"/>
                <w:szCs w:val="20"/>
              </w:rPr>
              <w:t>d</w:t>
            </w:r>
            <w:r w:rsidRPr="00EA727F">
              <w:rPr>
                <w:rFonts w:ascii="Arial" w:hAnsi="Arial" w:cs="Arial"/>
                <w:spacing w:val="-1"/>
                <w:sz w:val="20"/>
                <w:szCs w:val="20"/>
              </w:rPr>
              <w:t>’</w:t>
            </w:r>
            <w:r w:rsidRPr="00EA727F">
              <w:rPr>
                <w:rFonts w:ascii="Arial" w:hAnsi="Arial" w:cs="Arial"/>
                <w:sz w:val="20"/>
                <w:szCs w:val="20"/>
              </w:rPr>
              <w:t>un f</w:t>
            </w:r>
            <w:r w:rsidRPr="00EA727F">
              <w:rPr>
                <w:rFonts w:ascii="Arial" w:hAnsi="Arial" w:cs="Arial"/>
                <w:spacing w:val="1"/>
                <w:sz w:val="20"/>
                <w:szCs w:val="20"/>
              </w:rPr>
              <w:t>o</w:t>
            </w:r>
            <w:r w:rsidRPr="00EA727F">
              <w:rPr>
                <w:rFonts w:ascii="Arial" w:hAnsi="Arial" w:cs="Arial"/>
                <w:sz w:val="20"/>
                <w:szCs w:val="20"/>
              </w:rPr>
              <w:t>urnisseur, soumission pour avis de non objection</w:t>
            </w:r>
            <w:r w:rsidRPr="00EA727F">
              <w:rPr>
                <w:rFonts w:ascii="Arial" w:hAnsi="Arial" w:cs="Arial"/>
                <w:spacing w:val="1"/>
                <w:sz w:val="20"/>
                <w:szCs w:val="20"/>
              </w:rPr>
              <w:t xml:space="preserve"> </w:t>
            </w:r>
            <w:r w:rsidRPr="00EA727F">
              <w:rPr>
                <w:rFonts w:ascii="Arial" w:hAnsi="Arial" w:cs="Arial"/>
                <w:sz w:val="20"/>
                <w:szCs w:val="20"/>
              </w:rPr>
              <w:t>de la BAD) entamé dans le trimestre précé</w:t>
            </w:r>
            <w:r w:rsidRPr="00EA727F">
              <w:rPr>
                <w:rFonts w:ascii="Arial" w:hAnsi="Arial" w:cs="Arial"/>
                <w:spacing w:val="-1"/>
                <w:sz w:val="20"/>
                <w:szCs w:val="20"/>
              </w:rPr>
              <w:t>d</w:t>
            </w:r>
            <w:r w:rsidRPr="00EA727F">
              <w:rPr>
                <w:rFonts w:ascii="Arial" w:hAnsi="Arial" w:cs="Arial"/>
                <w:sz w:val="20"/>
                <w:szCs w:val="20"/>
              </w:rPr>
              <w:t>ent a été repris du fait de modificatio</w:t>
            </w:r>
            <w:r w:rsidRPr="00EA727F">
              <w:rPr>
                <w:rFonts w:ascii="Arial" w:hAnsi="Arial" w:cs="Arial"/>
                <w:spacing w:val="1"/>
                <w:sz w:val="20"/>
                <w:szCs w:val="20"/>
              </w:rPr>
              <w:t>n</w:t>
            </w:r>
            <w:r w:rsidRPr="00EA727F">
              <w:rPr>
                <w:rFonts w:ascii="Arial" w:hAnsi="Arial" w:cs="Arial"/>
                <w:sz w:val="20"/>
                <w:szCs w:val="20"/>
              </w:rPr>
              <w:t>s a</w:t>
            </w:r>
            <w:r w:rsidRPr="00EA727F">
              <w:rPr>
                <w:rFonts w:ascii="Arial" w:hAnsi="Arial" w:cs="Arial"/>
                <w:spacing w:val="1"/>
                <w:sz w:val="20"/>
                <w:szCs w:val="20"/>
              </w:rPr>
              <w:t>p</w:t>
            </w:r>
            <w:r w:rsidRPr="00EA727F">
              <w:rPr>
                <w:rFonts w:ascii="Arial" w:hAnsi="Arial" w:cs="Arial"/>
                <w:sz w:val="20"/>
                <w:szCs w:val="20"/>
              </w:rPr>
              <w:t>portées aux caractéristiques de certains matériels.  Le rapport finalisé du s</w:t>
            </w:r>
            <w:r w:rsidRPr="00EA727F">
              <w:rPr>
                <w:rFonts w:ascii="Arial" w:hAnsi="Arial" w:cs="Arial"/>
                <w:spacing w:val="1"/>
                <w:sz w:val="20"/>
                <w:szCs w:val="20"/>
              </w:rPr>
              <w:t>e</w:t>
            </w:r>
            <w:r w:rsidRPr="00EA727F">
              <w:rPr>
                <w:rFonts w:ascii="Arial" w:hAnsi="Arial" w:cs="Arial"/>
                <w:sz w:val="20"/>
                <w:szCs w:val="20"/>
              </w:rPr>
              <w:t>cond appel est attente</w:t>
            </w:r>
            <w:r w:rsidRPr="00EA727F">
              <w:rPr>
                <w:rFonts w:ascii="Arial" w:hAnsi="Arial" w:cs="Arial"/>
                <w:spacing w:val="1"/>
                <w:sz w:val="20"/>
                <w:szCs w:val="20"/>
              </w:rPr>
              <w:t xml:space="preserve"> </w:t>
            </w:r>
            <w:r w:rsidRPr="00EA727F">
              <w:rPr>
                <w:rFonts w:ascii="Arial" w:hAnsi="Arial" w:cs="Arial"/>
                <w:sz w:val="20"/>
                <w:szCs w:val="20"/>
              </w:rPr>
              <w:t>du Ok de l’ACMAD et de la BAD.</w:t>
            </w:r>
          </w:p>
        </w:tc>
      </w:tr>
      <w:tr w:rsidR="00513BB5" w:rsidRPr="00EA727F" w:rsidTr="00E83873">
        <w:trPr>
          <w:gridAfter w:val="1"/>
          <w:wAfter w:w="10" w:type="pct"/>
          <w:trHeight w:hRule="exact" w:val="2070"/>
        </w:trPr>
        <w:tc>
          <w:tcPr>
            <w:tcW w:w="1612" w:type="pct"/>
            <w:gridSpan w:val="6"/>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3" w:lineRule="exact"/>
              <w:ind w:left="169"/>
              <w:rPr>
                <w:rFonts w:ascii="Arial" w:hAnsi="Arial" w:cs="Arial"/>
              </w:rPr>
            </w:pPr>
            <w:r w:rsidRPr="00EA727F">
              <w:rPr>
                <w:rFonts w:ascii="Arial" w:hAnsi="Arial" w:cs="Arial"/>
                <w:sz w:val="20"/>
                <w:szCs w:val="20"/>
              </w:rPr>
              <w:t xml:space="preserve">    </w:t>
            </w:r>
            <w:r w:rsidRPr="00EA727F">
              <w:rPr>
                <w:rFonts w:ascii="Arial" w:hAnsi="Arial" w:cs="Arial"/>
                <w:spacing w:val="18"/>
                <w:sz w:val="20"/>
                <w:szCs w:val="20"/>
              </w:rPr>
              <w:t xml:space="preserve"> </w:t>
            </w:r>
            <w:r w:rsidRPr="00EA727F">
              <w:rPr>
                <w:rFonts w:ascii="Arial" w:hAnsi="Arial" w:cs="Arial"/>
                <w:b/>
                <w:bCs/>
                <w:i/>
                <w:iCs/>
                <w:sz w:val="20"/>
                <w:szCs w:val="20"/>
              </w:rPr>
              <w:t>Printer A3</w:t>
            </w:r>
          </w:p>
        </w:tc>
        <w:tc>
          <w:tcPr>
            <w:tcW w:w="438" w:type="pct"/>
            <w:gridSpan w:val="2"/>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b/>
              </w:rPr>
            </w:pPr>
            <w:r w:rsidRPr="00EA727F">
              <w:rPr>
                <w:rFonts w:ascii="Arial" w:hAnsi="Arial" w:cs="Arial"/>
                <w:b/>
                <w:sz w:val="20"/>
                <w:szCs w:val="20"/>
              </w:rPr>
              <w:t>1</w:t>
            </w:r>
          </w:p>
        </w:tc>
        <w:tc>
          <w:tcPr>
            <w:tcW w:w="450" w:type="pct"/>
            <w:gridSpan w:val="4"/>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b/>
              </w:rPr>
            </w:pPr>
            <w:r w:rsidRPr="00EA727F">
              <w:rPr>
                <w:rFonts w:ascii="Arial" w:hAnsi="Arial" w:cs="Arial"/>
                <w:b/>
                <w:sz w:val="20"/>
                <w:szCs w:val="20"/>
              </w:rPr>
              <w:t>0</w:t>
            </w:r>
          </w:p>
        </w:tc>
        <w:tc>
          <w:tcPr>
            <w:tcW w:w="2489" w:type="pct"/>
            <w:gridSpan w:val="8"/>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before="2" w:line="230" w:lineRule="exact"/>
              <w:ind w:left="105" w:right="572"/>
              <w:rPr>
                <w:rFonts w:ascii="Arial" w:hAnsi="Arial" w:cs="Arial"/>
                <w:sz w:val="20"/>
                <w:szCs w:val="20"/>
              </w:rPr>
            </w:pPr>
            <w:r w:rsidRPr="00EA727F">
              <w:rPr>
                <w:rFonts w:ascii="Arial" w:hAnsi="Arial" w:cs="Arial"/>
                <w:sz w:val="20"/>
                <w:szCs w:val="20"/>
              </w:rPr>
              <w:t>Le processus d’acquisi</w:t>
            </w:r>
            <w:r w:rsidRPr="00EA727F">
              <w:rPr>
                <w:rFonts w:ascii="Arial" w:hAnsi="Arial" w:cs="Arial"/>
                <w:spacing w:val="1"/>
                <w:sz w:val="20"/>
                <w:szCs w:val="20"/>
              </w:rPr>
              <w:t>t</w:t>
            </w:r>
            <w:r w:rsidRPr="00EA727F">
              <w:rPr>
                <w:rFonts w:ascii="Arial" w:hAnsi="Arial" w:cs="Arial"/>
                <w:spacing w:val="-1"/>
                <w:sz w:val="20"/>
                <w:szCs w:val="20"/>
              </w:rPr>
              <w:t>i</w:t>
            </w:r>
            <w:r w:rsidRPr="00EA727F">
              <w:rPr>
                <w:rFonts w:ascii="Arial" w:hAnsi="Arial" w:cs="Arial"/>
                <w:sz w:val="20"/>
                <w:szCs w:val="20"/>
              </w:rPr>
              <w:t>on  (publication de l’appel d’offres,</w:t>
            </w:r>
            <w:r w:rsidRPr="00EA727F">
              <w:rPr>
                <w:rFonts w:ascii="Arial" w:hAnsi="Arial" w:cs="Arial"/>
                <w:spacing w:val="1"/>
                <w:sz w:val="20"/>
                <w:szCs w:val="20"/>
              </w:rPr>
              <w:t xml:space="preserve"> </w:t>
            </w:r>
            <w:r w:rsidRPr="00EA727F">
              <w:rPr>
                <w:rFonts w:ascii="Arial" w:hAnsi="Arial" w:cs="Arial"/>
                <w:sz w:val="20"/>
                <w:szCs w:val="20"/>
              </w:rPr>
              <w:t xml:space="preserve">dépouillement </w:t>
            </w:r>
            <w:r w:rsidRPr="00EA727F">
              <w:rPr>
                <w:rFonts w:ascii="Arial" w:hAnsi="Arial" w:cs="Arial"/>
                <w:spacing w:val="1"/>
                <w:sz w:val="20"/>
                <w:szCs w:val="20"/>
              </w:rPr>
              <w:t>d</w:t>
            </w:r>
            <w:r w:rsidRPr="00EA727F">
              <w:rPr>
                <w:rFonts w:ascii="Arial" w:hAnsi="Arial" w:cs="Arial"/>
                <w:sz w:val="20"/>
                <w:szCs w:val="20"/>
              </w:rPr>
              <w:t>es offres,</w:t>
            </w:r>
          </w:p>
          <w:p w:rsidR="00513BB5" w:rsidRPr="00EA727F" w:rsidRDefault="00513BB5" w:rsidP="00513BB5">
            <w:pPr>
              <w:widowControl w:val="0"/>
              <w:autoSpaceDE w:val="0"/>
              <w:autoSpaceDN w:val="0"/>
              <w:adjustRightInd w:val="0"/>
              <w:spacing w:line="230" w:lineRule="exact"/>
              <w:ind w:left="105" w:right="170"/>
              <w:rPr>
                <w:rFonts w:ascii="Arial" w:hAnsi="Arial" w:cs="Arial"/>
                <w:sz w:val="20"/>
                <w:szCs w:val="20"/>
              </w:rPr>
            </w:pPr>
            <w:r w:rsidRPr="00EA727F">
              <w:rPr>
                <w:rFonts w:ascii="Arial" w:hAnsi="Arial" w:cs="Arial"/>
                <w:sz w:val="20"/>
                <w:szCs w:val="20"/>
              </w:rPr>
              <w:t xml:space="preserve">sélection </w:t>
            </w:r>
            <w:r w:rsidRPr="00EA727F">
              <w:rPr>
                <w:rFonts w:ascii="Arial" w:hAnsi="Arial" w:cs="Arial"/>
                <w:spacing w:val="1"/>
                <w:sz w:val="20"/>
                <w:szCs w:val="20"/>
              </w:rPr>
              <w:t>d</w:t>
            </w:r>
            <w:r w:rsidRPr="00EA727F">
              <w:rPr>
                <w:rFonts w:ascii="Arial" w:hAnsi="Arial" w:cs="Arial"/>
                <w:spacing w:val="-1"/>
                <w:sz w:val="20"/>
                <w:szCs w:val="20"/>
              </w:rPr>
              <w:t>’</w:t>
            </w:r>
            <w:r w:rsidRPr="00EA727F">
              <w:rPr>
                <w:rFonts w:ascii="Arial" w:hAnsi="Arial" w:cs="Arial"/>
                <w:sz w:val="20"/>
                <w:szCs w:val="20"/>
              </w:rPr>
              <w:t>un f</w:t>
            </w:r>
            <w:r w:rsidRPr="00EA727F">
              <w:rPr>
                <w:rFonts w:ascii="Arial" w:hAnsi="Arial" w:cs="Arial"/>
                <w:spacing w:val="1"/>
                <w:sz w:val="20"/>
                <w:szCs w:val="20"/>
              </w:rPr>
              <w:t>o</w:t>
            </w:r>
            <w:r w:rsidRPr="00EA727F">
              <w:rPr>
                <w:rFonts w:ascii="Arial" w:hAnsi="Arial" w:cs="Arial"/>
                <w:sz w:val="20"/>
                <w:szCs w:val="20"/>
              </w:rPr>
              <w:t>urnisseur, soumission pour avis de non objection</w:t>
            </w:r>
            <w:r w:rsidRPr="00EA727F">
              <w:rPr>
                <w:rFonts w:ascii="Arial" w:hAnsi="Arial" w:cs="Arial"/>
                <w:spacing w:val="1"/>
                <w:sz w:val="20"/>
                <w:szCs w:val="20"/>
              </w:rPr>
              <w:t xml:space="preserve"> </w:t>
            </w:r>
            <w:r w:rsidRPr="00EA727F">
              <w:rPr>
                <w:rFonts w:ascii="Arial" w:hAnsi="Arial" w:cs="Arial"/>
                <w:sz w:val="20"/>
                <w:szCs w:val="20"/>
              </w:rPr>
              <w:t>de la BAD) entamé dans le trimestre précé</w:t>
            </w:r>
            <w:r w:rsidRPr="00EA727F">
              <w:rPr>
                <w:rFonts w:ascii="Arial" w:hAnsi="Arial" w:cs="Arial"/>
                <w:spacing w:val="-1"/>
                <w:sz w:val="20"/>
                <w:szCs w:val="20"/>
              </w:rPr>
              <w:t>d</w:t>
            </w:r>
            <w:r w:rsidRPr="00EA727F">
              <w:rPr>
                <w:rFonts w:ascii="Arial" w:hAnsi="Arial" w:cs="Arial"/>
                <w:sz w:val="20"/>
                <w:szCs w:val="20"/>
              </w:rPr>
              <w:t>ent a été repris du fait de modificatio</w:t>
            </w:r>
            <w:r w:rsidRPr="00EA727F">
              <w:rPr>
                <w:rFonts w:ascii="Arial" w:hAnsi="Arial" w:cs="Arial"/>
                <w:spacing w:val="1"/>
                <w:sz w:val="20"/>
                <w:szCs w:val="20"/>
              </w:rPr>
              <w:t>n</w:t>
            </w:r>
            <w:r w:rsidRPr="00EA727F">
              <w:rPr>
                <w:rFonts w:ascii="Arial" w:hAnsi="Arial" w:cs="Arial"/>
                <w:sz w:val="20"/>
                <w:szCs w:val="20"/>
              </w:rPr>
              <w:t>s a</w:t>
            </w:r>
            <w:r w:rsidRPr="00EA727F">
              <w:rPr>
                <w:rFonts w:ascii="Arial" w:hAnsi="Arial" w:cs="Arial"/>
                <w:spacing w:val="1"/>
                <w:sz w:val="20"/>
                <w:szCs w:val="20"/>
              </w:rPr>
              <w:t>p</w:t>
            </w:r>
            <w:r w:rsidRPr="00EA727F">
              <w:rPr>
                <w:rFonts w:ascii="Arial" w:hAnsi="Arial" w:cs="Arial"/>
                <w:sz w:val="20"/>
                <w:szCs w:val="20"/>
              </w:rPr>
              <w:t>portées aux caractéristiques de</w:t>
            </w:r>
          </w:p>
          <w:p w:rsidR="00513BB5" w:rsidRPr="00EA727F" w:rsidRDefault="00513BB5" w:rsidP="00513BB5">
            <w:pPr>
              <w:widowControl w:val="0"/>
              <w:autoSpaceDE w:val="0"/>
              <w:autoSpaceDN w:val="0"/>
              <w:adjustRightInd w:val="0"/>
              <w:spacing w:line="230" w:lineRule="exact"/>
              <w:ind w:left="105" w:right="124"/>
              <w:rPr>
                <w:rFonts w:ascii="Arial" w:hAnsi="Arial" w:cs="Arial"/>
              </w:rPr>
            </w:pPr>
            <w:r w:rsidRPr="00EA727F">
              <w:rPr>
                <w:rFonts w:ascii="Arial" w:hAnsi="Arial" w:cs="Arial"/>
                <w:sz w:val="20"/>
                <w:szCs w:val="20"/>
              </w:rPr>
              <w:t>certains matériels.  Le rapport finalisé du s</w:t>
            </w:r>
            <w:r w:rsidRPr="00EA727F">
              <w:rPr>
                <w:rFonts w:ascii="Arial" w:hAnsi="Arial" w:cs="Arial"/>
                <w:spacing w:val="1"/>
                <w:sz w:val="20"/>
                <w:szCs w:val="20"/>
              </w:rPr>
              <w:t>e</w:t>
            </w:r>
            <w:r w:rsidRPr="00EA727F">
              <w:rPr>
                <w:rFonts w:ascii="Arial" w:hAnsi="Arial" w:cs="Arial"/>
                <w:sz w:val="20"/>
                <w:szCs w:val="20"/>
              </w:rPr>
              <w:t>cond appel est attente</w:t>
            </w:r>
            <w:r w:rsidRPr="00EA727F">
              <w:rPr>
                <w:rFonts w:ascii="Arial" w:hAnsi="Arial" w:cs="Arial"/>
                <w:spacing w:val="1"/>
                <w:sz w:val="20"/>
                <w:szCs w:val="20"/>
              </w:rPr>
              <w:t xml:space="preserve"> </w:t>
            </w:r>
            <w:r w:rsidRPr="00EA727F">
              <w:rPr>
                <w:rFonts w:ascii="Arial" w:hAnsi="Arial" w:cs="Arial"/>
                <w:sz w:val="20"/>
                <w:szCs w:val="20"/>
              </w:rPr>
              <w:t>du Ok de l’ACMAD et de la BAD.</w:t>
            </w:r>
          </w:p>
        </w:tc>
      </w:tr>
      <w:tr w:rsidR="00513BB5" w:rsidRPr="00EA727F" w:rsidTr="00E83873">
        <w:trPr>
          <w:gridAfter w:val="1"/>
          <w:wAfter w:w="10" w:type="pct"/>
          <w:trHeight w:hRule="exact" w:val="2071"/>
        </w:trPr>
        <w:tc>
          <w:tcPr>
            <w:tcW w:w="1612" w:type="pct"/>
            <w:gridSpan w:val="6"/>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3" w:lineRule="exact"/>
              <w:ind w:left="169"/>
              <w:rPr>
                <w:rFonts w:ascii="Arial" w:hAnsi="Arial" w:cs="Arial"/>
              </w:rPr>
            </w:pPr>
            <w:r w:rsidRPr="00EA727F">
              <w:rPr>
                <w:rFonts w:ascii="Arial" w:hAnsi="Arial" w:cs="Arial"/>
                <w:sz w:val="20"/>
                <w:szCs w:val="20"/>
              </w:rPr>
              <w:t xml:space="preserve">    </w:t>
            </w:r>
            <w:r w:rsidRPr="00EA727F">
              <w:rPr>
                <w:rFonts w:ascii="Arial" w:hAnsi="Arial" w:cs="Arial"/>
                <w:spacing w:val="18"/>
                <w:sz w:val="20"/>
                <w:szCs w:val="20"/>
              </w:rPr>
              <w:t xml:space="preserve"> </w:t>
            </w:r>
            <w:r w:rsidRPr="00EA727F">
              <w:rPr>
                <w:rFonts w:ascii="Arial" w:hAnsi="Arial" w:cs="Arial"/>
                <w:b/>
                <w:bCs/>
                <w:i/>
                <w:iCs/>
                <w:sz w:val="20"/>
                <w:szCs w:val="20"/>
              </w:rPr>
              <w:t>Printer A4</w:t>
            </w:r>
          </w:p>
        </w:tc>
        <w:tc>
          <w:tcPr>
            <w:tcW w:w="438" w:type="pct"/>
            <w:gridSpan w:val="2"/>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b/>
              </w:rPr>
            </w:pPr>
            <w:r w:rsidRPr="00EA727F">
              <w:rPr>
                <w:rFonts w:ascii="Arial" w:hAnsi="Arial" w:cs="Arial"/>
                <w:b/>
                <w:sz w:val="20"/>
                <w:szCs w:val="20"/>
              </w:rPr>
              <w:t>1</w:t>
            </w:r>
          </w:p>
        </w:tc>
        <w:tc>
          <w:tcPr>
            <w:tcW w:w="450" w:type="pct"/>
            <w:gridSpan w:val="4"/>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b/>
              </w:rPr>
            </w:pPr>
            <w:r w:rsidRPr="00EA727F">
              <w:rPr>
                <w:rFonts w:ascii="Arial" w:hAnsi="Arial" w:cs="Arial"/>
                <w:b/>
                <w:sz w:val="20"/>
                <w:szCs w:val="20"/>
              </w:rPr>
              <w:t>0</w:t>
            </w:r>
          </w:p>
        </w:tc>
        <w:tc>
          <w:tcPr>
            <w:tcW w:w="2489" w:type="pct"/>
            <w:gridSpan w:val="8"/>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before="2" w:line="230" w:lineRule="exact"/>
              <w:ind w:left="105" w:right="572"/>
              <w:rPr>
                <w:rFonts w:ascii="Arial" w:hAnsi="Arial" w:cs="Arial"/>
                <w:sz w:val="20"/>
                <w:szCs w:val="20"/>
              </w:rPr>
            </w:pPr>
            <w:r w:rsidRPr="00EA727F">
              <w:rPr>
                <w:rFonts w:ascii="Arial" w:hAnsi="Arial" w:cs="Arial"/>
                <w:sz w:val="20"/>
                <w:szCs w:val="20"/>
              </w:rPr>
              <w:t>Le processus d’acquisi</w:t>
            </w:r>
            <w:r w:rsidRPr="00EA727F">
              <w:rPr>
                <w:rFonts w:ascii="Arial" w:hAnsi="Arial" w:cs="Arial"/>
                <w:spacing w:val="1"/>
                <w:sz w:val="20"/>
                <w:szCs w:val="20"/>
              </w:rPr>
              <w:t>t</w:t>
            </w:r>
            <w:r w:rsidRPr="00EA727F">
              <w:rPr>
                <w:rFonts w:ascii="Arial" w:hAnsi="Arial" w:cs="Arial"/>
                <w:spacing w:val="-1"/>
                <w:sz w:val="20"/>
                <w:szCs w:val="20"/>
              </w:rPr>
              <w:t>i</w:t>
            </w:r>
            <w:r w:rsidRPr="00EA727F">
              <w:rPr>
                <w:rFonts w:ascii="Arial" w:hAnsi="Arial" w:cs="Arial"/>
                <w:sz w:val="20"/>
                <w:szCs w:val="20"/>
              </w:rPr>
              <w:t>on  (publication de l’appel d’offres,</w:t>
            </w:r>
            <w:r w:rsidRPr="00EA727F">
              <w:rPr>
                <w:rFonts w:ascii="Arial" w:hAnsi="Arial" w:cs="Arial"/>
                <w:spacing w:val="1"/>
                <w:sz w:val="20"/>
                <w:szCs w:val="20"/>
              </w:rPr>
              <w:t xml:space="preserve"> </w:t>
            </w:r>
            <w:r w:rsidRPr="00EA727F">
              <w:rPr>
                <w:rFonts w:ascii="Arial" w:hAnsi="Arial" w:cs="Arial"/>
                <w:sz w:val="20"/>
                <w:szCs w:val="20"/>
              </w:rPr>
              <w:t xml:space="preserve">dépouillement </w:t>
            </w:r>
            <w:r w:rsidRPr="00EA727F">
              <w:rPr>
                <w:rFonts w:ascii="Arial" w:hAnsi="Arial" w:cs="Arial"/>
                <w:spacing w:val="1"/>
                <w:sz w:val="20"/>
                <w:szCs w:val="20"/>
              </w:rPr>
              <w:t>d</w:t>
            </w:r>
            <w:r w:rsidRPr="00EA727F">
              <w:rPr>
                <w:rFonts w:ascii="Arial" w:hAnsi="Arial" w:cs="Arial"/>
                <w:sz w:val="20"/>
                <w:szCs w:val="20"/>
              </w:rPr>
              <w:t>es offres,</w:t>
            </w:r>
          </w:p>
          <w:p w:rsidR="00513BB5" w:rsidRPr="00EA727F" w:rsidRDefault="00513BB5" w:rsidP="00513BB5">
            <w:pPr>
              <w:widowControl w:val="0"/>
              <w:autoSpaceDE w:val="0"/>
              <w:autoSpaceDN w:val="0"/>
              <w:adjustRightInd w:val="0"/>
              <w:spacing w:line="230" w:lineRule="exact"/>
              <w:ind w:left="105" w:right="170"/>
              <w:rPr>
                <w:rFonts w:ascii="Arial" w:hAnsi="Arial" w:cs="Arial"/>
                <w:sz w:val="20"/>
                <w:szCs w:val="20"/>
              </w:rPr>
            </w:pPr>
            <w:r w:rsidRPr="00EA727F">
              <w:rPr>
                <w:rFonts w:ascii="Arial" w:hAnsi="Arial" w:cs="Arial"/>
                <w:sz w:val="20"/>
                <w:szCs w:val="20"/>
              </w:rPr>
              <w:t xml:space="preserve">sélection </w:t>
            </w:r>
            <w:r w:rsidRPr="00EA727F">
              <w:rPr>
                <w:rFonts w:ascii="Arial" w:hAnsi="Arial" w:cs="Arial"/>
                <w:spacing w:val="1"/>
                <w:sz w:val="20"/>
                <w:szCs w:val="20"/>
              </w:rPr>
              <w:t>d</w:t>
            </w:r>
            <w:r w:rsidRPr="00EA727F">
              <w:rPr>
                <w:rFonts w:ascii="Arial" w:hAnsi="Arial" w:cs="Arial"/>
                <w:spacing w:val="-1"/>
                <w:sz w:val="20"/>
                <w:szCs w:val="20"/>
              </w:rPr>
              <w:t>’</w:t>
            </w:r>
            <w:r w:rsidRPr="00EA727F">
              <w:rPr>
                <w:rFonts w:ascii="Arial" w:hAnsi="Arial" w:cs="Arial"/>
                <w:sz w:val="20"/>
                <w:szCs w:val="20"/>
              </w:rPr>
              <w:t>un f</w:t>
            </w:r>
            <w:r w:rsidRPr="00EA727F">
              <w:rPr>
                <w:rFonts w:ascii="Arial" w:hAnsi="Arial" w:cs="Arial"/>
                <w:spacing w:val="1"/>
                <w:sz w:val="20"/>
                <w:szCs w:val="20"/>
              </w:rPr>
              <w:t>o</w:t>
            </w:r>
            <w:r w:rsidRPr="00EA727F">
              <w:rPr>
                <w:rFonts w:ascii="Arial" w:hAnsi="Arial" w:cs="Arial"/>
                <w:sz w:val="20"/>
                <w:szCs w:val="20"/>
              </w:rPr>
              <w:t>urnisseur, soumission pour avis de non objection</w:t>
            </w:r>
            <w:r w:rsidRPr="00EA727F">
              <w:rPr>
                <w:rFonts w:ascii="Arial" w:hAnsi="Arial" w:cs="Arial"/>
                <w:spacing w:val="1"/>
                <w:sz w:val="20"/>
                <w:szCs w:val="20"/>
              </w:rPr>
              <w:t xml:space="preserve"> </w:t>
            </w:r>
            <w:r w:rsidRPr="00EA727F">
              <w:rPr>
                <w:rFonts w:ascii="Arial" w:hAnsi="Arial" w:cs="Arial"/>
                <w:sz w:val="20"/>
                <w:szCs w:val="20"/>
              </w:rPr>
              <w:t>de la BAD) entamé dans le trimestre précé</w:t>
            </w:r>
            <w:r w:rsidRPr="00EA727F">
              <w:rPr>
                <w:rFonts w:ascii="Arial" w:hAnsi="Arial" w:cs="Arial"/>
                <w:spacing w:val="-1"/>
                <w:sz w:val="20"/>
                <w:szCs w:val="20"/>
              </w:rPr>
              <w:t>d</w:t>
            </w:r>
            <w:r w:rsidRPr="00EA727F">
              <w:rPr>
                <w:rFonts w:ascii="Arial" w:hAnsi="Arial" w:cs="Arial"/>
                <w:sz w:val="20"/>
                <w:szCs w:val="20"/>
              </w:rPr>
              <w:t>ent a été repris du fait de</w:t>
            </w:r>
          </w:p>
          <w:p w:rsidR="00513BB5" w:rsidRPr="00EA727F" w:rsidRDefault="00513BB5" w:rsidP="00513BB5">
            <w:pPr>
              <w:widowControl w:val="0"/>
              <w:autoSpaceDE w:val="0"/>
              <w:autoSpaceDN w:val="0"/>
              <w:adjustRightInd w:val="0"/>
              <w:spacing w:line="230" w:lineRule="exact"/>
              <w:ind w:left="105" w:right="124"/>
              <w:rPr>
                <w:rFonts w:ascii="Arial" w:hAnsi="Arial" w:cs="Arial"/>
              </w:rPr>
            </w:pPr>
            <w:r w:rsidRPr="00EA727F">
              <w:rPr>
                <w:rFonts w:ascii="Arial" w:hAnsi="Arial" w:cs="Arial"/>
                <w:sz w:val="20"/>
                <w:szCs w:val="20"/>
              </w:rPr>
              <w:t>modificatio</w:t>
            </w:r>
            <w:r w:rsidRPr="00EA727F">
              <w:rPr>
                <w:rFonts w:ascii="Arial" w:hAnsi="Arial" w:cs="Arial"/>
                <w:spacing w:val="1"/>
                <w:sz w:val="20"/>
                <w:szCs w:val="20"/>
              </w:rPr>
              <w:t>n</w:t>
            </w:r>
            <w:r w:rsidRPr="00EA727F">
              <w:rPr>
                <w:rFonts w:ascii="Arial" w:hAnsi="Arial" w:cs="Arial"/>
                <w:sz w:val="20"/>
                <w:szCs w:val="20"/>
              </w:rPr>
              <w:t>s a</w:t>
            </w:r>
            <w:r w:rsidRPr="00EA727F">
              <w:rPr>
                <w:rFonts w:ascii="Arial" w:hAnsi="Arial" w:cs="Arial"/>
                <w:spacing w:val="1"/>
                <w:sz w:val="20"/>
                <w:szCs w:val="20"/>
              </w:rPr>
              <w:t>p</w:t>
            </w:r>
            <w:r w:rsidRPr="00EA727F">
              <w:rPr>
                <w:rFonts w:ascii="Arial" w:hAnsi="Arial" w:cs="Arial"/>
                <w:sz w:val="20"/>
                <w:szCs w:val="20"/>
              </w:rPr>
              <w:t>portées aux caractéristiques de certains matériels.  Le rapport finalisé du s</w:t>
            </w:r>
            <w:r w:rsidRPr="00EA727F">
              <w:rPr>
                <w:rFonts w:ascii="Arial" w:hAnsi="Arial" w:cs="Arial"/>
                <w:spacing w:val="1"/>
                <w:sz w:val="20"/>
                <w:szCs w:val="20"/>
              </w:rPr>
              <w:t>e</w:t>
            </w:r>
            <w:r w:rsidRPr="00EA727F">
              <w:rPr>
                <w:rFonts w:ascii="Arial" w:hAnsi="Arial" w:cs="Arial"/>
                <w:sz w:val="20"/>
                <w:szCs w:val="20"/>
              </w:rPr>
              <w:t>cond appel est attente</w:t>
            </w:r>
            <w:r w:rsidRPr="00EA727F">
              <w:rPr>
                <w:rFonts w:ascii="Arial" w:hAnsi="Arial" w:cs="Arial"/>
                <w:spacing w:val="1"/>
                <w:sz w:val="20"/>
                <w:szCs w:val="20"/>
              </w:rPr>
              <w:t xml:space="preserve"> </w:t>
            </w:r>
            <w:r w:rsidRPr="00EA727F">
              <w:rPr>
                <w:rFonts w:ascii="Arial" w:hAnsi="Arial" w:cs="Arial"/>
                <w:sz w:val="20"/>
                <w:szCs w:val="20"/>
              </w:rPr>
              <w:t>du Ok de l’ACMAD et de la BAD.</w:t>
            </w:r>
          </w:p>
        </w:tc>
      </w:tr>
      <w:tr w:rsidR="00513BB5" w:rsidRPr="005266F7" w:rsidTr="00E83873">
        <w:trPr>
          <w:gridAfter w:val="1"/>
          <w:wAfter w:w="10" w:type="pct"/>
          <w:trHeight w:hRule="exact" w:val="268"/>
        </w:trPr>
        <w:tc>
          <w:tcPr>
            <w:tcW w:w="1612" w:type="pct"/>
            <w:gridSpan w:val="6"/>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3" w:lineRule="exact"/>
              <w:ind w:left="169"/>
              <w:rPr>
                <w:rFonts w:ascii="Arial" w:hAnsi="Arial" w:cs="Arial"/>
              </w:rPr>
            </w:pPr>
            <w:r w:rsidRPr="00EA727F">
              <w:rPr>
                <w:rFonts w:ascii="Arial" w:hAnsi="Arial" w:cs="Arial"/>
                <w:sz w:val="20"/>
                <w:szCs w:val="20"/>
              </w:rPr>
              <w:t xml:space="preserve">    </w:t>
            </w:r>
            <w:r w:rsidRPr="00EA727F">
              <w:rPr>
                <w:rFonts w:ascii="Arial" w:hAnsi="Arial" w:cs="Arial"/>
                <w:spacing w:val="18"/>
                <w:sz w:val="20"/>
                <w:szCs w:val="20"/>
              </w:rPr>
              <w:t xml:space="preserve"> </w:t>
            </w:r>
            <w:r w:rsidRPr="00EA727F">
              <w:rPr>
                <w:rFonts w:ascii="Arial" w:hAnsi="Arial" w:cs="Arial"/>
                <w:b/>
                <w:bCs/>
                <w:i/>
                <w:iCs/>
                <w:sz w:val="20"/>
                <w:szCs w:val="20"/>
              </w:rPr>
              <w:t>Offi</w:t>
            </w:r>
            <w:r w:rsidRPr="00EA727F">
              <w:rPr>
                <w:rFonts w:ascii="Arial" w:hAnsi="Arial" w:cs="Arial"/>
                <w:b/>
                <w:bCs/>
                <w:i/>
                <w:iCs/>
                <w:spacing w:val="-1"/>
                <w:sz w:val="20"/>
                <w:szCs w:val="20"/>
              </w:rPr>
              <w:t>c</w:t>
            </w:r>
            <w:r w:rsidRPr="00EA727F">
              <w:rPr>
                <w:rFonts w:ascii="Arial" w:hAnsi="Arial" w:cs="Arial"/>
                <w:b/>
                <w:bCs/>
                <w:i/>
                <w:iCs/>
                <w:sz w:val="20"/>
                <w:szCs w:val="20"/>
              </w:rPr>
              <w:t>e Furniture</w:t>
            </w:r>
          </w:p>
        </w:tc>
        <w:tc>
          <w:tcPr>
            <w:tcW w:w="438" w:type="pct"/>
            <w:gridSpan w:val="2"/>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b/>
              </w:rPr>
            </w:pPr>
            <w:r w:rsidRPr="00EA727F">
              <w:rPr>
                <w:rFonts w:ascii="Arial" w:hAnsi="Arial" w:cs="Arial"/>
                <w:b/>
                <w:sz w:val="20"/>
                <w:szCs w:val="20"/>
              </w:rPr>
              <w:t>7</w:t>
            </w:r>
          </w:p>
        </w:tc>
        <w:tc>
          <w:tcPr>
            <w:tcW w:w="450" w:type="pct"/>
            <w:gridSpan w:val="4"/>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b/>
              </w:rPr>
            </w:pPr>
            <w:r w:rsidRPr="00EA727F">
              <w:rPr>
                <w:rFonts w:ascii="Arial" w:hAnsi="Arial" w:cs="Arial"/>
                <w:b/>
                <w:sz w:val="20"/>
                <w:szCs w:val="20"/>
              </w:rPr>
              <w:t>0</w:t>
            </w:r>
          </w:p>
        </w:tc>
        <w:tc>
          <w:tcPr>
            <w:tcW w:w="2489" w:type="pct"/>
            <w:gridSpan w:val="8"/>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5"/>
              <w:rPr>
                <w:rFonts w:ascii="Arial" w:hAnsi="Arial" w:cs="Arial"/>
                <w:lang w:val="en-US"/>
              </w:rPr>
            </w:pPr>
            <w:r w:rsidRPr="00EA727F">
              <w:rPr>
                <w:rFonts w:ascii="Arial" w:hAnsi="Arial" w:cs="Arial"/>
                <w:sz w:val="20"/>
                <w:szCs w:val="20"/>
                <w:lang w:val="en-US"/>
              </w:rPr>
              <w:t>Number of offices, January – Ju</w:t>
            </w:r>
            <w:r w:rsidRPr="00EA727F">
              <w:rPr>
                <w:rFonts w:ascii="Arial" w:hAnsi="Arial" w:cs="Arial"/>
                <w:spacing w:val="1"/>
                <w:sz w:val="20"/>
                <w:szCs w:val="20"/>
                <w:lang w:val="en-US"/>
              </w:rPr>
              <w:t>n</w:t>
            </w:r>
            <w:r w:rsidRPr="00EA727F">
              <w:rPr>
                <w:rFonts w:ascii="Arial" w:hAnsi="Arial" w:cs="Arial"/>
                <w:sz w:val="20"/>
                <w:szCs w:val="20"/>
                <w:lang w:val="en-US"/>
              </w:rPr>
              <w:t>e 2013</w:t>
            </w:r>
          </w:p>
        </w:tc>
      </w:tr>
      <w:tr w:rsidR="00513BB5" w:rsidRPr="005266F7" w:rsidTr="00E83873">
        <w:trPr>
          <w:gridAfter w:val="1"/>
          <w:wAfter w:w="10" w:type="pct"/>
          <w:trHeight w:hRule="exact" w:val="479"/>
        </w:trPr>
        <w:tc>
          <w:tcPr>
            <w:tcW w:w="1612" w:type="pct"/>
            <w:gridSpan w:val="6"/>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tabs>
                <w:tab w:val="left" w:pos="520"/>
              </w:tabs>
              <w:autoSpaceDE w:val="0"/>
              <w:autoSpaceDN w:val="0"/>
              <w:adjustRightInd w:val="0"/>
              <w:spacing w:before="15" w:line="230" w:lineRule="exact"/>
              <w:ind w:left="529" w:right="998" w:hanging="360"/>
              <w:rPr>
                <w:rFonts w:ascii="Arial" w:hAnsi="Arial" w:cs="Arial"/>
                <w:lang w:val="en-US"/>
              </w:rPr>
            </w:pPr>
            <w:r w:rsidRPr="00EA727F">
              <w:rPr>
                <w:rFonts w:ascii="Arial" w:hAnsi="Arial" w:cs="Arial"/>
                <w:sz w:val="20"/>
                <w:szCs w:val="20"/>
              </w:rPr>
              <w:t></w:t>
            </w:r>
            <w:r w:rsidRPr="00EA727F">
              <w:rPr>
                <w:rFonts w:ascii="Arial" w:hAnsi="Arial" w:cs="Arial"/>
                <w:sz w:val="20"/>
                <w:szCs w:val="20"/>
                <w:lang w:val="en-US"/>
              </w:rPr>
              <w:tab/>
            </w:r>
            <w:r w:rsidRPr="00EA727F">
              <w:rPr>
                <w:rFonts w:ascii="Arial" w:hAnsi="Arial" w:cs="Arial"/>
                <w:b/>
                <w:bCs/>
                <w:i/>
                <w:iCs/>
                <w:sz w:val="20"/>
                <w:szCs w:val="20"/>
                <w:lang w:val="en-US"/>
              </w:rPr>
              <w:t>Soft</w:t>
            </w:r>
            <w:r w:rsidRPr="00EA727F">
              <w:rPr>
                <w:rFonts w:ascii="Arial" w:hAnsi="Arial" w:cs="Arial"/>
                <w:b/>
                <w:bCs/>
                <w:i/>
                <w:iCs/>
                <w:spacing w:val="-1"/>
                <w:sz w:val="20"/>
                <w:szCs w:val="20"/>
                <w:lang w:val="en-US"/>
              </w:rPr>
              <w:t>w</w:t>
            </w:r>
            <w:r w:rsidRPr="00EA727F">
              <w:rPr>
                <w:rFonts w:ascii="Arial" w:hAnsi="Arial" w:cs="Arial"/>
                <w:b/>
                <w:bCs/>
                <w:i/>
                <w:iCs/>
                <w:sz w:val="20"/>
                <w:szCs w:val="20"/>
                <w:lang w:val="en-US"/>
              </w:rPr>
              <w:t>are P</w:t>
            </w:r>
            <w:r w:rsidRPr="00EA727F">
              <w:rPr>
                <w:rFonts w:ascii="Arial" w:hAnsi="Arial" w:cs="Arial"/>
                <w:b/>
                <w:bCs/>
                <w:i/>
                <w:iCs/>
                <w:spacing w:val="-1"/>
                <w:sz w:val="20"/>
                <w:szCs w:val="20"/>
                <w:lang w:val="en-US"/>
              </w:rPr>
              <w:t>a</w:t>
            </w:r>
            <w:r w:rsidRPr="00EA727F">
              <w:rPr>
                <w:rFonts w:ascii="Arial" w:hAnsi="Arial" w:cs="Arial"/>
                <w:b/>
                <w:bCs/>
                <w:i/>
                <w:iCs/>
                <w:sz w:val="20"/>
                <w:szCs w:val="20"/>
                <w:lang w:val="en-US"/>
              </w:rPr>
              <w:t>ckag</w:t>
            </w:r>
            <w:r w:rsidRPr="00EA727F">
              <w:rPr>
                <w:rFonts w:ascii="Arial" w:hAnsi="Arial" w:cs="Arial"/>
                <w:b/>
                <w:bCs/>
                <w:i/>
                <w:iCs/>
                <w:spacing w:val="-1"/>
                <w:sz w:val="20"/>
                <w:szCs w:val="20"/>
                <w:lang w:val="en-US"/>
              </w:rPr>
              <w:t>e</w:t>
            </w:r>
            <w:r w:rsidRPr="00EA727F">
              <w:rPr>
                <w:rFonts w:ascii="Arial" w:hAnsi="Arial" w:cs="Arial"/>
                <w:b/>
                <w:bCs/>
                <w:i/>
                <w:iCs/>
                <w:sz w:val="20"/>
                <w:szCs w:val="20"/>
                <w:lang w:val="en-US"/>
              </w:rPr>
              <w:t>s (GIS,</w:t>
            </w:r>
            <w:r w:rsidRPr="00EA727F">
              <w:rPr>
                <w:rFonts w:ascii="Arial" w:hAnsi="Arial" w:cs="Arial"/>
                <w:b/>
                <w:bCs/>
                <w:i/>
                <w:iCs/>
                <w:spacing w:val="-2"/>
                <w:sz w:val="20"/>
                <w:szCs w:val="20"/>
                <w:lang w:val="en-US"/>
              </w:rPr>
              <w:t xml:space="preserve"> </w:t>
            </w:r>
            <w:r w:rsidRPr="00EA727F">
              <w:rPr>
                <w:rFonts w:ascii="Arial" w:hAnsi="Arial" w:cs="Arial"/>
                <w:b/>
                <w:bCs/>
                <w:i/>
                <w:iCs/>
                <w:sz w:val="20"/>
                <w:szCs w:val="20"/>
                <w:lang w:val="en-US"/>
              </w:rPr>
              <w:t>DB</w:t>
            </w:r>
            <w:r w:rsidRPr="00EA727F">
              <w:rPr>
                <w:rFonts w:ascii="Arial" w:hAnsi="Arial" w:cs="Arial"/>
                <w:b/>
                <w:bCs/>
                <w:i/>
                <w:iCs/>
                <w:spacing w:val="-1"/>
                <w:sz w:val="20"/>
                <w:szCs w:val="20"/>
                <w:lang w:val="en-US"/>
              </w:rPr>
              <w:t>a</w:t>
            </w:r>
            <w:r w:rsidRPr="00EA727F">
              <w:rPr>
                <w:rFonts w:ascii="Arial" w:hAnsi="Arial" w:cs="Arial"/>
                <w:b/>
                <w:bCs/>
                <w:i/>
                <w:iCs/>
                <w:sz w:val="20"/>
                <w:szCs w:val="20"/>
                <w:lang w:val="en-US"/>
              </w:rPr>
              <w:t>se, Modeling...)</w:t>
            </w:r>
          </w:p>
        </w:tc>
        <w:tc>
          <w:tcPr>
            <w:tcW w:w="438" w:type="pct"/>
            <w:gridSpan w:val="2"/>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b/>
              </w:rPr>
            </w:pPr>
            <w:r w:rsidRPr="00EA727F">
              <w:rPr>
                <w:rFonts w:ascii="Arial" w:hAnsi="Arial" w:cs="Arial"/>
                <w:b/>
                <w:sz w:val="20"/>
                <w:szCs w:val="20"/>
              </w:rPr>
              <w:t>7</w:t>
            </w:r>
          </w:p>
        </w:tc>
        <w:tc>
          <w:tcPr>
            <w:tcW w:w="450" w:type="pct"/>
            <w:gridSpan w:val="4"/>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b/>
              </w:rPr>
            </w:pPr>
            <w:r w:rsidRPr="00EA727F">
              <w:rPr>
                <w:rFonts w:ascii="Arial" w:hAnsi="Arial" w:cs="Arial"/>
                <w:b/>
                <w:sz w:val="20"/>
                <w:szCs w:val="20"/>
              </w:rPr>
              <w:t>0</w:t>
            </w:r>
          </w:p>
        </w:tc>
        <w:tc>
          <w:tcPr>
            <w:tcW w:w="2489" w:type="pct"/>
            <w:gridSpan w:val="8"/>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5"/>
              <w:rPr>
                <w:rFonts w:ascii="Arial" w:hAnsi="Arial" w:cs="Arial"/>
                <w:lang w:val="en-US"/>
              </w:rPr>
            </w:pPr>
            <w:r w:rsidRPr="00EA727F">
              <w:rPr>
                <w:rFonts w:ascii="Arial" w:hAnsi="Arial" w:cs="Arial"/>
                <w:sz w:val="20"/>
                <w:szCs w:val="20"/>
                <w:lang w:val="en-US"/>
              </w:rPr>
              <w:t>Bid to be submit</w:t>
            </w:r>
            <w:r w:rsidRPr="00EA727F">
              <w:rPr>
                <w:rFonts w:ascii="Arial" w:hAnsi="Arial" w:cs="Arial"/>
                <w:spacing w:val="1"/>
                <w:sz w:val="20"/>
                <w:szCs w:val="20"/>
                <w:lang w:val="en-US"/>
              </w:rPr>
              <w:t>t</w:t>
            </w:r>
            <w:r w:rsidRPr="00EA727F">
              <w:rPr>
                <w:rFonts w:ascii="Arial" w:hAnsi="Arial" w:cs="Arial"/>
                <w:sz w:val="20"/>
                <w:szCs w:val="20"/>
                <w:lang w:val="en-US"/>
              </w:rPr>
              <w:t>ed in January –June 2013</w:t>
            </w:r>
          </w:p>
        </w:tc>
      </w:tr>
      <w:tr w:rsidR="00513BB5" w:rsidRPr="00EA727F" w:rsidTr="00E83873">
        <w:trPr>
          <w:gridAfter w:val="1"/>
          <w:wAfter w:w="10" w:type="pct"/>
          <w:trHeight w:hRule="exact" w:val="248"/>
        </w:trPr>
        <w:tc>
          <w:tcPr>
            <w:tcW w:w="1612" w:type="pct"/>
            <w:gridSpan w:val="6"/>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2" w:lineRule="exact"/>
              <w:ind w:left="169"/>
              <w:rPr>
                <w:rFonts w:ascii="Arial" w:hAnsi="Arial" w:cs="Arial"/>
              </w:rPr>
            </w:pPr>
            <w:r w:rsidRPr="00EA727F">
              <w:rPr>
                <w:rFonts w:ascii="Arial" w:hAnsi="Arial" w:cs="Arial"/>
                <w:position w:val="-1"/>
                <w:sz w:val="20"/>
                <w:szCs w:val="20"/>
              </w:rPr>
              <w:t xml:space="preserve">    </w:t>
            </w:r>
            <w:r w:rsidRPr="00EA727F">
              <w:rPr>
                <w:rFonts w:ascii="Arial" w:hAnsi="Arial" w:cs="Arial"/>
                <w:spacing w:val="18"/>
                <w:position w:val="-1"/>
                <w:sz w:val="20"/>
                <w:szCs w:val="20"/>
              </w:rPr>
              <w:t xml:space="preserve"> </w:t>
            </w:r>
            <w:r w:rsidRPr="00EA727F">
              <w:rPr>
                <w:rFonts w:ascii="Arial" w:hAnsi="Arial" w:cs="Arial"/>
                <w:b/>
                <w:bCs/>
                <w:i/>
                <w:iCs/>
                <w:position w:val="-1"/>
                <w:sz w:val="20"/>
                <w:szCs w:val="20"/>
              </w:rPr>
              <w:t>Labor</w:t>
            </w:r>
            <w:r w:rsidRPr="00EA727F">
              <w:rPr>
                <w:rFonts w:ascii="Arial" w:hAnsi="Arial" w:cs="Arial"/>
                <w:b/>
                <w:bCs/>
                <w:i/>
                <w:iCs/>
                <w:spacing w:val="-1"/>
                <w:position w:val="-1"/>
                <w:sz w:val="20"/>
                <w:szCs w:val="20"/>
              </w:rPr>
              <w:t>a</w:t>
            </w:r>
            <w:r w:rsidRPr="00EA727F">
              <w:rPr>
                <w:rFonts w:ascii="Arial" w:hAnsi="Arial" w:cs="Arial"/>
                <w:b/>
                <w:bCs/>
                <w:i/>
                <w:iCs/>
                <w:position w:val="-1"/>
                <w:sz w:val="20"/>
                <w:szCs w:val="20"/>
              </w:rPr>
              <w:t>to</w:t>
            </w:r>
            <w:r w:rsidRPr="00EA727F">
              <w:rPr>
                <w:rFonts w:ascii="Arial" w:hAnsi="Arial" w:cs="Arial"/>
                <w:b/>
                <w:bCs/>
                <w:i/>
                <w:iCs/>
                <w:spacing w:val="-1"/>
                <w:position w:val="-1"/>
                <w:sz w:val="20"/>
                <w:szCs w:val="20"/>
              </w:rPr>
              <w:t>r</w:t>
            </w:r>
            <w:r w:rsidRPr="00EA727F">
              <w:rPr>
                <w:rFonts w:ascii="Arial" w:hAnsi="Arial" w:cs="Arial"/>
                <w:b/>
                <w:bCs/>
                <w:i/>
                <w:iCs/>
                <w:position w:val="-1"/>
                <w:sz w:val="20"/>
                <w:szCs w:val="20"/>
              </w:rPr>
              <w:t>y Building Equipment</w:t>
            </w:r>
          </w:p>
        </w:tc>
        <w:tc>
          <w:tcPr>
            <w:tcW w:w="438" w:type="pct"/>
            <w:gridSpan w:val="2"/>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b/>
              </w:rPr>
            </w:pPr>
            <w:r w:rsidRPr="00EA727F">
              <w:rPr>
                <w:rFonts w:ascii="Arial" w:hAnsi="Arial" w:cs="Arial"/>
                <w:b/>
                <w:sz w:val="20"/>
                <w:szCs w:val="20"/>
              </w:rPr>
              <w:t>1</w:t>
            </w:r>
          </w:p>
        </w:tc>
        <w:tc>
          <w:tcPr>
            <w:tcW w:w="450" w:type="pct"/>
            <w:gridSpan w:val="4"/>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b/>
              </w:rPr>
            </w:pPr>
            <w:r w:rsidRPr="00EA727F">
              <w:rPr>
                <w:rFonts w:ascii="Arial" w:hAnsi="Arial" w:cs="Arial"/>
                <w:b/>
                <w:sz w:val="20"/>
                <w:szCs w:val="20"/>
              </w:rPr>
              <w:t>0</w:t>
            </w:r>
          </w:p>
        </w:tc>
        <w:tc>
          <w:tcPr>
            <w:tcW w:w="2489" w:type="pct"/>
            <w:gridSpan w:val="8"/>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4"/>
              <w:rPr>
                <w:rFonts w:ascii="Arial" w:hAnsi="Arial" w:cs="Arial"/>
              </w:rPr>
            </w:pPr>
            <w:r w:rsidRPr="00EA727F">
              <w:rPr>
                <w:rFonts w:ascii="Arial" w:hAnsi="Arial" w:cs="Arial"/>
                <w:sz w:val="20"/>
                <w:szCs w:val="20"/>
              </w:rPr>
              <w:t>July – Dec 2013</w:t>
            </w:r>
          </w:p>
        </w:tc>
      </w:tr>
      <w:tr w:rsidR="00513BB5" w:rsidRPr="00EA727F" w:rsidTr="00E83873">
        <w:trPr>
          <w:gridAfter w:val="1"/>
          <w:wAfter w:w="10" w:type="pct"/>
          <w:trHeight w:hRule="exact" w:val="235"/>
        </w:trPr>
        <w:tc>
          <w:tcPr>
            <w:tcW w:w="1612" w:type="pct"/>
            <w:gridSpan w:val="6"/>
            <w:tcBorders>
              <w:top w:val="single" w:sz="2" w:space="0" w:color="4BABC5"/>
              <w:left w:val="single" w:sz="12" w:space="0" w:color="4BABC5"/>
              <w:bottom w:val="single" w:sz="2" w:space="0" w:color="4BABC5"/>
              <w:right w:val="single" w:sz="2" w:space="0" w:color="4BABC5"/>
            </w:tcBorders>
            <w:shd w:val="clear" w:color="auto" w:fill="D9EDF2"/>
          </w:tcPr>
          <w:p w:rsidR="00513BB5" w:rsidRPr="00EA727F" w:rsidRDefault="00513BB5" w:rsidP="00513BB5">
            <w:pPr>
              <w:widowControl w:val="0"/>
              <w:autoSpaceDE w:val="0"/>
              <w:autoSpaceDN w:val="0"/>
              <w:adjustRightInd w:val="0"/>
              <w:spacing w:line="228" w:lineRule="exact"/>
              <w:ind w:left="93"/>
              <w:rPr>
                <w:rFonts w:ascii="Arial" w:hAnsi="Arial" w:cs="Arial"/>
              </w:rPr>
            </w:pPr>
            <w:r w:rsidRPr="00EA727F">
              <w:rPr>
                <w:rFonts w:ascii="Arial" w:hAnsi="Arial" w:cs="Arial"/>
                <w:b/>
                <w:bCs/>
                <w:i/>
                <w:iCs/>
                <w:sz w:val="20"/>
                <w:szCs w:val="20"/>
              </w:rPr>
              <w:t>ii- Services</w:t>
            </w:r>
          </w:p>
        </w:tc>
        <w:tc>
          <w:tcPr>
            <w:tcW w:w="438" w:type="pct"/>
            <w:gridSpan w:val="2"/>
            <w:tcBorders>
              <w:top w:val="single" w:sz="2" w:space="0" w:color="4BABC5"/>
              <w:left w:val="single" w:sz="2" w:space="0" w:color="4BABC5"/>
              <w:bottom w:val="single" w:sz="2" w:space="0" w:color="4BABC5"/>
              <w:right w:val="single" w:sz="2" w:space="0" w:color="4BABC5"/>
            </w:tcBorders>
            <w:shd w:val="clear" w:color="auto" w:fill="D9EDF2"/>
          </w:tcPr>
          <w:p w:rsidR="00513BB5" w:rsidRPr="00EA727F" w:rsidRDefault="00513BB5" w:rsidP="00513BB5">
            <w:pPr>
              <w:widowControl w:val="0"/>
              <w:autoSpaceDE w:val="0"/>
              <w:autoSpaceDN w:val="0"/>
              <w:adjustRightInd w:val="0"/>
              <w:rPr>
                <w:rFonts w:ascii="Arial" w:hAnsi="Arial" w:cs="Arial"/>
                <w:b/>
              </w:rPr>
            </w:pPr>
          </w:p>
        </w:tc>
        <w:tc>
          <w:tcPr>
            <w:tcW w:w="450" w:type="pct"/>
            <w:gridSpan w:val="4"/>
            <w:tcBorders>
              <w:top w:val="single" w:sz="2" w:space="0" w:color="4BABC5"/>
              <w:left w:val="single" w:sz="2" w:space="0" w:color="4BABC5"/>
              <w:bottom w:val="single" w:sz="2" w:space="0" w:color="4BABC5"/>
              <w:right w:val="single" w:sz="2" w:space="0" w:color="4BABC5"/>
            </w:tcBorders>
            <w:shd w:val="clear" w:color="auto" w:fill="D9EDF2"/>
          </w:tcPr>
          <w:p w:rsidR="00513BB5" w:rsidRPr="00EA727F" w:rsidRDefault="00513BB5" w:rsidP="00513BB5">
            <w:pPr>
              <w:widowControl w:val="0"/>
              <w:autoSpaceDE w:val="0"/>
              <w:autoSpaceDN w:val="0"/>
              <w:adjustRightInd w:val="0"/>
              <w:rPr>
                <w:rFonts w:ascii="Arial" w:hAnsi="Arial" w:cs="Arial"/>
                <w:b/>
              </w:rPr>
            </w:pPr>
          </w:p>
        </w:tc>
        <w:tc>
          <w:tcPr>
            <w:tcW w:w="2489" w:type="pct"/>
            <w:gridSpan w:val="8"/>
            <w:tcBorders>
              <w:top w:val="single" w:sz="2" w:space="0" w:color="4BABC5"/>
              <w:left w:val="single" w:sz="2" w:space="0" w:color="4BABC5"/>
              <w:bottom w:val="single" w:sz="2" w:space="0" w:color="4BABC5"/>
              <w:right w:val="single" w:sz="12" w:space="0" w:color="4BABC5"/>
            </w:tcBorders>
            <w:shd w:val="clear" w:color="auto" w:fill="D9EDF2"/>
          </w:tcPr>
          <w:p w:rsidR="00513BB5" w:rsidRPr="00EA727F" w:rsidRDefault="00513BB5" w:rsidP="00513BB5">
            <w:pPr>
              <w:widowControl w:val="0"/>
              <w:autoSpaceDE w:val="0"/>
              <w:autoSpaceDN w:val="0"/>
              <w:adjustRightInd w:val="0"/>
              <w:rPr>
                <w:rFonts w:ascii="Arial" w:hAnsi="Arial" w:cs="Arial"/>
              </w:rPr>
            </w:pPr>
          </w:p>
        </w:tc>
      </w:tr>
      <w:tr w:rsidR="00513BB5" w:rsidRPr="00EA727F" w:rsidTr="00E83873">
        <w:trPr>
          <w:gridAfter w:val="1"/>
          <w:wAfter w:w="10" w:type="pct"/>
          <w:trHeight w:hRule="exact" w:val="248"/>
        </w:trPr>
        <w:tc>
          <w:tcPr>
            <w:tcW w:w="1612" w:type="pct"/>
            <w:gridSpan w:val="6"/>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2" w:lineRule="exact"/>
              <w:ind w:left="169"/>
              <w:rPr>
                <w:rFonts w:ascii="Arial" w:hAnsi="Arial" w:cs="Arial"/>
              </w:rPr>
            </w:pPr>
            <w:r w:rsidRPr="00EA727F">
              <w:rPr>
                <w:rFonts w:ascii="Arial" w:hAnsi="Arial" w:cs="Arial"/>
                <w:position w:val="-1"/>
                <w:sz w:val="20"/>
                <w:szCs w:val="20"/>
              </w:rPr>
              <w:lastRenderedPageBreak/>
              <w:t xml:space="preserve">    </w:t>
            </w:r>
            <w:r w:rsidRPr="00EA727F">
              <w:rPr>
                <w:rFonts w:ascii="Arial" w:hAnsi="Arial" w:cs="Arial"/>
                <w:spacing w:val="18"/>
                <w:position w:val="-1"/>
                <w:sz w:val="20"/>
                <w:szCs w:val="20"/>
              </w:rPr>
              <w:t xml:space="preserve"> </w:t>
            </w:r>
            <w:r w:rsidRPr="00EA727F">
              <w:rPr>
                <w:rFonts w:ascii="Arial" w:hAnsi="Arial" w:cs="Arial"/>
                <w:b/>
                <w:bCs/>
                <w:i/>
                <w:iCs/>
                <w:position w:val="-1"/>
                <w:sz w:val="20"/>
                <w:szCs w:val="20"/>
              </w:rPr>
              <w:t>Visiting Scientists</w:t>
            </w:r>
          </w:p>
        </w:tc>
        <w:tc>
          <w:tcPr>
            <w:tcW w:w="438" w:type="pct"/>
            <w:gridSpan w:val="2"/>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06" w:right="508"/>
              <w:jc w:val="center"/>
              <w:rPr>
                <w:rFonts w:ascii="Arial" w:hAnsi="Arial" w:cs="Arial"/>
                <w:b/>
              </w:rPr>
            </w:pPr>
            <w:r w:rsidRPr="00EA727F">
              <w:rPr>
                <w:rFonts w:ascii="Arial" w:hAnsi="Arial" w:cs="Arial"/>
                <w:b/>
                <w:sz w:val="20"/>
                <w:szCs w:val="20"/>
              </w:rPr>
              <w:t>18</w:t>
            </w:r>
          </w:p>
        </w:tc>
        <w:tc>
          <w:tcPr>
            <w:tcW w:w="450" w:type="pct"/>
            <w:gridSpan w:val="4"/>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b/>
              </w:rPr>
            </w:pPr>
            <w:r w:rsidRPr="00EA727F">
              <w:rPr>
                <w:rFonts w:ascii="Arial" w:hAnsi="Arial" w:cs="Arial"/>
                <w:b/>
                <w:sz w:val="20"/>
                <w:szCs w:val="20"/>
              </w:rPr>
              <w:t>0</w:t>
            </w:r>
          </w:p>
        </w:tc>
        <w:tc>
          <w:tcPr>
            <w:tcW w:w="2489" w:type="pct"/>
            <w:gridSpan w:val="8"/>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5"/>
              <w:rPr>
                <w:rFonts w:ascii="Arial" w:hAnsi="Arial" w:cs="Arial"/>
              </w:rPr>
            </w:pPr>
            <w:r w:rsidRPr="00EA727F">
              <w:rPr>
                <w:rFonts w:ascii="Arial" w:hAnsi="Arial" w:cs="Arial"/>
                <w:sz w:val="20"/>
                <w:szCs w:val="20"/>
              </w:rPr>
              <w:t>Person/Month, 10 in 2013</w:t>
            </w:r>
          </w:p>
        </w:tc>
      </w:tr>
      <w:tr w:rsidR="00513BB5" w:rsidRPr="00EA727F" w:rsidTr="00E83873">
        <w:trPr>
          <w:gridAfter w:val="1"/>
          <w:wAfter w:w="10" w:type="pct"/>
          <w:trHeight w:hRule="exact" w:val="463"/>
        </w:trPr>
        <w:tc>
          <w:tcPr>
            <w:tcW w:w="1612" w:type="pct"/>
            <w:gridSpan w:val="6"/>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3" w:lineRule="exact"/>
              <w:ind w:left="169"/>
              <w:rPr>
                <w:rFonts w:ascii="Arial" w:hAnsi="Arial" w:cs="Arial"/>
              </w:rPr>
            </w:pPr>
            <w:r w:rsidRPr="00EA727F">
              <w:rPr>
                <w:rFonts w:ascii="Arial" w:hAnsi="Arial" w:cs="Arial"/>
                <w:sz w:val="20"/>
                <w:szCs w:val="20"/>
              </w:rPr>
              <w:t xml:space="preserve">    </w:t>
            </w:r>
            <w:r w:rsidRPr="00EA727F">
              <w:rPr>
                <w:rFonts w:ascii="Arial" w:hAnsi="Arial" w:cs="Arial"/>
                <w:spacing w:val="18"/>
                <w:sz w:val="20"/>
                <w:szCs w:val="20"/>
              </w:rPr>
              <w:t xml:space="preserve"> </w:t>
            </w:r>
            <w:r w:rsidRPr="00EA727F">
              <w:rPr>
                <w:rFonts w:ascii="Arial" w:hAnsi="Arial" w:cs="Arial"/>
                <w:b/>
                <w:bCs/>
                <w:i/>
                <w:iCs/>
                <w:sz w:val="20"/>
                <w:szCs w:val="20"/>
              </w:rPr>
              <w:t>Regio</w:t>
            </w:r>
            <w:r w:rsidRPr="00EA727F">
              <w:rPr>
                <w:rFonts w:ascii="Arial" w:hAnsi="Arial" w:cs="Arial"/>
                <w:b/>
                <w:bCs/>
                <w:i/>
                <w:iCs/>
                <w:spacing w:val="-1"/>
                <w:sz w:val="20"/>
                <w:szCs w:val="20"/>
              </w:rPr>
              <w:t>n</w:t>
            </w:r>
            <w:r w:rsidRPr="00EA727F">
              <w:rPr>
                <w:rFonts w:ascii="Arial" w:hAnsi="Arial" w:cs="Arial"/>
                <w:b/>
                <w:bCs/>
                <w:i/>
                <w:iCs/>
                <w:sz w:val="20"/>
                <w:szCs w:val="20"/>
              </w:rPr>
              <w:t>al w</w:t>
            </w:r>
            <w:r w:rsidRPr="00EA727F">
              <w:rPr>
                <w:rFonts w:ascii="Arial" w:hAnsi="Arial" w:cs="Arial"/>
                <w:b/>
                <w:bCs/>
                <w:i/>
                <w:iCs/>
                <w:spacing w:val="-1"/>
                <w:sz w:val="20"/>
                <w:szCs w:val="20"/>
              </w:rPr>
              <w:t>o</w:t>
            </w:r>
            <w:r w:rsidRPr="00EA727F">
              <w:rPr>
                <w:rFonts w:ascii="Arial" w:hAnsi="Arial" w:cs="Arial"/>
                <w:b/>
                <w:bCs/>
                <w:i/>
                <w:iCs/>
                <w:sz w:val="20"/>
                <w:szCs w:val="20"/>
              </w:rPr>
              <w:t>rksho</w:t>
            </w:r>
            <w:r w:rsidRPr="00EA727F">
              <w:rPr>
                <w:rFonts w:ascii="Arial" w:hAnsi="Arial" w:cs="Arial"/>
                <w:b/>
                <w:bCs/>
                <w:i/>
                <w:iCs/>
                <w:spacing w:val="-1"/>
                <w:sz w:val="20"/>
                <w:szCs w:val="20"/>
              </w:rPr>
              <w:t>p</w:t>
            </w:r>
            <w:r w:rsidRPr="00EA727F">
              <w:rPr>
                <w:rFonts w:ascii="Arial" w:hAnsi="Arial" w:cs="Arial"/>
                <w:b/>
                <w:bCs/>
                <w:i/>
                <w:iCs/>
                <w:sz w:val="20"/>
                <w:szCs w:val="20"/>
              </w:rPr>
              <w:t>s</w:t>
            </w:r>
          </w:p>
        </w:tc>
        <w:tc>
          <w:tcPr>
            <w:tcW w:w="438" w:type="pct"/>
            <w:gridSpan w:val="2"/>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b/>
              </w:rPr>
            </w:pPr>
            <w:r w:rsidRPr="00EA727F">
              <w:rPr>
                <w:rFonts w:ascii="Arial" w:hAnsi="Arial" w:cs="Arial"/>
                <w:b/>
                <w:sz w:val="20"/>
                <w:szCs w:val="20"/>
              </w:rPr>
              <w:t>2</w:t>
            </w:r>
          </w:p>
        </w:tc>
        <w:tc>
          <w:tcPr>
            <w:tcW w:w="450" w:type="pct"/>
            <w:gridSpan w:val="4"/>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b/>
              </w:rPr>
            </w:pPr>
            <w:r w:rsidRPr="00EA727F">
              <w:rPr>
                <w:rFonts w:ascii="Arial" w:hAnsi="Arial" w:cs="Arial"/>
                <w:b/>
                <w:sz w:val="20"/>
                <w:szCs w:val="20"/>
              </w:rPr>
              <w:t>1</w:t>
            </w:r>
          </w:p>
        </w:tc>
        <w:tc>
          <w:tcPr>
            <w:tcW w:w="2489" w:type="pct"/>
            <w:gridSpan w:val="8"/>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4"/>
              <w:rPr>
                <w:rFonts w:ascii="Arial" w:hAnsi="Arial" w:cs="Arial"/>
                <w:sz w:val="20"/>
                <w:szCs w:val="20"/>
                <w:lang w:val="en-US"/>
              </w:rPr>
            </w:pPr>
            <w:r w:rsidRPr="00EA727F">
              <w:rPr>
                <w:rFonts w:ascii="Arial" w:hAnsi="Arial" w:cs="Arial"/>
                <w:sz w:val="20"/>
                <w:szCs w:val="20"/>
                <w:lang w:val="en-US"/>
              </w:rPr>
              <w:t>1 is done in Dec</w:t>
            </w:r>
            <w:r w:rsidRPr="00EA727F">
              <w:rPr>
                <w:rFonts w:ascii="Arial" w:hAnsi="Arial" w:cs="Arial"/>
                <w:spacing w:val="1"/>
                <w:sz w:val="20"/>
                <w:szCs w:val="20"/>
                <w:lang w:val="en-US"/>
              </w:rPr>
              <w:t xml:space="preserve"> </w:t>
            </w:r>
            <w:r w:rsidRPr="00EA727F">
              <w:rPr>
                <w:rFonts w:ascii="Arial" w:hAnsi="Arial" w:cs="Arial"/>
                <w:sz w:val="20"/>
                <w:szCs w:val="20"/>
                <w:lang w:val="en-US"/>
              </w:rPr>
              <w:t>2012, the seco</w:t>
            </w:r>
            <w:r w:rsidRPr="00EA727F">
              <w:rPr>
                <w:rFonts w:ascii="Arial" w:hAnsi="Arial" w:cs="Arial"/>
                <w:spacing w:val="1"/>
                <w:sz w:val="20"/>
                <w:szCs w:val="20"/>
                <w:lang w:val="en-US"/>
              </w:rPr>
              <w:t>n</w:t>
            </w:r>
            <w:r w:rsidRPr="00EA727F">
              <w:rPr>
                <w:rFonts w:ascii="Arial" w:hAnsi="Arial" w:cs="Arial"/>
                <w:sz w:val="20"/>
                <w:szCs w:val="20"/>
                <w:lang w:val="en-US"/>
              </w:rPr>
              <w:t>d will be done in</w:t>
            </w:r>
          </w:p>
          <w:p w:rsidR="00513BB5" w:rsidRPr="00EA727F" w:rsidRDefault="00513BB5" w:rsidP="00513BB5">
            <w:pPr>
              <w:widowControl w:val="0"/>
              <w:autoSpaceDE w:val="0"/>
              <w:autoSpaceDN w:val="0"/>
              <w:adjustRightInd w:val="0"/>
              <w:spacing w:line="228" w:lineRule="exact"/>
              <w:ind w:left="105"/>
              <w:rPr>
                <w:rFonts w:ascii="Arial" w:hAnsi="Arial" w:cs="Arial"/>
              </w:rPr>
            </w:pPr>
            <w:r w:rsidRPr="00EA727F">
              <w:rPr>
                <w:rFonts w:ascii="Arial" w:hAnsi="Arial" w:cs="Arial"/>
                <w:sz w:val="20"/>
                <w:szCs w:val="20"/>
              </w:rPr>
              <w:t>2013</w:t>
            </w:r>
          </w:p>
        </w:tc>
      </w:tr>
      <w:tr w:rsidR="00513BB5" w:rsidRPr="005266F7" w:rsidTr="00E83873">
        <w:trPr>
          <w:gridAfter w:val="1"/>
          <w:wAfter w:w="10" w:type="pct"/>
          <w:trHeight w:hRule="exact" w:val="464"/>
        </w:trPr>
        <w:tc>
          <w:tcPr>
            <w:tcW w:w="1612" w:type="pct"/>
            <w:gridSpan w:val="6"/>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3" w:lineRule="exact"/>
              <w:ind w:left="169"/>
              <w:rPr>
                <w:rFonts w:ascii="Arial" w:hAnsi="Arial" w:cs="Arial"/>
                <w:lang w:val="en-US"/>
              </w:rPr>
            </w:pPr>
            <w:r w:rsidRPr="00EA727F">
              <w:rPr>
                <w:rFonts w:ascii="Arial" w:hAnsi="Arial" w:cs="Arial"/>
                <w:sz w:val="20"/>
                <w:szCs w:val="20"/>
              </w:rPr>
              <w:t></w:t>
            </w:r>
            <w:r w:rsidRPr="00EA727F">
              <w:rPr>
                <w:rFonts w:ascii="Arial" w:hAnsi="Arial" w:cs="Arial"/>
                <w:sz w:val="20"/>
                <w:szCs w:val="20"/>
                <w:lang w:val="en-US"/>
              </w:rPr>
              <w:t xml:space="preserve">    </w:t>
            </w:r>
            <w:r w:rsidRPr="00EA727F">
              <w:rPr>
                <w:rFonts w:ascii="Arial" w:hAnsi="Arial" w:cs="Arial"/>
                <w:spacing w:val="18"/>
                <w:sz w:val="20"/>
                <w:szCs w:val="20"/>
                <w:lang w:val="en-US"/>
              </w:rPr>
              <w:t xml:space="preserve"> </w:t>
            </w:r>
            <w:r w:rsidRPr="00EA727F">
              <w:rPr>
                <w:rFonts w:ascii="Arial" w:hAnsi="Arial" w:cs="Arial"/>
                <w:b/>
                <w:bCs/>
                <w:i/>
                <w:iCs/>
                <w:sz w:val="20"/>
                <w:szCs w:val="20"/>
                <w:lang w:val="en-US"/>
              </w:rPr>
              <w:t>Food Security &amp; W</w:t>
            </w:r>
            <w:r w:rsidRPr="00EA727F">
              <w:rPr>
                <w:rFonts w:ascii="Arial" w:hAnsi="Arial" w:cs="Arial"/>
                <w:b/>
                <w:bCs/>
                <w:i/>
                <w:iCs/>
                <w:spacing w:val="-1"/>
                <w:sz w:val="20"/>
                <w:szCs w:val="20"/>
                <w:lang w:val="en-US"/>
              </w:rPr>
              <w:t>a</w:t>
            </w:r>
            <w:r w:rsidRPr="00EA727F">
              <w:rPr>
                <w:rFonts w:ascii="Arial" w:hAnsi="Arial" w:cs="Arial"/>
                <w:b/>
                <w:bCs/>
                <w:i/>
                <w:iCs/>
                <w:sz w:val="20"/>
                <w:szCs w:val="20"/>
                <w:lang w:val="en-US"/>
              </w:rPr>
              <w:t>ter</w:t>
            </w:r>
            <w:r w:rsidRPr="00EA727F">
              <w:rPr>
                <w:rFonts w:ascii="Arial" w:hAnsi="Arial" w:cs="Arial"/>
                <w:b/>
                <w:bCs/>
                <w:i/>
                <w:iCs/>
                <w:spacing w:val="-1"/>
                <w:sz w:val="20"/>
                <w:szCs w:val="20"/>
                <w:lang w:val="en-US"/>
              </w:rPr>
              <w:t xml:space="preserve"> </w:t>
            </w:r>
            <w:r w:rsidRPr="00EA727F">
              <w:rPr>
                <w:rFonts w:ascii="Arial" w:hAnsi="Arial" w:cs="Arial"/>
                <w:b/>
                <w:bCs/>
                <w:i/>
                <w:iCs/>
                <w:sz w:val="20"/>
                <w:szCs w:val="20"/>
                <w:lang w:val="en-US"/>
              </w:rPr>
              <w:t xml:space="preserve">Res. </w:t>
            </w:r>
            <w:r w:rsidRPr="00EA727F">
              <w:rPr>
                <w:rFonts w:ascii="Arial" w:hAnsi="Arial" w:cs="Arial"/>
                <w:b/>
                <w:bCs/>
                <w:i/>
                <w:iCs/>
                <w:spacing w:val="-1"/>
                <w:sz w:val="20"/>
                <w:szCs w:val="20"/>
                <w:lang w:val="en-US"/>
              </w:rPr>
              <w:t>M</w:t>
            </w:r>
            <w:r w:rsidRPr="00EA727F">
              <w:rPr>
                <w:rFonts w:ascii="Arial" w:hAnsi="Arial" w:cs="Arial"/>
                <w:b/>
                <w:bCs/>
                <w:i/>
                <w:iCs/>
                <w:sz w:val="20"/>
                <w:szCs w:val="20"/>
                <w:lang w:val="en-US"/>
              </w:rPr>
              <w:t>gt Forums</w:t>
            </w:r>
          </w:p>
        </w:tc>
        <w:tc>
          <w:tcPr>
            <w:tcW w:w="438" w:type="pct"/>
            <w:gridSpan w:val="2"/>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b/>
              </w:rPr>
            </w:pPr>
            <w:r w:rsidRPr="00EA727F">
              <w:rPr>
                <w:rFonts w:ascii="Arial" w:hAnsi="Arial" w:cs="Arial"/>
                <w:b/>
                <w:sz w:val="20"/>
                <w:szCs w:val="20"/>
              </w:rPr>
              <w:t>3</w:t>
            </w:r>
          </w:p>
        </w:tc>
        <w:tc>
          <w:tcPr>
            <w:tcW w:w="450" w:type="pct"/>
            <w:gridSpan w:val="4"/>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b/>
              </w:rPr>
            </w:pPr>
            <w:r w:rsidRPr="00EA727F">
              <w:rPr>
                <w:rFonts w:ascii="Arial" w:hAnsi="Arial" w:cs="Arial"/>
                <w:b/>
                <w:sz w:val="20"/>
                <w:szCs w:val="20"/>
              </w:rPr>
              <w:t>1</w:t>
            </w:r>
          </w:p>
        </w:tc>
        <w:tc>
          <w:tcPr>
            <w:tcW w:w="2489" w:type="pct"/>
            <w:gridSpan w:val="8"/>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before="2" w:line="230" w:lineRule="exact"/>
              <w:ind w:left="105" w:right="134"/>
              <w:rPr>
                <w:rFonts w:ascii="Arial" w:hAnsi="Arial" w:cs="Arial"/>
                <w:lang w:val="en-US"/>
              </w:rPr>
            </w:pPr>
            <w:r w:rsidRPr="00EA727F">
              <w:rPr>
                <w:rFonts w:ascii="Arial" w:hAnsi="Arial" w:cs="Arial"/>
                <w:sz w:val="20"/>
                <w:szCs w:val="20"/>
                <w:lang w:val="en-US"/>
              </w:rPr>
              <w:t>The workshop is held in May 20</w:t>
            </w:r>
            <w:r w:rsidRPr="00EA727F">
              <w:rPr>
                <w:rFonts w:ascii="Arial" w:hAnsi="Arial" w:cs="Arial"/>
                <w:spacing w:val="1"/>
                <w:sz w:val="20"/>
                <w:szCs w:val="20"/>
                <w:lang w:val="en-US"/>
              </w:rPr>
              <w:t>1</w:t>
            </w:r>
            <w:r w:rsidRPr="00EA727F">
              <w:rPr>
                <w:rFonts w:ascii="Arial" w:hAnsi="Arial" w:cs="Arial"/>
                <w:sz w:val="20"/>
                <w:szCs w:val="20"/>
                <w:lang w:val="en-US"/>
              </w:rPr>
              <w:t>2, a second will be held in February 2013</w:t>
            </w:r>
          </w:p>
        </w:tc>
      </w:tr>
      <w:tr w:rsidR="00513BB5" w:rsidRPr="00EA727F" w:rsidTr="00E83873">
        <w:trPr>
          <w:gridAfter w:val="1"/>
          <w:wAfter w:w="10" w:type="pct"/>
          <w:trHeight w:hRule="exact" w:val="464"/>
        </w:trPr>
        <w:tc>
          <w:tcPr>
            <w:tcW w:w="1612" w:type="pct"/>
            <w:gridSpan w:val="6"/>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3" w:lineRule="exact"/>
              <w:ind w:left="169"/>
              <w:rPr>
                <w:rFonts w:ascii="Arial" w:hAnsi="Arial" w:cs="Arial"/>
              </w:rPr>
            </w:pPr>
            <w:r w:rsidRPr="00EA727F">
              <w:rPr>
                <w:rFonts w:ascii="Arial" w:hAnsi="Arial" w:cs="Arial"/>
                <w:sz w:val="20"/>
                <w:szCs w:val="20"/>
              </w:rPr>
              <w:t xml:space="preserve">    </w:t>
            </w:r>
            <w:r w:rsidRPr="00EA727F">
              <w:rPr>
                <w:rFonts w:ascii="Arial" w:hAnsi="Arial" w:cs="Arial"/>
                <w:spacing w:val="18"/>
                <w:sz w:val="20"/>
                <w:szCs w:val="20"/>
              </w:rPr>
              <w:t xml:space="preserve"> </w:t>
            </w:r>
            <w:r w:rsidRPr="00EA727F">
              <w:rPr>
                <w:rFonts w:ascii="Arial" w:hAnsi="Arial" w:cs="Arial"/>
                <w:b/>
                <w:bCs/>
                <w:i/>
                <w:iCs/>
                <w:sz w:val="20"/>
                <w:szCs w:val="20"/>
              </w:rPr>
              <w:t>EWS Tools De</w:t>
            </w:r>
            <w:r w:rsidRPr="00EA727F">
              <w:rPr>
                <w:rFonts w:ascii="Arial" w:hAnsi="Arial" w:cs="Arial"/>
                <w:b/>
                <w:bCs/>
                <w:i/>
                <w:iCs/>
                <w:spacing w:val="-1"/>
                <w:sz w:val="20"/>
                <w:szCs w:val="20"/>
              </w:rPr>
              <w:t>v</w:t>
            </w:r>
            <w:r w:rsidRPr="00EA727F">
              <w:rPr>
                <w:rFonts w:ascii="Arial" w:hAnsi="Arial" w:cs="Arial"/>
                <w:b/>
                <w:bCs/>
                <w:i/>
                <w:iCs/>
                <w:sz w:val="20"/>
                <w:szCs w:val="20"/>
              </w:rPr>
              <w:t>elopme</w:t>
            </w:r>
            <w:r w:rsidRPr="00EA727F">
              <w:rPr>
                <w:rFonts w:ascii="Arial" w:hAnsi="Arial" w:cs="Arial"/>
                <w:b/>
                <w:bCs/>
                <w:i/>
                <w:iCs/>
                <w:spacing w:val="-1"/>
                <w:sz w:val="20"/>
                <w:szCs w:val="20"/>
              </w:rPr>
              <w:t>n</w:t>
            </w:r>
            <w:r w:rsidRPr="00EA727F">
              <w:rPr>
                <w:rFonts w:ascii="Arial" w:hAnsi="Arial" w:cs="Arial"/>
                <w:b/>
                <w:bCs/>
                <w:i/>
                <w:iCs/>
                <w:sz w:val="20"/>
                <w:szCs w:val="20"/>
              </w:rPr>
              <w:t>t Specialist</w:t>
            </w:r>
          </w:p>
        </w:tc>
        <w:tc>
          <w:tcPr>
            <w:tcW w:w="438" w:type="pct"/>
            <w:gridSpan w:val="2"/>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b/>
              </w:rPr>
            </w:pPr>
            <w:r w:rsidRPr="00EA727F">
              <w:rPr>
                <w:rFonts w:ascii="Arial" w:hAnsi="Arial" w:cs="Arial"/>
                <w:b/>
                <w:sz w:val="20"/>
                <w:szCs w:val="20"/>
              </w:rPr>
              <w:t>4</w:t>
            </w:r>
          </w:p>
        </w:tc>
        <w:tc>
          <w:tcPr>
            <w:tcW w:w="450" w:type="pct"/>
            <w:gridSpan w:val="4"/>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b/>
              </w:rPr>
            </w:pPr>
            <w:r w:rsidRPr="00EA727F">
              <w:rPr>
                <w:rFonts w:ascii="Arial" w:hAnsi="Arial" w:cs="Arial"/>
                <w:b/>
                <w:sz w:val="20"/>
                <w:szCs w:val="20"/>
              </w:rPr>
              <w:t>0</w:t>
            </w:r>
          </w:p>
        </w:tc>
        <w:tc>
          <w:tcPr>
            <w:tcW w:w="2489" w:type="pct"/>
            <w:gridSpan w:val="8"/>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5"/>
              <w:rPr>
                <w:rFonts w:ascii="Arial" w:hAnsi="Arial" w:cs="Arial"/>
                <w:sz w:val="20"/>
                <w:szCs w:val="20"/>
                <w:lang w:val="en-US"/>
              </w:rPr>
            </w:pPr>
            <w:r w:rsidRPr="00EA727F">
              <w:rPr>
                <w:rFonts w:ascii="Arial" w:hAnsi="Arial" w:cs="Arial"/>
                <w:sz w:val="20"/>
                <w:szCs w:val="20"/>
                <w:lang w:val="en-US"/>
              </w:rPr>
              <w:t>Person/Month, 3 Person/month to be used in</w:t>
            </w:r>
          </w:p>
          <w:p w:rsidR="00513BB5" w:rsidRPr="00EA727F" w:rsidRDefault="00513BB5" w:rsidP="00513BB5">
            <w:pPr>
              <w:widowControl w:val="0"/>
              <w:autoSpaceDE w:val="0"/>
              <w:autoSpaceDN w:val="0"/>
              <w:adjustRightInd w:val="0"/>
              <w:spacing w:line="229" w:lineRule="exact"/>
              <w:ind w:left="105"/>
              <w:rPr>
                <w:rFonts w:ascii="Arial" w:hAnsi="Arial" w:cs="Arial"/>
              </w:rPr>
            </w:pPr>
            <w:r w:rsidRPr="00EA727F">
              <w:rPr>
                <w:rFonts w:ascii="Arial" w:hAnsi="Arial" w:cs="Arial"/>
                <w:sz w:val="20"/>
                <w:szCs w:val="20"/>
              </w:rPr>
              <w:t>2013</w:t>
            </w:r>
          </w:p>
        </w:tc>
      </w:tr>
      <w:tr w:rsidR="00513BB5" w:rsidRPr="005266F7" w:rsidTr="00E83873">
        <w:trPr>
          <w:gridAfter w:val="1"/>
          <w:wAfter w:w="10" w:type="pct"/>
          <w:trHeight w:hRule="exact" w:val="478"/>
        </w:trPr>
        <w:tc>
          <w:tcPr>
            <w:tcW w:w="1612" w:type="pct"/>
            <w:gridSpan w:val="6"/>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3" w:lineRule="exact"/>
              <w:ind w:left="169"/>
              <w:rPr>
                <w:rFonts w:ascii="Arial" w:hAnsi="Arial" w:cs="Arial"/>
                <w:sz w:val="20"/>
                <w:szCs w:val="20"/>
                <w:lang w:val="en-US"/>
              </w:rPr>
            </w:pPr>
            <w:r w:rsidRPr="00EA727F">
              <w:rPr>
                <w:rFonts w:ascii="Arial" w:hAnsi="Arial" w:cs="Arial"/>
                <w:sz w:val="20"/>
                <w:szCs w:val="20"/>
              </w:rPr>
              <w:t></w:t>
            </w:r>
            <w:r w:rsidRPr="00EA727F">
              <w:rPr>
                <w:rFonts w:ascii="Arial" w:hAnsi="Arial" w:cs="Arial"/>
                <w:sz w:val="20"/>
                <w:szCs w:val="20"/>
                <w:lang w:val="en-US"/>
              </w:rPr>
              <w:t xml:space="preserve">    </w:t>
            </w:r>
            <w:r w:rsidRPr="00EA727F">
              <w:rPr>
                <w:rFonts w:ascii="Arial" w:hAnsi="Arial" w:cs="Arial"/>
                <w:spacing w:val="18"/>
                <w:sz w:val="20"/>
                <w:szCs w:val="20"/>
                <w:lang w:val="en-US"/>
              </w:rPr>
              <w:t xml:space="preserve"> </w:t>
            </w:r>
            <w:r w:rsidRPr="00EA727F">
              <w:rPr>
                <w:rFonts w:ascii="Arial" w:hAnsi="Arial" w:cs="Arial"/>
                <w:b/>
                <w:bCs/>
                <w:i/>
                <w:iCs/>
                <w:sz w:val="20"/>
                <w:szCs w:val="20"/>
                <w:lang w:val="en-US"/>
              </w:rPr>
              <w:t>Defin</w:t>
            </w:r>
            <w:r w:rsidRPr="00EA727F">
              <w:rPr>
                <w:rFonts w:ascii="Arial" w:hAnsi="Arial" w:cs="Arial"/>
                <w:b/>
                <w:bCs/>
                <w:i/>
                <w:iCs/>
                <w:spacing w:val="-2"/>
                <w:sz w:val="20"/>
                <w:szCs w:val="20"/>
                <w:lang w:val="en-US"/>
              </w:rPr>
              <w:t>i</w:t>
            </w:r>
            <w:r w:rsidRPr="00EA727F">
              <w:rPr>
                <w:rFonts w:ascii="Arial" w:hAnsi="Arial" w:cs="Arial"/>
                <w:b/>
                <w:bCs/>
                <w:i/>
                <w:iCs/>
                <w:sz w:val="20"/>
                <w:szCs w:val="20"/>
                <w:lang w:val="en-US"/>
              </w:rPr>
              <w:t>tion of</w:t>
            </w:r>
            <w:r w:rsidRPr="00EA727F">
              <w:rPr>
                <w:rFonts w:ascii="Arial" w:hAnsi="Arial" w:cs="Arial"/>
                <w:b/>
                <w:bCs/>
                <w:i/>
                <w:iCs/>
                <w:spacing w:val="-1"/>
                <w:sz w:val="20"/>
                <w:szCs w:val="20"/>
                <w:lang w:val="en-US"/>
              </w:rPr>
              <w:t xml:space="preserve"> </w:t>
            </w:r>
            <w:r w:rsidRPr="00EA727F">
              <w:rPr>
                <w:rFonts w:ascii="Arial" w:hAnsi="Arial" w:cs="Arial"/>
                <w:b/>
                <w:bCs/>
                <w:i/>
                <w:iCs/>
                <w:sz w:val="20"/>
                <w:szCs w:val="20"/>
                <w:lang w:val="en-US"/>
              </w:rPr>
              <w:t xml:space="preserve">Traditional </w:t>
            </w:r>
            <w:r w:rsidRPr="00EA727F">
              <w:rPr>
                <w:rFonts w:ascii="Arial" w:hAnsi="Arial" w:cs="Arial"/>
                <w:b/>
                <w:bCs/>
                <w:i/>
                <w:iCs/>
                <w:spacing w:val="-1"/>
                <w:sz w:val="20"/>
                <w:szCs w:val="20"/>
                <w:lang w:val="en-US"/>
              </w:rPr>
              <w:t>F</w:t>
            </w:r>
            <w:r w:rsidRPr="00EA727F">
              <w:rPr>
                <w:rFonts w:ascii="Arial" w:hAnsi="Arial" w:cs="Arial"/>
                <w:b/>
                <w:bCs/>
                <w:i/>
                <w:iCs/>
                <w:sz w:val="20"/>
                <w:szCs w:val="20"/>
                <w:lang w:val="en-US"/>
              </w:rPr>
              <w:t>orec</w:t>
            </w:r>
            <w:r w:rsidRPr="00EA727F">
              <w:rPr>
                <w:rFonts w:ascii="Arial" w:hAnsi="Arial" w:cs="Arial"/>
                <w:b/>
                <w:bCs/>
                <w:i/>
                <w:iCs/>
                <w:spacing w:val="-1"/>
                <w:sz w:val="20"/>
                <w:szCs w:val="20"/>
                <w:lang w:val="en-US"/>
              </w:rPr>
              <w:t>a</w:t>
            </w:r>
            <w:r w:rsidRPr="00EA727F">
              <w:rPr>
                <w:rFonts w:ascii="Arial" w:hAnsi="Arial" w:cs="Arial"/>
                <w:b/>
                <w:bCs/>
                <w:i/>
                <w:iCs/>
                <w:sz w:val="20"/>
                <w:szCs w:val="20"/>
                <w:lang w:val="en-US"/>
              </w:rPr>
              <w:t>sting</w:t>
            </w:r>
          </w:p>
          <w:p w:rsidR="00513BB5" w:rsidRPr="00EA727F" w:rsidRDefault="00513BB5" w:rsidP="00513BB5">
            <w:pPr>
              <w:widowControl w:val="0"/>
              <w:autoSpaceDE w:val="0"/>
              <w:autoSpaceDN w:val="0"/>
              <w:adjustRightInd w:val="0"/>
              <w:spacing w:line="227" w:lineRule="exact"/>
              <w:ind w:left="529"/>
              <w:rPr>
                <w:rFonts w:ascii="Arial" w:hAnsi="Arial" w:cs="Arial"/>
                <w:lang w:val="en-US"/>
              </w:rPr>
            </w:pPr>
            <w:r w:rsidRPr="00EA727F">
              <w:rPr>
                <w:rFonts w:ascii="Arial" w:hAnsi="Arial" w:cs="Arial"/>
                <w:b/>
                <w:bCs/>
                <w:i/>
                <w:iCs/>
                <w:sz w:val="20"/>
                <w:szCs w:val="20"/>
                <w:lang w:val="en-US"/>
              </w:rPr>
              <w:t>Indicato</w:t>
            </w:r>
            <w:r w:rsidRPr="00EA727F">
              <w:rPr>
                <w:rFonts w:ascii="Arial" w:hAnsi="Arial" w:cs="Arial"/>
                <w:b/>
                <w:bCs/>
                <w:i/>
                <w:iCs/>
                <w:spacing w:val="-1"/>
                <w:sz w:val="20"/>
                <w:szCs w:val="20"/>
                <w:lang w:val="en-US"/>
              </w:rPr>
              <w:t>r</w:t>
            </w:r>
            <w:r w:rsidRPr="00EA727F">
              <w:rPr>
                <w:rFonts w:ascii="Arial" w:hAnsi="Arial" w:cs="Arial"/>
                <w:b/>
                <w:bCs/>
                <w:i/>
                <w:iCs/>
                <w:sz w:val="20"/>
                <w:szCs w:val="20"/>
                <w:lang w:val="en-US"/>
              </w:rPr>
              <w:t>s</w:t>
            </w:r>
          </w:p>
        </w:tc>
        <w:tc>
          <w:tcPr>
            <w:tcW w:w="438" w:type="pct"/>
            <w:gridSpan w:val="2"/>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b/>
              </w:rPr>
            </w:pPr>
            <w:r w:rsidRPr="00EA727F">
              <w:rPr>
                <w:rFonts w:ascii="Arial" w:hAnsi="Arial" w:cs="Arial"/>
                <w:b/>
                <w:sz w:val="20"/>
                <w:szCs w:val="20"/>
              </w:rPr>
              <w:t>1</w:t>
            </w:r>
          </w:p>
        </w:tc>
        <w:tc>
          <w:tcPr>
            <w:tcW w:w="450" w:type="pct"/>
            <w:gridSpan w:val="4"/>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b/>
              </w:rPr>
            </w:pPr>
            <w:r w:rsidRPr="00EA727F">
              <w:rPr>
                <w:rFonts w:ascii="Arial" w:hAnsi="Arial" w:cs="Arial"/>
                <w:b/>
                <w:sz w:val="20"/>
                <w:szCs w:val="20"/>
              </w:rPr>
              <w:t>0</w:t>
            </w:r>
          </w:p>
        </w:tc>
        <w:tc>
          <w:tcPr>
            <w:tcW w:w="2489" w:type="pct"/>
            <w:gridSpan w:val="8"/>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before="2" w:line="230" w:lineRule="exact"/>
              <w:ind w:left="105" w:right="277"/>
              <w:rPr>
                <w:rFonts w:ascii="Arial" w:hAnsi="Arial" w:cs="Arial"/>
                <w:lang w:val="en-US"/>
              </w:rPr>
            </w:pPr>
            <w:r w:rsidRPr="00EA727F">
              <w:rPr>
                <w:rFonts w:ascii="Arial" w:hAnsi="Arial" w:cs="Arial"/>
                <w:sz w:val="20"/>
                <w:szCs w:val="20"/>
                <w:lang w:val="en-US"/>
              </w:rPr>
              <w:t>Study to be carried out between  March 2013 - Dec 2013</w:t>
            </w:r>
          </w:p>
        </w:tc>
      </w:tr>
      <w:tr w:rsidR="00513BB5" w:rsidRPr="005266F7" w:rsidTr="00E83873">
        <w:trPr>
          <w:gridAfter w:val="1"/>
          <w:wAfter w:w="10" w:type="pct"/>
          <w:trHeight w:hRule="exact" w:val="248"/>
        </w:trPr>
        <w:tc>
          <w:tcPr>
            <w:tcW w:w="1612" w:type="pct"/>
            <w:gridSpan w:val="6"/>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2" w:lineRule="exact"/>
              <w:ind w:left="169"/>
              <w:rPr>
                <w:rFonts w:ascii="Arial" w:hAnsi="Arial" w:cs="Arial"/>
              </w:rPr>
            </w:pPr>
            <w:r w:rsidRPr="00EA727F">
              <w:rPr>
                <w:rFonts w:ascii="Arial" w:hAnsi="Arial" w:cs="Arial"/>
                <w:position w:val="-1"/>
                <w:sz w:val="20"/>
                <w:szCs w:val="20"/>
              </w:rPr>
              <w:t xml:space="preserve">    </w:t>
            </w:r>
            <w:r w:rsidRPr="00EA727F">
              <w:rPr>
                <w:rFonts w:ascii="Arial" w:hAnsi="Arial" w:cs="Arial"/>
                <w:spacing w:val="18"/>
                <w:position w:val="-1"/>
                <w:sz w:val="20"/>
                <w:szCs w:val="20"/>
              </w:rPr>
              <w:t xml:space="preserve"> </w:t>
            </w:r>
            <w:r w:rsidRPr="00EA727F">
              <w:rPr>
                <w:rFonts w:ascii="Arial" w:hAnsi="Arial" w:cs="Arial"/>
                <w:b/>
                <w:bCs/>
                <w:i/>
                <w:iCs/>
                <w:position w:val="-1"/>
                <w:sz w:val="20"/>
                <w:szCs w:val="20"/>
              </w:rPr>
              <w:t>Climate Fo</w:t>
            </w:r>
            <w:r w:rsidRPr="00EA727F">
              <w:rPr>
                <w:rFonts w:ascii="Arial" w:hAnsi="Arial" w:cs="Arial"/>
                <w:b/>
                <w:bCs/>
                <w:i/>
                <w:iCs/>
                <w:spacing w:val="-1"/>
                <w:position w:val="-1"/>
                <w:sz w:val="20"/>
                <w:szCs w:val="20"/>
              </w:rPr>
              <w:t>re</w:t>
            </w:r>
            <w:r w:rsidRPr="00EA727F">
              <w:rPr>
                <w:rFonts w:ascii="Arial" w:hAnsi="Arial" w:cs="Arial"/>
                <w:b/>
                <w:bCs/>
                <w:i/>
                <w:iCs/>
                <w:position w:val="-1"/>
                <w:sz w:val="20"/>
                <w:szCs w:val="20"/>
              </w:rPr>
              <w:t>casti</w:t>
            </w:r>
            <w:r w:rsidRPr="00EA727F">
              <w:rPr>
                <w:rFonts w:ascii="Arial" w:hAnsi="Arial" w:cs="Arial"/>
                <w:b/>
                <w:bCs/>
                <w:i/>
                <w:iCs/>
                <w:spacing w:val="-1"/>
                <w:position w:val="-1"/>
                <w:sz w:val="20"/>
                <w:szCs w:val="20"/>
              </w:rPr>
              <w:t>n</w:t>
            </w:r>
            <w:r w:rsidRPr="00EA727F">
              <w:rPr>
                <w:rFonts w:ascii="Arial" w:hAnsi="Arial" w:cs="Arial"/>
                <w:b/>
                <w:bCs/>
                <w:i/>
                <w:iCs/>
                <w:position w:val="-1"/>
                <w:sz w:val="20"/>
                <w:szCs w:val="20"/>
              </w:rPr>
              <w:t>g Sp</w:t>
            </w:r>
            <w:r w:rsidRPr="00EA727F">
              <w:rPr>
                <w:rFonts w:ascii="Arial" w:hAnsi="Arial" w:cs="Arial"/>
                <w:b/>
                <w:bCs/>
                <w:i/>
                <w:iCs/>
                <w:spacing w:val="-1"/>
                <w:position w:val="-1"/>
                <w:sz w:val="20"/>
                <w:szCs w:val="20"/>
              </w:rPr>
              <w:t>e</w:t>
            </w:r>
            <w:r w:rsidRPr="00EA727F">
              <w:rPr>
                <w:rFonts w:ascii="Arial" w:hAnsi="Arial" w:cs="Arial"/>
                <w:b/>
                <w:bCs/>
                <w:i/>
                <w:iCs/>
                <w:position w:val="-1"/>
                <w:sz w:val="20"/>
                <w:szCs w:val="20"/>
              </w:rPr>
              <w:t>cialist</w:t>
            </w:r>
          </w:p>
        </w:tc>
        <w:tc>
          <w:tcPr>
            <w:tcW w:w="438" w:type="pct"/>
            <w:gridSpan w:val="2"/>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b/>
              </w:rPr>
            </w:pPr>
            <w:r w:rsidRPr="00EA727F">
              <w:rPr>
                <w:rFonts w:ascii="Arial" w:hAnsi="Arial" w:cs="Arial"/>
                <w:b/>
                <w:sz w:val="20"/>
                <w:szCs w:val="20"/>
              </w:rPr>
              <w:t>1</w:t>
            </w:r>
          </w:p>
        </w:tc>
        <w:tc>
          <w:tcPr>
            <w:tcW w:w="450" w:type="pct"/>
            <w:gridSpan w:val="4"/>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b/>
              </w:rPr>
            </w:pPr>
            <w:r w:rsidRPr="00EA727F">
              <w:rPr>
                <w:rFonts w:ascii="Arial" w:hAnsi="Arial" w:cs="Arial"/>
                <w:b/>
                <w:sz w:val="20"/>
                <w:szCs w:val="20"/>
              </w:rPr>
              <w:t>1</w:t>
            </w:r>
          </w:p>
        </w:tc>
        <w:tc>
          <w:tcPr>
            <w:tcW w:w="2489" w:type="pct"/>
            <w:gridSpan w:val="8"/>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5"/>
              <w:rPr>
                <w:rFonts w:ascii="Arial" w:hAnsi="Arial" w:cs="Arial"/>
                <w:lang w:val="en-US"/>
              </w:rPr>
            </w:pPr>
            <w:r w:rsidRPr="00EA727F">
              <w:rPr>
                <w:rFonts w:ascii="Arial" w:hAnsi="Arial" w:cs="Arial"/>
                <w:sz w:val="20"/>
                <w:szCs w:val="20"/>
                <w:lang w:val="en-US"/>
              </w:rPr>
              <w:t>The specialist is</w:t>
            </w:r>
            <w:r w:rsidRPr="00EA727F">
              <w:rPr>
                <w:rFonts w:ascii="Arial" w:hAnsi="Arial" w:cs="Arial"/>
                <w:spacing w:val="1"/>
                <w:sz w:val="20"/>
                <w:szCs w:val="20"/>
                <w:lang w:val="en-US"/>
              </w:rPr>
              <w:t xml:space="preserve"> </w:t>
            </w:r>
            <w:r w:rsidRPr="00EA727F">
              <w:rPr>
                <w:rFonts w:ascii="Arial" w:hAnsi="Arial" w:cs="Arial"/>
                <w:sz w:val="20"/>
                <w:szCs w:val="20"/>
                <w:lang w:val="en-US"/>
              </w:rPr>
              <w:t>in place at AGRHYMET</w:t>
            </w:r>
          </w:p>
        </w:tc>
      </w:tr>
      <w:tr w:rsidR="00513BB5" w:rsidRPr="005266F7" w:rsidTr="00E83873">
        <w:trPr>
          <w:gridAfter w:val="1"/>
          <w:wAfter w:w="10" w:type="pct"/>
          <w:trHeight w:hRule="exact" w:val="923"/>
        </w:trPr>
        <w:tc>
          <w:tcPr>
            <w:tcW w:w="1612" w:type="pct"/>
            <w:gridSpan w:val="6"/>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3" w:lineRule="exact"/>
              <w:ind w:left="169"/>
              <w:rPr>
                <w:rFonts w:ascii="Arial" w:hAnsi="Arial" w:cs="Arial"/>
              </w:rPr>
            </w:pPr>
            <w:r w:rsidRPr="00EA727F">
              <w:rPr>
                <w:rFonts w:ascii="Arial" w:hAnsi="Arial" w:cs="Arial"/>
                <w:sz w:val="20"/>
                <w:szCs w:val="20"/>
              </w:rPr>
              <w:t xml:space="preserve">    </w:t>
            </w:r>
            <w:r w:rsidRPr="00EA727F">
              <w:rPr>
                <w:rFonts w:ascii="Arial" w:hAnsi="Arial" w:cs="Arial"/>
                <w:spacing w:val="18"/>
                <w:sz w:val="20"/>
                <w:szCs w:val="20"/>
              </w:rPr>
              <w:t xml:space="preserve"> </w:t>
            </w:r>
            <w:r w:rsidRPr="00EA727F">
              <w:rPr>
                <w:rFonts w:ascii="Arial" w:hAnsi="Arial" w:cs="Arial"/>
                <w:b/>
                <w:bCs/>
                <w:i/>
                <w:iCs/>
                <w:sz w:val="20"/>
                <w:szCs w:val="20"/>
              </w:rPr>
              <w:t>Hydrol</w:t>
            </w:r>
            <w:r w:rsidRPr="00EA727F">
              <w:rPr>
                <w:rFonts w:ascii="Arial" w:hAnsi="Arial" w:cs="Arial"/>
                <w:b/>
                <w:bCs/>
                <w:i/>
                <w:iCs/>
                <w:spacing w:val="-1"/>
                <w:sz w:val="20"/>
                <w:szCs w:val="20"/>
              </w:rPr>
              <w:t>o</w:t>
            </w:r>
            <w:r w:rsidRPr="00EA727F">
              <w:rPr>
                <w:rFonts w:ascii="Arial" w:hAnsi="Arial" w:cs="Arial"/>
                <w:b/>
                <w:bCs/>
                <w:i/>
                <w:iCs/>
                <w:sz w:val="20"/>
                <w:szCs w:val="20"/>
              </w:rPr>
              <w:t>gist</w:t>
            </w:r>
          </w:p>
        </w:tc>
        <w:tc>
          <w:tcPr>
            <w:tcW w:w="438" w:type="pct"/>
            <w:gridSpan w:val="2"/>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b/>
              </w:rPr>
            </w:pPr>
            <w:r w:rsidRPr="00EA727F">
              <w:rPr>
                <w:rFonts w:ascii="Arial" w:hAnsi="Arial" w:cs="Arial"/>
                <w:b/>
                <w:sz w:val="20"/>
                <w:szCs w:val="20"/>
              </w:rPr>
              <w:t>1</w:t>
            </w:r>
          </w:p>
        </w:tc>
        <w:tc>
          <w:tcPr>
            <w:tcW w:w="450" w:type="pct"/>
            <w:gridSpan w:val="4"/>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b/>
              </w:rPr>
            </w:pPr>
            <w:r w:rsidRPr="00EA727F">
              <w:rPr>
                <w:rFonts w:ascii="Arial" w:hAnsi="Arial" w:cs="Arial"/>
                <w:b/>
                <w:sz w:val="20"/>
                <w:szCs w:val="20"/>
              </w:rPr>
              <w:t>0</w:t>
            </w:r>
          </w:p>
        </w:tc>
        <w:tc>
          <w:tcPr>
            <w:tcW w:w="2489" w:type="pct"/>
            <w:gridSpan w:val="8"/>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before="2" w:line="230" w:lineRule="exact"/>
              <w:ind w:left="105" w:right="178"/>
              <w:rPr>
                <w:rFonts w:ascii="Arial" w:hAnsi="Arial" w:cs="Arial"/>
                <w:sz w:val="20"/>
                <w:szCs w:val="20"/>
                <w:lang w:val="en-US"/>
              </w:rPr>
            </w:pPr>
            <w:r w:rsidRPr="00EA727F">
              <w:rPr>
                <w:rFonts w:ascii="Arial" w:hAnsi="Arial" w:cs="Arial"/>
                <w:sz w:val="20"/>
                <w:szCs w:val="20"/>
                <w:lang w:val="en-US"/>
              </w:rPr>
              <w:t>The Report of t</w:t>
            </w:r>
            <w:r w:rsidRPr="00EA727F">
              <w:rPr>
                <w:rFonts w:ascii="Arial" w:hAnsi="Arial" w:cs="Arial"/>
                <w:spacing w:val="-1"/>
                <w:sz w:val="20"/>
                <w:szCs w:val="20"/>
                <w:lang w:val="en-US"/>
              </w:rPr>
              <w:t>h</w:t>
            </w:r>
            <w:r w:rsidRPr="00EA727F">
              <w:rPr>
                <w:rFonts w:ascii="Arial" w:hAnsi="Arial" w:cs="Arial"/>
                <w:sz w:val="20"/>
                <w:szCs w:val="20"/>
                <w:lang w:val="en-US"/>
              </w:rPr>
              <w:t>e Recruitment Committee is done, but the applicatio</w:t>
            </w:r>
            <w:r w:rsidRPr="00EA727F">
              <w:rPr>
                <w:rFonts w:ascii="Arial" w:hAnsi="Arial" w:cs="Arial"/>
                <w:spacing w:val="1"/>
                <w:sz w:val="20"/>
                <w:szCs w:val="20"/>
                <w:lang w:val="en-US"/>
              </w:rPr>
              <w:t>n</w:t>
            </w:r>
            <w:r w:rsidRPr="00EA727F">
              <w:rPr>
                <w:rFonts w:ascii="Arial" w:hAnsi="Arial" w:cs="Arial"/>
                <w:sz w:val="20"/>
                <w:szCs w:val="20"/>
                <w:lang w:val="en-US"/>
              </w:rPr>
              <w:t>s</w:t>
            </w:r>
            <w:r w:rsidRPr="00EA727F">
              <w:rPr>
                <w:rFonts w:ascii="Arial" w:hAnsi="Arial" w:cs="Arial"/>
                <w:spacing w:val="-1"/>
                <w:sz w:val="20"/>
                <w:szCs w:val="20"/>
                <w:lang w:val="en-US"/>
              </w:rPr>
              <w:t xml:space="preserve"> </w:t>
            </w:r>
            <w:r w:rsidRPr="00EA727F">
              <w:rPr>
                <w:rFonts w:ascii="Arial" w:hAnsi="Arial" w:cs="Arial"/>
                <w:sz w:val="20"/>
                <w:szCs w:val="20"/>
                <w:lang w:val="en-US"/>
              </w:rPr>
              <w:t>received were judged</w:t>
            </w:r>
          </w:p>
          <w:p w:rsidR="00513BB5" w:rsidRPr="00EA727F" w:rsidRDefault="00513BB5" w:rsidP="00513BB5">
            <w:pPr>
              <w:widowControl w:val="0"/>
              <w:autoSpaceDE w:val="0"/>
              <w:autoSpaceDN w:val="0"/>
              <w:adjustRightInd w:val="0"/>
              <w:spacing w:line="230" w:lineRule="exact"/>
              <w:ind w:left="105" w:right="215"/>
              <w:rPr>
                <w:rFonts w:ascii="Arial" w:hAnsi="Arial" w:cs="Arial"/>
                <w:lang w:val="en-US"/>
              </w:rPr>
            </w:pPr>
            <w:r w:rsidRPr="00EA727F">
              <w:rPr>
                <w:rFonts w:ascii="Arial" w:hAnsi="Arial" w:cs="Arial"/>
                <w:sz w:val="20"/>
                <w:szCs w:val="20"/>
                <w:lang w:val="en-US"/>
              </w:rPr>
              <w:t>not relevant and a new call for applicatio</w:t>
            </w:r>
            <w:r w:rsidRPr="00EA727F">
              <w:rPr>
                <w:rFonts w:ascii="Arial" w:hAnsi="Arial" w:cs="Arial"/>
                <w:spacing w:val="1"/>
                <w:sz w:val="20"/>
                <w:szCs w:val="20"/>
                <w:lang w:val="en-US"/>
              </w:rPr>
              <w:t>n</w:t>
            </w:r>
            <w:r w:rsidRPr="00EA727F">
              <w:rPr>
                <w:rFonts w:ascii="Arial" w:hAnsi="Arial" w:cs="Arial"/>
                <w:sz w:val="20"/>
                <w:szCs w:val="20"/>
                <w:lang w:val="en-US"/>
              </w:rPr>
              <w:t>s</w:t>
            </w:r>
            <w:r w:rsidRPr="00EA727F">
              <w:rPr>
                <w:rFonts w:ascii="Arial" w:hAnsi="Arial" w:cs="Arial"/>
                <w:spacing w:val="-1"/>
                <w:sz w:val="20"/>
                <w:szCs w:val="20"/>
                <w:lang w:val="en-US"/>
              </w:rPr>
              <w:t xml:space="preserve"> </w:t>
            </w:r>
            <w:r w:rsidRPr="00EA727F">
              <w:rPr>
                <w:rFonts w:ascii="Arial" w:hAnsi="Arial" w:cs="Arial"/>
                <w:sz w:val="20"/>
                <w:szCs w:val="20"/>
                <w:lang w:val="en-US"/>
              </w:rPr>
              <w:t>was launched and n</w:t>
            </w:r>
            <w:r w:rsidRPr="00EA727F">
              <w:rPr>
                <w:rFonts w:ascii="Arial" w:hAnsi="Arial" w:cs="Arial"/>
                <w:spacing w:val="1"/>
                <w:sz w:val="20"/>
                <w:szCs w:val="20"/>
                <w:lang w:val="en-US"/>
              </w:rPr>
              <w:t>e</w:t>
            </w:r>
            <w:r w:rsidRPr="00EA727F">
              <w:rPr>
                <w:rFonts w:ascii="Arial" w:hAnsi="Arial" w:cs="Arial"/>
                <w:sz w:val="20"/>
                <w:szCs w:val="20"/>
                <w:lang w:val="en-US"/>
              </w:rPr>
              <w:t xml:space="preserve">w selection will </w:t>
            </w:r>
            <w:r w:rsidRPr="00EA727F">
              <w:rPr>
                <w:rFonts w:ascii="Arial" w:hAnsi="Arial" w:cs="Arial"/>
                <w:spacing w:val="1"/>
                <w:sz w:val="20"/>
                <w:szCs w:val="20"/>
                <w:lang w:val="en-US"/>
              </w:rPr>
              <w:t>b</w:t>
            </w:r>
            <w:r w:rsidRPr="00EA727F">
              <w:rPr>
                <w:rFonts w:ascii="Arial" w:hAnsi="Arial" w:cs="Arial"/>
                <w:sz w:val="20"/>
                <w:szCs w:val="20"/>
                <w:lang w:val="en-US"/>
              </w:rPr>
              <w:t>e done.</w:t>
            </w:r>
          </w:p>
        </w:tc>
      </w:tr>
      <w:tr w:rsidR="00513BB5" w:rsidRPr="005266F7" w:rsidTr="00E83873">
        <w:trPr>
          <w:gridAfter w:val="1"/>
          <w:wAfter w:w="10" w:type="pct"/>
          <w:trHeight w:hRule="exact" w:val="250"/>
        </w:trPr>
        <w:tc>
          <w:tcPr>
            <w:tcW w:w="1612" w:type="pct"/>
            <w:gridSpan w:val="6"/>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3" w:lineRule="exact"/>
              <w:ind w:left="169"/>
              <w:rPr>
                <w:rFonts w:ascii="Arial" w:hAnsi="Arial" w:cs="Arial"/>
              </w:rPr>
            </w:pPr>
            <w:r w:rsidRPr="00EA727F">
              <w:rPr>
                <w:rFonts w:ascii="Arial" w:hAnsi="Arial" w:cs="Arial"/>
                <w:position w:val="-1"/>
                <w:sz w:val="20"/>
                <w:szCs w:val="20"/>
              </w:rPr>
              <w:t xml:space="preserve">    </w:t>
            </w:r>
            <w:r w:rsidRPr="00EA727F">
              <w:rPr>
                <w:rFonts w:ascii="Arial" w:hAnsi="Arial" w:cs="Arial"/>
                <w:spacing w:val="18"/>
                <w:position w:val="-1"/>
                <w:sz w:val="20"/>
                <w:szCs w:val="20"/>
              </w:rPr>
              <w:t xml:space="preserve"> </w:t>
            </w:r>
            <w:r w:rsidRPr="00EA727F">
              <w:rPr>
                <w:rFonts w:ascii="Arial" w:hAnsi="Arial" w:cs="Arial"/>
                <w:b/>
                <w:bCs/>
                <w:i/>
                <w:iCs/>
                <w:position w:val="-1"/>
                <w:sz w:val="20"/>
                <w:szCs w:val="20"/>
              </w:rPr>
              <w:t>Agro</w:t>
            </w:r>
            <w:r w:rsidRPr="00EA727F">
              <w:rPr>
                <w:rFonts w:ascii="Arial" w:hAnsi="Arial" w:cs="Arial"/>
                <w:b/>
                <w:bCs/>
                <w:i/>
                <w:iCs/>
                <w:spacing w:val="-1"/>
                <w:position w:val="-1"/>
                <w:sz w:val="20"/>
                <w:szCs w:val="20"/>
              </w:rPr>
              <w:t>n</w:t>
            </w:r>
            <w:r w:rsidRPr="00EA727F">
              <w:rPr>
                <w:rFonts w:ascii="Arial" w:hAnsi="Arial" w:cs="Arial"/>
                <w:b/>
                <w:bCs/>
                <w:i/>
                <w:iCs/>
                <w:position w:val="-1"/>
                <w:sz w:val="20"/>
                <w:szCs w:val="20"/>
              </w:rPr>
              <w:t>o</w:t>
            </w:r>
            <w:r w:rsidRPr="00EA727F">
              <w:rPr>
                <w:rFonts w:ascii="Arial" w:hAnsi="Arial" w:cs="Arial"/>
                <w:b/>
                <w:bCs/>
                <w:i/>
                <w:iCs/>
                <w:spacing w:val="-1"/>
                <w:position w:val="-1"/>
                <w:sz w:val="20"/>
                <w:szCs w:val="20"/>
              </w:rPr>
              <w:t>m</w:t>
            </w:r>
            <w:r w:rsidRPr="00EA727F">
              <w:rPr>
                <w:rFonts w:ascii="Arial" w:hAnsi="Arial" w:cs="Arial"/>
                <w:b/>
                <w:bCs/>
                <w:i/>
                <w:iCs/>
                <w:position w:val="-1"/>
                <w:sz w:val="20"/>
                <w:szCs w:val="20"/>
              </w:rPr>
              <w:t>ist</w:t>
            </w:r>
          </w:p>
        </w:tc>
        <w:tc>
          <w:tcPr>
            <w:tcW w:w="438" w:type="pct"/>
            <w:gridSpan w:val="2"/>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ind w:left="552" w:right="553"/>
              <w:jc w:val="center"/>
              <w:rPr>
                <w:rFonts w:ascii="Arial" w:hAnsi="Arial" w:cs="Arial"/>
                <w:b/>
              </w:rPr>
            </w:pPr>
            <w:r w:rsidRPr="00EA727F">
              <w:rPr>
                <w:rFonts w:ascii="Arial" w:hAnsi="Arial" w:cs="Arial"/>
                <w:b/>
                <w:sz w:val="20"/>
                <w:szCs w:val="20"/>
              </w:rPr>
              <w:t>1</w:t>
            </w:r>
          </w:p>
        </w:tc>
        <w:tc>
          <w:tcPr>
            <w:tcW w:w="450" w:type="pct"/>
            <w:gridSpan w:val="4"/>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ind w:left="552" w:right="555"/>
              <w:jc w:val="center"/>
              <w:rPr>
                <w:rFonts w:ascii="Arial" w:hAnsi="Arial" w:cs="Arial"/>
                <w:b/>
              </w:rPr>
            </w:pPr>
            <w:r w:rsidRPr="00EA727F">
              <w:rPr>
                <w:rFonts w:ascii="Arial" w:hAnsi="Arial" w:cs="Arial"/>
                <w:b/>
                <w:sz w:val="20"/>
                <w:szCs w:val="20"/>
              </w:rPr>
              <w:t>1</w:t>
            </w:r>
          </w:p>
        </w:tc>
        <w:tc>
          <w:tcPr>
            <w:tcW w:w="2489" w:type="pct"/>
            <w:gridSpan w:val="8"/>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ind w:left="105"/>
              <w:rPr>
                <w:rFonts w:ascii="Arial" w:hAnsi="Arial" w:cs="Arial"/>
                <w:lang w:val="en-US"/>
              </w:rPr>
            </w:pPr>
            <w:r w:rsidRPr="00EA727F">
              <w:rPr>
                <w:rFonts w:ascii="Arial" w:hAnsi="Arial" w:cs="Arial"/>
                <w:sz w:val="20"/>
                <w:szCs w:val="20"/>
                <w:lang w:val="en-US"/>
              </w:rPr>
              <w:t>The agronomy specialist is in pl</w:t>
            </w:r>
            <w:r w:rsidRPr="00EA727F">
              <w:rPr>
                <w:rFonts w:ascii="Arial" w:hAnsi="Arial" w:cs="Arial"/>
                <w:spacing w:val="1"/>
                <w:sz w:val="20"/>
                <w:szCs w:val="20"/>
                <w:lang w:val="en-US"/>
              </w:rPr>
              <w:t>a</w:t>
            </w:r>
            <w:r w:rsidRPr="00EA727F">
              <w:rPr>
                <w:rFonts w:ascii="Arial" w:hAnsi="Arial" w:cs="Arial"/>
                <w:spacing w:val="-1"/>
                <w:sz w:val="20"/>
                <w:szCs w:val="20"/>
                <w:lang w:val="en-US"/>
              </w:rPr>
              <w:t>c</w:t>
            </w:r>
            <w:r w:rsidRPr="00EA727F">
              <w:rPr>
                <w:rFonts w:ascii="Arial" w:hAnsi="Arial" w:cs="Arial"/>
                <w:sz w:val="20"/>
                <w:szCs w:val="20"/>
                <w:lang w:val="en-US"/>
              </w:rPr>
              <w:t>e</w:t>
            </w:r>
          </w:p>
        </w:tc>
      </w:tr>
      <w:tr w:rsidR="00513BB5" w:rsidRPr="005266F7" w:rsidTr="00E83873">
        <w:trPr>
          <w:gridAfter w:val="1"/>
          <w:wAfter w:w="10" w:type="pct"/>
          <w:trHeight w:hRule="exact" w:val="248"/>
        </w:trPr>
        <w:tc>
          <w:tcPr>
            <w:tcW w:w="1612" w:type="pct"/>
            <w:gridSpan w:val="6"/>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2" w:lineRule="exact"/>
              <w:ind w:left="169"/>
              <w:rPr>
                <w:rFonts w:ascii="Arial" w:hAnsi="Arial" w:cs="Arial"/>
              </w:rPr>
            </w:pPr>
            <w:r w:rsidRPr="00EA727F">
              <w:rPr>
                <w:rFonts w:ascii="Arial" w:hAnsi="Arial" w:cs="Arial"/>
                <w:position w:val="-1"/>
                <w:sz w:val="20"/>
                <w:szCs w:val="20"/>
              </w:rPr>
              <w:t xml:space="preserve">    </w:t>
            </w:r>
            <w:r w:rsidRPr="00EA727F">
              <w:rPr>
                <w:rFonts w:ascii="Arial" w:hAnsi="Arial" w:cs="Arial"/>
                <w:spacing w:val="18"/>
                <w:position w:val="-1"/>
                <w:sz w:val="20"/>
                <w:szCs w:val="20"/>
              </w:rPr>
              <w:t xml:space="preserve"> </w:t>
            </w:r>
            <w:r w:rsidRPr="00EA727F">
              <w:rPr>
                <w:rFonts w:ascii="Arial" w:hAnsi="Arial" w:cs="Arial"/>
                <w:b/>
                <w:bCs/>
                <w:i/>
                <w:iCs/>
                <w:position w:val="-1"/>
                <w:sz w:val="20"/>
                <w:szCs w:val="20"/>
              </w:rPr>
              <w:t>GIS Specialist</w:t>
            </w:r>
          </w:p>
        </w:tc>
        <w:tc>
          <w:tcPr>
            <w:tcW w:w="438" w:type="pct"/>
            <w:gridSpan w:val="2"/>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b/>
              </w:rPr>
            </w:pPr>
            <w:r w:rsidRPr="00EA727F">
              <w:rPr>
                <w:rFonts w:ascii="Arial" w:hAnsi="Arial" w:cs="Arial"/>
                <w:b/>
                <w:sz w:val="20"/>
                <w:szCs w:val="20"/>
              </w:rPr>
              <w:t>1</w:t>
            </w:r>
          </w:p>
        </w:tc>
        <w:tc>
          <w:tcPr>
            <w:tcW w:w="450" w:type="pct"/>
            <w:gridSpan w:val="4"/>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b/>
              </w:rPr>
            </w:pPr>
            <w:r w:rsidRPr="00EA727F">
              <w:rPr>
                <w:rFonts w:ascii="Arial" w:hAnsi="Arial" w:cs="Arial"/>
                <w:b/>
                <w:sz w:val="20"/>
                <w:szCs w:val="20"/>
              </w:rPr>
              <w:t>1</w:t>
            </w:r>
          </w:p>
        </w:tc>
        <w:tc>
          <w:tcPr>
            <w:tcW w:w="2489" w:type="pct"/>
            <w:gridSpan w:val="8"/>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5"/>
              <w:rPr>
                <w:rFonts w:ascii="Arial" w:hAnsi="Arial" w:cs="Arial"/>
                <w:lang w:val="en-US"/>
              </w:rPr>
            </w:pPr>
            <w:r w:rsidRPr="00EA727F">
              <w:rPr>
                <w:rFonts w:ascii="Arial" w:hAnsi="Arial" w:cs="Arial"/>
                <w:sz w:val="20"/>
                <w:szCs w:val="20"/>
                <w:lang w:val="en-US"/>
              </w:rPr>
              <w:t xml:space="preserve">The GIS specialist is in </w:t>
            </w:r>
            <w:r w:rsidRPr="00EA727F">
              <w:rPr>
                <w:rFonts w:ascii="Arial" w:hAnsi="Arial" w:cs="Arial"/>
                <w:spacing w:val="1"/>
                <w:sz w:val="20"/>
                <w:szCs w:val="20"/>
                <w:lang w:val="en-US"/>
              </w:rPr>
              <w:t>p</w:t>
            </w:r>
            <w:r w:rsidRPr="00EA727F">
              <w:rPr>
                <w:rFonts w:ascii="Arial" w:hAnsi="Arial" w:cs="Arial"/>
                <w:spacing w:val="-1"/>
                <w:sz w:val="20"/>
                <w:szCs w:val="20"/>
                <w:lang w:val="en-US"/>
              </w:rPr>
              <w:t>l</w:t>
            </w:r>
            <w:r w:rsidRPr="00EA727F">
              <w:rPr>
                <w:rFonts w:ascii="Arial" w:hAnsi="Arial" w:cs="Arial"/>
                <w:sz w:val="20"/>
                <w:szCs w:val="20"/>
                <w:lang w:val="en-US"/>
              </w:rPr>
              <w:t>ace</w:t>
            </w:r>
          </w:p>
        </w:tc>
      </w:tr>
      <w:tr w:rsidR="00513BB5" w:rsidRPr="005266F7" w:rsidTr="00E83873">
        <w:trPr>
          <w:gridAfter w:val="1"/>
          <w:wAfter w:w="10" w:type="pct"/>
          <w:trHeight w:hRule="exact" w:val="463"/>
        </w:trPr>
        <w:tc>
          <w:tcPr>
            <w:tcW w:w="1612" w:type="pct"/>
            <w:gridSpan w:val="6"/>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3" w:lineRule="exact"/>
              <w:ind w:left="169"/>
              <w:rPr>
                <w:rFonts w:ascii="Arial" w:hAnsi="Arial" w:cs="Arial"/>
              </w:rPr>
            </w:pPr>
            <w:r w:rsidRPr="00EA727F">
              <w:rPr>
                <w:rFonts w:ascii="Arial" w:hAnsi="Arial" w:cs="Arial"/>
                <w:sz w:val="20"/>
                <w:szCs w:val="20"/>
              </w:rPr>
              <w:t xml:space="preserve">    </w:t>
            </w:r>
            <w:r w:rsidRPr="00EA727F">
              <w:rPr>
                <w:rFonts w:ascii="Arial" w:hAnsi="Arial" w:cs="Arial"/>
                <w:spacing w:val="18"/>
                <w:sz w:val="20"/>
                <w:szCs w:val="20"/>
              </w:rPr>
              <w:t xml:space="preserve"> </w:t>
            </w:r>
            <w:r w:rsidRPr="00EA727F">
              <w:rPr>
                <w:rFonts w:ascii="Arial" w:hAnsi="Arial" w:cs="Arial"/>
                <w:b/>
                <w:bCs/>
                <w:i/>
                <w:iCs/>
                <w:sz w:val="20"/>
                <w:szCs w:val="20"/>
              </w:rPr>
              <w:t>Crop Pr</w:t>
            </w:r>
            <w:r w:rsidRPr="00EA727F">
              <w:rPr>
                <w:rFonts w:ascii="Arial" w:hAnsi="Arial" w:cs="Arial"/>
                <w:b/>
                <w:bCs/>
                <w:i/>
                <w:iCs/>
                <w:spacing w:val="-1"/>
                <w:sz w:val="20"/>
                <w:szCs w:val="20"/>
              </w:rPr>
              <w:t>o</w:t>
            </w:r>
            <w:r w:rsidRPr="00EA727F">
              <w:rPr>
                <w:rFonts w:ascii="Arial" w:hAnsi="Arial" w:cs="Arial"/>
                <w:b/>
                <w:bCs/>
                <w:i/>
                <w:iCs/>
                <w:sz w:val="20"/>
                <w:szCs w:val="20"/>
              </w:rPr>
              <w:t>te</w:t>
            </w:r>
            <w:r w:rsidRPr="00EA727F">
              <w:rPr>
                <w:rFonts w:ascii="Arial" w:hAnsi="Arial" w:cs="Arial"/>
                <w:b/>
                <w:bCs/>
                <w:i/>
                <w:iCs/>
                <w:spacing w:val="-1"/>
                <w:sz w:val="20"/>
                <w:szCs w:val="20"/>
              </w:rPr>
              <w:t>c</w:t>
            </w:r>
            <w:r w:rsidRPr="00EA727F">
              <w:rPr>
                <w:rFonts w:ascii="Arial" w:hAnsi="Arial" w:cs="Arial"/>
                <w:b/>
                <w:bCs/>
                <w:i/>
                <w:iCs/>
                <w:sz w:val="20"/>
                <w:szCs w:val="20"/>
              </w:rPr>
              <w:t xml:space="preserve">tion </w:t>
            </w:r>
            <w:r w:rsidRPr="00EA727F">
              <w:rPr>
                <w:rFonts w:ascii="Arial" w:hAnsi="Arial" w:cs="Arial"/>
                <w:b/>
                <w:bCs/>
                <w:i/>
                <w:iCs/>
                <w:spacing w:val="-1"/>
                <w:sz w:val="20"/>
                <w:szCs w:val="20"/>
              </w:rPr>
              <w:t>M</w:t>
            </w:r>
            <w:r w:rsidRPr="00EA727F">
              <w:rPr>
                <w:rFonts w:ascii="Arial" w:hAnsi="Arial" w:cs="Arial"/>
                <w:b/>
                <w:bCs/>
                <w:i/>
                <w:iCs/>
                <w:sz w:val="20"/>
                <w:szCs w:val="20"/>
              </w:rPr>
              <w:t>odeli</w:t>
            </w:r>
            <w:r w:rsidRPr="00EA727F">
              <w:rPr>
                <w:rFonts w:ascii="Arial" w:hAnsi="Arial" w:cs="Arial"/>
                <w:b/>
                <w:bCs/>
                <w:i/>
                <w:iCs/>
                <w:spacing w:val="1"/>
                <w:sz w:val="20"/>
                <w:szCs w:val="20"/>
              </w:rPr>
              <w:t>n</w:t>
            </w:r>
            <w:r w:rsidRPr="00EA727F">
              <w:rPr>
                <w:rFonts w:ascii="Arial" w:hAnsi="Arial" w:cs="Arial"/>
                <w:b/>
                <w:bCs/>
                <w:i/>
                <w:iCs/>
                <w:sz w:val="20"/>
                <w:szCs w:val="20"/>
              </w:rPr>
              <w:t>g Specialist</w:t>
            </w:r>
          </w:p>
        </w:tc>
        <w:tc>
          <w:tcPr>
            <w:tcW w:w="438" w:type="pct"/>
            <w:gridSpan w:val="2"/>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b/>
              </w:rPr>
            </w:pPr>
            <w:r w:rsidRPr="00EA727F">
              <w:rPr>
                <w:rFonts w:ascii="Arial" w:hAnsi="Arial" w:cs="Arial"/>
                <w:b/>
                <w:sz w:val="20"/>
                <w:szCs w:val="20"/>
              </w:rPr>
              <w:t>1</w:t>
            </w:r>
          </w:p>
        </w:tc>
        <w:tc>
          <w:tcPr>
            <w:tcW w:w="450" w:type="pct"/>
            <w:gridSpan w:val="4"/>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b/>
              </w:rPr>
            </w:pPr>
            <w:r w:rsidRPr="00EA727F">
              <w:rPr>
                <w:rFonts w:ascii="Arial" w:hAnsi="Arial" w:cs="Arial"/>
                <w:b/>
                <w:sz w:val="20"/>
                <w:szCs w:val="20"/>
              </w:rPr>
              <w:t>1</w:t>
            </w:r>
          </w:p>
        </w:tc>
        <w:tc>
          <w:tcPr>
            <w:tcW w:w="2489" w:type="pct"/>
            <w:gridSpan w:val="8"/>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before="2" w:line="230" w:lineRule="exact"/>
              <w:ind w:left="105" w:right="435"/>
              <w:rPr>
                <w:rFonts w:ascii="Arial" w:hAnsi="Arial" w:cs="Arial"/>
                <w:lang w:val="en-US"/>
              </w:rPr>
            </w:pPr>
            <w:r w:rsidRPr="00EA727F">
              <w:rPr>
                <w:rFonts w:ascii="Arial" w:hAnsi="Arial" w:cs="Arial"/>
                <w:sz w:val="20"/>
                <w:szCs w:val="20"/>
                <w:lang w:val="en-US"/>
              </w:rPr>
              <w:t xml:space="preserve">The Crop </w:t>
            </w:r>
            <w:r w:rsidRPr="00EA727F">
              <w:rPr>
                <w:rFonts w:ascii="Arial" w:hAnsi="Arial" w:cs="Arial"/>
                <w:spacing w:val="-1"/>
                <w:sz w:val="20"/>
                <w:szCs w:val="20"/>
                <w:lang w:val="en-US"/>
              </w:rPr>
              <w:t>p</w:t>
            </w:r>
            <w:r w:rsidRPr="00EA727F">
              <w:rPr>
                <w:rFonts w:ascii="Arial" w:hAnsi="Arial" w:cs="Arial"/>
                <w:spacing w:val="1"/>
                <w:sz w:val="20"/>
                <w:szCs w:val="20"/>
                <w:lang w:val="en-US"/>
              </w:rPr>
              <w:t>r</w:t>
            </w:r>
            <w:r w:rsidRPr="00EA727F">
              <w:rPr>
                <w:rFonts w:ascii="Arial" w:hAnsi="Arial" w:cs="Arial"/>
                <w:sz w:val="20"/>
                <w:szCs w:val="20"/>
                <w:lang w:val="en-US"/>
              </w:rPr>
              <w:t>otection modeling s</w:t>
            </w:r>
            <w:r w:rsidRPr="00EA727F">
              <w:rPr>
                <w:rFonts w:ascii="Arial" w:hAnsi="Arial" w:cs="Arial"/>
                <w:spacing w:val="1"/>
                <w:sz w:val="20"/>
                <w:szCs w:val="20"/>
                <w:lang w:val="en-US"/>
              </w:rPr>
              <w:t>p</w:t>
            </w:r>
            <w:r w:rsidRPr="00EA727F">
              <w:rPr>
                <w:rFonts w:ascii="Arial" w:hAnsi="Arial" w:cs="Arial"/>
                <w:sz w:val="20"/>
                <w:szCs w:val="20"/>
                <w:lang w:val="en-US"/>
              </w:rPr>
              <w:t>ecialist is in place</w:t>
            </w:r>
          </w:p>
        </w:tc>
      </w:tr>
      <w:tr w:rsidR="00513BB5" w:rsidRPr="005266F7" w:rsidTr="00E83873">
        <w:trPr>
          <w:gridAfter w:val="1"/>
          <w:wAfter w:w="10" w:type="pct"/>
          <w:trHeight w:hRule="exact" w:val="261"/>
        </w:trPr>
        <w:tc>
          <w:tcPr>
            <w:tcW w:w="1612" w:type="pct"/>
            <w:gridSpan w:val="6"/>
            <w:tcBorders>
              <w:top w:val="single" w:sz="2" w:space="0" w:color="4BABC5"/>
              <w:left w:val="single" w:sz="12" w:space="0" w:color="4BABC5"/>
              <w:bottom w:val="single" w:sz="12" w:space="0" w:color="4BABC5"/>
              <w:right w:val="single" w:sz="2" w:space="0" w:color="4BABC5"/>
            </w:tcBorders>
          </w:tcPr>
          <w:p w:rsidR="00513BB5" w:rsidRPr="00EA727F" w:rsidRDefault="00513BB5" w:rsidP="00513BB5">
            <w:pPr>
              <w:widowControl w:val="0"/>
              <w:autoSpaceDE w:val="0"/>
              <w:autoSpaceDN w:val="0"/>
              <w:adjustRightInd w:val="0"/>
              <w:spacing w:line="242" w:lineRule="exact"/>
              <w:ind w:left="169"/>
              <w:rPr>
                <w:rFonts w:ascii="Arial" w:hAnsi="Arial" w:cs="Arial"/>
              </w:rPr>
            </w:pPr>
            <w:r w:rsidRPr="00EA727F">
              <w:rPr>
                <w:rFonts w:ascii="Arial" w:hAnsi="Arial" w:cs="Arial"/>
                <w:position w:val="-1"/>
                <w:sz w:val="20"/>
                <w:szCs w:val="20"/>
              </w:rPr>
              <w:t xml:space="preserve">    </w:t>
            </w:r>
            <w:r w:rsidRPr="00EA727F">
              <w:rPr>
                <w:rFonts w:ascii="Arial" w:hAnsi="Arial" w:cs="Arial"/>
                <w:spacing w:val="18"/>
                <w:position w:val="-1"/>
                <w:sz w:val="20"/>
                <w:szCs w:val="20"/>
              </w:rPr>
              <w:t xml:space="preserve"> </w:t>
            </w:r>
            <w:r w:rsidRPr="00EA727F">
              <w:rPr>
                <w:rFonts w:ascii="Arial" w:hAnsi="Arial" w:cs="Arial"/>
                <w:b/>
                <w:bCs/>
                <w:i/>
                <w:iCs/>
                <w:spacing w:val="-1"/>
                <w:position w:val="-1"/>
                <w:sz w:val="20"/>
                <w:szCs w:val="20"/>
              </w:rPr>
              <w:t>M</w:t>
            </w:r>
            <w:r w:rsidRPr="00EA727F">
              <w:rPr>
                <w:rFonts w:ascii="Arial" w:hAnsi="Arial" w:cs="Arial"/>
                <w:b/>
                <w:bCs/>
                <w:i/>
                <w:iCs/>
                <w:position w:val="-1"/>
                <w:sz w:val="20"/>
                <w:szCs w:val="20"/>
              </w:rPr>
              <w:t>issions of Specialists (05)</w:t>
            </w:r>
          </w:p>
        </w:tc>
        <w:tc>
          <w:tcPr>
            <w:tcW w:w="438" w:type="pct"/>
            <w:gridSpan w:val="2"/>
            <w:tcBorders>
              <w:top w:val="single" w:sz="2" w:space="0" w:color="4BABC5"/>
              <w:left w:val="single" w:sz="2" w:space="0" w:color="4BABC5"/>
              <w:bottom w:val="single" w:sz="1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06" w:right="508"/>
              <w:jc w:val="center"/>
              <w:rPr>
                <w:rFonts w:ascii="Arial" w:hAnsi="Arial" w:cs="Arial"/>
                <w:b/>
              </w:rPr>
            </w:pPr>
            <w:r w:rsidRPr="00EA727F">
              <w:rPr>
                <w:rFonts w:ascii="Arial" w:hAnsi="Arial" w:cs="Arial"/>
                <w:b/>
                <w:sz w:val="20"/>
                <w:szCs w:val="20"/>
              </w:rPr>
              <w:t>23</w:t>
            </w:r>
          </w:p>
        </w:tc>
        <w:tc>
          <w:tcPr>
            <w:tcW w:w="450" w:type="pct"/>
            <w:gridSpan w:val="4"/>
            <w:tcBorders>
              <w:top w:val="single" w:sz="2" w:space="0" w:color="4BABC5"/>
              <w:left w:val="single" w:sz="2" w:space="0" w:color="4BABC5"/>
              <w:bottom w:val="single" w:sz="1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103"/>
              <w:rPr>
                <w:rFonts w:ascii="Arial" w:hAnsi="Arial" w:cs="Arial"/>
                <w:b/>
              </w:rPr>
            </w:pPr>
            <w:r w:rsidRPr="00EA727F">
              <w:rPr>
                <w:rFonts w:ascii="Arial" w:hAnsi="Arial" w:cs="Arial"/>
                <w:b/>
                <w:sz w:val="20"/>
                <w:szCs w:val="20"/>
              </w:rPr>
              <w:t>0</w:t>
            </w:r>
          </w:p>
        </w:tc>
        <w:tc>
          <w:tcPr>
            <w:tcW w:w="2489" w:type="pct"/>
            <w:gridSpan w:val="8"/>
            <w:tcBorders>
              <w:top w:val="single" w:sz="2" w:space="0" w:color="4BABC5"/>
              <w:left w:val="single" w:sz="2" w:space="0" w:color="4BABC5"/>
              <w:bottom w:val="single" w:sz="1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5"/>
              <w:rPr>
                <w:rFonts w:ascii="Arial" w:hAnsi="Arial" w:cs="Arial"/>
                <w:lang w:val="en-US"/>
              </w:rPr>
            </w:pPr>
            <w:r w:rsidRPr="00EA727F">
              <w:rPr>
                <w:rFonts w:ascii="Arial" w:hAnsi="Arial" w:cs="Arial"/>
                <w:sz w:val="20"/>
                <w:szCs w:val="20"/>
                <w:lang w:val="en-US"/>
              </w:rPr>
              <w:t>Number of missions, 15 to be done in 2013</w:t>
            </w:r>
          </w:p>
        </w:tc>
      </w:tr>
      <w:tr w:rsidR="00513BB5" w:rsidRPr="005266F7" w:rsidTr="00E83873">
        <w:trPr>
          <w:trHeight w:hRule="exact" w:val="315"/>
        </w:trPr>
        <w:tc>
          <w:tcPr>
            <w:tcW w:w="515" w:type="pct"/>
            <w:gridSpan w:val="3"/>
            <w:tcBorders>
              <w:top w:val="nil"/>
              <w:left w:val="nil"/>
              <w:bottom w:val="single" w:sz="12" w:space="0" w:color="4BABC5"/>
              <w:right w:val="nil"/>
            </w:tcBorders>
          </w:tcPr>
          <w:p w:rsidR="00513BB5" w:rsidRPr="00EA727F" w:rsidRDefault="00513BB5" w:rsidP="00513BB5">
            <w:pPr>
              <w:widowControl w:val="0"/>
              <w:autoSpaceDE w:val="0"/>
              <w:autoSpaceDN w:val="0"/>
              <w:adjustRightInd w:val="0"/>
              <w:rPr>
                <w:rFonts w:ascii="Arial" w:hAnsi="Arial" w:cs="Arial"/>
                <w:lang w:val="en-US"/>
              </w:rPr>
            </w:pPr>
          </w:p>
        </w:tc>
        <w:tc>
          <w:tcPr>
            <w:tcW w:w="4475" w:type="pct"/>
            <w:gridSpan w:val="17"/>
            <w:tcBorders>
              <w:top w:val="single" w:sz="4" w:space="0" w:color="938953"/>
              <w:left w:val="nil"/>
              <w:bottom w:val="single" w:sz="12" w:space="0" w:color="4BABC5"/>
              <w:right w:val="nil"/>
            </w:tcBorders>
            <w:shd w:val="clear" w:color="auto" w:fill="EEEBE0"/>
          </w:tcPr>
          <w:p w:rsidR="00513BB5" w:rsidRPr="00EA727F" w:rsidRDefault="00513BB5" w:rsidP="00513BB5">
            <w:pPr>
              <w:widowControl w:val="0"/>
              <w:autoSpaceDE w:val="0"/>
              <w:autoSpaceDN w:val="0"/>
              <w:adjustRightInd w:val="0"/>
              <w:spacing w:before="19" w:line="274" w:lineRule="exact"/>
              <w:ind w:left="2094"/>
              <w:rPr>
                <w:rFonts w:ascii="Arial" w:hAnsi="Arial" w:cs="Arial"/>
                <w:b/>
                <w:lang w:val="en-US"/>
              </w:rPr>
            </w:pPr>
            <w:r w:rsidRPr="00EA727F">
              <w:rPr>
                <w:rFonts w:ascii="Arial" w:hAnsi="Arial" w:cs="Arial"/>
                <w:b/>
                <w:bCs/>
                <w:color w:val="355F90"/>
                <w:position w:val="-1"/>
                <w:lang w:val="en-US"/>
              </w:rPr>
              <w:t>III –Downscaling of Glob</w:t>
            </w:r>
            <w:r w:rsidRPr="00EA727F">
              <w:rPr>
                <w:rFonts w:ascii="Arial" w:hAnsi="Arial" w:cs="Arial"/>
                <w:b/>
                <w:bCs/>
                <w:color w:val="355F90"/>
                <w:spacing w:val="-1"/>
                <w:position w:val="-1"/>
                <w:lang w:val="en-US"/>
              </w:rPr>
              <w:t>a</w:t>
            </w:r>
            <w:r w:rsidRPr="00EA727F">
              <w:rPr>
                <w:rFonts w:ascii="Arial" w:hAnsi="Arial" w:cs="Arial"/>
                <w:b/>
                <w:bCs/>
                <w:color w:val="355F90"/>
                <w:position w:val="-1"/>
                <w:lang w:val="en-US"/>
              </w:rPr>
              <w:t>l Clim</w:t>
            </w:r>
            <w:r w:rsidRPr="00EA727F">
              <w:rPr>
                <w:rFonts w:ascii="Arial" w:hAnsi="Arial" w:cs="Arial"/>
                <w:b/>
                <w:bCs/>
                <w:color w:val="355F90"/>
                <w:spacing w:val="-1"/>
                <w:position w:val="-1"/>
                <w:lang w:val="en-US"/>
              </w:rPr>
              <w:t>a</w:t>
            </w:r>
            <w:r w:rsidRPr="00EA727F">
              <w:rPr>
                <w:rFonts w:ascii="Arial" w:hAnsi="Arial" w:cs="Arial"/>
                <w:b/>
                <w:bCs/>
                <w:color w:val="355F90"/>
                <w:position w:val="-1"/>
                <w:lang w:val="en-US"/>
              </w:rPr>
              <w:t xml:space="preserve">te Data </w:t>
            </w:r>
            <w:r w:rsidRPr="00EA727F">
              <w:rPr>
                <w:rFonts w:ascii="Arial" w:hAnsi="Arial" w:cs="Arial"/>
                <w:b/>
                <w:bCs/>
                <w:color w:val="355F90"/>
                <w:spacing w:val="1"/>
                <w:position w:val="-1"/>
                <w:lang w:val="en-US"/>
              </w:rPr>
              <w:t xml:space="preserve"> </w:t>
            </w:r>
            <w:r w:rsidRPr="00EA727F">
              <w:rPr>
                <w:rFonts w:ascii="Arial" w:hAnsi="Arial" w:cs="Arial"/>
                <w:b/>
                <w:bCs/>
                <w:color w:val="355F90"/>
                <w:position w:val="-1"/>
                <w:lang w:val="en-US"/>
              </w:rPr>
              <w:t>&amp; Scenarios</w:t>
            </w:r>
          </w:p>
        </w:tc>
        <w:tc>
          <w:tcPr>
            <w:tcW w:w="10" w:type="pct"/>
            <w:tcBorders>
              <w:top w:val="nil"/>
              <w:left w:val="nil"/>
              <w:bottom w:val="single" w:sz="12" w:space="0" w:color="4BABC5"/>
              <w:right w:val="nil"/>
            </w:tcBorders>
          </w:tcPr>
          <w:p w:rsidR="00513BB5" w:rsidRPr="00EA727F" w:rsidRDefault="00513BB5" w:rsidP="00513BB5">
            <w:pPr>
              <w:widowControl w:val="0"/>
              <w:autoSpaceDE w:val="0"/>
              <w:autoSpaceDN w:val="0"/>
              <w:adjustRightInd w:val="0"/>
              <w:rPr>
                <w:rFonts w:ascii="Arial" w:hAnsi="Arial" w:cs="Arial"/>
                <w:lang w:val="en-US"/>
              </w:rPr>
            </w:pPr>
          </w:p>
        </w:tc>
      </w:tr>
      <w:tr w:rsidR="00513BB5" w:rsidRPr="00EA727F" w:rsidTr="00E83873">
        <w:trPr>
          <w:gridAfter w:val="1"/>
          <w:wAfter w:w="10" w:type="pct"/>
          <w:trHeight w:hRule="exact" w:val="267"/>
        </w:trPr>
        <w:tc>
          <w:tcPr>
            <w:tcW w:w="1617" w:type="pct"/>
            <w:gridSpan w:val="7"/>
            <w:tcBorders>
              <w:top w:val="single" w:sz="12" w:space="0" w:color="4BABC5"/>
              <w:left w:val="single" w:sz="1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spacing w:line="227" w:lineRule="exact"/>
              <w:ind w:left="93"/>
              <w:rPr>
                <w:rFonts w:ascii="Arial" w:hAnsi="Arial" w:cs="Arial"/>
                <w:b/>
              </w:rPr>
            </w:pPr>
            <w:r w:rsidRPr="00EA727F">
              <w:rPr>
                <w:rFonts w:ascii="Arial" w:hAnsi="Arial" w:cs="Arial"/>
                <w:b/>
                <w:bCs/>
                <w:sz w:val="20"/>
                <w:szCs w:val="20"/>
              </w:rPr>
              <w:t>IMPLEMENTATION IND</w:t>
            </w:r>
            <w:r w:rsidRPr="00EA727F">
              <w:rPr>
                <w:rFonts w:ascii="Arial" w:hAnsi="Arial" w:cs="Arial"/>
                <w:b/>
                <w:bCs/>
                <w:spacing w:val="-2"/>
                <w:sz w:val="20"/>
                <w:szCs w:val="20"/>
              </w:rPr>
              <w:t>I</w:t>
            </w:r>
            <w:r w:rsidRPr="00EA727F">
              <w:rPr>
                <w:rFonts w:ascii="Arial" w:hAnsi="Arial" w:cs="Arial"/>
                <w:b/>
                <w:bCs/>
                <w:sz w:val="20"/>
                <w:szCs w:val="20"/>
              </w:rPr>
              <w:t>CATORS</w:t>
            </w:r>
          </w:p>
        </w:tc>
        <w:tc>
          <w:tcPr>
            <w:tcW w:w="619" w:type="pct"/>
            <w:gridSpan w:val="4"/>
            <w:tcBorders>
              <w:top w:val="single" w:sz="12" w:space="0" w:color="4BABC5"/>
              <w:left w:val="single" w:sz="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spacing w:line="227" w:lineRule="exact"/>
              <w:ind w:left="105"/>
              <w:rPr>
                <w:rFonts w:ascii="Arial" w:hAnsi="Arial" w:cs="Arial"/>
                <w:b/>
              </w:rPr>
            </w:pPr>
            <w:r w:rsidRPr="00EA727F">
              <w:rPr>
                <w:rFonts w:ascii="Arial" w:hAnsi="Arial" w:cs="Arial"/>
                <w:b/>
                <w:bCs/>
                <w:sz w:val="20"/>
                <w:szCs w:val="20"/>
              </w:rPr>
              <w:t>INITIAL</w:t>
            </w:r>
          </w:p>
        </w:tc>
        <w:tc>
          <w:tcPr>
            <w:tcW w:w="624" w:type="pct"/>
            <w:gridSpan w:val="5"/>
            <w:tcBorders>
              <w:top w:val="single" w:sz="12" w:space="0" w:color="4BABC5"/>
              <w:left w:val="single" w:sz="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spacing w:line="227" w:lineRule="exact"/>
              <w:ind w:left="103"/>
              <w:rPr>
                <w:rFonts w:ascii="Arial" w:hAnsi="Arial" w:cs="Arial"/>
              </w:rPr>
            </w:pPr>
            <w:r w:rsidRPr="00EA727F">
              <w:rPr>
                <w:rFonts w:ascii="Arial" w:hAnsi="Arial" w:cs="Arial"/>
                <w:b/>
                <w:bCs/>
                <w:sz w:val="20"/>
                <w:szCs w:val="20"/>
              </w:rPr>
              <w:t>AC</w:t>
            </w:r>
            <w:r w:rsidRPr="00EA727F">
              <w:rPr>
                <w:rFonts w:ascii="Arial" w:hAnsi="Arial" w:cs="Arial"/>
                <w:b/>
                <w:bCs/>
                <w:spacing w:val="-1"/>
                <w:sz w:val="20"/>
                <w:szCs w:val="20"/>
              </w:rPr>
              <w:t>TU</w:t>
            </w:r>
            <w:r w:rsidRPr="00EA727F">
              <w:rPr>
                <w:rFonts w:ascii="Arial" w:hAnsi="Arial" w:cs="Arial"/>
                <w:b/>
                <w:bCs/>
                <w:sz w:val="20"/>
                <w:szCs w:val="20"/>
              </w:rPr>
              <w:t>AL</w:t>
            </w:r>
          </w:p>
        </w:tc>
        <w:tc>
          <w:tcPr>
            <w:tcW w:w="2130" w:type="pct"/>
            <w:gridSpan w:val="4"/>
            <w:tcBorders>
              <w:top w:val="single" w:sz="12" w:space="0" w:color="4BABC5"/>
              <w:left w:val="single" w:sz="2" w:space="0" w:color="4BABC5"/>
              <w:bottom w:val="single" w:sz="2" w:space="0" w:color="D9EDF2"/>
              <w:right w:val="single" w:sz="12" w:space="0" w:color="4BABC5"/>
            </w:tcBorders>
          </w:tcPr>
          <w:p w:rsidR="00513BB5" w:rsidRPr="00EA727F" w:rsidRDefault="00513BB5" w:rsidP="00513BB5">
            <w:pPr>
              <w:widowControl w:val="0"/>
              <w:autoSpaceDE w:val="0"/>
              <w:autoSpaceDN w:val="0"/>
              <w:adjustRightInd w:val="0"/>
              <w:spacing w:line="227" w:lineRule="exact"/>
              <w:ind w:left="105"/>
              <w:rPr>
                <w:rFonts w:ascii="Arial" w:hAnsi="Arial" w:cs="Arial"/>
              </w:rPr>
            </w:pPr>
            <w:r w:rsidRPr="00EA727F">
              <w:rPr>
                <w:rFonts w:ascii="Arial" w:hAnsi="Arial" w:cs="Arial"/>
                <w:b/>
                <w:bCs/>
                <w:sz w:val="20"/>
                <w:szCs w:val="20"/>
              </w:rPr>
              <w:t>OBSER</w:t>
            </w:r>
            <w:r w:rsidRPr="00EA727F">
              <w:rPr>
                <w:rFonts w:ascii="Arial" w:hAnsi="Arial" w:cs="Arial"/>
                <w:b/>
                <w:bCs/>
                <w:spacing w:val="-2"/>
                <w:sz w:val="20"/>
                <w:szCs w:val="20"/>
              </w:rPr>
              <w:t>V</w:t>
            </w:r>
            <w:r w:rsidRPr="00EA727F">
              <w:rPr>
                <w:rFonts w:ascii="Arial" w:hAnsi="Arial" w:cs="Arial"/>
                <w:b/>
                <w:bCs/>
                <w:sz w:val="20"/>
                <w:szCs w:val="20"/>
              </w:rPr>
              <w:t>AT</w:t>
            </w:r>
            <w:r w:rsidRPr="00EA727F">
              <w:rPr>
                <w:rFonts w:ascii="Arial" w:hAnsi="Arial" w:cs="Arial"/>
                <w:b/>
                <w:bCs/>
                <w:spacing w:val="-2"/>
                <w:sz w:val="20"/>
                <w:szCs w:val="20"/>
              </w:rPr>
              <w:t>I</w:t>
            </w:r>
            <w:r w:rsidRPr="00EA727F">
              <w:rPr>
                <w:rFonts w:ascii="Arial" w:hAnsi="Arial" w:cs="Arial"/>
                <w:b/>
                <w:bCs/>
                <w:sz w:val="20"/>
                <w:szCs w:val="20"/>
              </w:rPr>
              <w:t>ONS</w:t>
            </w:r>
          </w:p>
        </w:tc>
      </w:tr>
      <w:tr w:rsidR="00513BB5" w:rsidRPr="00EA727F" w:rsidTr="00E83873">
        <w:trPr>
          <w:gridAfter w:val="1"/>
          <w:wAfter w:w="10" w:type="pct"/>
          <w:trHeight w:hRule="exact" w:val="256"/>
        </w:trPr>
        <w:tc>
          <w:tcPr>
            <w:tcW w:w="4990" w:type="pct"/>
            <w:gridSpan w:val="20"/>
            <w:tcBorders>
              <w:top w:val="nil"/>
              <w:left w:val="single" w:sz="12" w:space="0" w:color="4BABC5"/>
              <w:bottom w:val="nil"/>
              <w:right w:val="single" w:sz="12" w:space="0" w:color="4BABC5"/>
            </w:tcBorders>
            <w:shd w:val="clear" w:color="auto" w:fill="D9EDF2"/>
          </w:tcPr>
          <w:p w:rsidR="00513BB5" w:rsidRPr="00EA727F" w:rsidRDefault="00513BB5" w:rsidP="00513BB5">
            <w:pPr>
              <w:widowControl w:val="0"/>
              <w:autoSpaceDE w:val="0"/>
              <w:autoSpaceDN w:val="0"/>
              <w:adjustRightInd w:val="0"/>
              <w:spacing w:before="22"/>
              <w:ind w:left="93"/>
              <w:rPr>
                <w:rFonts w:ascii="Arial" w:hAnsi="Arial" w:cs="Arial"/>
                <w:b/>
              </w:rPr>
            </w:pPr>
            <w:r w:rsidRPr="00EA727F">
              <w:rPr>
                <w:rFonts w:ascii="Arial" w:hAnsi="Arial" w:cs="Arial"/>
                <w:b/>
                <w:bCs/>
                <w:i/>
                <w:iCs/>
                <w:sz w:val="20"/>
                <w:szCs w:val="20"/>
              </w:rPr>
              <w:t>i- Goods</w:t>
            </w:r>
          </w:p>
        </w:tc>
      </w:tr>
      <w:tr w:rsidR="00513BB5" w:rsidRPr="00EA727F" w:rsidTr="00E83873">
        <w:trPr>
          <w:gridAfter w:val="1"/>
          <w:wAfter w:w="10" w:type="pct"/>
          <w:trHeight w:hRule="exact" w:val="1152"/>
        </w:trPr>
        <w:tc>
          <w:tcPr>
            <w:tcW w:w="1617" w:type="pct"/>
            <w:gridSpan w:val="7"/>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3" w:lineRule="exact"/>
              <w:ind w:left="169"/>
              <w:rPr>
                <w:rFonts w:ascii="Arial" w:hAnsi="Arial" w:cs="Arial"/>
                <w:b/>
              </w:rPr>
            </w:pPr>
            <w:r w:rsidRPr="00EA727F">
              <w:rPr>
                <w:rFonts w:ascii="Arial" w:hAnsi="Arial" w:cs="Arial"/>
                <w:b/>
                <w:sz w:val="20"/>
                <w:szCs w:val="20"/>
              </w:rPr>
              <w:t xml:space="preserve">    </w:t>
            </w:r>
            <w:r w:rsidRPr="00EA727F">
              <w:rPr>
                <w:rFonts w:ascii="Arial" w:hAnsi="Arial" w:cs="Arial"/>
                <w:b/>
                <w:spacing w:val="18"/>
                <w:sz w:val="20"/>
                <w:szCs w:val="20"/>
              </w:rPr>
              <w:t xml:space="preserve"> </w:t>
            </w:r>
            <w:r w:rsidRPr="00EA727F">
              <w:rPr>
                <w:rFonts w:ascii="Arial" w:hAnsi="Arial" w:cs="Arial"/>
                <w:b/>
                <w:bCs/>
                <w:i/>
                <w:iCs/>
                <w:sz w:val="20"/>
                <w:szCs w:val="20"/>
              </w:rPr>
              <w:t>Regio</w:t>
            </w:r>
            <w:r w:rsidRPr="00EA727F">
              <w:rPr>
                <w:rFonts w:ascii="Arial" w:hAnsi="Arial" w:cs="Arial"/>
                <w:b/>
                <w:bCs/>
                <w:i/>
                <w:iCs/>
                <w:spacing w:val="-1"/>
                <w:sz w:val="20"/>
                <w:szCs w:val="20"/>
              </w:rPr>
              <w:t>n</w:t>
            </w:r>
            <w:r w:rsidRPr="00EA727F">
              <w:rPr>
                <w:rFonts w:ascii="Arial" w:hAnsi="Arial" w:cs="Arial"/>
                <w:b/>
                <w:bCs/>
                <w:i/>
                <w:iCs/>
                <w:sz w:val="20"/>
                <w:szCs w:val="20"/>
              </w:rPr>
              <w:t xml:space="preserve">al Climate </w:t>
            </w:r>
            <w:r w:rsidRPr="00EA727F">
              <w:rPr>
                <w:rFonts w:ascii="Arial" w:hAnsi="Arial" w:cs="Arial"/>
                <w:b/>
                <w:bCs/>
                <w:i/>
                <w:iCs/>
                <w:spacing w:val="-1"/>
                <w:sz w:val="20"/>
                <w:szCs w:val="20"/>
              </w:rPr>
              <w:t>M</w:t>
            </w:r>
            <w:r w:rsidRPr="00EA727F">
              <w:rPr>
                <w:rFonts w:ascii="Arial" w:hAnsi="Arial" w:cs="Arial"/>
                <w:b/>
                <w:bCs/>
                <w:i/>
                <w:iCs/>
                <w:sz w:val="20"/>
                <w:szCs w:val="20"/>
              </w:rPr>
              <w:t>odel</w:t>
            </w:r>
          </w:p>
        </w:tc>
        <w:tc>
          <w:tcPr>
            <w:tcW w:w="619" w:type="pct"/>
            <w:gridSpan w:val="4"/>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b/>
              </w:rPr>
            </w:pPr>
            <w:r w:rsidRPr="00EA727F">
              <w:rPr>
                <w:rFonts w:ascii="Arial" w:hAnsi="Arial" w:cs="Arial"/>
                <w:b/>
                <w:sz w:val="20"/>
                <w:szCs w:val="20"/>
              </w:rPr>
              <w:t>1</w:t>
            </w:r>
          </w:p>
        </w:tc>
        <w:tc>
          <w:tcPr>
            <w:tcW w:w="624" w:type="pct"/>
            <w:gridSpan w:val="5"/>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2130" w:type="pct"/>
            <w:gridSpan w:val="4"/>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before="2" w:line="230" w:lineRule="exact"/>
              <w:ind w:left="105" w:right="87"/>
              <w:rPr>
                <w:rFonts w:ascii="Arial" w:hAnsi="Arial" w:cs="Arial"/>
                <w:sz w:val="20"/>
                <w:szCs w:val="20"/>
              </w:rPr>
            </w:pPr>
            <w:r w:rsidRPr="00EA727F">
              <w:rPr>
                <w:rFonts w:ascii="Arial" w:hAnsi="Arial" w:cs="Arial"/>
                <w:sz w:val="20"/>
                <w:szCs w:val="20"/>
              </w:rPr>
              <w:t>Le processus p</w:t>
            </w:r>
            <w:r w:rsidRPr="00EA727F">
              <w:rPr>
                <w:rFonts w:ascii="Arial" w:hAnsi="Arial" w:cs="Arial"/>
                <w:spacing w:val="1"/>
                <w:sz w:val="20"/>
                <w:szCs w:val="20"/>
              </w:rPr>
              <w:t>o</w:t>
            </w:r>
            <w:r w:rsidRPr="00EA727F">
              <w:rPr>
                <w:rFonts w:ascii="Arial" w:hAnsi="Arial" w:cs="Arial"/>
                <w:sz w:val="20"/>
                <w:szCs w:val="20"/>
              </w:rPr>
              <w:t xml:space="preserve">ur l’acquisition d’un model régional est en cours. Le  modèle sélectionné </w:t>
            </w:r>
            <w:r w:rsidRPr="00EA727F">
              <w:rPr>
                <w:rFonts w:ascii="Arial" w:hAnsi="Arial" w:cs="Arial"/>
                <w:spacing w:val="1"/>
                <w:sz w:val="20"/>
                <w:szCs w:val="20"/>
              </w:rPr>
              <w:t>e</w:t>
            </w:r>
            <w:r w:rsidRPr="00EA727F">
              <w:rPr>
                <w:rFonts w:ascii="Arial" w:hAnsi="Arial" w:cs="Arial"/>
                <w:spacing w:val="-1"/>
                <w:sz w:val="20"/>
                <w:szCs w:val="20"/>
              </w:rPr>
              <w:t>s</w:t>
            </w:r>
            <w:r w:rsidRPr="00EA727F">
              <w:rPr>
                <w:rFonts w:ascii="Arial" w:hAnsi="Arial" w:cs="Arial"/>
                <w:sz w:val="20"/>
                <w:szCs w:val="20"/>
              </w:rPr>
              <w:t>t</w:t>
            </w:r>
          </w:p>
          <w:p w:rsidR="00513BB5" w:rsidRPr="00EA727F" w:rsidRDefault="00513BB5" w:rsidP="00513BB5">
            <w:pPr>
              <w:widowControl w:val="0"/>
              <w:autoSpaceDE w:val="0"/>
              <w:autoSpaceDN w:val="0"/>
              <w:adjustRightInd w:val="0"/>
              <w:spacing w:line="230" w:lineRule="exact"/>
              <w:ind w:left="105" w:right="188"/>
              <w:rPr>
                <w:rFonts w:ascii="Arial" w:hAnsi="Arial" w:cs="Arial"/>
              </w:rPr>
            </w:pPr>
            <w:r w:rsidRPr="00EA727F">
              <w:rPr>
                <w:rFonts w:ascii="Arial" w:hAnsi="Arial" w:cs="Arial"/>
                <w:sz w:val="20"/>
                <w:szCs w:val="20"/>
              </w:rPr>
              <w:t>le RegCM et l’expert en modélisation clima</w:t>
            </w:r>
            <w:r w:rsidRPr="00EA727F">
              <w:rPr>
                <w:rFonts w:ascii="Arial" w:hAnsi="Arial" w:cs="Arial"/>
                <w:spacing w:val="1"/>
                <w:sz w:val="20"/>
                <w:szCs w:val="20"/>
              </w:rPr>
              <w:t>t</w:t>
            </w:r>
            <w:r w:rsidRPr="00EA727F">
              <w:rPr>
                <w:rFonts w:ascii="Arial" w:hAnsi="Arial" w:cs="Arial"/>
                <w:sz w:val="20"/>
                <w:szCs w:val="20"/>
              </w:rPr>
              <w:t>ique fera un séjour scientifique à l’ICTP pour l’acquisi</w:t>
            </w:r>
            <w:r w:rsidRPr="00EA727F">
              <w:rPr>
                <w:rFonts w:ascii="Arial" w:hAnsi="Arial" w:cs="Arial"/>
                <w:spacing w:val="1"/>
                <w:sz w:val="20"/>
                <w:szCs w:val="20"/>
              </w:rPr>
              <w:t>t</w:t>
            </w:r>
            <w:r w:rsidRPr="00EA727F">
              <w:rPr>
                <w:rFonts w:ascii="Arial" w:hAnsi="Arial" w:cs="Arial"/>
                <w:spacing w:val="-1"/>
                <w:sz w:val="20"/>
                <w:szCs w:val="20"/>
              </w:rPr>
              <w:t>i</w:t>
            </w:r>
            <w:r w:rsidRPr="00EA727F">
              <w:rPr>
                <w:rFonts w:ascii="Arial" w:hAnsi="Arial" w:cs="Arial"/>
                <w:sz w:val="20"/>
                <w:szCs w:val="20"/>
              </w:rPr>
              <w:t>on du</w:t>
            </w:r>
            <w:r w:rsidRPr="00EA727F">
              <w:rPr>
                <w:rFonts w:ascii="Arial" w:hAnsi="Arial" w:cs="Arial"/>
                <w:spacing w:val="1"/>
                <w:sz w:val="20"/>
                <w:szCs w:val="20"/>
              </w:rPr>
              <w:t xml:space="preserve"> </w:t>
            </w:r>
            <w:r w:rsidRPr="00EA727F">
              <w:rPr>
                <w:rFonts w:ascii="Arial" w:hAnsi="Arial" w:cs="Arial"/>
                <w:sz w:val="20"/>
                <w:szCs w:val="20"/>
              </w:rPr>
              <w:t>modèle à AGRHYMET</w:t>
            </w:r>
          </w:p>
        </w:tc>
      </w:tr>
      <w:tr w:rsidR="00513BB5" w:rsidRPr="00EA727F" w:rsidTr="00E83873">
        <w:trPr>
          <w:gridAfter w:val="1"/>
          <w:wAfter w:w="10" w:type="pct"/>
          <w:trHeight w:hRule="exact" w:val="261"/>
        </w:trPr>
        <w:tc>
          <w:tcPr>
            <w:tcW w:w="1617" w:type="pct"/>
            <w:gridSpan w:val="7"/>
            <w:tcBorders>
              <w:top w:val="single" w:sz="2" w:space="0" w:color="4BABC5"/>
              <w:left w:val="single" w:sz="12" w:space="0" w:color="4BABC5"/>
              <w:bottom w:val="single" w:sz="12" w:space="0" w:color="4BABC5"/>
              <w:right w:val="single" w:sz="2" w:space="0" w:color="4BABC5"/>
            </w:tcBorders>
          </w:tcPr>
          <w:p w:rsidR="00513BB5" w:rsidRPr="00EA727F" w:rsidRDefault="00513BB5" w:rsidP="00513BB5">
            <w:pPr>
              <w:widowControl w:val="0"/>
              <w:autoSpaceDE w:val="0"/>
              <w:autoSpaceDN w:val="0"/>
              <w:adjustRightInd w:val="0"/>
              <w:spacing w:line="242" w:lineRule="exact"/>
              <w:ind w:left="169"/>
              <w:rPr>
                <w:rFonts w:ascii="Arial" w:hAnsi="Arial" w:cs="Arial"/>
                <w:b/>
              </w:rPr>
            </w:pPr>
            <w:r w:rsidRPr="00EA727F">
              <w:rPr>
                <w:rFonts w:ascii="Arial" w:hAnsi="Arial" w:cs="Arial"/>
                <w:b/>
                <w:position w:val="-1"/>
                <w:sz w:val="20"/>
                <w:szCs w:val="20"/>
              </w:rPr>
              <w:t xml:space="preserve">    </w:t>
            </w:r>
            <w:r w:rsidRPr="00EA727F">
              <w:rPr>
                <w:rFonts w:ascii="Arial" w:hAnsi="Arial" w:cs="Arial"/>
                <w:b/>
                <w:spacing w:val="18"/>
                <w:position w:val="-1"/>
                <w:sz w:val="20"/>
                <w:szCs w:val="20"/>
              </w:rPr>
              <w:t xml:space="preserve"> </w:t>
            </w:r>
            <w:r w:rsidRPr="00EA727F">
              <w:rPr>
                <w:rFonts w:ascii="Arial" w:hAnsi="Arial" w:cs="Arial"/>
                <w:b/>
                <w:bCs/>
                <w:i/>
                <w:iCs/>
                <w:position w:val="-1"/>
                <w:sz w:val="20"/>
                <w:szCs w:val="20"/>
              </w:rPr>
              <w:t>Super Cal</w:t>
            </w:r>
            <w:r w:rsidRPr="00EA727F">
              <w:rPr>
                <w:rFonts w:ascii="Arial" w:hAnsi="Arial" w:cs="Arial"/>
                <w:b/>
                <w:bCs/>
                <w:i/>
                <w:iCs/>
                <w:spacing w:val="-1"/>
                <w:position w:val="-1"/>
                <w:sz w:val="20"/>
                <w:szCs w:val="20"/>
              </w:rPr>
              <w:t>c</w:t>
            </w:r>
            <w:r w:rsidRPr="00EA727F">
              <w:rPr>
                <w:rFonts w:ascii="Arial" w:hAnsi="Arial" w:cs="Arial"/>
                <w:b/>
                <w:bCs/>
                <w:i/>
                <w:iCs/>
                <w:position w:val="-1"/>
                <w:sz w:val="20"/>
                <w:szCs w:val="20"/>
              </w:rPr>
              <w:t>ulator</w:t>
            </w:r>
          </w:p>
        </w:tc>
        <w:tc>
          <w:tcPr>
            <w:tcW w:w="619" w:type="pct"/>
            <w:gridSpan w:val="4"/>
            <w:tcBorders>
              <w:top w:val="single" w:sz="2" w:space="0" w:color="4BABC5"/>
              <w:left w:val="single" w:sz="2" w:space="0" w:color="4BABC5"/>
              <w:bottom w:val="single" w:sz="1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b/>
              </w:rPr>
            </w:pPr>
            <w:r w:rsidRPr="00EA727F">
              <w:rPr>
                <w:rFonts w:ascii="Arial" w:hAnsi="Arial" w:cs="Arial"/>
                <w:b/>
                <w:sz w:val="20"/>
                <w:szCs w:val="20"/>
              </w:rPr>
              <w:t>1</w:t>
            </w:r>
          </w:p>
        </w:tc>
        <w:tc>
          <w:tcPr>
            <w:tcW w:w="624" w:type="pct"/>
            <w:gridSpan w:val="5"/>
            <w:tcBorders>
              <w:top w:val="single" w:sz="2" w:space="0" w:color="4BABC5"/>
              <w:left w:val="single" w:sz="2" w:space="0" w:color="4BABC5"/>
              <w:bottom w:val="single" w:sz="1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2130" w:type="pct"/>
            <w:gridSpan w:val="4"/>
            <w:tcBorders>
              <w:top w:val="single" w:sz="2" w:space="0" w:color="4BABC5"/>
              <w:left w:val="single" w:sz="2" w:space="0" w:color="4BABC5"/>
              <w:bottom w:val="single" w:sz="1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5"/>
              <w:rPr>
                <w:rFonts w:ascii="Arial" w:hAnsi="Arial" w:cs="Arial"/>
              </w:rPr>
            </w:pPr>
            <w:r w:rsidRPr="00EA727F">
              <w:rPr>
                <w:rFonts w:ascii="Arial" w:hAnsi="Arial" w:cs="Arial"/>
                <w:sz w:val="20"/>
                <w:szCs w:val="20"/>
              </w:rPr>
              <w:t>Le processus d’acquisi</w:t>
            </w:r>
            <w:r w:rsidRPr="00EA727F">
              <w:rPr>
                <w:rFonts w:ascii="Arial" w:hAnsi="Arial" w:cs="Arial"/>
                <w:spacing w:val="1"/>
                <w:sz w:val="20"/>
                <w:szCs w:val="20"/>
              </w:rPr>
              <w:t>t</w:t>
            </w:r>
            <w:r w:rsidRPr="00EA727F">
              <w:rPr>
                <w:rFonts w:ascii="Arial" w:hAnsi="Arial" w:cs="Arial"/>
                <w:spacing w:val="-1"/>
                <w:sz w:val="20"/>
                <w:szCs w:val="20"/>
              </w:rPr>
              <w:t>i</w:t>
            </w:r>
            <w:r w:rsidRPr="00EA727F">
              <w:rPr>
                <w:rFonts w:ascii="Arial" w:hAnsi="Arial" w:cs="Arial"/>
                <w:sz w:val="20"/>
                <w:szCs w:val="20"/>
              </w:rPr>
              <w:t>on  (publication de</w:t>
            </w:r>
          </w:p>
        </w:tc>
      </w:tr>
      <w:tr w:rsidR="00513BB5" w:rsidRPr="00EA727F" w:rsidTr="00E83873">
        <w:trPr>
          <w:gridAfter w:val="2"/>
          <w:wAfter w:w="21" w:type="pct"/>
          <w:trHeight w:hRule="exact" w:val="266"/>
        </w:trPr>
        <w:tc>
          <w:tcPr>
            <w:tcW w:w="1608" w:type="pct"/>
            <w:gridSpan w:val="5"/>
            <w:tcBorders>
              <w:top w:val="single" w:sz="12" w:space="0" w:color="4BABC5"/>
              <w:left w:val="single" w:sz="1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spacing w:line="227" w:lineRule="exact"/>
              <w:ind w:left="93"/>
              <w:rPr>
                <w:rFonts w:ascii="Arial" w:hAnsi="Arial" w:cs="Arial"/>
              </w:rPr>
            </w:pPr>
            <w:r w:rsidRPr="00EA727F">
              <w:rPr>
                <w:rFonts w:ascii="Arial" w:hAnsi="Arial" w:cs="Arial"/>
                <w:b/>
                <w:bCs/>
                <w:sz w:val="20"/>
                <w:szCs w:val="20"/>
              </w:rPr>
              <w:t>IMPLEMENTATION IND</w:t>
            </w:r>
            <w:r w:rsidRPr="00EA727F">
              <w:rPr>
                <w:rFonts w:ascii="Arial" w:hAnsi="Arial" w:cs="Arial"/>
                <w:b/>
                <w:bCs/>
                <w:spacing w:val="-2"/>
                <w:sz w:val="20"/>
                <w:szCs w:val="20"/>
              </w:rPr>
              <w:t>I</w:t>
            </w:r>
            <w:r w:rsidRPr="00EA727F">
              <w:rPr>
                <w:rFonts w:ascii="Arial" w:hAnsi="Arial" w:cs="Arial"/>
                <w:b/>
                <w:bCs/>
                <w:sz w:val="20"/>
                <w:szCs w:val="20"/>
              </w:rPr>
              <w:t>CATORS</w:t>
            </w:r>
          </w:p>
        </w:tc>
        <w:tc>
          <w:tcPr>
            <w:tcW w:w="620" w:type="pct"/>
            <w:gridSpan w:val="5"/>
            <w:tcBorders>
              <w:top w:val="single" w:sz="12" w:space="0" w:color="4BABC5"/>
              <w:left w:val="single" w:sz="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spacing w:line="227" w:lineRule="exact"/>
              <w:ind w:left="105"/>
              <w:rPr>
                <w:rFonts w:ascii="Arial" w:hAnsi="Arial" w:cs="Arial"/>
                <w:b/>
              </w:rPr>
            </w:pPr>
            <w:r w:rsidRPr="00EA727F">
              <w:rPr>
                <w:rFonts w:ascii="Arial" w:hAnsi="Arial" w:cs="Arial"/>
                <w:b/>
                <w:bCs/>
                <w:sz w:val="20"/>
                <w:szCs w:val="20"/>
              </w:rPr>
              <w:t>INITIAL</w:t>
            </w:r>
          </w:p>
        </w:tc>
        <w:tc>
          <w:tcPr>
            <w:tcW w:w="623" w:type="pct"/>
            <w:gridSpan w:val="5"/>
            <w:tcBorders>
              <w:top w:val="single" w:sz="12" w:space="0" w:color="4BABC5"/>
              <w:left w:val="single" w:sz="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spacing w:line="227" w:lineRule="exact"/>
              <w:ind w:left="103"/>
              <w:rPr>
                <w:rFonts w:ascii="Arial" w:hAnsi="Arial" w:cs="Arial"/>
                <w:b/>
              </w:rPr>
            </w:pPr>
            <w:r w:rsidRPr="00EA727F">
              <w:rPr>
                <w:rFonts w:ascii="Arial" w:hAnsi="Arial" w:cs="Arial"/>
                <w:b/>
                <w:bCs/>
                <w:sz w:val="20"/>
                <w:szCs w:val="20"/>
              </w:rPr>
              <w:t>AC</w:t>
            </w:r>
            <w:r w:rsidRPr="00EA727F">
              <w:rPr>
                <w:rFonts w:ascii="Arial" w:hAnsi="Arial" w:cs="Arial"/>
                <w:b/>
                <w:bCs/>
                <w:spacing w:val="-1"/>
                <w:sz w:val="20"/>
                <w:szCs w:val="20"/>
              </w:rPr>
              <w:t>TU</w:t>
            </w:r>
            <w:r w:rsidRPr="00EA727F">
              <w:rPr>
                <w:rFonts w:ascii="Arial" w:hAnsi="Arial" w:cs="Arial"/>
                <w:b/>
                <w:bCs/>
                <w:sz w:val="20"/>
                <w:szCs w:val="20"/>
              </w:rPr>
              <w:t>AL</w:t>
            </w:r>
          </w:p>
        </w:tc>
        <w:tc>
          <w:tcPr>
            <w:tcW w:w="2128" w:type="pct"/>
            <w:gridSpan w:val="4"/>
            <w:tcBorders>
              <w:top w:val="single" w:sz="12" w:space="0" w:color="4BABC5"/>
              <w:left w:val="single" w:sz="2" w:space="0" w:color="4BABC5"/>
              <w:bottom w:val="single" w:sz="2" w:space="0" w:color="D9EDF2"/>
              <w:right w:val="single" w:sz="12" w:space="0" w:color="4BABC5"/>
            </w:tcBorders>
          </w:tcPr>
          <w:p w:rsidR="00513BB5" w:rsidRPr="00EA727F" w:rsidRDefault="00513BB5" w:rsidP="00513BB5">
            <w:pPr>
              <w:widowControl w:val="0"/>
              <w:autoSpaceDE w:val="0"/>
              <w:autoSpaceDN w:val="0"/>
              <w:adjustRightInd w:val="0"/>
              <w:spacing w:line="227" w:lineRule="exact"/>
              <w:ind w:left="105"/>
              <w:rPr>
                <w:rFonts w:ascii="Arial" w:hAnsi="Arial" w:cs="Arial"/>
              </w:rPr>
            </w:pPr>
            <w:r w:rsidRPr="00EA727F">
              <w:rPr>
                <w:rFonts w:ascii="Arial" w:hAnsi="Arial" w:cs="Arial"/>
                <w:b/>
                <w:bCs/>
                <w:sz w:val="20"/>
                <w:szCs w:val="20"/>
              </w:rPr>
              <w:t>OBSER</w:t>
            </w:r>
            <w:r w:rsidRPr="00EA727F">
              <w:rPr>
                <w:rFonts w:ascii="Arial" w:hAnsi="Arial" w:cs="Arial"/>
                <w:b/>
                <w:bCs/>
                <w:spacing w:val="-2"/>
                <w:sz w:val="20"/>
                <w:szCs w:val="20"/>
              </w:rPr>
              <w:t>V</w:t>
            </w:r>
            <w:r w:rsidRPr="00EA727F">
              <w:rPr>
                <w:rFonts w:ascii="Arial" w:hAnsi="Arial" w:cs="Arial"/>
                <w:b/>
                <w:bCs/>
                <w:sz w:val="20"/>
                <w:szCs w:val="20"/>
              </w:rPr>
              <w:t>AT</w:t>
            </w:r>
            <w:r w:rsidRPr="00EA727F">
              <w:rPr>
                <w:rFonts w:ascii="Arial" w:hAnsi="Arial" w:cs="Arial"/>
                <w:b/>
                <w:bCs/>
                <w:spacing w:val="-2"/>
                <w:sz w:val="20"/>
                <w:szCs w:val="20"/>
              </w:rPr>
              <w:t>I</w:t>
            </w:r>
            <w:r w:rsidRPr="00EA727F">
              <w:rPr>
                <w:rFonts w:ascii="Arial" w:hAnsi="Arial" w:cs="Arial"/>
                <w:b/>
                <w:bCs/>
                <w:sz w:val="20"/>
                <w:szCs w:val="20"/>
              </w:rPr>
              <w:t>ONS</w:t>
            </w:r>
          </w:p>
        </w:tc>
      </w:tr>
      <w:tr w:rsidR="00513BB5" w:rsidRPr="00EA727F" w:rsidTr="00E83873">
        <w:trPr>
          <w:gridAfter w:val="2"/>
          <w:wAfter w:w="21" w:type="pct"/>
          <w:trHeight w:hRule="exact" w:val="1862"/>
        </w:trPr>
        <w:tc>
          <w:tcPr>
            <w:tcW w:w="1608" w:type="pct"/>
            <w:gridSpan w:val="5"/>
            <w:tcBorders>
              <w:top w:val="single" w:sz="2" w:space="0" w:color="D9EDF2"/>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rPr>
                <w:rFonts w:ascii="Arial" w:hAnsi="Arial" w:cs="Arial"/>
              </w:rPr>
            </w:pPr>
          </w:p>
        </w:tc>
        <w:tc>
          <w:tcPr>
            <w:tcW w:w="620" w:type="pct"/>
            <w:gridSpan w:val="5"/>
            <w:tcBorders>
              <w:top w:val="single" w:sz="2" w:space="0" w:color="D9EDF2"/>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rPr>
                <w:rFonts w:ascii="Arial" w:hAnsi="Arial" w:cs="Arial"/>
                <w:b/>
              </w:rPr>
            </w:pPr>
          </w:p>
        </w:tc>
        <w:tc>
          <w:tcPr>
            <w:tcW w:w="623" w:type="pct"/>
            <w:gridSpan w:val="5"/>
            <w:tcBorders>
              <w:top w:val="single" w:sz="2" w:space="0" w:color="D9EDF2"/>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rPr>
                <w:rFonts w:ascii="Arial" w:hAnsi="Arial" w:cs="Arial"/>
                <w:b/>
              </w:rPr>
            </w:pPr>
          </w:p>
        </w:tc>
        <w:tc>
          <w:tcPr>
            <w:tcW w:w="2128" w:type="pct"/>
            <w:gridSpan w:val="4"/>
            <w:tcBorders>
              <w:top w:val="single" w:sz="2" w:space="0" w:color="D9EDF2"/>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before="22"/>
              <w:ind w:left="105" w:right="124"/>
              <w:rPr>
                <w:rFonts w:ascii="Arial" w:hAnsi="Arial" w:cs="Arial"/>
              </w:rPr>
            </w:pPr>
            <w:r w:rsidRPr="00EA727F">
              <w:rPr>
                <w:rFonts w:ascii="Arial" w:hAnsi="Arial" w:cs="Arial"/>
                <w:sz w:val="20"/>
                <w:szCs w:val="20"/>
              </w:rPr>
              <w:t>l’appel d’offres,</w:t>
            </w:r>
            <w:r w:rsidRPr="00EA727F">
              <w:rPr>
                <w:rFonts w:ascii="Arial" w:hAnsi="Arial" w:cs="Arial"/>
                <w:spacing w:val="1"/>
                <w:sz w:val="20"/>
                <w:szCs w:val="20"/>
              </w:rPr>
              <w:t xml:space="preserve"> </w:t>
            </w:r>
            <w:r w:rsidRPr="00EA727F">
              <w:rPr>
                <w:rFonts w:ascii="Arial" w:hAnsi="Arial" w:cs="Arial"/>
                <w:sz w:val="20"/>
                <w:szCs w:val="20"/>
              </w:rPr>
              <w:t xml:space="preserve">dépouillement </w:t>
            </w:r>
            <w:r w:rsidRPr="00EA727F">
              <w:rPr>
                <w:rFonts w:ascii="Arial" w:hAnsi="Arial" w:cs="Arial"/>
                <w:spacing w:val="1"/>
                <w:sz w:val="20"/>
                <w:szCs w:val="20"/>
              </w:rPr>
              <w:t>d</w:t>
            </w:r>
            <w:r w:rsidRPr="00EA727F">
              <w:rPr>
                <w:rFonts w:ascii="Arial" w:hAnsi="Arial" w:cs="Arial"/>
                <w:sz w:val="20"/>
                <w:szCs w:val="20"/>
              </w:rPr>
              <w:t xml:space="preserve">es offres, sélection </w:t>
            </w:r>
            <w:r w:rsidRPr="00EA727F">
              <w:rPr>
                <w:rFonts w:ascii="Arial" w:hAnsi="Arial" w:cs="Arial"/>
                <w:spacing w:val="1"/>
                <w:sz w:val="20"/>
                <w:szCs w:val="20"/>
              </w:rPr>
              <w:t>d</w:t>
            </w:r>
            <w:r w:rsidRPr="00EA727F">
              <w:rPr>
                <w:rFonts w:ascii="Arial" w:hAnsi="Arial" w:cs="Arial"/>
                <w:spacing w:val="-1"/>
                <w:sz w:val="20"/>
                <w:szCs w:val="20"/>
              </w:rPr>
              <w:t>’</w:t>
            </w:r>
            <w:r w:rsidRPr="00EA727F">
              <w:rPr>
                <w:rFonts w:ascii="Arial" w:hAnsi="Arial" w:cs="Arial"/>
                <w:sz w:val="20"/>
                <w:szCs w:val="20"/>
              </w:rPr>
              <w:t>un f</w:t>
            </w:r>
            <w:r w:rsidRPr="00EA727F">
              <w:rPr>
                <w:rFonts w:ascii="Arial" w:hAnsi="Arial" w:cs="Arial"/>
                <w:spacing w:val="1"/>
                <w:sz w:val="20"/>
                <w:szCs w:val="20"/>
              </w:rPr>
              <w:t>o</w:t>
            </w:r>
            <w:r w:rsidRPr="00EA727F">
              <w:rPr>
                <w:rFonts w:ascii="Arial" w:hAnsi="Arial" w:cs="Arial"/>
                <w:sz w:val="20"/>
                <w:szCs w:val="20"/>
              </w:rPr>
              <w:t>urnisseur, soumission pour avis de non objection</w:t>
            </w:r>
            <w:r w:rsidRPr="00EA727F">
              <w:rPr>
                <w:rFonts w:ascii="Arial" w:hAnsi="Arial" w:cs="Arial"/>
                <w:spacing w:val="1"/>
                <w:sz w:val="20"/>
                <w:szCs w:val="20"/>
              </w:rPr>
              <w:t xml:space="preserve"> </w:t>
            </w:r>
            <w:r w:rsidRPr="00EA727F">
              <w:rPr>
                <w:rFonts w:ascii="Arial" w:hAnsi="Arial" w:cs="Arial"/>
                <w:sz w:val="20"/>
                <w:szCs w:val="20"/>
              </w:rPr>
              <w:t>de la BAD) entamé dans le trimestre précé</w:t>
            </w:r>
            <w:r w:rsidRPr="00EA727F">
              <w:rPr>
                <w:rFonts w:ascii="Arial" w:hAnsi="Arial" w:cs="Arial"/>
                <w:spacing w:val="-1"/>
                <w:sz w:val="20"/>
                <w:szCs w:val="20"/>
              </w:rPr>
              <w:t>d</w:t>
            </w:r>
            <w:r w:rsidRPr="00EA727F">
              <w:rPr>
                <w:rFonts w:ascii="Arial" w:hAnsi="Arial" w:cs="Arial"/>
                <w:sz w:val="20"/>
                <w:szCs w:val="20"/>
              </w:rPr>
              <w:t>ent a été repris du fait de modificatio</w:t>
            </w:r>
            <w:r w:rsidRPr="00EA727F">
              <w:rPr>
                <w:rFonts w:ascii="Arial" w:hAnsi="Arial" w:cs="Arial"/>
                <w:spacing w:val="1"/>
                <w:sz w:val="20"/>
                <w:szCs w:val="20"/>
              </w:rPr>
              <w:t>n</w:t>
            </w:r>
            <w:r w:rsidRPr="00EA727F">
              <w:rPr>
                <w:rFonts w:ascii="Arial" w:hAnsi="Arial" w:cs="Arial"/>
                <w:sz w:val="20"/>
                <w:szCs w:val="20"/>
              </w:rPr>
              <w:t>s a</w:t>
            </w:r>
            <w:r w:rsidRPr="00EA727F">
              <w:rPr>
                <w:rFonts w:ascii="Arial" w:hAnsi="Arial" w:cs="Arial"/>
                <w:spacing w:val="1"/>
                <w:sz w:val="20"/>
                <w:szCs w:val="20"/>
              </w:rPr>
              <w:t>p</w:t>
            </w:r>
            <w:r w:rsidRPr="00EA727F">
              <w:rPr>
                <w:rFonts w:ascii="Arial" w:hAnsi="Arial" w:cs="Arial"/>
                <w:sz w:val="20"/>
                <w:szCs w:val="20"/>
              </w:rPr>
              <w:t>portées aux caractéristiques de certains matériels.  Le rapport finalisé du s</w:t>
            </w:r>
            <w:r w:rsidRPr="00EA727F">
              <w:rPr>
                <w:rFonts w:ascii="Arial" w:hAnsi="Arial" w:cs="Arial"/>
                <w:spacing w:val="1"/>
                <w:sz w:val="20"/>
                <w:szCs w:val="20"/>
              </w:rPr>
              <w:t>e</w:t>
            </w:r>
            <w:r w:rsidRPr="00EA727F">
              <w:rPr>
                <w:rFonts w:ascii="Arial" w:hAnsi="Arial" w:cs="Arial"/>
                <w:sz w:val="20"/>
                <w:szCs w:val="20"/>
              </w:rPr>
              <w:t>cond appel est attente</w:t>
            </w:r>
            <w:r w:rsidRPr="00EA727F">
              <w:rPr>
                <w:rFonts w:ascii="Arial" w:hAnsi="Arial" w:cs="Arial"/>
                <w:spacing w:val="1"/>
                <w:sz w:val="20"/>
                <w:szCs w:val="20"/>
              </w:rPr>
              <w:t xml:space="preserve"> </w:t>
            </w:r>
            <w:r w:rsidRPr="00EA727F">
              <w:rPr>
                <w:rFonts w:ascii="Arial" w:hAnsi="Arial" w:cs="Arial"/>
                <w:sz w:val="20"/>
                <w:szCs w:val="20"/>
              </w:rPr>
              <w:t>du Ok de l’ACMAD et de la BAD.</w:t>
            </w:r>
          </w:p>
        </w:tc>
      </w:tr>
      <w:tr w:rsidR="00513BB5" w:rsidRPr="00EA727F" w:rsidTr="00E83873">
        <w:trPr>
          <w:gridAfter w:val="2"/>
          <w:wAfter w:w="21" w:type="pct"/>
          <w:trHeight w:hRule="exact" w:val="2070"/>
        </w:trPr>
        <w:tc>
          <w:tcPr>
            <w:tcW w:w="1608" w:type="pct"/>
            <w:gridSpan w:val="5"/>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3" w:lineRule="exact"/>
              <w:ind w:left="169"/>
              <w:rPr>
                <w:rFonts w:ascii="Arial" w:hAnsi="Arial" w:cs="Arial"/>
              </w:rPr>
            </w:pPr>
            <w:r w:rsidRPr="00EA727F">
              <w:rPr>
                <w:rFonts w:ascii="Arial" w:hAnsi="Arial" w:cs="Arial"/>
                <w:sz w:val="20"/>
                <w:szCs w:val="20"/>
              </w:rPr>
              <w:t xml:space="preserve">    </w:t>
            </w:r>
            <w:r w:rsidRPr="00EA727F">
              <w:rPr>
                <w:rFonts w:ascii="Arial" w:hAnsi="Arial" w:cs="Arial"/>
                <w:spacing w:val="18"/>
                <w:sz w:val="20"/>
                <w:szCs w:val="20"/>
              </w:rPr>
              <w:t xml:space="preserve"> </w:t>
            </w:r>
            <w:r w:rsidRPr="00EA727F">
              <w:rPr>
                <w:rFonts w:ascii="Arial" w:hAnsi="Arial" w:cs="Arial"/>
                <w:b/>
                <w:bCs/>
                <w:i/>
                <w:iCs/>
                <w:sz w:val="20"/>
                <w:szCs w:val="20"/>
              </w:rPr>
              <w:t>Notebo</w:t>
            </w:r>
            <w:r w:rsidRPr="00EA727F">
              <w:rPr>
                <w:rFonts w:ascii="Arial" w:hAnsi="Arial" w:cs="Arial"/>
                <w:b/>
                <w:bCs/>
                <w:i/>
                <w:iCs/>
                <w:spacing w:val="-1"/>
                <w:sz w:val="20"/>
                <w:szCs w:val="20"/>
              </w:rPr>
              <w:t>o</w:t>
            </w:r>
            <w:r w:rsidRPr="00EA727F">
              <w:rPr>
                <w:rFonts w:ascii="Arial" w:hAnsi="Arial" w:cs="Arial"/>
                <w:b/>
                <w:bCs/>
                <w:i/>
                <w:iCs/>
                <w:sz w:val="20"/>
                <w:szCs w:val="20"/>
              </w:rPr>
              <w:t>ks PC</w:t>
            </w:r>
          </w:p>
        </w:tc>
        <w:tc>
          <w:tcPr>
            <w:tcW w:w="620" w:type="pct"/>
            <w:gridSpan w:val="5"/>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b/>
              </w:rPr>
            </w:pPr>
            <w:r w:rsidRPr="00EA727F">
              <w:rPr>
                <w:rFonts w:ascii="Arial" w:hAnsi="Arial" w:cs="Arial"/>
                <w:b/>
                <w:sz w:val="20"/>
                <w:szCs w:val="20"/>
              </w:rPr>
              <w:t>2</w:t>
            </w:r>
          </w:p>
        </w:tc>
        <w:tc>
          <w:tcPr>
            <w:tcW w:w="623" w:type="pct"/>
            <w:gridSpan w:val="5"/>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b/>
              </w:rPr>
            </w:pPr>
            <w:r w:rsidRPr="00EA727F">
              <w:rPr>
                <w:rFonts w:ascii="Arial" w:hAnsi="Arial" w:cs="Arial"/>
                <w:b/>
                <w:sz w:val="20"/>
                <w:szCs w:val="20"/>
              </w:rPr>
              <w:t>0</w:t>
            </w:r>
          </w:p>
        </w:tc>
        <w:tc>
          <w:tcPr>
            <w:tcW w:w="2128" w:type="pct"/>
            <w:gridSpan w:val="4"/>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before="2" w:line="230" w:lineRule="exact"/>
              <w:ind w:left="105" w:right="573"/>
              <w:rPr>
                <w:rFonts w:ascii="Arial" w:hAnsi="Arial" w:cs="Arial"/>
                <w:sz w:val="20"/>
                <w:szCs w:val="20"/>
              </w:rPr>
            </w:pPr>
            <w:r w:rsidRPr="00EA727F">
              <w:rPr>
                <w:rFonts w:ascii="Arial" w:hAnsi="Arial" w:cs="Arial"/>
                <w:sz w:val="20"/>
                <w:szCs w:val="20"/>
              </w:rPr>
              <w:t>Le processus d’acquisi</w:t>
            </w:r>
            <w:r w:rsidRPr="00EA727F">
              <w:rPr>
                <w:rFonts w:ascii="Arial" w:hAnsi="Arial" w:cs="Arial"/>
                <w:spacing w:val="1"/>
                <w:sz w:val="20"/>
                <w:szCs w:val="20"/>
              </w:rPr>
              <w:t>t</w:t>
            </w:r>
            <w:r w:rsidRPr="00EA727F">
              <w:rPr>
                <w:rFonts w:ascii="Arial" w:hAnsi="Arial" w:cs="Arial"/>
                <w:spacing w:val="-1"/>
                <w:sz w:val="20"/>
                <w:szCs w:val="20"/>
              </w:rPr>
              <w:t>i</w:t>
            </w:r>
            <w:r w:rsidRPr="00EA727F">
              <w:rPr>
                <w:rFonts w:ascii="Arial" w:hAnsi="Arial" w:cs="Arial"/>
                <w:sz w:val="20"/>
                <w:szCs w:val="20"/>
              </w:rPr>
              <w:t>on  (publication de l’appel d’offres,</w:t>
            </w:r>
            <w:r w:rsidRPr="00EA727F">
              <w:rPr>
                <w:rFonts w:ascii="Arial" w:hAnsi="Arial" w:cs="Arial"/>
                <w:spacing w:val="1"/>
                <w:sz w:val="20"/>
                <w:szCs w:val="20"/>
              </w:rPr>
              <w:t xml:space="preserve"> </w:t>
            </w:r>
            <w:r w:rsidRPr="00EA727F">
              <w:rPr>
                <w:rFonts w:ascii="Arial" w:hAnsi="Arial" w:cs="Arial"/>
                <w:sz w:val="20"/>
                <w:szCs w:val="20"/>
              </w:rPr>
              <w:t xml:space="preserve">dépouillement </w:t>
            </w:r>
            <w:r w:rsidRPr="00EA727F">
              <w:rPr>
                <w:rFonts w:ascii="Arial" w:hAnsi="Arial" w:cs="Arial"/>
                <w:spacing w:val="1"/>
                <w:sz w:val="20"/>
                <w:szCs w:val="20"/>
              </w:rPr>
              <w:t>d</w:t>
            </w:r>
            <w:r w:rsidRPr="00EA727F">
              <w:rPr>
                <w:rFonts w:ascii="Arial" w:hAnsi="Arial" w:cs="Arial"/>
                <w:sz w:val="20"/>
                <w:szCs w:val="20"/>
              </w:rPr>
              <w:t>es offres,</w:t>
            </w:r>
          </w:p>
          <w:p w:rsidR="00513BB5" w:rsidRPr="00EA727F" w:rsidRDefault="00513BB5" w:rsidP="00513BB5">
            <w:pPr>
              <w:widowControl w:val="0"/>
              <w:autoSpaceDE w:val="0"/>
              <w:autoSpaceDN w:val="0"/>
              <w:adjustRightInd w:val="0"/>
              <w:spacing w:line="230" w:lineRule="exact"/>
              <w:ind w:left="105" w:right="170"/>
              <w:rPr>
                <w:rFonts w:ascii="Arial" w:hAnsi="Arial" w:cs="Arial"/>
                <w:sz w:val="20"/>
                <w:szCs w:val="20"/>
              </w:rPr>
            </w:pPr>
            <w:r w:rsidRPr="00EA727F">
              <w:rPr>
                <w:rFonts w:ascii="Arial" w:hAnsi="Arial" w:cs="Arial"/>
                <w:sz w:val="20"/>
                <w:szCs w:val="20"/>
              </w:rPr>
              <w:t xml:space="preserve">sélection </w:t>
            </w:r>
            <w:r w:rsidRPr="00EA727F">
              <w:rPr>
                <w:rFonts w:ascii="Arial" w:hAnsi="Arial" w:cs="Arial"/>
                <w:spacing w:val="1"/>
                <w:sz w:val="20"/>
                <w:szCs w:val="20"/>
              </w:rPr>
              <w:t>d</w:t>
            </w:r>
            <w:r w:rsidRPr="00EA727F">
              <w:rPr>
                <w:rFonts w:ascii="Arial" w:hAnsi="Arial" w:cs="Arial"/>
                <w:spacing w:val="-1"/>
                <w:sz w:val="20"/>
                <w:szCs w:val="20"/>
              </w:rPr>
              <w:t>’</w:t>
            </w:r>
            <w:r w:rsidRPr="00EA727F">
              <w:rPr>
                <w:rFonts w:ascii="Arial" w:hAnsi="Arial" w:cs="Arial"/>
                <w:sz w:val="20"/>
                <w:szCs w:val="20"/>
              </w:rPr>
              <w:t>un f</w:t>
            </w:r>
            <w:r w:rsidRPr="00EA727F">
              <w:rPr>
                <w:rFonts w:ascii="Arial" w:hAnsi="Arial" w:cs="Arial"/>
                <w:spacing w:val="1"/>
                <w:sz w:val="20"/>
                <w:szCs w:val="20"/>
              </w:rPr>
              <w:t>o</w:t>
            </w:r>
            <w:r w:rsidRPr="00EA727F">
              <w:rPr>
                <w:rFonts w:ascii="Arial" w:hAnsi="Arial" w:cs="Arial"/>
                <w:sz w:val="20"/>
                <w:szCs w:val="20"/>
              </w:rPr>
              <w:t>urnisseur, soumission pour avis de non objection</w:t>
            </w:r>
            <w:r w:rsidRPr="00EA727F">
              <w:rPr>
                <w:rFonts w:ascii="Arial" w:hAnsi="Arial" w:cs="Arial"/>
                <w:spacing w:val="1"/>
                <w:sz w:val="20"/>
                <w:szCs w:val="20"/>
              </w:rPr>
              <w:t xml:space="preserve"> </w:t>
            </w:r>
            <w:r w:rsidRPr="00EA727F">
              <w:rPr>
                <w:rFonts w:ascii="Arial" w:hAnsi="Arial" w:cs="Arial"/>
                <w:sz w:val="20"/>
                <w:szCs w:val="20"/>
              </w:rPr>
              <w:t>de la BAD) entamé dans le trimestre précé</w:t>
            </w:r>
            <w:r w:rsidRPr="00EA727F">
              <w:rPr>
                <w:rFonts w:ascii="Arial" w:hAnsi="Arial" w:cs="Arial"/>
                <w:spacing w:val="-1"/>
                <w:sz w:val="20"/>
                <w:szCs w:val="20"/>
              </w:rPr>
              <w:t>d</w:t>
            </w:r>
            <w:r w:rsidRPr="00EA727F">
              <w:rPr>
                <w:rFonts w:ascii="Arial" w:hAnsi="Arial" w:cs="Arial"/>
                <w:sz w:val="20"/>
                <w:szCs w:val="20"/>
              </w:rPr>
              <w:t>ent a été repris du fait de modificatio</w:t>
            </w:r>
            <w:r w:rsidRPr="00EA727F">
              <w:rPr>
                <w:rFonts w:ascii="Arial" w:hAnsi="Arial" w:cs="Arial"/>
                <w:spacing w:val="1"/>
                <w:sz w:val="20"/>
                <w:szCs w:val="20"/>
              </w:rPr>
              <w:t>n</w:t>
            </w:r>
            <w:r w:rsidRPr="00EA727F">
              <w:rPr>
                <w:rFonts w:ascii="Arial" w:hAnsi="Arial" w:cs="Arial"/>
                <w:sz w:val="20"/>
                <w:szCs w:val="20"/>
              </w:rPr>
              <w:t>s a</w:t>
            </w:r>
            <w:r w:rsidRPr="00EA727F">
              <w:rPr>
                <w:rFonts w:ascii="Arial" w:hAnsi="Arial" w:cs="Arial"/>
                <w:spacing w:val="1"/>
                <w:sz w:val="20"/>
                <w:szCs w:val="20"/>
              </w:rPr>
              <w:t>p</w:t>
            </w:r>
            <w:r w:rsidRPr="00EA727F">
              <w:rPr>
                <w:rFonts w:ascii="Arial" w:hAnsi="Arial" w:cs="Arial"/>
                <w:sz w:val="20"/>
                <w:szCs w:val="20"/>
              </w:rPr>
              <w:t>portées aux caractéristiques de</w:t>
            </w:r>
          </w:p>
          <w:p w:rsidR="00513BB5" w:rsidRPr="00EA727F" w:rsidRDefault="00513BB5" w:rsidP="00513BB5">
            <w:pPr>
              <w:widowControl w:val="0"/>
              <w:autoSpaceDE w:val="0"/>
              <w:autoSpaceDN w:val="0"/>
              <w:adjustRightInd w:val="0"/>
              <w:spacing w:line="230" w:lineRule="exact"/>
              <w:ind w:left="105" w:right="124"/>
              <w:rPr>
                <w:rFonts w:ascii="Arial" w:hAnsi="Arial" w:cs="Arial"/>
              </w:rPr>
            </w:pPr>
            <w:r w:rsidRPr="00EA727F">
              <w:rPr>
                <w:rFonts w:ascii="Arial" w:hAnsi="Arial" w:cs="Arial"/>
                <w:sz w:val="20"/>
                <w:szCs w:val="20"/>
              </w:rPr>
              <w:t>certains matériels.  Le rapport finalisé du s</w:t>
            </w:r>
            <w:r w:rsidRPr="00EA727F">
              <w:rPr>
                <w:rFonts w:ascii="Arial" w:hAnsi="Arial" w:cs="Arial"/>
                <w:spacing w:val="1"/>
                <w:sz w:val="20"/>
                <w:szCs w:val="20"/>
              </w:rPr>
              <w:t>e</w:t>
            </w:r>
            <w:r w:rsidRPr="00EA727F">
              <w:rPr>
                <w:rFonts w:ascii="Arial" w:hAnsi="Arial" w:cs="Arial"/>
                <w:sz w:val="20"/>
                <w:szCs w:val="20"/>
              </w:rPr>
              <w:t>cond appel est attente</w:t>
            </w:r>
            <w:r w:rsidRPr="00EA727F">
              <w:rPr>
                <w:rFonts w:ascii="Arial" w:hAnsi="Arial" w:cs="Arial"/>
                <w:spacing w:val="1"/>
                <w:sz w:val="20"/>
                <w:szCs w:val="20"/>
              </w:rPr>
              <w:t xml:space="preserve"> </w:t>
            </w:r>
            <w:r w:rsidRPr="00EA727F">
              <w:rPr>
                <w:rFonts w:ascii="Arial" w:hAnsi="Arial" w:cs="Arial"/>
                <w:sz w:val="20"/>
                <w:szCs w:val="20"/>
              </w:rPr>
              <w:t>du Ok de l’ACMAD et de la BAD.</w:t>
            </w:r>
          </w:p>
        </w:tc>
      </w:tr>
      <w:tr w:rsidR="00513BB5" w:rsidRPr="00EA727F" w:rsidTr="00E83873">
        <w:trPr>
          <w:gridAfter w:val="2"/>
          <w:wAfter w:w="21" w:type="pct"/>
          <w:trHeight w:hRule="exact" w:val="235"/>
        </w:trPr>
        <w:tc>
          <w:tcPr>
            <w:tcW w:w="1608" w:type="pct"/>
            <w:gridSpan w:val="5"/>
            <w:tcBorders>
              <w:top w:val="single" w:sz="2" w:space="0" w:color="4BABC5"/>
              <w:left w:val="single" w:sz="12" w:space="0" w:color="4BABC5"/>
              <w:bottom w:val="single" w:sz="2" w:space="0" w:color="4BABC5"/>
              <w:right w:val="single" w:sz="2" w:space="0" w:color="4BABC5"/>
            </w:tcBorders>
            <w:shd w:val="clear" w:color="auto" w:fill="D9EDF2"/>
          </w:tcPr>
          <w:p w:rsidR="00513BB5" w:rsidRPr="00EA727F" w:rsidRDefault="00513BB5" w:rsidP="00513BB5">
            <w:pPr>
              <w:widowControl w:val="0"/>
              <w:autoSpaceDE w:val="0"/>
              <w:autoSpaceDN w:val="0"/>
              <w:adjustRightInd w:val="0"/>
              <w:spacing w:line="228" w:lineRule="exact"/>
              <w:ind w:left="93"/>
              <w:rPr>
                <w:rFonts w:ascii="Arial" w:hAnsi="Arial" w:cs="Arial"/>
              </w:rPr>
            </w:pPr>
            <w:r w:rsidRPr="00EA727F">
              <w:rPr>
                <w:rFonts w:ascii="Arial" w:hAnsi="Arial" w:cs="Arial"/>
                <w:b/>
                <w:bCs/>
                <w:i/>
                <w:iCs/>
                <w:sz w:val="20"/>
                <w:szCs w:val="20"/>
              </w:rPr>
              <w:t>ii- Services</w:t>
            </w:r>
          </w:p>
        </w:tc>
        <w:tc>
          <w:tcPr>
            <w:tcW w:w="620" w:type="pct"/>
            <w:gridSpan w:val="5"/>
            <w:tcBorders>
              <w:top w:val="single" w:sz="2" w:space="0" w:color="4BABC5"/>
              <w:left w:val="single" w:sz="2" w:space="0" w:color="4BABC5"/>
              <w:bottom w:val="single" w:sz="2" w:space="0" w:color="4BABC5"/>
              <w:right w:val="single" w:sz="2" w:space="0" w:color="4BABC5"/>
            </w:tcBorders>
            <w:shd w:val="clear" w:color="auto" w:fill="D9EDF2"/>
          </w:tcPr>
          <w:p w:rsidR="00513BB5" w:rsidRPr="00EA727F" w:rsidRDefault="00513BB5" w:rsidP="00513BB5">
            <w:pPr>
              <w:widowControl w:val="0"/>
              <w:autoSpaceDE w:val="0"/>
              <w:autoSpaceDN w:val="0"/>
              <w:adjustRightInd w:val="0"/>
              <w:rPr>
                <w:rFonts w:ascii="Arial" w:hAnsi="Arial" w:cs="Arial"/>
                <w:b/>
              </w:rPr>
            </w:pPr>
          </w:p>
        </w:tc>
        <w:tc>
          <w:tcPr>
            <w:tcW w:w="623" w:type="pct"/>
            <w:gridSpan w:val="5"/>
            <w:tcBorders>
              <w:top w:val="single" w:sz="2" w:space="0" w:color="4BABC5"/>
              <w:left w:val="single" w:sz="2" w:space="0" w:color="4BABC5"/>
              <w:bottom w:val="single" w:sz="2" w:space="0" w:color="4BABC5"/>
              <w:right w:val="single" w:sz="2" w:space="0" w:color="4BABC5"/>
            </w:tcBorders>
            <w:shd w:val="clear" w:color="auto" w:fill="D9EDF2"/>
          </w:tcPr>
          <w:p w:rsidR="00513BB5" w:rsidRPr="00EA727F" w:rsidRDefault="00513BB5" w:rsidP="00513BB5">
            <w:pPr>
              <w:widowControl w:val="0"/>
              <w:autoSpaceDE w:val="0"/>
              <w:autoSpaceDN w:val="0"/>
              <w:adjustRightInd w:val="0"/>
              <w:rPr>
                <w:rFonts w:ascii="Arial" w:hAnsi="Arial" w:cs="Arial"/>
                <w:b/>
              </w:rPr>
            </w:pPr>
          </w:p>
        </w:tc>
        <w:tc>
          <w:tcPr>
            <w:tcW w:w="2128" w:type="pct"/>
            <w:gridSpan w:val="4"/>
            <w:tcBorders>
              <w:top w:val="single" w:sz="2" w:space="0" w:color="4BABC5"/>
              <w:left w:val="single" w:sz="2" w:space="0" w:color="4BABC5"/>
              <w:bottom w:val="single" w:sz="2" w:space="0" w:color="4BABC5"/>
              <w:right w:val="single" w:sz="12" w:space="0" w:color="4BABC5"/>
            </w:tcBorders>
            <w:shd w:val="clear" w:color="auto" w:fill="D9EDF2"/>
          </w:tcPr>
          <w:p w:rsidR="00513BB5" w:rsidRPr="00EA727F" w:rsidRDefault="00513BB5" w:rsidP="00513BB5">
            <w:pPr>
              <w:widowControl w:val="0"/>
              <w:autoSpaceDE w:val="0"/>
              <w:autoSpaceDN w:val="0"/>
              <w:adjustRightInd w:val="0"/>
              <w:rPr>
                <w:rFonts w:ascii="Arial" w:hAnsi="Arial" w:cs="Arial"/>
              </w:rPr>
            </w:pPr>
          </w:p>
        </w:tc>
      </w:tr>
      <w:tr w:rsidR="00513BB5" w:rsidRPr="00EA727F" w:rsidTr="00E83873">
        <w:trPr>
          <w:gridAfter w:val="2"/>
          <w:wAfter w:w="21" w:type="pct"/>
          <w:trHeight w:hRule="exact" w:val="248"/>
        </w:trPr>
        <w:tc>
          <w:tcPr>
            <w:tcW w:w="1608" w:type="pct"/>
            <w:gridSpan w:val="5"/>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2" w:lineRule="exact"/>
              <w:ind w:left="453"/>
              <w:rPr>
                <w:rFonts w:ascii="Arial" w:hAnsi="Arial" w:cs="Arial"/>
              </w:rPr>
            </w:pPr>
            <w:r w:rsidRPr="00EA727F">
              <w:rPr>
                <w:rFonts w:ascii="Arial" w:hAnsi="Arial" w:cs="Arial"/>
                <w:position w:val="-1"/>
                <w:sz w:val="20"/>
                <w:szCs w:val="20"/>
              </w:rPr>
              <w:t xml:space="preserve">    </w:t>
            </w:r>
            <w:r w:rsidRPr="00EA727F">
              <w:rPr>
                <w:rFonts w:ascii="Arial" w:hAnsi="Arial" w:cs="Arial"/>
                <w:spacing w:val="6"/>
                <w:position w:val="-1"/>
                <w:sz w:val="20"/>
                <w:szCs w:val="20"/>
              </w:rPr>
              <w:t xml:space="preserve"> </w:t>
            </w:r>
            <w:r w:rsidRPr="00EA727F">
              <w:rPr>
                <w:rFonts w:ascii="Arial" w:hAnsi="Arial" w:cs="Arial"/>
                <w:b/>
                <w:bCs/>
                <w:i/>
                <w:iCs/>
                <w:position w:val="-1"/>
                <w:sz w:val="20"/>
                <w:szCs w:val="20"/>
              </w:rPr>
              <w:t>Visit of sci</w:t>
            </w:r>
            <w:r w:rsidRPr="00EA727F">
              <w:rPr>
                <w:rFonts w:ascii="Arial" w:hAnsi="Arial" w:cs="Arial"/>
                <w:b/>
                <w:bCs/>
                <w:i/>
                <w:iCs/>
                <w:spacing w:val="-1"/>
                <w:position w:val="-1"/>
                <w:sz w:val="20"/>
                <w:szCs w:val="20"/>
              </w:rPr>
              <w:t>e</w:t>
            </w:r>
            <w:r w:rsidRPr="00EA727F">
              <w:rPr>
                <w:rFonts w:ascii="Arial" w:hAnsi="Arial" w:cs="Arial"/>
                <w:b/>
                <w:bCs/>
                <w:i/>
                <w:iCs/>
                <w:position w:val="-1"/>
                <w:sz w:val="20"/>
                <w:szCs w:val="20"/>
              </w:rPr>
              <w:t>ntists</w:t>
            </w:r>
          </w:p>
        </w:tc>
        <w:tc>
          <w:tcPr>
            <w:tcW w:w="620" w:type="pct"/>
            <w:gridSpan w:val="5"/>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06" w:right="508"/>
              <w:jc w:val="center"/>
              <w:rPr>
                <w:rFonts w:ascii="Arial" w:hAnsi="Arial" w:cs="Arial"/>
                <w:b/>
              </w:rPr>
            </w:pPr>
            <w:r w:rsidRPr="00EA727F">
              <w:rPr>
                <w:rFonts w:ascii="Arial" w:hAnsi="Arial" w:cs="Arial"/>
                <w:b/>
                <w:sz w:val="20"/>
                <w:szCs w:val="20"/>
              </w:rPr>
              <w:t>18</w:t>
            </w:r>
          </w:p>
        </w:tc>
        <w:tc>
          <w:tcPr>
            <w:tcW w:w="623" w:type="pct"/>
            <w:gridSpan w:val="5"/>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b/>
              </w:rPr>
            </w:pPr>
            <w:r w:rsidRPr="00EA727F">
              <w:rPr>
                <w:rFonts w:ascii="Arial" w:hAnsi="Arial" w:cs="Arial"/>
                <w:b/>
                <w:sz w:val="20"/>
                <w:szCs w:val="20"/>
              </w:rPr>
              <w:t>0</w:t>
            </w:r>
          </w:p>
        </w:tc>
        <w:tc>
          <w:tcPr>
            <w:tcW w:w="2128" w:type="pct"/>
            <w:gridSpan w:val="4"/>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5"/>
              <w:rPr>
                <w:rFonts w:ascii="Arial" w:hAnsi="Arial" w:cs="Arial"/>
              </w:rPr>
            </w:pPr>
            <w:r w:rsidRPr="00EA727F">
              <w:rPr>
                <w:rFonts w:ascii="Arial" w:hAnsi="Arial" w:cs="Arial"/>
                <w:sz w:val="20"/>
                <w:szCs w:val="20"/>
              </w:rPr>
              <w:t>Person/</w:t>
            </w:r>
            <w:proofErr w:type="gramStart"/>
            <w:r w:rsidRPr="00EA727F">
              <w:rPr>
                <w:rFonts w:ascii="Arial" w:hAnsi="Arial" w:cs="Arial"/>
                <w:sz w:val="20"/>
                <w:szCs w:val="20"/>
              </w:rPr>
              <w:t>month ,</w:t>
            </w:r>
            <w:proofErr w:type="gramEnd"/>
            <w:r w:rsidRPr="00EA727F">
              <w:rPr>
                <w:rFonts w:ascii="Arial" w:hAnsi="Arial" w:cs="Arial"/>
                <w:sz w:val="20"/>
                <w:szCs w:val="20"/>
              </w:rPr>
              <w:t xml:space="preserve"> 15 in 2012</w:t>
            </w:r>
          </w:p>
        </w:tc>
      </w:tr>
      <w:tr w:rsidR="00513BB5" w:rsidRPr="005266F7" w:rsidTr="00E83873">
        <w:trPr>
          <w:gridAfter w:val="2"/>
          <w:wAfter w:w="21" w:type="pct"/>
          <w:trHeight w:hRule="exact" w:val="248"/>
        </w:trPr>
        <w:tc>
          <w:tcPr>
            <w:tcW w:w="1608" w:type="pct"/>
            <w:gridSpan w:val="5"/>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2" w:lineRule="exact"/>
              <w:ind w:left="453"/>
              <w:rPr>
                <w:rFonts w:ascii="Arial" w:hAnsi="Arial" w:cs="Arial"/>
              </w:rPr>
            </w:pPr>
            <w:r w:rsidRPr="00EA727F">
              <w:rPr>
                <w:rFonts w:ascii="Arial" w:hAnsi="Arial" w:cs="Arial"/>
                <w:position w:val="-1"/>
                <w:sz w:val="20"/>
                <w:szCs w:val="20"/>
              </w:rPr>
              <w:t xml:space="preserve">    </w:t>
            </w:r>
            <w:r w:rsidRPr="00EA727F">
              <w:rPr>
                <w:rFonts w:ascii="Arial" w:hAnsi="Arial" w:cs="Arial"/>
                <w:spacing w:val="6"/>
                <w:position w:val="-1"/>
                <w:sz w:val="20"/>
                <w:szCs w:val="20"/>
              </w:rPr>
              <w:t xml:space="preserve"> </w:t>
            </w:r>
            <w:r w:rsidRPr="00EA727F">
              <w:rPr>
                <w:rFonts w:ascii="Arial" w:hAnsi="Arial" w:cs="Arial"/>
                <w:b/>
                <w:bCs/>
                <w:i/>
                <w:iCs/>
                <w:position w:val="-1"/>
                <w:sz w:val="20"/>
                <w:szCs w:val="20"/>
              </w:rPr>
              <w:t>Regio</w:t>
            </w:r>
            <w:r w:rsidRPr="00EA727F">
              <w:rPr>
                <w:rFonts w:ascii="Arial" w:hAnsi="Arial" w:cs="Arial"/>
                <w:b/>
                <w:bCs/>
                <w:i/>
                <w:iCs/>
                <w:spacing w:val="-1"/>
                <w:position w:val="-1"/>
                <w:sz w:val="20"/>
                <w:szCs w:val="20"/>
              </w:rPr>
              <w:t>n</w:t>
            </w:r>
            <w:r w:rsidRPr="00EA727F">
              <w:rPr>
                <w:rFonts w:ascii="Arial" w:hAnsi="Arial" w:cs="Arial"/>
                <w:b/>
                <w:bCs/>
                <w:i/>
                <w:iCs/>
                <w:position w:val="-1"/>
                <w:sz w:val="20"/>
                <w:szCs w:val="20"/>
              </w:rPr>
              <w:t>al W</w:t>
            </w:r>
            <w:r w:rsidRPr="00EA727F">
              <w:rPr>
                <w:rFonts w:ascii="Arial" w:hAnsi="Arial" w:cs="Arial"/>
                <w:b/>
                <w:bCs/>
                <w:i/>
                <w:iCs/>
                <w:spacing w:val="-1"/>
                <w:position w:val="-1"/>
                <w:sz w:val="20"/>
                <w:szCs w:val="20"/>
              </w:rPr>
              <w:t>o</w:t>
            </w:r>
            <w:r w:rsidRPr="00EA727F">
              <w:rPr>
                <w:rFonts w:ascii="Arial" w:hAnsi="Arial" w:cs="Arial"/>
                <w:b/>
                <w:bCs/>
                <w:i/>
                <w:iCs/>
                <w:position w:val="-1"/>
                <w:sz w:val="20"/>
                <w:szCs w:val="20"/>
              </w:rPr>
              <w:t>rkshop on</w:t>
            </w:r>
            <w:r w:rsidRPr="00EA727F">
              <w:rPr>
                <w:rFonts w:ascii="Arial" w:hAnsi="Arial" w:cs="Arial"/>
                <w:b/>
                <w:bCs/>
                <w:i/>
                <w:iCs/>
                <w:spacing w:val="-1"/>
                <w:position w:val="-1"/>
                <w:sz w:val="20"/>
                <w:szCs w:val="20"/>
              </w:rPr>
              <w:t xml:space="preserve"> </w:t>
            </w:r>
            <w:r w:rsidRPr="00EA727F">
              <w:rPr>
                <w:rFonts w:ascii="Arial" w:hAnsi="Arial" w:cs="Arial"/>
                <w:b/>
                <w:bCs/>
                <w:i/>
                <w:iCs/>
                <w:position w:val="-1"/>
                <w:sz w:val="20"/>
                <w:szCs w:val="20"/>
              </w:rPr>
              <w:t>t</w:t>
            </w:r>
            <w:r w:rsidRPr="00EA727F">
              <w:rPr>
                <w:rFonts w:ascii="Arial" w:hAnsi="Arial" w:cs="Arial"/>
                <w:b/>
                <w:bCs/>
                <w:i/>
                <w:iCs/>
                <w:spacing w:val="-1"/>
                <w:position w:val="-1"/>
                <w:sz w:val="20"/>
                <w:szCs w:val="20"/>
              </w:rPr>
              <w:t>o</w:t>
            </w:r>
            <w:r w:rsidRPr="00EA727F">
              <w:rPr>
                <w:rFonts w:ascii="Arial" w:hAnsi="Arial" w:cs="Arial"/>
                <w:b/>
                <w:bCs/>
                <w:i/>
                <w:iCs/>
                <w:position w:val="-1"/>
                <w:sz w:val="20"/>
                <w:szCs w:val="20"/>
              </w:rPr>
              <w:t>ols</w:t>
            </w:r>
          </w:p>
        </w:tc>
        <w:tc>
          <w:tcPr>
            <w:tcW w:w="620" w:type="pct"/>
            <w:gridSpan w:val="5"/>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b/>
              </w:rPr>
            </w:pPr>
            <w:r w:rsidRPr="00EA727F">
              <w:rPr>
                <w:rFonts w:ascii="Arial" w:hAnsi="Arial" w:cs="Arial"/>
                <w:b/>
                <w:sz w:val="20"/>
                <w:szCs w:val="20"/>
              </w:rPr>
              <w:t>1</w:t>
            </w:r>
          </w:p>
        </w:tc>
        <w:tc>
          <w:tcPr>
            <w:tcW w:w="623" w:type="pct"/>
            <w:gridSpan w:val="5"/>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b/>
              </w:rPr>
            </w:pPr>
            <w:r w:rsidRPr="00EA727F">
              <w:rPr>
                <w:rFonts w:ascii="Arial" w:hAnsi="Arial" w:cs="Arial"/>
                <w:b/>
                <w:sz w:val="20"/>
                <w:szCs w:val="20"/>
              </w:rPr>
              <w:t>1</w:t>
            </w:r>
          </w:p>
        </w:tc>
        <w:tc>
          <w:tcPr>
            <w:tcW w:w="2128" w:type="pct"/>
            <w:gridSpan w:val="4"/>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5"/>
              <w:rPr>
                <w:rFonts w:ascii="Arial" w:hAnsi="Arial" w:cs="Arial"/>
                <w:lang w:val="en-US"/>
              </w:rPr>
            </w:pPr>
            <w:r w:rsidRPr="00EA727F">
              <w:rPr>
                <w:rFonts w:ascii="Arial" w:hAnsi="Arial" w:cs="Arial"/>
                <w:sz w:val="20"/>
                <w:szCs w:val="20"/>
                <w:lang w:val="en-US"/>
              </w:rPr>
              <w:t>The workshop was done in Nov</w:t>
            </w:r>
            <w:r w:rsidRPr="00EA727F">
              <w:rPr>
                <w:rFonts w:ascii="Arial" w:hAnsi="Arial" w:cs="Arial"/>
                <w:spacing w:val="1"/>
                <w:sz w:val="20"/>
                <w:szCs w:val="20"/>
                <w:lang w:val="en-US"/>
              </w:rPr>
              <w:t>e</w:t>
            </w:r>
            <w:r w:rsidRPr="00EA727F">
              <w:rPr>
                <w:rFonts w:ascii="Arial" w:hAnsi="Arial" w:cs="Arial"/>
                <w:sz w:val="20"/>
                <w:szCs w:val="20"/>
                <w:lang w:val="en-US"/>
              </w:rPr>
              <w:t>mber 2012</w:t>
            </w:r>
          </w:p>
        </w:tc>
      </w:tr>
      <w:tr w:rsidR="00513BB5" w:rsidRPr="005266F7" w:rsidTr="00E83873">
        <w:trPr>
          <w:gridAfter w:val="2"/>
          <w:wAfter w:w="21" w:type="pct"/>
          <w:trHeight w:hRule="exact" w:val="248"/>
        </w:trPr>
        <w:tc>
          <w:tcPr>
            <w:tcW w:w="1608" w:type="pct"/>
            <w:gridSpan w:val="5"/>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2" w:lineRule="exact"/>
              <w:ind w:left="453"/>
              <w:rPr>
                <w:rFonts w:ascii="Arial" w:hAnsi="Arial" w:cs="Arial"/>
              </w:rPr>
            </w:pPr>
            <w:r w:rsidRPr="00EA727F">
              <w:rPr>
                <w:rFonts w:ascii="Arial" w:hAnsi="Arial" w:cs="Arial"/>
                <w:position w:val="-1"/>
                <w:sz w:val="20"/>
                <w:szCs w:val="20"/>
              </w:rPr>
              <w:t xml:space="preserve">    </w:t>
            </w:r>
            <w:r w:rsidRPr="00EA727F">
              <w:rPr>
                <w:rFonts w:ascii="Arial" w:hAnsi="Arial" w:cs="Arial"/>
                <w:spacing w:val="6"/>
                <w:position w:val="-1"/>
                <w:sz w:val="20"/>
                <w:szCs w:val="20"/>
              </w:rPr>
              <w:t xml:space="preserve"> </w:t>
            </w:r>
            <w:r w:rsidRPr="00EA727F">
              <w:rPr>
                <w:rFonts w:ascii="Arial" w:hAnsi="Arial" w:cs="Arial"/>
                <w:b/>
                <w:bCs/>
                <w:i/>
                <w:iCs/>
                <w:position w:val="-1"/>
                <w:sz w:val="20"/>
                <w:szCs w:val="20"/>
              </w:rPr>
              <w:t>Dow</w:t>
            </w:r>
            <w:r w:rsidRPr="00EA727F">
              <w:rPr>
                <w:rFonts w:ascii="Arial" w:hAnsi="Arial" w:cs="Arial"/>
                <w:b/>
                <w:bCs/>
                <w:i/>
                <w:iCs/>
                <w:spacing w:val="-1"/>
                <w:position w:val="-1"/>
                <w:sz w:val="20"/>
                <w:szCs w:val="20"/>
              </w:rPr>
              <w:t>n</w:t>
            </w:r>
            <w:r w:rsidRPr="00EA727F">
              <w:rPr>
                <w:rFonts w:ascii="Arial" w:hAnsi="Arial" w:cs="Arial"/>
                <w:b/>
                <w:bCs/>
                <w:i/>
                <w:iCs/>
                <w:position w:val="-1"/>
                <w:sz w:val="20"/>
                <w:szCs w:val="20"/>
              </w:rPr>
              <w:t>scali</w:t>
            </w:r>
            <w:r w:rsidRPr="00EA727F">
              <w:rPr>
                <w:rFonts w:ascii="Arial" w:hAnsi="Arial" w:cs="Arial"/>
                <w:b/>
                <w:bCs/>
                <w:i/>
                <w:iCs/>
                <w:spacing w:val="-1"/>
                <w:position w:val="-1"/>
                <w:sz w:val="20"/>
                <w:szCs w:val="20"/>
              </w:rPr>
              <w:t>n</w:t>
            </w:r>
            <w:r w:rsidRPr="00EA727F">
              <w:rPr>
                <w:rFonts w:ascii="Arial" w:hAnsi="Arial" w:cs="Arial"/>
                <w:b/>
                <w:bCs/>
                <w:i/>
                <w:iCs/>
                <w:position w:val="-1"/>
                <w:sz w:val="20"/>
                <w:szCs w:val="20"/>
              </w:rPr>
              <w:t>g Specialist</w:t>
            </w:r>
          </w:p>
        </w:tc>
        <w:tc>
          <w:tcPr>
            <w:tcW w:w="620" w:type="pct"/>
            <w:gridSpan w:val="5"/>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06" w:right="508"/>
              <w:jc w:val="center"/>
              <w:rPr>
                <w:rFonts w:ascii="Arial" w:hAnsi="Arial" w:cs="Arial"/>
                <w:b/>
              </w:rPr>
            </w:pPr>
            <w:r w:rsidRPr="00EA727F">
              <w:rPr>
                <w:rFonts w:ascii="Arial" w:hAnsi="Arial" w:cs="Arial"/>
                <w:b/>
                <w:sz w:val="20"/>
                <w:szCs w:val="20"/>
              </w:rPr>
              <w:t>10</w:t>
            </w:r>
          </w:p>
        </w:tc>
        <w:tc>
          <w:tcPr>
            <w:tcW w:w="623" w:type="pct"/>
            <w:gridSpan w:val="5"/>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b/>
              </w:rPr>
            </w:pPr>
            <w:r w:rsidRPr="00EA727F">
              <w:rPr>
                <w:rFonts w:ascii="Arial" w:hAnsi="Arial" w:cs="Arial"/>
                <w:b/>
                <w:sz w:val="20"/>
                <w:szCs w:val="20"/>
              </w:rPr>
              <w:t>0</w:t>
            </w:r>
          </w:p>
        </w:tc>
        <w:tc>
          <w:tcPr>
            <w:tcW w:w="2128" w:type="pct"/>
            <w:gridSpan w:val="4"/>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5"/>
              <w:rPr>
                <w:rFonts w:ascii="Arial" w:hAnsi="Arial" w:cs="Arial"/>
                <w:lang w:val="en-US"/>
              </w:rPr>
            </w:pPr>
            <w:r w:rsidRPr="00EA727F">
              <w:rPr>
                <w:rFonts w:ascii="Arial" w:hAnsi="Arial" w:cs="Arial"/>
                <w:sz w:val="20"/>
                <w:szCs w:val="20"/>
                <w:lang w:val="en-US"/>
              </w:rPr>
              <w:t>Person/month, 10 Person/Month in 2013</w:t>
            </w:r>
          </w:p>
        </w:tc>
      </w:tr>
      <w:tr w:rsidR="00513BB5" w:rsidRPr="005266F7" w:rsidTr="00E83873">
        <w:trPr>
          <w:gridAfter w:val="2"/>
          <w:wAfter w:w="21" w:type="pct"/>
          <w:trHeight w:hRule="exact" w:val="479"/>
        </w:trPr>
        <w:tc>
          <w:tcPr>
            <w:tcW w:w="1608" w:type="pct"/>
            <w:gridSpan w:val="5"/>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3" w:lineRule="exact"/>
              <w:ind w:left="453"/>
              <w:rPr>
                <w:rFonts w:ascii="Arial" w:hAnsi="Arial" w:cs="Arial"/>
                <w:sz w:val="20"/>
                <w:szCs w:val="20"/>
                <w:lang w:val="en-US"/>
              </w:rPr>
            </w:pPr>
            <w:r w:rsidRPr="00EA727F">
              <w:rPr>
                <w:rFonts w:ascii="Arial" w:hAnsi="Arial" w:cs="Arial"/>
                <w:sz w:val="20"/>
                <w:szCs w:val="20"/>
              </w:rPr>
              <w:t></w:t>
            </w:r>
            <w:r w:rsidRPr="00EA727F">
              <w:rPr>
                <w:rFonts w:ascii="Arial" w:hAnsi="Arial" w:cs="Arial"/>
                <w:sz w:val="20"/>
                <w:szCs w:val="20"/>
                <w:lang w:val="en-US"/>
              </w:rPr>
              <w:t xml:space="preserve">    </w:t>
            </w:r>
            <w:r w:rsidRPr="00EA727F">
              <w:rPr>
                <w:rFonts w:ascii="Arial" w:hAnsi="Arial" w:cs="Arial"/>
                <w:spacing w:val="6"/>
                <w:sz w:val="20"/>
                <w:szCs w:val="20"/>
                <w:lang w:val="en-US"/>
              </w:rPr>
              <w:t xml:space="preserve"> </w:t>
            </w:r>
            <w:r w:rsidRPr="00EA727F">
              <w:rPr>
                <w:rFonts w:ascii="Arial" w:hAnsi="Arial" w:cs="Arial"/>
                <w:b/>
                <w:bCs/>
                <w:i/>
                <w:iCs/>
                <w:sz w:val="20"/>
                <w:szCs w:val="20"/>
                <w:lang w:val="en-US"/>
              </w:rPr>
              <w:t>Vulnerability &amp; Socio-economic</w:t>
            </w:r>
          </w:p>
          <w:p w:rsidR="00513BB5" w:rsidRPr="00EA727F" w:rsidRDefault="00513BB5" w:rsidP="00513BB5">
            <w:pPr>
              <w:widowControl w:val="0"/>
              <w:autoSpaceDE w:val="0"/>
              <w:autoSpaceDN w:val="0"/>
              <w:adjustRightInd w:val="0"/>
              <w:spacing w:line="229" w:lineRule="exact"/>
              <w:ind w:left="813"/>
              <w:rPr>
                <w:rFonts w:ascii="Arial" w:hAnsi="Arial" w:cs="Arial"/>
                <w:lang w:val="en-US"/>
              </w:rPr>
            </w:pPr>
            <w:r w:rsidRPr="00EA727F">
              <w:rPr>
                <w:rFonts w:ascii="Arial" w:hAnsi="Arial" w:cs="Arial"/>
                <w:b/>
                <w:bCs/>
                <w:i/>
                <w:iCs/>
                <w:sz w:val="20"/>
                <w:szCs w:val="20"/>
                <w:lang w:val="en-US"/>
              </w:rPr>
              <w:t>Impacts Specialist</w:t>
            </w:r>
          </w:p>
        </w:tc>
        <w:tc>
          <w:tcPr>
            <w:tcW w:w="620" w:type="pct"/>
            <w:gridSpan w:val="5"/>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b/>
              </w:rPr>
            </w:pPr>
            <w:r w:rsidRPr="00EA727F">
              <w:rPr>
                <w:rFonts w:ascii="Arial" w:hAnsi="Arial" w:cs="Arial"/>
                <w:b/>
                <w:sz w:val="20"/>
                <w:szCs w:val="20"/>
              </w:rPr>
              <w:t>5</w:t>
            </w:r>
          </w:p>
        </w:tc>
        <w:tc>
          <w:tcPr>
            <w:tcW w:w="623" w:type="pct"/>
            <w:gridSpan w:val="5"/>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b/>
              </w:rPr>
            </w:pPr>
            <w:r w:rsidRPr="00EA727F">
              <w:rPr>
                <w:rFonts w:ascii="Arial" w:hAnsi="Arial" w:cs="Arial"/>
                <w:b/>
                <w:sz w:val="20"/>
                <w:szCs w:val="20"/>
              </w:rPr>
              <w:t>0</w:t>
            </w:r>
          </w:p>
        </w:tc>
        <w:tc>
          <w:tcPr>
            <w:tcW w:w="2128" w:type="pct"/>
            <w:gridSpan w:val="4"/>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5"/>
              <w:rPr>
                <w:rFonts w:ascii="Arial" w:hAnsi="Arial" w:cs="Arial"/>
                <w:lang w:val="en-US"/>
              </w:rPr>
            </w:pPr>
            <w:r w:rsidRPr="00EA727F">
              <w:rPr>
                <w:rFonts w:ascii="Arial" w:hAnsi="Arial" w:cs="Arial"/>
                <w:sz w:val="20"/>
                <w:szCs w:val="20"/>
                <w:lang w:val="en-US"/>
              </w:rPr>
              <w:t>Person/month, 5 Person/Month in 2013</w:t>
            </w:r>
          </w:p>
        </w:tc>
      </w:tr>
      <w:tr w:rsidR="00513BB5" w:rsidRPr="005266F7" w:rsidTr="00E83873">
        <w:trPr>
          <w:gridAfter w:val="2"/>
          <w:wAfter w:w="21" w:type="pct"/>
          <w:trHeight w:hRule="exact" w:val="479"/>
        </w:trPr>
        <w:tc>
          <w:tcPr>
            <w:tcW w:w="1608" w:type="pct"/>
            <w:gridSpan w:val="5"/>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3" w:lineRule="exact"/>
              <w:ind w:left="453"/>
              <w:rPr>
                <w:rFonts w:ascii="Arial" w:hAnsi="Arial" w:cs="Arial"/>
                <w:sz w:val="20"/>
                <w:szCs w:val="20"/>
                <w:lang w:val="en-US"/>
              </w:rPr>
            </w:pPr>
            <w:r w:rsidRPr="00EA727F">
              <w:rPr>
                <w:rFonts w:ascii="Arial" w:hAnsi="Arial" w:cs="Arial"/>
                <w:sz w:val="20"/>
                <w:szCs w:val="20"/>
              </w:rPr>
              <w:t></w:t>
            </w:r>
            <w:r w:rsidRPr="00EA727F">
              <w:rPr>
                <w:rFonts w:ascii="Arial" w:hAnsi="Arial" w:cs="Arial"/>
                <w:sz w:val="20"/>
                <w:szCs w:val="20"/>
                <w:lang w:val="en-US"/>
              </w:rPr>
              <w:t xml:space="preserve">    </w:t>
            </w:r>
            <w:r w:rsidRPr="00EA727F">
              <w:rPr>
                <w:rFonts w:ascii="Arial" w:hAnsi="Arial" w:cs="Arial"/>
                <w:spacing w:val="6"/>
                <w:sz w:val="20"/>
                <w:szCs w:val="20"/>
                <w:lang w:val="en-US"/>
              </w:rPr>
              <w:t xml:space="preserve"> </w:t>
            </w:r>
            <w:r w:rsidRPr="00EA727F">
              <w:rPr>
                <w:rFonts w:ascii="Arial" w:hAnsi="Arial" w:cs="Arial"/>
                <w:b/>
                <w:bCs/>
                <w:i/>
                <w:iCs/>
                <w:sz w:val="20"/>
                <w:szCs w:val="20"/>
                <w:lang w:val="en-US"/>
              </w:rPr>
              <w:t>Expertise in Climate Scenario</w:t>
            </w:r>
          </w:p>
          <w:p w:rsidR="00513BB5" w:rsidRPr="00EA727F" w:rsidRDefault="00513BB5" w:rsidP="00513BB5">
            <w:pPr>
              <w:widowControl w:val="0"/>
              <w:autoSpaceDE w:val="0"/>
              <w:autoSpaceDN w:val="0"/>
              <w:adjustRightInd w:val="0"/>
              <w:spacing w:line="229" w:lineRule="exact"/>
              <w:ind w:left="813"/>
              <w:rPr>
                <w:rFonts w:ascii="Arial" w:hAnsi="Arial" w:cs="Arial"/>
                <w:lang w:val="en-US"/>
              </w:rPr>
            </w:pPr>
            <w:r w:rsidRPr="00EA727F">
              <w:rPr>
                <w:rFonts w:ascii="Arial" w:hAnsi="Arial" w:cs="Arial"/>
                <w:b/>
                <w:bCs/>
                <w:i/>
                <w:iCs/>
                <w:sz w:val="20"/>
                <w:szCs w:val="20"/>
                <w:lang w:val="en-US"/>
              </w:rPr>
              <w:t>De</w:t>
            </w:r>
            <w:r w:rsidRPr="00EA727F">
              <w:rPr>
                <w:rFonts w:ascii="Arial" w:hAnsi="Arial" w:cs="Arial"/>
                <w:b/>
                <w:bCs/>
                <w:i/>
                <w:iCs/>
                <w:spacing w:val="-1"/>
                <w:sz w:val="20"/>
                <w:szCs w:val="20"/>
                <w:lang w:val="en-US"/>
              </w:rPr>
              <w:t>v</w:t>
            </w:r>
            <w:r w:rsidRPr="00EA727F">
              <w:rPr>
                <w:rFonts w:ascii="Arial" w:hAnsi="Arial" w:cs="Arial"/>
                <w:b/>
                <w:bCs/>
                <w:i/>
                <w:iCs/>
                <w:sz w:val="20"/>
                <w:szCs w:val="20"/>
                <w:lang w:val="en-US"/>
              </w:rPr>
              <w:t>elopme</w:t>
            </w:r>
            <w:r w:rsidRPr="00EA727F">
              <w:rPr>
                <w:rFonts w:ascii="Arial" w:hAnsi="Arial" w:cs="Arial"/>
                <w:b/>
                <w:bCs/>
                <w:i/>
                <w:iCs/>
                <w:spacing w:val="-1"/>
                <w:sz w:val="20"/>
                <w:szCs w:val="20"/>
                <w:lang w:val="en-US"/>
              </w:rPr>
              <w:t>n</w:t>
            </w:r>
            <w:r w:rsidRPr="00EA727F">
              <w:rPr>
                <w:rFonts w:ascii="Arial" w:hAnsi="Arial" w:cs="Arial"/>
                <w:b/>
                <w:bCs/>
                <w:i/>
                <w:iCs/>
                <w:sz w:val="20"/>
                <w:szCs w:val="20"/>
                <w:lang w:val="en-US"/>
              </w:rPr>
              <w:t>t</w:t>
            </w:r>
          </w:p>
        </w:tc>
        <w:tc>
          <w:tcPr>
            <w:tcW w:w="620" w:type="pct"/>
            <w:gridSpan w:val="5"/>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b/>
              </w:rPr>
            </w:pPr>
            <w:r w:rsidRPr="00EA727F">
              <w:rPr>
                <w:rFonts w:ascii="Arial" w:hAnsi="Arial" w:cs="Arial"/>
                <w:b/>
                <w:sz w:val="20"/>
                <w:szCs w:val="20"/>
              </w:rPr>
              <w:t>6</w:t>
            </w:r>
          </w:p>
        </w:tc>
        <w:tc>
          <w:tcPr>
            <w:tcW w:w="623" w:type="pct"/>
            <w:gridSpan w:val="5"/>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b/>
              </w:rPr>
            </w:pPr>
            <w:r w:rsidRPr="00EA727F">
              <w:rPr>
                <w:rFonts w:ascii="Arial" w:hAnsi="Arial" w:cs="Arial"/>
                <w:b/>
                <w:sz w:val="20"/>
                <w:szCs w:val="20"/>
              </w:rPr>
              <w:t>0</w:t>
            </w:r>
          </w:p>
        </w:tc>
        <w:tc>
          <w:tcPr>
            <w:tcW w:w="2128" w:type="pct"/>
            <w:gridSpan w:val="4"/>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5"/>
              <w:rPr>
                <w:rFonts w:ascii="Arial" w:hAnsi="Arial" w:cs="Arial"/>
                <w:lang w:val="en-US"/>
              </w:rPr>
            </w:pPr>
            <w:r w:rsidRPr="00EA727F">
              <w:rPr>
                <w:rFonts w:ascii="Arial" w:hAnsi="Arial" w:cs="Arial"/>
                <w:sz w:val="20"/>
                <w:szCs w:val="20"/>
                <w:lang w:val="en-US"/>
              </w:rPr>
              <w:t>Person/month, 3 Person/Month for 2013</w:t>
            </w:r>
          </w:p>
        </w:tc>
      </w:tr>
      <w:tr w:rsidR="00513BB5" w:rsidRPr="005266F7" w:rsidTr="00E83873">
        <w:trPr>
          <w:gridAfter w:val="2"/>
          <w:wAfter w:w="21" w:type="pct"/>
          <w:trHeight w:hRule="exact" w:val="248"/>
        </w:trPr>
        <w:tc>
          <w:tcPr>
            <w:tcW w:w="1608" w:type="pct"/>
            <w:gridSpan w:val="5"/>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2" w:lineRule="exact"/>
              <w:ind w:left="453"/>
              <w:rPr>
                <w:rFonts w:ascii="Arial" w:hAnsi="Arial" w:cs="Arial"/>
              </w:rPr>
            </w:pPr>
            <w:r w:rsidRPr="00EA727F">
              <w:rPr>
                <w:rFonts w:ascii="Arial" w:hAnsi="Arial" w:cs="Arial"/>
                <w:position w:val="-1"/>
                <w:sz w:val="20"/>
                <w:szCs w:val="20"/>
              </w:rPr>
              <w:t xml:space="preserve">    </w:t>
            </w:r>
            <w:r w:rsidRPr="00EA727F">
              <w:rPr>
                <w:rFonts w:ascii="Arial" w:hAnsi="Arial" w:cs="Arial"/>
                <w:spacing w:val="6"/>
                <w:position w:val="-1"/>
                <w:sz w:val="20"/>
                <w:szCs w:val="20"/>
              </w:rPr>
              <w:t xml:space="preserve"> </w:t>
            </w:r>
            <w:r w:rsidRPr="00EA727F">
              <w:rPr>
                <w:rFonts w:ascii="Arial" w:hAnsi="Arial" w:cs="Arial"/>
                <w:b/>
                <w:bCs/>
                <w:i/>
                <w:iCs/>
                <w:position w:val="-1"/>
                <w:sz w:val="20"/>
                <w:szCs w:val="20"/>
              </w:rPr>
              <w:t>Climate Modeling Specialist /b</w:t>
            </w:r>
          </w:p>
        </w:tc>
        <w:tc>
          <w:tcPr>
            <w:tcW w:w="620" w:type="pct"/>
            <w:gridSpan w:val="5"/>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b/>
              </w:rPr>
            </w:pPr>
            <w:r w:rsidRPr="00EA727F">
              <w:rPr>
                <w:rFonts w:ascii="Arial" w:hAnsi="Arial" w:cs="Arial"/>
                <w:b/>
                <w:sz w:val="20"/>
                <w:szCs w:val="20"/>
              </w:rPr>
              <w:t>1</w:t>
            </w:r>
          </w:p>
        </w:tc>
        <w:tc>
          <w:tcPr>
            <w:tcW w:w="623" w:type="pct"/>
            <w:gridSpan w:val="5"/>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b/>
              </w:rPr>
            </w:pPr>
            <w:r w:rsidRPr="00EA727F">
              <w:rPr>
                <w:rFonts w:ascii="Arial" w:hAnsi="Arial" w:cs="Arial"/>
                <w:b/>
                <w:sz w:val="20"/>
                <w:szCs w:val="20"/>
              </w:rPr>
              <w:t>1</w:t>
            </w:r>
          </w:p>
        </w:tc>
        <w:tc>
          <w:tcPr>
            <w:tcW w:w="2128" w:type="pct"/>
            <w:gridSpan w:val="4"/>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5"/>
              <w:rPr>
                <w:rFonts w:ascii="Arial" w:hAnsi="Arial" w:cs="Arial"/>
                <w:lang w:val="en-US"/>
              </w:rPr>
            </w:pPr>
            <w:r w:rsidRPr="00EA727F">
              <w:rPr>
                <w:rFonts w:ascii="Arial" w:hAnsi="Arial" w:cs="Arial"/>
                <w:sz w:val="20"/>
                <w:szCs w:val="20"/>
                <w:lang w:val="en-US"/>
              </w:rPr>
              <w:t>The expert is in place at AGRHYMET</w:t>
            </w:r>
          </w:p>
        </w:tc>
      </w:tr>
      <w:tr w:rsidR="00513BB5" w:rsidRPr="00EA727F" w:rsidTr="00E83873">
        <w:trPr>
          <w:gridAfter w:val="2"/>
          <w:wAfter w:w="21" w:type="pct"/>
          <w:trHeight w:hRule="exact" w:val="923"/>
        </w:trPr>
        <w:tc>
          <w:tcPr>
            <w:tcW w:w="1608" w:type="pct"/>
            <w:gridSpan w:val="5"/>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3" w:lineRule="exact"/>
              <w:ind w:left="453"/>
              <w:rPr>
                <w:rFonts w:ascii="Arial" w:hAnsi="Arial" w:cs="Arial"/>
              </w:rPr>
            </w:pPr>
            <w:r w:rsidRPr="00EA727F">
              <w:rPr>
                <w:rFonts w:ascii="Arial" w:hAnsi="Arial" w:cs="Arial"/>
                <w:sz w:val="20"/>
                <w:szCs w:val="20"/>
              </w:rPr>
              <w:t xml:space="preserve">    </w:t>
            </w:r>
            <w:r w:rsidRPr="00EA727F">
              <w:rPr>
                <w:rFonts w:ascii="Arial" w:hAnsi="Arial" w:cs="Arial"/>
                <w:spacing w:val="6"/>
                <w:sz w:val="20"/>
                <w:szCs w:val="20"/>
              </w:rPr>
              <w:t xml:space="preserve"> </w:t>
            </w:r>
            <w:r w:rsidRPr="00EA727F">
              <w:rPr>
                <w:rFonts w:ascii="Arial" w:hAnsi="Arial" w:cs="Arial"/>
                <w:b/>
                <w:bCs/>
                <w:i/>
                <w:iCs/>
                <w:sz w:val="20"/>
                <w:szCs w:val="20"/>
              </w:rPr>
              <w:t>Socio-Econ</w:t>
            </w:r>
            <w:r w:rsidRPr="00EA727F">
              <w:rPr>
                <w:rFonts w:ascii="Arial" w:hAnsi="Arial" w:cs="Arial"/>
                <w:b/>
                <w:bCs/>
                <w:i/>
                <w:iCs/>
                <w:spacing w:val="-1"/>
                <w:sz w:val="20"/>
                <w:szCs w:val="20"/>
              </w:rPr>
              <w:t>o</w:t>
            </w:r>
            <w:r w:rsidRPr="00EA727F">
              <w:rPr>
                <w:rFonts w:ascii="Arial" w:hAnsi="Arial" w:cs="Arial"/>
                <w:b/>
                <w:bCs/>
                <w:i/>
                <w:iCs/>
                <w:sz w:val="20"/>
                <w:szCs w:val="20"/>
              </w:rPr>
              <w:t>mist /c</w:t>
            </w:r>
          </w:p>
        </w:tc>
        <w:tc>
          <w:tcPr>
            <w:tcW w:w="620" w:type="pct"/>
            <w:gridSpan w:val="5"/>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b/>
              </w:rPr>
            </w:pPr>
            <w:r w:rsidRPr="00EA727F">
              <w:rPr>
                <w:rFonts w:ascii="Arial" w:hAnsi="Arial" w:cs="Arial"/>
                <w:b/>
                <w:sz w:val="20"/>
                <w:szCs w:val="20"/>
              </w:rPr>
              <w:t>1</w:t>
            </w:r>
          </w:p>
        </w:tc>
        <w:tc>
          <w:tcPr>
            <w:tcW w:w="623" w:type="pct"/>
            <w:gridSpan w:val="5"/>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b/>
              </w:rPr>
            </w:pPr>
            <w:r w:rsidRPr="00EA727F">
              <w:rPr>
                <w:rFonts w:ascii="Arial" w:hAnsi="Arial" w:cs="Arial"/>
                <w:b/>
                <w:sz w:val="20"/>
                <w:szCs w:val="20"/>
              </w:rPr>
              <w:t>0</w:t>
            </w:r>
          </w:p>
        </w:tc>
        <w:tc>
          <w:tcPr>
            <w:tcW w:w="2128" w:type="pct"/>
            <w:gridSpan w:val="4"/>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before="2" w:line="230" w:lineRule="exact"/>
              <w:ind w:left="105" w:right="397"/>
              <w:jc w:val="both"/>
              <w:rPr>
                <w:rFonts w:ascii="Arial" w:hAnsi="Arial" w:cs="Arial"/>
                <w:sz w:val="20"/>
                <w:szCs w:val="20"/>
                <w:lang w:val="en-US"/>
              </w:rPr>
            </w:pPr>
            <w:r w:rsidRPr="00EA727F">
              <w:rPr>
                <w:rFonts w:ascii="Arial" w:hAnsi="Arial" w:cs="Arial"/>
                <w:sz w:val="20"/>
                <w:szCs w:val="20"/>
                <w:lang w:val="en-US"/>
              </w:rPr>
              <w:t>The Report of t</w:t>
            </w:r>
            <w:r w:rsidRPr="00EA727F">
              <w:rPr>
                <w:rFonts w:ascii="Arial" w:hAnsi="Arial" w:cs="Arial"/>
                <w:spacing w:val="-1"/>
                <w:sz w:val="20"/>
                <w:szCs w:val="20"/>
                <w:lang w:val="en-US"/>
              </w:rPr>
              <w:t>h</w:t>
            </w:r>
            <w:r w:rsidRPr="00EA727F">
              <w:rPr>
                <w:rFonts w:ascii="Arial" w:hAnsi="Arial" w:cs="Arial"/>
                <w:sz w:val="20"/>
                <w:szCs w:val="20"/>
                <w:lang w:val="en-US"/>
              </w:rPr>
              <w:t xml:space="preserve">e Recruitment Committee is done, but only </w:t>
            </w:r>
            <w:r w:rsidRPr="00EA727F">
              <w:rPr>
                <w:rFonts w:ascii="Arial" w:hAnsi="Arial" w:cs="Arial"/>
                <w:spacing w:val="1"/>
                <w:sz w:val="20"/>
                <w:szCs w:val="20"/>
                <w:lang w:val="en-US"/>
              </w:rPr>
              <w:t>o</w:t>
            </w:r>
            <w:r w:rsidRPr="00EA727F">
              <w:rPr>
                <w:rFonts w:ascii="Arial" w:hAnsi="Arial" w:cs="Arial"/>
                <w:sz w:val="20"/>
                <w:szCs w:val="20"/>
                <w:lang w:val="en-US"/>
              </w:rPr>
              <w:t xml:space="preserve">ne application </w:t>
            </w:r>
            <w:r w:rsidRPr="00EA727F">
              <w:rPr>
                <w:rFonts w:ascii="Arial" w:hAnsi="Arial" w:cs="Arial"/>
                <w:spacing w:val="1"/>
                <w:sz w:val="20"/>
                <w:szCs w:val="20"/>
                <w:lang w:val="en-US"/>
              </w:rPr>
              <w:t>w</w:t>
            </w:r>
            <w:r w:rsidRPr="00EA727F">
              <w:rPr>
                <w:rFonts w:ascii="Arial" w:hAnsi="Arial" w:cs="Arial"/>
                <w:sz w:val="20"/>
                <w:szCs w:val="20"/>
                <w:lang w:val="en-US"/>
              </w:rPr>
              <w:t>as received, which was judg</w:t>
            </w:r>
            <w:r w:rsidRPr="00EA727F">
              <w:rPr>
                <w:rFonts w:ascii="Arial" w:hAnsi="Arial" w:cs="Arial"/>
                <w:spacing w:val="1"/>
                <w:sz w:val="20"/>
                <w:szCs w:val="20"/>
                <w:lang w:val="en-US"/>
              </w:rPr>
              <w:t>e</w:t>
            </w:r>
            <w:r w:rsidRPr="00EA727F">
              <w:rPr>
                <w:rFonts w:ascii="Arial" w:hAnsi="Arial" w:cs="Arial"/>
                <w:sz w:val="20"/>
                <w:szCs w:val="20"/>
                <w:lang w:val="en-US"/>
              </w:rPr>
              <w:t>d not relevant, a new call for</w:t>
            </w:r>
          </w:p>
          <w:p w:rsidR="00513BB5" w:rsidRPr="00EA727F" w:rsidRDefault="00513BB5" w:rsidP="00513BB5">
            <w:pPr>
              <w:widowControl w:val="0"/>
              <w:autoSpaceDE w:val="0"/>
              <w:autoSpaceDN w:val="0"/>
              <w:adjustRightInd w:val="0"/>
              <w:spacing w:line="225" w:lineRule="exact"/>
              <w:ind w:left="105" w:right="1695"/>
              <w:jc w:val="both"/>
              <w:rPr>
                <w:rFonts w:ascii="Arial" w:hAnsi="Arial" w:cs="Arial"/>
              </w:rPr>
            </w:pPr>
            <w:r w:rsidRPr="00EA727F">
              <w:rPr>
                <w:rFonts w:ascii="Arial" w:hAnsi="Arial" w:cs="Arial"/>
                <w:sz w:val="20"/>
                <w:szCs w:val="20"/>
              </w:rPr>
              <w:t>applicatio</w:t>
            </w:r>
            <w:r w:rsidRPr="00EA727F">
              <w:rPr>
                <w:rFonts w:ascii="Arial" w:hAnsi="Arial" w:cs="Arial"/>
                <w:spacing w:val="1"/>
                <w:sz w:val="20"/>
                <w:szCs w:val="20"/>
              </w:rPr>
              <w:t>n</w:t>
            </w:r>
            <w:r w:rsidRPr="00EA727F">
              <w:rPr>
                <w:rFonts w:ascii="Arial" w:hAnsi="Arial" w:cs="Arial"/>
                <w:sz w:val="20"/>
                <w:szCs w:val="20"/>
              </w:rPr>
              <w:t>s</w:t>
            </w:r>
            <w:r w:rsidRPr="00EA727F">
              <w:rPr>
                <w:rFonts w:ascii="Arial" w:hAnsi="Arial" w:cs="Arial"/>
                <w:spacing w:val="-1"/>
                <w:sz w:val="20"/>
                <w:szCs w:val="20"/>
              </w:rPr>
              <w:t xml:space="preserve"> </w:t>
            </w:r>
            <w:r w:rsidRPr="00EA727F">
              <w:rPr>
                <w:rFonts w:ascii="Arial" w:hAnsi="Arial" w:cs="Arial"/>
                <w:sz w:val="20"/>
                <w:szCs w:val="20"/>
              </w:rPr>
              <w:t>was launched.</w:t>
            </w:r>
          </w:p>
        </w:tc>
      </w:tr>
      <w:tr w:rsidR="00513BB5" w:rsidRPr="00EA727F" w:rsidTr="00E83873">
        <w:trPr>
          <w:gridAfter w:val="2"/>
          <w:wAfter w:w="21" w:type="pct"/>
          <w:trHeight w:hRule="exact" w:val="248"/>
        </w:trPr>
        <w:tc>
          <w:tcPr>
            <w:tcW w:w="1608" w:type="pct"/>
            <w:gridSpan w:val="5"/>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2" w:lineRule="exact"/>
              <w:ind w:left="453"/>
              <w:rPr>
                <w:rFonts w:ascii="Arial" w:hAnsi="Arial" w:cs="Arial"/>
              </w:rPr>
            </w:pPr>
            <w:r w:rsidRPr="00EA727F">
              <w:rPr>
                <w:rFonts w:ascii="Arial" w:hAnsi="Arial" w:cs="Arial"/>
                <w:position w:val="-1"/>
                <w:sz w:val="20"/>
                <w:szCs w:val="20"/>
              </w:rPr>
              <w:t xml:space="preserve">    </w:t>
            </w:r>
            <w:r w:rsidRPr="00EA727F">
              <w:rPr>
                <w:rFonts w:ascii="Arial" w:hAnsi="Arial" w:cs="Arial"/>
                <w:spacing w:val="6"/>
                <w:position w:val="-1"/>
                <w:sz w:val="20"/>
                <w:szCs w:val="20"/>
              </w:rPr>
              <w:t xml:space="preserve"> </w:t>
            </w:r>
            <w:r w:rsidRPr="00EA727F">
              <w:rPr>
                <w:rFonts w:ascii="Arial" w:hAnsi="Arial" w:cs="Arial"/>
                <w:b/>
                <w:bCs/>
                <w:i/>
                <w:iCs/>
                <w:position w:val="-1"/>
                <w:sz w:val="20"/>
                <w:szCs w:val="20"/>
              </w:rPr>
              <w:t xml:space="preserve">Climate </w:t>
            </w:r>
            <w:r w:rsidRPr="00EA727F">
              <w:rPr>
                <w:rFonts w:ascii="Arial" w:hAnsi="Arial" w:cs="Arial"/>
                <w:b/>
                <w:bCs/>
                <w:i/>
                <w:iCs/>
                <w:spacing w:val="-1"/>
                <w:position w:val="-1"/>
                <w:sz w:val="20"/>
                <w:szCs w:val="20"/>
              </w:rPr>
              <w:t>M</w:t>
            </w:r>
            <w:r w:rsidRPr="00EA727F">
              <w:rPr>
                <w:rFonts w:ascii="Arial" w:hAnsi="Arial" w:cs="Arial"/>
                <w:b/>
                <w:bCs/>
                <w:i/>
                <w:iCs/>
                <w:position w:val="-1"/>
                <w:sz w:val="20"/>
                <w:szCs w:val="20"/>
              </w:rPr>
              <w:t xml:space="preserve">odeling </w:t>
            </w:r>
            <w:r w:rsidRPr="00EA727F">
              <w:rPr>
                <w:rFonts w:ascii="Arial" w:hAnsi="Arial" w:cs="Arial"/>
                <w:b/>
                <w:bCs/>
                <w:i/>
                <w:iCs/>
                <w:spacing w:val="-1"/>
                <w:position w:val="-1"/>
                <w:sz w:val="20"/>
                <w:szCs w:val="20"/>
              </w:rPr>
              <w:t>M</w:t>
            </w:r>
            <w:r w:rsidRPr="00EA727F">
              <w:rPr>
                <w:rFonts w:ascii="Arial" w:hAnsi="Arial" w:cs="Arial"/>
                <w:b/>
                <w:bCs/>
                <w:i/>
                <w:iCs/>
                <w:position w:val="-1"/>
                <w:sz w:val="20"/>
                <w:szCs w:val="20"/>
              </w:rPr>
              <w:t>issi</w:t>
            </w:r>
            <w:r w:rsidRPr="00EA727F">
              <w:rPr>
                <w:rFonts w:ascii="Arial" w:hAnsi="Arial" w:cs="Arial"/>
                <w:b/>
                <w:bCs/>
                <w:i/>
                <w:iCs/>
                <w:spacing w:val="1"/>
                <w:position w:val="-1"/>
                <w:sz w:val="20"/>
                <w:szCs w:val="20"/>
              </w:rPr>
              <w:t>o</w:t>
            </w:r>
            <w:r w:rsidRPr="00EA727F">
              <w:rPr>
                <w:rFonts w:ascii="Arial" w:hAnsi="Arial" w:cs="Arial"/>
                <w:b/>
                <w:bCs/>
                <w:i/>
                <w:iCs/>
                <w:position w:val="-1"/>
                <w:sz w:val="20"/>
                <w:szCs w:val="20"/>
              </w:rPr>
              <w:t>ns</w:t>
            </w:r>
          </w:p>
        </w:tc>
        <w:tc>
          <w:tcPr>
            <w:tcW w:w="620" w:type="pct"/>
            <w:gridSpan w:val="5"/>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06" w:right="508"/>
              <w:jc w:val="center"/>
              <w:rPr>
                <w:rFonts w:ascii="Arial" w:hAnsi="Arial" w:cs="Arial"/>
                <w:b/>
              </w:rPr>
            </w:pPr>
            <w:r w:rsidRPr="00EA727F">
              <w:rPr>
                <w:rFonts w:ascii="Arial" w:hAnsi="Arial" w:cs="Arial"/>
                <w:b/>
                <w:sz w:val="20"/>
                <w:szCs w:val="20"/>
              </w:rPr>
              <w:t>12</w:t>
            </w:r>
          </w:p>
        </w:tc>
        <w:tc>
          <w:tcPr>
            <w:tcW w:w="623" w:type="pct"/>
            <w:gridSpan w:val="5"/>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b/>
              </w:rPr>
            </w:pPr>
            <w:r w:rsidRPr="00EA727F">
              <w:rPr>
                <w:rFonts w:ascii="Arial" w:hAnsi="Arial" w:cs="Arial"/>
                <w:b/>
                <w:sz w:val="20"/>
                <w:szCs w:val="20"/>
              </w:rPr>
              <w:t>0</w:t>
            </w:r>
          </w:p>
        </w:tc>
        <w:tc>
          <w:tcPr>
            <w:tcW w:w="2128" w:type="pct"/>
            <w:gridSpan w:val="4"/>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5"/>
              <w:rPr>
                <w:rFonts w:ascii="Arial" w:hAnsi="Arial" w:cs="Arial"/>
              </w:rPr>
            </w:pPr>
            <w:r w:rsidRPr="00EA727F">
              <w:rPr>
                <w:rFonts w:ascii="Arial" w:hAnsi="Arial" w:cs="Arial"/>
                <w:sz w:val="20"/>
                <w:szCs w:val="20"/>
              </w:rPr>
              <w:t>Number of missions, 10 in 2013</w:t>
            </w:r>
          </w:p>
        </w:tc>
      </w:tr>
      <w:tr w:rsidR="00513BB5" w:rsidRPr="00EA727F" w:rsidTr="00E83873">
        <w:trPr>
          <w:gridAfter w:val="2"/>
          <w:wAfter w:w="21" w:type="pct"/>
          <w:trHeight w:hRule="exact" w:val="261"/>
        </w:trPr>
        <w:tc>
          <w:tcPr>
            <w:tcW w:w="1608" w:type="pct"/>
            <w:gridSpan w:val="5"/>
            <w:tcBorders>
              <w:top w:val="single" w:sz="2" w:space="0" w:color="4BABC5"/>
              <w:left w:val="single" w:sz="12" w:space="0" w:color="4BABC5"/>
              <w:bottom w:val="single" w:sz="12" w:space="0" w:color="4BABC5"/>
              <w:right w:val="single" w:sz="2" w:space="0" w:color="4BABC5"/>
            </w:tcBorders>
          </w:tcPr>
          <w:p w:rsidR="00513BB5" w:rsidRPr="00EA727F" w:rsidRDefault="00513BB5" w:rsidP="00513BB5">
            <w:pPr>
              <w:widowControl w:val="0"/>
              <w:autoSpaceDE w:val="0"/>
              <w:autoSpaceDN w:val="0"/>
              <w:adjustRightInd w:val="0"/>
              <w:spacing w:line="242" w:lineRule="exact"/>
              <w:ind w:left="453"/>
              <w:rPr>
                <w:rFonts w:ascii="Arial" w:hAnsi="Arial" w:cs="Arial"/>
              </w:rPr>
            </w:pPr>
            <w:r w:rsidRPr="00EA727F">
              <w:rPr>
                <w:rFonts w:ascii="Arial" w:hAnsi="Arial" w:cs="Arial"/>
                <w:position w:val="-1"/>
                <w:sz w:val="20"/>
                <w:szCs w:val="20"/>
              </w:rPr>
              <w:lastRenderedPageBreak/>
              <w:t xml:space="preserve">    </w:t>
            </w:r>
            <w:r w:rsidRPr="00EA727F">
              <w:rPr>
                <w:rFonts w:ascii="Arial" w:hAnsi="Arial" w:cs="Arial"/>
                <w:spacing w:val="6"/>
                <w:position w:val="-1"/>
                <w:sz w:val="20"/>
                <w:szCs w:val="20"/>
              </w:rPr>
              <w:t xml:space="preserve"> </w:t>
            </w:r>
            <w:r w:rsidRPr="00EA727F">
              <w:rPr>
                <w:rFonts w:ascii="Arial" w:hAnsi="Arial" w:cs="Arial"/>
                <w:b/>
                <w:bCs/>
                <w:i/>
                <w:iCs/>
                <w:position w:val="-1"/>
                <w:sz w:val="20"/>
                <w:szCs w:val="20"/>
              </w:rPr>
              <w:t>Socio-Econ</w:t>
            </w:r>
            <w:r w:rsidRPr="00EA727F">
              <w:rPr>
                <w:rFonts w:ascii="Arial" w:hAnsi="Arial" w:cs="Arial"/>
                <w:b/>
                <w:bCs/>
                <w:i/>
                <w:iCs/>
                <w:spacing w:val="-1"/>
                <w:position w:val="-1"/>
                <w:sz w:val="20"/>
                <w:szCs w:val="20"/>
              </w:rPr>
              <w:t>o</w:t>
            </w:r>
            <w:r w:rsidRPr="00EA727F">
              <w:rPr>
                <w:rFonts w:ascii="Arial" w:hAnsi="Arial" w:cs="Arial"/>
                <w:b/>
                <w:bCs/>
                <w:i/>
                <w:iCs/>
                <w:position w:val="-1"/>
                <w:sz w:val="20"/>
                <w:szCs w:val="20"/>
              </w:rPr>
              <w:t>mic Asse</w:t>
            </w:r>
            <w:r w:rsidRPr="00EA727F">
              <w:rPr>
                <w:rFonts w:ascii="Arial" w:hAnsi="Arial" w:cs="Arial"/>
                <w:b/>
                <w:bCs/>
                <w:i/>
                <w:iCs/>
                <w:spacing w:val="-1"/>
                <w:position w:val="-1"/>
                <w:sz w:val="20"/>
                <w:szCs w:val="20"/>
              </w:rPr>
              <w:t>ssm</w:t>
            </w:r>
            <w:r w:rsidRPr="00EA727F">
              <w:rPr>
                <w:rFonts w:ascii="Arial" w:hAnsi="Arial" w:cs="Arial"/>
                <w:b/>
                <w:bCs/>
                <w:i/>
                <w:iCs/>
                <w:position w:val="-1"/>
                <w:sz w:val="20"/>
                <w:szCs w:val="20"/>
              </w:rPr>
              <w:t xml:space="preserve">ent </w:t>
            </w:r>
            <w:r w:rsidRPr="00EA727F">
              <w:rPr>
                <w:rFonts w:ascii="Arial" w:hAnsi="Arial" w:cs="Arial"/>
                <w:b/>
                <w:bCs/>
                <w:i/>
                <w:iCs/>
                <w:spacing w:val="-1"/>
                <w:position w:val="-1"/>
                <w:sz w:val="20"/>
                <w:szCs w:val="20"/>
              </w:rPr>
              <w:t>M</w:t>
            </w:r>
            <w:r w:rsidRPr="00EA727F">
              <w:rPr>
                <w:rFonts w:ascii="Arial" w:hAnsi="Arial" w:cs="Arial"/>
                <w:b/>
                <w:bCs/>
                <w:i/>
                <w:iCs/>
                <w:position w:val="-1"/>
                <w:sz w:val="20"/>
                <w:szCs w:val="20"/>
              </w:rPr>
              <w:t>issions</w:t>
            </w:r>
          </w:p>
        </w:tc>
        <w:tc>
          <w:tcPr>
            <w:tcW w:w="620" w:type="pct"/>
            <w:gridSpan w:val="5"/>
            <w:tcBorders>
              <w:top w:val="single" w:sz="2" w:space="0" w:color="4BABC5"/>
              <w:left w:val="single" w:sz="2" w:space="0" w:color="4BABC5"/>
              <w:bottom w:val="single" w:sz="1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06" w:right="508"/>
              <w:jc w:val="center"/>
              <w:rPr>
                <w:rFonts w:ascii="Arial" w:hAnsi="Arial" w:cs="Arial"/>
                <w:b/>
              </w:rPr>
            </w:pPr>
            <w:r w:rsidRPr="00EA727F">
              <w:rPr>
                <w:rFonts w:ascii="Arial" w:hAnsi="Arial" w:cs="Arial"/>
                <w:b/>
                <w:sz w:val="20"/>
                <w:szCs w:val="20"/>
              </w:rPr>
              <w:t>12</w:t>
            </w:r>
          </w:p>
        </w:tc>
        <w:tc>
          <w:tcPr>
            <w:tcW w:w="623" w:type="pct"/>
            <w:gridSpan w:val="5"/>
            <w:tcBorders>
              <w:top w:val="single" w:sz="2" w:space="0" w:color="4BABC5"/>
              <w:left w:val="single" w:sz="2" w:space="0" w:color="4BABC5"/>
              <w:bottom w:val="single" w:sz="1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b/>
              </w:rPr>
            </w:pPr>
            <w:r w:rsidRPr="00EA727F">
              <w:rPr>
                <w:rFonts w:ascii="Arial" w:hAnsi="Arial" w:cs="Arial"/>
                <w:b/>
                <w:sz w:val="20"/>
                <w:szCs w:val="20"/>
              </w:rPr>
              <w:t>0</w:t>
            </w:r>
          </w:p>
        </w:tc>
        <w:tc>
          <w:tcPr>
            <w:tcW w:w="2128" w:type="pct"/>
            <w:gridSpan w:val="4"/>
            <w:tcBorders>
              <w:top w:val="single" w:sz="2" w:space="0" w:color="4BABC5"/>
              <w:left w:val="single" w:sz="2" w:space="0" w:color="4BABC5"/>
              <w:bottom w:val="single" w:sz="1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5"/>
              <w:rPr>
                <w:rFonts w:ascii="Arial" w:hAnsi="Arial" w:cs="Arial"/>
              </w:rPr>
            </w:pPr>
            <w:r w:rsidRPr="00EA727F">
              <w:rPr>
                <w:rFonts w:ascii="Arial" w:hAnsi="Arial" w:cs="Arial"/>
                <w:sz w:val="20"/>
                <w:szCs w:val="20"/>
              </w:rPr>
              <w:t>Number of missions, 3 in 2013</w:t>
            </w:r>
          </w:p>
        </w:tc>
      </w:tr>
      <w:tr w:rsidR="00513BB5" w:rsidRPr="00EA727F" w:rsidTr="00E83873">
        <w:trPr>
          <w:gridAfter w:val="1"/>
          <w:wAfter w:w="10" w:type="pct"/>
          <w:trHeight w:hRule="exact" w:val="316"/>
        </w:trPr>
        <w:tc>
          <w:tcPr>
            <w:tcW w:w="504" w:type="pct"/>
            <w:gridSpan w:val="2"/>
            <w:tcBorders>
              <w:top w:val="nil"/>
              <w:left w:val="nil"/>
              <w:bottom w:val="single" w:sz="12" w:space="0" w:color="4BABC5"/>
              <w:right w:val="nil"/>
            </w:tcBorders>
          </w:tcPr>
          <w:p w:rsidR="00513BB5" w:rsidRPr="00EA727F" w:rsidRDefault="00513BB5" w:rsidP="00513BB5">
            <w:pPr>
              <w:widowControl w:val="0"/>
              <w:autoSpaceDE w:val="0"/>
              <w:autoSpaceDN w:val="0"/>
              <w:adjustRightInd w:val="0"/>
              <w:rPr>
                <w:rFonts w:ascii="Arial" w:hAnsi="Arial" w:cs="Arial"/>
              </w:rPr>
            </w:pPr>
          </w:p>
        </w:tc>
        <w:tc>
          <w:tcPr>
            <w:tcW w:w="4475" w:type="pct"/>
            <w:gridSpan w:val="17"/>
            <w:tcBorders>
              <w:top w:val="single" w:sz="4" w:space="0" w:color="938953"/>
              <w:left w:val="nil"/>
              <w:bottom w:val="single" w:sz="12" w:space="0" w:color="4BABC5"/>
              <w:right w:val="nil"/>
            </w:tcBorders>
            <w:shd w:val="clear" w:color="auto" w:fill="EEEBE0"/>
          </w:tcPr>
          <w:p w:rsidR="00513BB5" w:rsidRPr="00EA727F" w:rsidRDefault="00513BB5" w:rsidP="00513BB5">
            <w:pPr>
              <w:widowControl w:val="0"/>
              <w:autoSpaceDE w:val="0"/>
              <w:autoSpaceDN w:val="0"/>
              <w:adjustRightInd w:val="0"/>
              <w:spacing w:before="19"/>
              <w:ind w:left="1771"/>
              <w:rPr>
                <w:rFonts w:ascii="Arial" w:hAnsi="Arial" w:cs="Arial"/>
                <w:b/>
              </w:rPr>
            </w:pPr>
            <w:r w:rsidRPr="00EA727F">
              <w:rPr>
                <w:rFonts w:ascii="Arial" w:hAnsi="Arial" w:cs="Arial"/>
                <w:b/>
                <w:bCs/>
                <w:color w:val="355F90"/>
              </w:rPr>
              <w:t>IV – Dissemination Strategy Develop</w:t>
            </w:r>
            <w:r w:rsidRPr="00EA727F">
              <w:rPr>
                <w:rFonts w:ascii="Arial" w:hAnsi="Arial" w:cs="Arial"/>
                <w:b/>
                <w:bCs/>
                <w:color w:val="355F90"/>
                <w:spacing w:val="1"/>
              </w:rPr>
              <w:t>m</w:t>
            </w:r>
            <w:r w:rsidRPr="00EA727F">
              <w:rPr>
                <w:rFonts w:ascii="Arial" w:hAnsi="Arial" w:cs="Arial"/>
                <w:b/>
                <w:bCs/>
                <w:color w:val="355F90"/>
              </w:rPr>
              <w:t>ent &amp; Implementation</w:t>
            </w:r>
          </w:p>
        </w:tc>
        <w:tc>
          <w:tcPr>
            <w:tcW w:w="11" w:type="pct"/>
            <w:tcBorders>
              <w:top w:val="nil"/>
              <w:left w:val="nil"/>
              <w:bottom w:val="single" w:sz="12" w:space="0" w:color="4BABC5"/>
              <w:right w:val="nil"/>
            </w:tcBorders>
          </w:tcPr>
          <w:p w:rsidR="00513BB5" w:rsidRPr="00EA727F" w:rsidRDefault="00513BB5" w:rsidP="00513BB5">
            <w:pPr>
              <w:widowControl w:val="0"/>
              <w:autoSpaceDE w:val="0"/>
              <w:autoSpaceDN w:val="0"/>
              <w:adjustRightInd w:val="0"/>
              <w:rPr>
                <w:rFonts w:ascii="Arial" w:hAnsi="Arial" w:cs="Arial"/>
              </w:rPr>
            </w:pPr>
          </w:p>
        </w:tc>
      </w:tr>
      <w:tr w:rsidR="00513BB5" w:rsidRPr="00EA727F" w:rsidTr="00E83873">
        <w:trPr>
          <w:gridAfter w:val="2"/>
          <w:wAfter w:w="21" w:type="pct"/>
          <w:trHeight w:hRule="exact" w:val="266"/>
        </w:trPr>
        <w:tc>
          <w:tcPr>
            <w:tcW w:w="2532" w:type="pct"/>
            <w:gridSpan w:val="13"/>
            <w:tcBorders>
              <w:top w:val="single" w:sz="12" w:space="0" w:color="4BABC5"/>
              <w:left w:val="single" w:sz="1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spacing w:line="227" w:lineRule="exact"/>
              <w:ind w:left="93"/>
              <w:rPr>
                <w:rFonts w:ascii="Arial" w:hAnsi="Arial" w:cs="Arial"/>
                <w:b/>
              </w:rPr>
            </w:pPr>
            <w:r w:rsidRPr="00EA727F">
              <w:rPr>
                <w:rFonts w:ascii="Arial" w:hAnsi="Arial" w:cs="Arial"/>
                <w:b/>
                <w:bCs/>
                <w:sz w:val="20"/>
                <w:szCs w:val="20"/>
              </w:rPr>
              <w:t>IMPLEMENTATION IND</w:t>
            </w:r>
            <w:r w:rsidRPr="00EA727F">
              <w:rPr>
                <w:rFonts w:ascii="Arial" w:hAnsi="Arial" w:cs="Arial"/>
                <w:b/>
                <w:bCs/>
                <w:spacing w:val="-2"/>
                <w:sz w:val="20"/>
                <w:szCs w:val="20"/>
              </w:rPr>
              <w:t>I</w:t>
            </w:r>
            <w:r w:rsidRPr="00EA727F">
              <w:rPr>
                <w:rFonts w:ascii="Arial" w:hAnsi="Arial" w:cs="Arial"/>
                <w:b/>
                <w:bCs/>
                <w:sz w:val="20"/>
                <w:szCs w:val="20"/>
              </w:rPr>
              <w:t>CATORS</w:t>
            </w:r>
          </w:p>
        </w:tc>
        <w:tc>
          <w:tcPr>
            <w:tcW w:w="689" w:type="pct"/>
            <w:gridSpan w:val="4"/>
            <w:tcBorders>
              <w:top w:val="single" w:sz="12" w:space="0" w:color="4BABC5"/>
              <w:left w:val="single" w:sz="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spacing w:line="227" w:lineRule="exact"/>
              <w:ind w:left="105"/>
              <w:rPr>
                <w:rFonts w:ascii="Arial" w:hAnsi="Arial" w:cs="Arial"/>
              </w:rPr>
            </w:pPr>
            <w:r w:rsidRPr="00EA727F">
              <w:rPr>
                <w:rFonts w:ascii="Arial" w:hAnsi="Arial" w:cs="Arial"/>
                <w:b/>
                <w:bCs/>
                <w:sz w:val="20"/>
                <w:szCs w:val="20"/>
              </w:rPr>
              <w:t>INITIAL</w:t>
            </w:r>
          </w:p>
        </w:tc>
        <w:tc>
          <w:tcPr>
            <w:tcW w:w="634" w:type="pct"/>
            <w:tcBorders>
              <w:top w:val="single" w:sz="12" w:space="0" w:color="4BABC5"/>
              <w:left w:val="single" w:sz="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spacing w:line="227" w:lineRule="exact"/>
              <w:ind w:left="103"/>
              <w:rPr>
                <w:rFonts w:ascii="Arial" w:hAnsi="Arial" w:cs="Arial"/>
              </w:rPr>
            </w:pPr>
            <w:r w:rsidRPr="00EA727F">
              <w:rPr>
                <w:rFonts w:ascii="Arial" w:hAnsi="Arial" w:cs="Arial"/>
                <w:b/>
                <w:bCs/>
                <w:sz w:val="20"/>
                <w:szCs w:val="20"/>
              </w:rPr>
              <w:t>AC</w:t>
            </w:r>
            <w:r w:rsidRPr="00EA727F">
              <w:rPr>
                <w:rFonts w:ascii="Arial" w:hAnsi="Arial" w:cs="Arial"/>
                <w:b/>
                <w:bCs/>
                <w:spacing w:val="-1"/>
                <w:sz w:val="20"/>
                <w:szCs w:val="20"/>
              </w:rPr>
              <w:t>TU</w:t>
            </w:r>
            <w:r w:rsidRPr="00EA727F">
              <w:rPr>
                <w:rFonts w:ascii="Arial" w:hAnsi="Arial" w:cs="Arial"/>
                <w:b/>
                <w:bCs/>
                <w:sz w:val="20"/>
                <w:szCs w:val="20"/>
              </w:rPr>
              <w:t>AL</w:t>
            </w:r>
          </w:p>
        </w:tc>
        <w:tc>
          <w:tcPr>
            <w:tcW w:w="1124" w:type="pct"/>
            <w:tcBorders>
              <w:top w:val="single" w:sz="12" w:space="0" w:color="4BABC5"/>
              <w:left w:val="single" w:sz="2" w:space="0" w:color="4BABC5"/>
              <w:bottom w:val="single" w:sz="2" w:space="0" w:color="D9EDF2"/>
              <w:right w:val="single" w:sz="12" w:space="0" w:color="4BABC5"/>
            </w:tcBorders>
          </w:tcPr>
          <w:p w:rsidR="00513BB5" w:rsidRPr="00EA727F" w:rsidRDefault="00513BB5" w:rsidP="00513BB5">
            <w:pPr>
              <w:widowControl w:val="0"/>
              <w:autoSpaceDE w:val="0"/>
              <w:autoSpaceDN w:val="0"/>
              <w:adjustRightInd w:val="0"/>
              <w:spacing w:line="227" w:lineRule="exact"/>
              <w:ind w:left="105"/>
              <w:rPr>
                <w:rFonts w:ascii="Arial" w:hAnsi="Arial" w:cs="Arial"/>
              </w:rPr>
            </w:pPr>
            <w:r w:rsidRPr="00EA727F">
              <w:rPr>
                <w:rFonts w:ascii="Arial" w:hAnsi="Arial" w:cs="Arial"/>
                <w:b/>
                <w:bCs/>
                <w:sz w:val="20"/>
                <w:szCs w:val="20"/>
              </w:rPr>
              <w:t>OBSER</w:t>
            </w:r>
            <w:r w:rsidRPr="00EA727F">
              <w:rPr>
                <w:rFonts w:ascii="Arial" w:hAnsi="Arial" w:cs="Arial"/>
                <w:b/>
                <w:bCs/>
                <w:spacing w:val="-2"/>
                <w:sz w:val="20"/>
                <w:szCs w:val="20"/>
              </w:rPr>
              <w:t>V</w:t>
            </w:r>
            <w:r w:rsidRPr="00EA727F">
              <w:rPr>
                <w:rFonts w:ascii="Arial" w:hAnsi="Arial" w:cs="Arial"/>
                <w:b/>
                <w:bCs/>
                <w:sz w:val="20"/>
                <w:szCs w:val="20"/>
              </w:rPr>
              <w:t>AT</w:t>
            </w:r>
            <w:r w:rsidRPr="00EA727F">
              <w:rPr>
                <w:rFonts w:ascii="Arial" w:hAnsi="Arial" w:cs="Arial"/>
                <w:b/>
                <w:bCs/>
                <w:spacing w:val="-2"/>
                <w:sz w:val="20"/>
                <w:szCs w:val="20"/>
              </w:rPr>
              <w:t>I</w:t>
            </w:r>
            <w:r w:rsidRPr="00EA727F">
              <w:rPr>
                <w:rFonts w:ascii="Arial" w:hAnsi="Arial" w:cs="Arial"/>
                <w:b/>
                <w:bCs/>
                <w:sz w:val="20"/>
                <w:szCs w:val="20"/>
              </w:rPr>
              <w:t>ONS</w:t>
            </w:r>
          </w:p>
        </w:tc>
      </w:tr>
      <w:tr w:rsidR="00513BB5" w:rsidRPr="00EA727F" w:rsidTr="00E83873">
        <w:trPr>
          <w:gridAfter w:val="2"/>
          <w:wAfter w:w="21" w:type="pct"/>
          <w:trHeight w:hRule="exact" w:val="257"/>
        </w:trPr>
        <w:tc>
          <w:tcPr>
            <w:tcW w:w="4979" w:type="pct"/>
            <w:gridSpan w:val="19"/>
            <w:tcBorders>
              <w:top w:val="nil"/>
              <w:left w:val="single" w:sz="12" w:space="0" w:color="4BABC5"/>
              <w:bottom w:val="nil"/>
              <w:right w:val="single" w:sz="12" w:space="0" w:color="4BABC5"/>
            </w:tcBorders>
            <w:shd w:val="clear" w:color="auto" w:fill="D9EDF2"/>
          </w:tcPr>
          <w:p w:rsidR="00513BB5" w:rsidRPr="00EA727F" w:rsidRDefault="00513BB5" w:rsidP="00513BB5">
            <w:pPr>
              <w:widowControl w:val="0"/>
              <w:autoSpaceDE w:val="0"/>
              <w:autoSpaceDN w:val="0"/>
              <w:adjustRightInd w:val="0"/>
              <w:spacing w:before="23"/>
              <w:ind w:left="93"/>
              <w:rPr>
                <w:rFonts w:ascii="Arial" w:hAnsi="Arial" w:cs="Arial"/>
              </w:rPr>
            </w:pPr>
            <w:r w:rsidRPr="00EA727F">
              <w:rPr>
                <w:rFonts w:ascii="Arial" w:hAnsi="Arial" w:cs="Arial"/>
                <w:b/>
                <w:bCs/>
                <w:i/>
                <w:iCs/>
                <w:sz w:val="20"/>
                <w:szCs w:val="20"/>
              </w:rPr>
              <w:t>i – Goods</w:t>
            </w:r>
          </w:p>
        </w:tc>
      </w:tr>
      <w:tr w:rsidR="00513BB5" w:rsidRPr="00EA727F" w:rsidTr="00E83873">
        <w:trPr>
          <w:gridAfter w:val="2"/>
          <w:wAfter w:w="21" w:type="pct"/>
          <w:trHeight w:hRule="exact" w:val="2070"/>
        </w:trPr>
        <w:tc>
          <w:tcPr>
            <w:tcW w:w="1600" w:type="pct"/>
            <w:gridSpan w:val="4"/>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3" w:lineRule="exact"/>
              <w:ind w:left="169"/>
              <w:rPr>
                <w:rFonts w:ascii="Arial" w:hAnsi="Arial" w:cs="Arial"/>
              </w:rPr>
            </w:pPr>
            <w:r w:rsidRPr="00EA727F">
              <w:rPr>
                <w:rFonts w:ascii="Arial" w:hAnsi="Arial" w:cs="Arial"/>
                <w:sz w:val="20"/>
                <w:szCs w:val="20"/>
              </w:rPr>
              <w:t xml:space="preserve">    </w:t>
            </w:r>
            <w:r w:rsidRPr="00EA727F">
              <w:rPr>
                <w:rFonts w:ascii="Arial" w:hAnsi="Arial" w:cs="Arial"/>
                <w:spacing w:val="18"/>
                <w:sz w:val="20"/>
                <w:szCs w:val="20"/>
              </w:rPr>
              <w:t xml:space="preserve"> </w:t>
            </w:r>
            <w:r w:rsidRPr="00EA727F">
              <w:rPr>
                <w:rFonts w:ascii="Arial" w:hAnsi="Arial" w:cs="Arial"/>
                <w:b/>
                <w:bCs/>
                <w:i/>
                <w:iCs/>
                <w:sz w:val="20"/>
                <w:szCs w:val="20"/>
              </w:rPr>
              <w:t>De</w:t>
            </w:r>
            <w:r w:rsidRPr="00EA727F">
              <w:rPr>
                <w:rFonts w:ascii="Arial" w:hAnsi="Arial" w:cs="Arial"/>
                <w:b/>
                <w:bCs/>
                <w:i/>
                <w:iCs/>
                <w:spacing w:val="-1"/>
                <w:sz w:val="20"/>
                <w:szCs w:val="20"/>
              </w:rPr>
              <w:t>s</w:t>
            </w:r>
            <w:r w:rsidRPr="00EA727F">
              <w:rPr>
                <w:rFonts w:ascii="Arial" w:hAnsi="Arial" w:cs="Arial"/>
                <w:b/>
                <w:bCs/>
                <w:i/>
                <w:iCs/>
                <w:sz w:val="20"/>
                <w:szCs w:val="20"/>
              </w:rPr>
              <w:t xml:space="preserve">ktop </w:t>
            </w:r>
            <w:r w:rsidRPr="00EA727F">
              <w:rPr>
                <w:rFonts w:ascii="Arial" w:hAnsi="Arial" w:cs="Arial"/>
                <w:b/>
                <w:bCs/>
                <w:i/>
                <w:iCs/>
                <w:spacing w:val="-2"/>
                <w:sz w:val="20"/>
                <w:szCs w:val="20"/>
              </w:rPr>
              <w:t>P</w:t>
            </w:r>
            <w:r w:rsidRPr="00EA727F">
              <w:rPr>
                <w:rFonts w:ascii="Arial" w:hAnsi="Arial" w:cs="Arial"/>
                <w:b/>
                <w:bCs/>
                <w:i/>
                <w:iCs/>
                <w:sz w:val="20"/>
                <w:szCs w:val="20"/>
              </w:rPr>
              <w:t>C</w:t>
            </w:r>
          </w:p>
        </w:tc>
        <w:tc>
          <w:tcPr>
            <w:tcW w:w="620" w:type="pct"/>
            <w:gridSpan w:val="5"/>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06" w:right="508"/>
              <w:jc w:val="center"/>
              <w:rPr>
                <w:rFonts w:ascii="Arial" w:hAnsi="Arial" w:cs="Arial"/>
              </w:rPr>
            </w:pPr>
            <w:r w:rsidRPr="00EA727F">
              <w:rPr>
                <w:rFonts w:ascii="Arial" w:hAnsi="Arial" w:cs="Arial"/>
                <w:sz w:val="20"/>
                <w:szCs w:val="20"/>
              </w:rPr>
              <w:t>18</w:t>
            </w:r>
          </w:p>
        </w:tc>
        <w:tc>
          <w:tcPr>
            <w:tcW w:w="622" w:type="pct"/>
            <w:gridSpan w:val="5"/>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6"/>
              <w:jc w:val="center"/>
              <w:rPr>
                <w:rFonts w:ascii="Arial" w:hAnsi="Arial" w:cs="Arial"/>
              </w:rPr>
            </w:pPr>
            <w:r w:rsidRPr="00EA727F">
              <w:rPr>
                <w:rFonts w:ascii="Arial" w:hAnsi="Arial" w:cs="Arial"/>
                <w:sz w:val="20"/>
                <w:szCs w:val="20"/>
              </w:rPr>
              <w:t>0</w:t>
            </w:r>
          </w:p>
        </w:tc>
        <w:tc>
          <w:tcPr>
            <w:tcW w:w="2137" w:type="pct"/>
            <w:gridSpan w:val="5"/>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before="2" w:line="230" w:lineRule="exact"/>
              <w:ind w:left="105" w:right="170"/>
              <w:rPr>
                <w:rFonts w:ascii="Arial" w:hAnsi="Arial" w:cs="Arial"/>
                <w:sz w:val="20"/>
                <w:szCs w:val="20"/>
              </w:rPr>
            </w:pPr>
            <w:r w:rsidRPr="00EA727F">
              <w:rPr>
                <w:rFonts w:ascii="Arial" w:hAnsi="Arial" w:cs="Arial"/>
                <w:sz w:val="20"/>
                <w:szCs w:val="20"/>
              </w:rPr>
              <w:t>Le processus d’acquisi</w:t>
            </w:r>
            <w:r w:rsidRPr="00EA727F">
              <w:rPr>
                <w:rFonts w:ascii="Arial" w:hAnsi="Arial" w:cs="Arial"/>
                <w:spacing w:val="1"/>
                <w:sz w:val="20"/>
                <w:szCs w:val="20"/>
              </w:rPr>
              <w:t>t</w:t>
            </w:r>
            <w:r w:rsidRPr="00EA727F">
              <w:rPr>
                <w:rFonts w:ascii="Arial" w:hAnsi="Arial" w:cs="Arial"/>
                <w:spacing w:val="-1"/>
                <w:sz w:val="20"/>
                <w:szCs w:val="20"/>
              </w:rPr>
              <w:t>i</w:t>
            </w:r>
            <w:r w:rsidRPr="00EA727F">
              <w:rPr>
                <w:rFonts w:ascii="Arial" w:hAnsi="Arial" w:cs="Arial"/>
                <w:sz w:val="20"/>
                <w:szCs w:val="20"/>
              </w:rPr>
              <w:t>on  (publication de l’appel d’offres,</w:t>
            </w:r>
            <w:r w:rsidRPr="00EA727F">
              <w:rPr>
                <w:rFonts w:ascii="Arial" w:hAnsi="Arial" w:cs="Arial"/>
                <w:spacing w:val="1"/>
                <w:sz w:val="20"/>
                <w:szCs w:val="20"/>
              </w:rPr>
              <w:t xml:space="preserve"> </w:t>
            </w:r>
            <w:r w:rsidRPr="00EA727F">
              <w:rPr>
                <w:rFonts w:ascii="Arial" w:hAnsi="Arial" w:cs="Arial"/>
                <w:sz w:val="20"/>
                <w:szCs w:val="20"/>
              </w:rPr>
              <w:t xml:space="preserve">dépouillement </w:t>
            </w:r>
            <w:r w:rsidRPr="00EA727F">
              <w:rPr>
                <w:rFonts w:ascii="Arial" w:hAnsi="Arial" w:cs="Arial"/>
                <w:spacing w:val="1"/>
                <w:sz w:val="20"/>
                <w:szCs w:val="20"/>
              </w:rPr>
              <w:t>d</w:t>
            </w:r>
            <w:r w:rsidRPr="00EA727F">
              <w:rPr>
                <w:rFonts w:ascii="Arial" w:hAnsi="Arial" w:cs="Arial"/>
                <w:sz w:val="20"/>
                <w:szCs w:val="20"/>
              </w:rPr>
              <w:t xml:space="preserve">es offres, sélection </w:t>
            </w:r>
            <w:r w:rsidRPr="00EA727F">
              <w:rPr>
                <w:rFonts w:ascii="Arial" w:hAnsi="Arial" w:cs="Arial"/>
                <w:spacing w:val="1"/>
                <w:sz w:val="20"/>
                <w:szCs w:val="20"/>
              </w:rPr>
              <w:t>d</w:t>
            </w:r>
            <w:r w:rsidRPr="00EA727F">
              <w:rPr>
                <w:rFonts w:ascii="Arial" w:hAnsi="Arial" w:cs="Arial"/>
                <w:spacing w:val="-1"/>
                <w:sz w:val="20"/>
                <w:szCs w:val="20"/>
              </w:rPr>
              <w:t>’</w:t>
            </w:r>
            <w:r w:rsidRPr="00EA727F">
              <w:rPr>
                <w:rFonts w:ascii="Arial" w:hAnsi="Arial" w:cs="Arial"/>
                <w:sz w:val="20"/>
                <w:szCs w:val="20"/>
              </w:rPr>
              <w:t>un f</w:t>
            </w:r>
            <w:r w:rsidRPr="00EA727F">
              <w:rPr>
                <w:rFonts w:ascii="Arial" w:hAnsi="Arial" w:cs="Arial"/>
                <w:spacing w:val="1"/>
                <w:sz w:val="20"/>
                <w:szCs w:val="20"/>
              </w:rPr>
              <w:t>o</w:t>
            </w:r>
            <w:r w:rsidRPr="00EA727F">
              <w:rPr>
                <w:rFonts w:ascii="Arial" w:hAnsi="Arial" w:cs="Arial"/>
                <w:sz w:val="20"/>
                <w:szCs w:val="20"/>
              </w:rPr>
              <w:t>urnisseur, soumission pour avis de non objection</w:t>
            </w:r>
            <w:r w:rsidRPr="00EA727F">
              <w:rPr>
                <w:rFonts w:ascii="Arial" w:hAnsi="Arial" w:cs="Arial"/>
                <w:spacing w:val="1"/>
                <w:sz w:val="20"/>
                <w:szCs w:val="20"/>
              </w:rPr>
              <w:t xml:space="preserve"> </w:t>
            </w:r>
            <w:r w:rsidRPr="00EA727F">
              <w:rPr>
                <w:rFonts w:ascii="Arial" w:hAnsi="Arial" w:cs="Arial"/>
                <w:sz w:val="20"/>
                <w:szCs w:val="20"/>
              </w:rPr>
              <w:t>de la BAD) entamé dans le</w:t>
            </w:r>
          </w:p>
          <w:p w:rsidR="00513BB5" w:rsidRPr="00EA727F" w:rsidRDefault="00513BB5" w:rsidP="00513BB5">
            <w:pPr>
              <w:widowControl w:val="0"/>
              <w:autoSpaceDE w:val="0"/>
              <w:autoSpaceDN w:val="0"/>
              <w:adjustRightInd w:val="0"/>
              <w:spacing w:line="230" w:lineRule="exact"/>
              <w:ind w:left="105" w:right="124"/>
              <w:rPr>
                <w:rFonts w:ascii="Arial" w:hAnsi="Arial" w:cs="Arial"/>
                <w:sz w:val="20"/>
                <w:szCs w:val="20"/>
              </w:rPr>
            </w:pPr>
            <w:r w:rsidRPr="00EA727F">
              <w:rPr>
                <w:rFonts w:ascii="Arial" w:hAnsi="Arial" w:cs="Arial"/>
                <w:sz w:val="20"/>
                <w:szCs w:val="20"/>
              </w:rPr>
              <w:t>trimestre précé</w:t>
            </w:r>
            <w:r w:rsidRPr="00EA727F">
              <w:rPr>
                <w:rFonts w:ascii="Arial" w:hAnsi="Arial" w:cs="Arial"/>
                <w:spacing w:val="-1"/>
                <w:sz w:val="20"/>
                <w:szCs w:val="20"/>
              </w:rPr>
              <w:t>d</w:t>
            </w:r>
            <w:r w:rsidRPr="00EA727F">
              <w:rPr>
                <w:rFonts w:ascii="Arial" w:hAnsi="Arial" w:cs="Arial"/>
                <w:sz w:val="20"/>
                <w:szCs w:val="20"/>
              </w:rPr>
              <w:t>ent a été repris du fait de modificatio</w:t>
            </w:r>
            <w:r w:rsidRPr="00EA727F">
              <w:rPr>
                <w:rFonts w:ascii="Arial" w:hAnsi="Arial" w:cs="Arial"/>
                <w:spacing w:val="1"/>
                <w:sz w:val="20"/>
                <w:szCs w:val="20"/>
              </w:rPr>
              <w:t>n</w:t>
            </w:r>
            <w:r w:rsidRPr="00EA727F">
              <w:rPr>
                <w:rFonts w:ascii="Arial" w:hAnsi="Arial" w:cs="Arial"/>
                <w:sz w:val="20"/>
                <w:szCs w:val="20"/>
              </w:rPr>
              <w:t>s a</w:t>
            </w:r>
            <w:r w:rsidRPr="00EA727F">
              <w:rPr>
                <w:rFonts w:ascii="Arial" w:hAnsi="Arial" w:cs="Arial"/>
                <w:spacing w:val="1"/>
                <w:sz w:val="20"/>
                <w:szCs w:val="20"/>
              </w:rPr>
              <w:t>p</w:t>
            </w:r>
            <w:r w:rsidRPr="00EA727F">
              <w:rPr>
                <w:rFonts w:ascii="Arial" w:hAnsi="Arial" w:cs="Arial"/>
                <w:sz w:val="20"/>
                <w:szCs w:val="20"/>
              </w:rPr>
              <w:t>portées aux caractéristiques de certains matériels.  Le rapport finalisé du s</w:t>
            </w:r>
            <w:r w:rsidRPr="00EA727F">
              <w:rPr>
                <w:rFonts w:ascii="Arial" w:hAnsi="Arial" w:cs="Arial"/>
                <w:spacing w:val="1"/>
                <w:sz w:val="20"/>
                <w:szCs w:val="20"/>
              </w:rPr>
              <w:t>e</w:t>
            </w:r>
            <w:r w:rsidRPr="00EA727F">
              <w:rPr>
                <w:rFonts w:ascii="Arial" w:hAnsi="Arial" w:cs="Arial"/>
                <w:sz w:val="20"/>
                <w:szCs w:val="20"/>
              </w:rPr>
              <w:t>cond appel est attente</w:t>
            </w:r>
            <w:r w:rsidRPr="00EA727F">
              <w:rPr>
                <w:rFonts w:ascii="Arial" w:hAnsi="Arial" w:cs="Arial"/>
                <w:spacing w:val="1"/>
                <w:sz w:val="20"/>
                <w:szCs w:val="20"/>
              </w:rPr>
              <w:t xml:space="preserve"> </w:t>
            </w:r>
            <w:r w:rsidRPr="00EA727F">
              <w:rPr>
                <w:rFonts w:ascii="Arial" w:hAnsi="Arial" w:cs="Arial"/>
                <w:sz w:val="20"/>
                <w:szCs w:val="20"/>
              </w:rPr>
              <w:t>du Ok de l’ACMAD et de la</w:t>
            </w:r>
          </w:p>
          <w:p w:rsidR="00513BB5" w:rsidRPr="00EA727F" w:rsidRDefault="00513BB5" w:rsidP="00513BB5">
            <w:pPr>
              <w:widowControl w:val="0"/>
              <w:autoSpaceDE w:val="0"/>
              <w:autoSpaceDN w:val="0"/>
              <w:adjustRightInd w:val="0"/>
              <w:spacing w:line="225" w:lineRule="exact"/>
              <w:ind w:left="105"/>
              <w:rPr>
                <w:rFonts w:ascii="Arial" w:hAnsi="Arial" w:cs="Arial"/>
              </w:rPr>
            </w:pPr>
            <w:r w:rsidRPr="00EA727F">
              <w:rPr>
                <w:rFonts w:ascii="Arial" w:hAnsi="Arial" w:cs="Arial"/>
                <w:sz w:val="20"/>
                <w:szCs w:val="20"/>
              </w:rPr>
              <w:t>BAD.</w:t>
            </w:r>
          </w:p>
        </w:tc>
      </w:tr>
      <w:tr w:rsidR="00513BB5" w:rsidRPr="00EA727F" w:rsidTr="00E83873">
        <w:trPr>
          <w:gridAfter w:val="2"/>
          <w:wAfter w:w="21" w:type="pct"/>
          <w:trHeight w:hRule="exact" w:val="2070"/>
        </w:trPr>
        <w:tc>
          <w:tcPr>
            <w:tcW w:w="1600" w:type="pct"/>
            <w:gridSpan w:val="4"/>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3" w:lineRule="exact"/>
              <w:ind w:left="169"/>
              <w:rPr>
                <w:rFonts w:ascii="Arial" w:hAnsi="Arial" w:cs="Arial"/>
              </w:rPr>
            </w:pPr>
            <w:r w:rsidRPr="00EA727F">
              <w:rPr>
                <w:rFonts w:ascii="Arial" w:hAnsi="Arial" w:cs="Arial"/>
                <w:sz w:val="20"/>
                <w:szCs w:val="20"/>
              </w:rPr>
              <w:t xml:space="preserve">    </w:t>
            </w:r>
            <w:r w:rsidRPr="00EA727F">
              <w:rPr>
                <w:rFonts w:ascii="Arial" w:hAnsi="Arial" w:cs="Arial"/>
                <w:spacing w:val="18"/>
                <w:sz w:val="20"/>
                <w:szCs w:val="20"/>
              </w:rPr>
              <w:t xml:space="preserve"> </w:t>
            </w:r>
            <w:r w:rsidRPr="00EA727F">
              <w:rPr>
                <w:rFonts w:ascii="Arial" w:hAnsi="Arial" w:cs="Arial"/>
                <w:b/>
                <w:bCs/>
                <w:i/>
                <w:iCs/>
                <w:sz w:val="20"/>
                <w:szCs w:val="20"/>
              </w:rPr>
              <w:t>Laser Print</w:t>
            </w:r>
            <w:r w:rsidRPr="00EA727F">
              <w:rPr>
                <w:rFonts w:ascii="Arial" w:hAnsi="Arial" w:cs="Arial"/>
                <w:b/>
                <w:bCs/>
                <w:i/>
                <w:iCs/>
                <w:spacing w:val="-1"/>
                <w:sz w:val="20"/>
                <w:szCs w:val="20"/>
              </w:rPr>
              <w:t>e</w:t>
            </w:r>
            <w:r w:rsidRPr="00EA727F">
              <w:rPr>
                <w:rFonts w:ascii="Arial" w:hAnsi="Arial" w:cs="Arial"/>
                <w:b/>
                <w:bCs/>
                <w:i/>
                <w:iCs/>
                <w:sz w:val="20"/>
                <w:szCs w:val="20"/>
              </w:rPr>
              <w:t>r</w:t>
            </w:r>
          </w:p>
        </w:tc>
        <w:tc>
          <w:tcPr>
            <w:tcW w:w="620" w:type="pct"/>
            <w:gridSpan w:val="5"/>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rPr>
            </w:pPr>
            <w:r w:rsidRPr="00EA727F">
              <w:rPr>
                <w:rFonts w:ascii="Arial" w:hAnsi="Arial" w:cs="Arial"/>
                <w:sz w:val="20"/>
                <w:szCs w:val="20"/>
              </w:rPr>
              <w:t>9</w:t>
            </w:r>
          </w:p>
        </w:tc>
        <w:tc>
          <w:tcPr>
            <w:tcW w:w="622" w:type="pct"/>
            <w:gridSpan w:val="5"/>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2137" w:type="pct"/>
            <w:gridSpan w:val="5"/>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before="2" w:line="230" w:lineRule="exact"/>
              <w:ind w:left="105" w:right="572"/>
              <w:rPr>
                <w:rFonts w:ascii="Arial" w:hAnsi="Arial" w:cs="Arial"/>
                <w:sz w:val="20"/>
                <w:szCs w:val="20"/>
              </w:rPr>
            </w:pPr>
            <w:r w:rsidRPr="00EA727F">
              <w:rPr>
                <w:rFonts w:ascii="Arial" w:hAnsi="Arial" w:cs="Arial"/>
                <w:sz w:val="20"/>
                <w:szCs w:val="20"/>
              </w:rPr>
              <w:t>Le processus d’acquisi</w:t>
            </w:r>
            <w:r w:rsidRPr="00EA727F">
              <w:rPr>
                <w:rFonts w:ascii="Arial" w:hAnsi="Arial" w:cs="Arial"/>
                <w:spacing w:val="1"/>
                <w:sz w:val="20"/>
                <w:szCs w:val="20"/>
              </w:rPr>
              <w:t>t</w:t>
            </w:r>
            <w:r w:rsidRPr="00EA727F">
              <w:rPr>
                <w:rFonts w:ascii="Arial" w:hAnsi="Arial" w:cs="Arial"/>
                <w:spacing w:val="-1"/>
                <w:sz w:val="20"/>
                <w:szCs w:val="20"/>
              </w:rPr>
              <w:t>i</w:t>
            </w:r>
            <w:r w:rsidRPr="00EA727F">
              <w:rPr>
                <w:rFonts w:ascii="Arial" w:hAnsi="Arial" w:cs="Arial"/>
                <w:sz w:val="20"/>
                <w:szCs w:val="20"/>
              </w:rPr>
              <w:t>on  (publication de l’appel d’offres,</w:t>
            </w:r>
            <w:r w:rsidRPr="00EA727F">
              <w:rPr>
                <w:rFonts w:ascii="Arial" w:hAnsi="Arial" w:cs="Arial"/>
                <w:spacing w:val="1"/>
                <w:sz w:val="20"/>
                <w:szCs w:val="20"/>
              </w:rPr>
              <w:t xml:space="preserve"> </w:t>
            </w:r>
            <w:r w:rsidRPr="00EA727F">
              <w:rPr>
                <w:rFonts w:ascii="Arial" w:hAnsi="Arial" w:cs="Arial"/>
                <w:sz w:val="20"/>
                <w:szCs w:val="20"/>
              </w:rPr>
              <w:t xml:space="preserve">dépouillement </w:t>
            </w:r>
            <w:r w:rsidRPr="00EA727F">
              <w:rPr>
                <w:rFonts w:ascii="Arial" w:hAnsi="Arial" w:cs="Arial"/>
                <w:spacing w:val="1"/>
                <w:sz w:val="20"/>
                <w:szCs w:val="20"/>
              </w:rPr>
              <w:t>d</w:t>
            </w:r>
            <w:r w:rsidRPr="00EA727F">
              <w:rPr>
                <w:rFonts w:ascii="Arial" w:hAnsi="Arial" w:cs="Arial"/>
                <w:sz w:val="20"/>
                <w:szCs w:val="20"/>
              </w:rPr>
              <w:t>es offres,</w:t>
            </w:r>
          </w:p>
          <w:p w:rsidR="00513BB5" w:rsidRPr="00EA727F" w:rsidRDefault="00513BB5" w:rsidP="00513BB5">
            <w:pPr>
              <w:widowControl w:val="0"/>
              <w:autoSpaceDE w:val="0"/>
              <w:autoSpaceDN w:val="0"/>
              <w:adjustRightInd w:val="0"/>
              <w:spacing w:line="230" w:lineRule="exact"/>
              <w:ind w:left="105" w:right="170"/>
              <w:rPr>
                <w:rFonts w:ascii="Arial" w:hAnsi="Arial" w:cs="Arial"/>
                <w:sz w:val="20"/>
                <w:szCs w:val="20"/>
              </w:rPr>
            </w:pPr>
            <w:r w:rsidRPr="00EA727F">
              <w:rPr>
                <w:rFonts w:ascii="Arial" w:hAnsi="Arial" w:cs="Arial"/>
                <w:sz w:val="20"/>
                <w:szCs w:val="20"/>
              </w:rPr>
              <w:t xml:space="preserve">sélection </w:t>
            </w:r>
            <w:r w:rsidRPr="00EA727F">
              <w:rPr>
                <w:rFonts w:ascii="Arial" w:hAnsi="Arial" w:cs="Arial"/>
                <w:spacing w:val="1"/>
                <w:sz w:val="20"/>
                <w:szCs w:val="20"/>
              </w:rPr>
              <w:t>d</w:t>
            </w:r>
            <w:r w:rsidRPr="00EA727F">
              <w:rPr>
                <w:rFonts w:ascii="Arial" w:hAnsi="Arial" w:cs="Arial"/>
                <w:spacing w:val="-1"/>
                <w:sz w:val="20"/>
                <w:szCs w:val="20"/>
              </w:rPr>
              <w:t>’</w:t>
            </w:r>
            <w:r w:rsidRPr="00EA727F">
              <w:rPr>
                <w:rFonts w:ascii="Arial" w:hAnsi="Arial" w:cs="Arial"/>
                <w:sz w:val="20"/>
                <w:szCs w:val="20"/>
              </w:rPr>
              <w:t>un f</w:t>
            </w:r>
            <w:r w:rsidRPr="00EA727F">
              <w:rPr>
                <w:rFonts w:ascii="Arial" w:hAnsi="Arial" w:cs="Arial"/>
                <w:spacing w:val="1"/>
                <w:sz w:val="20"/>
                <w:szCs w:val="20"/>
              </w:rPr>
              <w:t>o</w:t>
            </w:r>
            <w:r w:rsidRPr="00EA727F">
              <w:rPr>
                <w:rFonts w:ascii="Arial" w:hAnsi="Arial" w:cs="Arial"/>
                <w:sz w:val="20"/>
                <w:szCs w:val="20"/>
              </w:rPr>
              <w:t>urnisseur, soumission pour avis de non objection</w:t>
            </w:r>
            <w:r w:rsidRPr="00EA727F">
              <w:rPr>
                <w:rFonts w:ascii="Arial" w:hAnsi="Arial" w:cs="Arial"/>
                <w:spacing w:val="1"/>
                <w:sz w:val="20"/>
                <w:szCs w:val="20"/>
              </w:rPr>
              <w:t xml:space="preserve"> </w:t>
            </w:r>
            <w:r w:rsidRPr="00EA727F">
              <w:rPr>
                <w:rFonts w:ascii="Arial" w:hAnsi="Arial" w:cs="Arial"/>
                <w:sz w:val="20"/>
                <w:szCs w:val="20"/>
              </w:rPr>
              <w:t>de la BAD) entamé dans le trimestre précé</w:t>
            </w:r>
            <w:r w:rsidRPr="00EA727F">
              <w:rPr>
                <w:rFonts w:ascii="Arial" w:hAnsi="Arial" w:cs="Arial"/>
                <w:spacing w:val="-1"/>
                <w:sz w:val="20"/>
                <w:szCs w:val="20"/>
              </w:rPr>
              <w:t>d</w:t>
            </w:r>
            <w:r w:rsidRPr="00EA727F">
              <w:rPr>
                <w:rFonts w:ascii="Arial" w:hAnsi="Arial" w:cs="Arial"/>
                <w:sz w:val="20"/>
                <w:szCs w:val="20"/>
              </w:rPr>
              <w:t>ent a été repris du fait de modificatio</w:t>
            </w:r>
            <w:r w:rsidRPr="00EA727F">
              <w:rPr>
                <w:rFonts w:ascii="Arial" w:hAnsi="Arial" w:cs="Arial"/>
                <w:spacing w:val="1"/>
                <w:sz w:val="20"/>
                <w:szCs w:val="20"/>
              </w:rPr>
              <w:t>n</w:t>
            </w:r>
            <w:r w:rsidRPr="00EA727F">
              <w:rPr>
                <w:rFonts w:ascii="Arial" w:hAnsi="Arial" w:cs="Arial"/>
                <w:sz w:val="20"/>
                <w:szCs w:val="20"/>
              </w:rPr>
              <w:t>s a</w:t>
            </w:r>
            <w:r w:rsidRPr="00EA727F">
              <w:rPr>
                <w:rFonts w:ascii="Arial" w:hAnsi="Arial" w:cs="Arial"/>
                <w:spacing w:val="1"/>
                <w:sz w:val="20"/>
                <w:szCs w:val="20"/>
              </w:rPr>
              <w:t>p</w:t>
            </w:r>
            <w:r w:rsidRPr="00EA727F">
              <w:rPr>
                <w:rFonts w:ascii="Arial" w:hAnsi="Arial" w:cs="Arial"/>
                <w:sz w:val="20"/>
                <w:szCs w:val="20"/>
              </w:rPr>
              <w:t>portées aux caractéristiques de</w:t>
            </w:r>
          </w:p>
          <w:p w:rsidR="00513BB5" w:rsidRPr="00EA727F" w:rsidRDefault="00513BB5" w:rsidP="00513BB5">
            <w:pPr>
              <w:widowControl w:val="0"/>
              <w:autoSpaceDE w:val="0"/>
              <w:autoSpaceDN w:val="0"/>
              <w:adjustRightInd w:val="0"/>
              <w:spacing w:line="230" w:lineRule="exact"/>
              <w:ind w:left="105" w:right="124"/>
              <w:rPr>
                <w:rFonts w:ascii="Arial" w:hAnsi="Arial" w:cs="Arial"/>
              </w:rPr>
            </w:pPr>
            <w:r w:rsidRPr="00EA727F">
              <w:rPr>
                <w:rFonts w:ascii="Arial" w:hAnsi="Arial" w:cs="Arial"/>
                <w:sz w:val="20"/>
                <w:szCs w:val="20"/>
              </w:rPr>
              <w:t>certains matériels.  Le rapport finalisé du s</w:t>
            </w:r>
            <w:r w:rsidRPr="00EA727F">
              <w:rPr>
                <w:rFonts w:ascii="Arial" w:hAnsi="Arial" w:cs="Arial"/>
                <w:spacing w:val="1"/>
                <w:sz w:val="20"/>
                <w:szCs w:val="20"/>
              </w:rPr>
              <w:t>e</w:t>
            </w:r>
            <w:r w:rsidRPr="00EA727F">
              <w:rPr>
                <w:rFonts w:ascii="Arial" w:hAnsi="Arial" w:cs="Arial"/>
                <w:sz w:val="20"/>
                <w:szCs w:val="20"/>
              </w:rPr>
              <w:t>cond appel est attente</w:t>
            </w:r>
            <w:r w:rsidRPr="00EA727F">
              <w:rPr>
                <w:rFonts w:ascii="Arial" w:hAnsi="Arial" w:cs="Arial"/>
                <w:spacing w:val="1"/>
                <w:sz w:val="20"/>
                <w:szCs w:val="20"/>
              </w:rPr>
              <w:t xml:space="preserve"> </w:t>
            </w:r>
            <w:r w:rsidRPr="00EA727F">
              <w:rPr>
                <w:rFonts w:ascii="Arial" w:hAnsi="Arial" w:cs="Arial"/>
                <w:sz w:val="20"/>
                <w:szCs w:val="20"/>
              </w:rPr>
              <w:t>du Ok de l’ACMAD et de la BAD.</w:t>
            </w:r>
          </w:p>
        </w:tc>
      </w:tr>
      <w:tr w:rsidR="00513BB5" w:rsidRPr="005266F7" w:rsidTr="00E83873">
        <w:trPr>
          <w:gridAfter w:val="2"/>
          <w:wAfter w:w="21" w:type="pct"/>
          <w:trHeight w:hRule="exact" w:val="464"/>
        </w:trPr>
        <w:tc>
          <w:tcPr>
            <w:tcW w:w="1600" w:type="pct"/>
            <w:gridSpan w:val="4"/>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3" w:lineRule="exact"/>
              <w:ind w:left="169"/>
              <w:rPr>
                <w:rFonts w:ascii="Arial" w:hAnsi="Arial" w:cs="Arial"/>
              </w:rPr>
            </w:pPr>
            <w:r w:rsidRPr="00EA727F">
              <w:rPr>
                <w:rFonts w:ascii="Arial" w:hAnsi="Arial" w:cs="Arial"/>
                <w:sz w:val="20"/>
                <w:szCs w:val="20"/>
              </w:rPr>
              <w:t xml:space="preserve">    </w:t>
            </w:r>
            <w:r w:rsidRPr="00EA727F">
              <w:rPr>
                <w:rFonts w:ascii="Arial" w:hAnsi="Arial" w:cs="Arial"/>
                <w:spacing w:val="18"/>
                <w:sz w:val="20"/>
                <w:szCs w:val="20"/>
              </w:rPr>
              <w:t xml:space="preserve"> </w:t>
            </w:r>
            <w:r w:rsidRPr="00EA727F">
              <w:rPr>
                <w:rFonts w:ascii="Arial" w:hAnsi="Arial" w:cs="Arial"/>
                <w:b/>
                <w:bCs/>
                <w:i/>
                <w:iCs/>
                <w:sz w:val="20"/>
                <w:szCs w:val="20"/>
              </w:rPr>
              <w:t>Dba</w:t>
            </w:r>
            <w:r w:rsidRPr="00EA727F">
              <w:rPr>
                <w:rFonts w:ascii="Arial" w:hAnsi="Arial" w:cs="Arial"/>
                <w:b/>
                <w:bCs/>
                <w:i/>
                <w:iCs/>
                <w:spacing w:val="-1"/>
                <w:sz w:val="20"/>
                <w:szCs w:val="20"/>
              </w:rPr>
              <w:t>s</w:t>
            </w:r>
            <w:r w:rsidRPr="00EA727F">
              <w:rPr>
                <w:rFonts w:ascii="Arial" w:hAnsi="Arial" w:cs="Arial"/>
                <w:b/>
                <w:bCs/>
                <w:i/>
                <w:iCs/>
                <w:sz w:val="20"/>
                <w:szCs w:val="20"/>
              </w:rPr>
              <w:t xml:space="preserve">e </w:t>
            </w:r>
            <w:r w:rsidRPr="00EA727F">
              <w:rPr>
                <w:rFonts w:ascii="Arial" w:hAnsi="Arial" w:cs="Arial"/>
                <w:b/>
                <w:bCs/>
                <w:i/>
                <w:iCs/>
                <w:spacing w:val="-1"/>
                <w:sz w:val="20"/>
                <w:szCs w:val="20"/>
              </w:rPr>
              <w:t>M</w:t>
            </w:r>
            <w:r w:rsidRPr="00EA727F">
              <w:rPr>
                <w:rFonts w:ascii="Arial" w:hAnsi="Arial" w:cs="Arial"/>
                <w:b/>
                <w:bCs/>
                <w:i/>
                <w:iCs/>
                <w:sz w:val="20"/>
                <w:szCs w:val="20"/>
              </w:rPr>
              <w:t>gt Software</w:t>
            </w:r>
          </w:p>
        </w:tc>
        <w:tc>
          <w:tcPr>
            <w:tcW w:w="620" w:type="pct"/>
            <w:gridSpan w:val="5"/>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06" w:right="508"/>
              <w:jc w:val="center"/>
              <w:rPr>
                <w:rFonts w:ascii="Arial" w:hAnsi="Arial" w:cs="Arial"/>
              </w:rPr>
            </w:pPr>
            <w:r w:rsidRPr="00EA727F">
              <w:rPr>
                <w:rFonts w:ascii="Arial" w:hAnsi="Arial" w:cs="Arial"/>
                <w:sz w:val="20"/>
                <w:szCs w:val="20"/>
              </w:rPr>
              <w:t>19</w:t>
            </w:r>
          </w:p>
        </w:tc>
        <w:tc>
          <w:tcPr>
            <w:tcW w:w="622" w:type="pct"/>
            <w:gridSpan w:val="5"/>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2137" w:type="pct"/>
            <w:gridSpan w:val="5"/>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before="2" w:line="230" w:lineRule="exact"/>
              <w:ind w:left="105" w:right="151"/>
              <w:rPr>
                <w:rFonts w:ascii="Arial" w:hAnsi="Arial" w:cs="Arial"/>
                <w:lang w:val="en-US"/>
              </w:rPr>
            </w:pPr>
            <w:r w:rsidRPr="00EA727F">
              <w:rPr>
                <w:rFonts w:ascii="Arial" w:hAnsi="Arial" w:cs="Arial"/>
                <w:sz w:val="20"/>
                <w:szCs w:val="20"/>
                <w:lang w:val="en-US"/>
              </w:rPr>
              <w:t>The software is identified and the</w:t>
            </w:r>
            <w:r w:rsidRPr="00EA727F">
              <w:rPr>
                <w:rFonts w:ascii="Arial" w:hAnsi="Arial" w:cs="Arial"/>
                <w:spacing w:val="1"/>
                <w:sz w:val="20"/>
                <w:szCs w:val="20"/>
                <w:lang w:val="en-US"/>
              </w:rPr>
              <w:t xml:space="preserve"> </w:t>
            </w:r>
            <w:r w:rsidRPr="00EA727F">
              <w:rPr>
                <w:rFonts w:ascii="Arial" w:hAnsi="Arial" w:cs="Arial"/>
                <w:sz w:val="20"/>
                <w:szCs w:val="20"/>
                <w:lang w:val="en-US"/>
              </w:rPr>
              <w:t>acquisi</w:t>
            </w:r>
            <w:r w:rsidRPr="00EA727F">
              <w:rPr>
                <w:rFonts w:ascii="Arial" w:hAnsi="Arial" w:cs="Arial"/>
                <w:spacing w:val="1"/>
                <w:sz w:val="20"/>
                <w:szCs w:val="20"/>
                <w:lang w:val="en-US"/>
              </w:rPr>
              <w:t>t</w:t>
            </w:r>
            <w:r w:rsidRPr="00EA727F">
              <w:rPr>
                <w:rFonts w:ascii="Arial" w:hAnsi="Arial" w:cs="Arial"/>
                <w:spacing w:val="-1"/>
                <w:sz w:val="20"/>
                <w:szCs w:val="20"/>
                <w:lang w:val="en-US"/>
              </w:rPr>
              <w:t>i</w:t>
            </w:r>
            <w:r w:rsidRPr="00EA727F">
              <w:rPr>
                <w:rFonts w:ascii="Arial" w:hAnsi="Arial" w:cs="Arial"/>
                <w:sz w:val="20"/>
                <w:szCs w:val="20"/>
                <w:lang w:val="en-US"/>
              </w:rPr>
              <w:t>on will done in between march 2013 and Dec 2013</w:t>
            </w:r>
          </w:p>
        </w:tc>
      </w:tr>
      <w:tr w:rsidR="00513BB5" w:rsidRPr="005266F7" w:rsidTr="00E83873">
        <w:trPr>
          <w:gridAfter w:val="2"/>
          <w:wAfter w:w="21" w:type="pct"/>
          <w:trHeight w:hRule="exact" w:val="270"/>
        </w:trPr>
        <w:tc>
          <w:tcPr>
            <w:tcW w:w="1600" w:type="pct"/>
            <w:gridSpan w:val="4"/>
            <w:tcBorders>
              <w:top w:val="single" w:sz="2" w:space="0" w:color="D9EDF2"/>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before="21" w:line="243" w:lineRule="exact"/>
              <w:ind w:left="169"/>
              <w:rPr>
                <w:rFonts w:ascii="Arial" w:hAnsi="Arial" w:cs="Arial"/>
              </w:rPr>
            </w:pPr>
            <w:r w:rsidRPr="00EA727F">
              <w:rPr>
                <w:rFonts w:ascii="Arial" w:hAnsi="Arial" w:cs="Arial"/>
                <w:position w:val="-1"/>
                <w:sz w:val="20"/>
                <w:szCs w:val="20"/>
              </w:rPr>
              <w:t xml:space="preserve">    </w:t>
            </w:r>
            <w:r w:rsidRPr="00EA727F">
              <w:rPr>
                <w:rFonts w:ascii="Arial" w:hAnsi="Arial" w:cs="Arial"/>
                <w:spacing w:val="18"/>
                <w:position w:val="-1"/>
                <w:sz w:val="20"/>
                <w:szCs w:val="20"/>
              </w:rPr>
              <w:t xml:space="preserve"> </w:t>
            </w:r>
            <w:r w:rsidRPr="00EA727F">
              <w:rPr>
                <w:rFonts w:ascii="Arial" w:hAnsi="Arial" w:cs="Arial"/>
                <w:b/>
                <w:bCs/>
                <w:i/>
                <w:iCs/>
                <w:spacing w:val="-1"/>
                <w:position w:val="-1"/>
                <w:sz w:val="20"/>
                <w:szCs w:val="20"/>
              </w:rPr>
              <w:t>VSAT</w:t>
            </w:r>
          </w:p>
        </w:tc>
        <w:tc>
          <w:tcPr>
            <w:tcW w:w="620" w:type="pct"/>
            <w:gridSpan w:val="5"/>
            <w:tcBorders>
              <w:top w:val="single" w:sz="2" w:space="0" w:color="D9EDF2"/>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before="22"/>
              <w:ind w:left="552" w:right="553"/>
              <w:jc w:val="center"/>
              <w:rPr>
                <w:rFonts w:ascii="Arial" w:hAnsi="Arial" w:cs="Arial"/>
              </w:rPr>
            </w:pPr>
            <w:r w:rsidRPr="00EA727F">
              <w:rPr>
                <w:rFonts w:ascii="Arial" w:hAnsi="Arial" w:cs="Arial"/>
                <w:sz w:val="20"/>
                <w:szCs w:val="20"/>
              </w:rPr>
              <w:t>4</w:t>
            </w:r>
          </w:p>
        </w:tc>
        <w:tc>
          <w:tcPr>
            <w:tcW w:w="622" w:type="pct"/>
            <w:gridSpan w:val="5"/>
            <w:tcBorders>
              <w:top w:val="single" w:sz="2" w:space="0" w:color="D9EDF2"/>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before="22"/>
              <w:ind w:left="552" w:right="555"/>
              <w:jc w:val="center"/>
              <w:rPr>
                <w:rFonts w:ascii="Arial" w:hAnsi="Arial" w:cs="Arial"/>
              </w:rPr>
            </w:pPr>
            <w:r w:rsidRPr="00EA727F">
              <w:rPr>
                <w:rFonts w:ascii="Arial" w:hAnsi="Arial" w:cs="Arial"/>
                <w:sz w:val="20"/>
                <w:szCs w:val="20"/>
              </w:rPr>
              <w:t>0</w:t>
            </w:r>
          </w:p>
        </w:tc>
        <w:tc>
          <w:tcPr>
            <w:tcW w:w="2137" w:type="pct"/>
            <w:gridSpan w:val="5"/>
            <w:tcBorders>
              <w:top w:val="single" w:sz="2" w:space="0" w:color="D9EDF2"/>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before="22"/>
              <w:ind w:left="105"/>
              <w:rPr>
                <w:rFonts w:ascii="Arial" w:hAnsi="Arial" w:cs="Arial"/>
                <w:lang w:val="en-US"/>
              </w:rPr>
            </w:pPr>
            <w:r w:rsidRPr="00EA727F">
              <w:rPr>
                <w:rFonts w:ascii="Arial" w:hAnsi="Arial" w:cs="Arial"/>
                <w:sz w:val="20"/>
                <w:szCs w:val="20"/>
                <w:lang w:val="en-US"/>
              </w:rPr>
              <w:t>1 to be in placed</w:t>
            </w:r>
            <w:r w:rsidRPr="00EA727F">
              <w:rPr>
                <w:rFonts w:ascii="Arial" w:hAnsi="Arial" w:cs="Arial"/>
                <w:spacing w:val="1"/>
                <w:sz w:val="20"/>
                <w:szCs w:val="20"/>
                <w:lang w:val="en-US"/>
              </w:rPr>
              <w:t xml:space="preserve"> </w:t>
            </w:r>
            <w:r w:rsidRPr="00EA727F">
              <w:rPr>
                <w:rFonts w:ascii="Arial" w:hAnsi="Arial" w:cs="Arial"/>
                <w:sz w:val="20"/>
                <w:szCs w:val="20"/>
                <w:lang w:val="en-US"/>
              </w:rPr>
              <w:t>between March</w:t>
            </w:r>
            <w:r w:rsidRPr="00EA727F">
              <w:rPr>
                <w:rFonts w:ascii="Arial" w:hAnsi="Arial" w:cs="Arial"/>
                <w:spacing w:val="-1"/>
                <w:sz w:val="20"/>
                <w:szCs w:val="20"/>
                <w:lang w:val="en-US"/>
              </w:rPr>
              <w:t xml:space="preserve"> </w:t>
            </w:r>
            <w:r w:rsidRPr="00EA727F">
              <w:rPr>
                <w:rFonts w:ascii="Arial" w:hAnsi="Arial" w:cs="Arial"/>
                <w:sz w:val="20"/>
                <w:szCs w:val="20"/>
                <w:lang w:val="en-US"/>
              </w:rPr>
              <w:t>and Dec 2013</w:t>
            </w:r>
          </w:p>
        </w:tc>
      </w:tr>
      <w:tr w:rsidR="00513BB5" w:rsidRPr="00EA727F" w:rsidTr="00E83873">
        <w:trPr>
          <w:gridAfter w:val="2"/>
          <w:wAfter w:w="21" w:type="pct"/>
          <w:trHeight w:hRule="exact" w:val="235"/>
        </w:trPr>
        <w:tc>
          <w:tcPr>
            <w:tcW w:w="1600" w:type="pct"/>
            <w:gridSpan w:val="4"/>
            <w:tcBorders>
              <w:top w:val="single" w:sz="2" w:space="0" w:color="4BABC5"/>
              <w:left w:val="single" w:sz="12" w:space="0" w:color="4BABC5"/>
              <w:bottom w:val="single" w:sz="2" w:space="0" w:color="4BABC5"/>
              <w:right w:val="single" w:sz="2" w:space="0" w:color="4BABC5"/>
            </w:tcBorders>
            <w:shd w:val="clear" w:color="auto" w:fill="D9EDF2"/>
          </w:tcPr>
          <w:p w:rsidR="00513BB5" w:rsidRPr="00EA727F" w:rsidRDefault="00513BB5" w:rsidP="00513BB5">
            <w:pPr>
              <w:widowControl w:val="0"/>
              <w:autoSpaceDE w:val="0"/>
              <w:autoSpaceDN w:val="0"/>
              <w:adjustRightInd w:val="0"/>
              <w:spacing w:line="228" w:lineRule="exact"/>
              <w:ind w:left="93"/>
              <w:rPr>
                <w:rFonts w:ascii="Arial" w:hAnsi="Arial" w:cs="Arial"/>
              </w:rPr>
            </w:pPr>
            <w:r w:rsidRPr="00EA727F">
              <w:rPr>
                <w:rFonts w:ascii="Arial" w:hAnsi="Arial" w:cs="Arial"/>
                <w:b/>
                <w:bCs/>
                <w:i/>
                <w:iCs/>
                <w:sz w:val="20"/>
                <w:szCs w:val="20"/>
              </w:rPr>
              <w:t>ii – Services</w:t>
            </w:r>
          </w:p>
        </w:tc>
        <w:tc>
          <w:tcPr>
            <w:tcW w:w="620" w:type="pct"/>
            <w:gridSpan w:val="5"/>
            <w:tcBorders>
              <w:top w:val="single" w:sz="2" w:space="0" w:color="4BABC5"/>
              <w:left w:val="single" w:sz="2" w:space="0" w:color="4BABC5"/>
              <w:bottom w:val="single" w:sz="2" w:space="0" w:color="4BABC5"/>
              <w:right w:val="single" w:sz="2" w:space="0" w:color="4BABC5"/>
            </w:tcBorders>
            <w:shd w:val="clear" w:color="auto" w:fill="D9EDF2"/>
          </w:tcPr>
          <w:p w:rsidR="00513BB5" w:rsidRPr="00EA727F" w:rsidRDefault="00513BB5" w:rsidP="00513BB5">
            <w:pPr>
              <w:widowControl w:val="0"/>
              <w:autoSpaceDE w:val="0"/>
              <w:autoSpaceDN w:val="0"/>
              <w:adjustRightInd w:val="0"/>
              <w:rPr>
                <w:rFonts w:ascii="Arial" w:hAnsi="Arial" w:cs="Arial"/>
              </w:rPr>
            </w:pPr>
          </w:p>
        </w:tc>
        <w:tc>
          <w:tcPr>
            <w:tcW w:w="622" w:type="pct"/>
            <w:gridSpan w:val="5"/>
            <w:tcBorders>
              <w:top w:val="single" w:sz="2" w:space="0" w:color="4BABC5"/>
              <w:left w:val="single" w:sz="2" w:space="0" w:color="4BABC5"/>
              <w:bottom w:val="single" w:sz="2" w:space="0" w:color="4BABC5"/>
              <w:right w:val="single" w:sz="2" w:space="0" w:color="4BABC5"/>
            </w:tcBorders>
            <w:shd w:val="clear" w:color="auto" w:fill="D9EDF2"/>
          </w:tcPr>
          <w:p w:rsidR="00513BB5" w:rsidRPr="00EA727F" w:rsidRDefault="00513BB5" w:rsidP="00513BB5">
            <w:pPr>
              <w:widowControl w:val="0"/>
              <w:autoSpaceDE w:val="0"/>
              <w:autoSpaceDN w:val="0"/>
              <w:adjustRightInd w:val="0"/>
              <w:rPr>
                <w:rFonts w:ascii="Arial" w:hAnsi="Arial" w:cs="Arial"/>
              </w:rPr>
            </w:pPr>
          </w:p>
        </w:tc>
        <w:tc>
          <w:tcPr>
            <w:tcW w:w="2137" w:type="pct"/>
            <w:gridSpan w:val="5"/>
            <w:tcBorders>
              <w:top w:val="single" w:sz="2" w:space="0" w:color="4BABC5"/>
              <w:left w:val="single" w:sz="2" w:space="0" w:color="4BABC5"/>
              <w:bottom w:val="single" w:sz="2" w:space="0" w:color="4BABC5"/>
              <w:right w:val="single" w:sz="12" w:space="0" w:color="4BABC5"/>
            </w:tcBorders>
            <w:shd w:val="clear" w:color="auto" w:fill="D9EDF2"/>
          </w:tcPr>
          <w:p w:rsidR="00513BB5" w:rsidRPr="00EA727F" w:rsidRDefault="00513BB5" w:rsidP="00513BB5">
            <w:pPr>
              <w:widowControl w:val="0"/>
              <w:autoSpaceDE w:val="0"/>
              <w:autoSpaceDN w:val="0"/>
              <w:adjustRightInd w:val="0"/>
              <w:rPr>
                <w:rFonts w:ascii="Arial" w:hAnsi="Arial" w:cs="Arial"/>
              </w:rPr>
            </w:pPr>
          </w:p>
        </w:tc>
      </w:tr>
      <w:tr w:rsidR="00513BB5" w:rsidRPr="00EA727F" w:rsidTr="00E83873">
        <w:trPr>
          <w:gridAfter w:val="2"/>
          <w:wAfter w:w="21" w:type="pct"/>
          <w:trHeight w:hRule="exact" w:val="248"/>
        </w:trPr>
        <w:tc>
          <w:tcPr>
            <w:tcW w:w="1600" w:type="pct"/>
            <w:gridSpan w:val="4"/>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2" w:lineRule="exact"/>
              <w:ind w:left="169"/>
              <w:rPr>
                <w:rFonts w:ascii="Arial" w:hAnsi="Arial" w:cs="Arial"/>
              </w:rPr>
            </w:pPr>
            <w:r w:rsidRPr="00EA727F">
              <w:rPr>
                <w:rFonts w:ascii="Arial" w:hAnsi="Arial" w:cs="Arial"/>
                <w:position w:val="-1"/>
                <w:sz w:val="20"/>
                <w:szCs w:val="20"/>
              </w:rPr>
              <w:t xml:space="preserve">    </w:t>
            </w:r>
            <w:r w:rsidRPr="00EA727F">
              <w:rPr>
                <w:rFonts w:ascii="Arial" w:hAnsi="Arial" w:cs="Arial"/>
                <w:spacing w:val="18"/>
                <w:position w:val="-1"/>
                <w:sz w:val="20"/>
                <w:szCs w:val="20"/>
              </w:rPr>
              <w:t xml:space="preserve"> </w:t>
            </w:r>
            <w:r w:rsidRPr="00EA727F">
              <w:rPr>
                <w:rFonts w:ascii="Arial" w:hAnsi="Arial" w:cs="Arial"/>
                <w:b/>
                <w:bCs/>
                <w:i/>
                <w:iCs/>
                <w:position w:val="-1"/>
                <w:sz w:val="20"/>
                <w:szCs w:val="20"/>
              </w:rPr>
              <w:t>Visiting Scientists</w:t>
            </w:r>
          </w:p>
        </w:tc>
        <w:tc>
          <w:tcPr>
            <w:tcW w:w="620" w:type="pct"/>
            <w:gridSpan w:val="5"/>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rPr>
            </w:pPr>
            <w:r w:rsidRPr="00EA727F">
              <w:rPr>
                <w:rFonts w:ascii="Arial" w:hAnsi="Arial" w:cs="Arial"/>
                <w:sz w:val="20"/>
                <w:szCs w:val="20"/>
              </w:rPr>
              <w:t>6</w:t>
            </w:r>
          </w:p>
        </w:tc>
        <w:tc>
          <w:tcPr>
            <w:tcW w:w="622" w:type="pct"/>
            <w:gridSpan w:val="5"/>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2137" w:type="pct"/>
            <w:gridSpan w:val="5"/>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5"/>
              <w:rPr>
                <w:rFonts w:ascii="Arial" w:hAnsi="Arial" w:cs="Arial"/>
              </w:rPr>
            </w:pPr>
            <w:r w:rsidRPr="00EA727F">
              <w:rPr>
                <w:rFonts w:ascii="Arial" w:hAnsi="Arial" w:cs="Arial"/>
                <w:sz w:val="20"/>
                <w:szCs w:val="20"/>
              </w:rPr>
              <w:t>3 in 2013</w:t>
            </w:r>
          </w:p>
        </w:tc>
      </w:tr>
      <w:tr w:rsidR="00513BB5" w:rsidRPr="00EA727F" w:rsidTr="00E83873">
        <w:trPr>
          <w:gridAfter w:val="2"/>
          <w:wAfter w:w="21" w:type="pct"/>
          <w:trHeight w:hRule="exact" w:val="248"/>
        </w:trPr>
        <w:tc>
          <w:tcPr>
            <w:tcW w:w="1600" w:type="pct"/>
            <w:gridSpan w:val="4"/>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2" w:lineRule="exact"/>
              <w:ind w:left="169"/>
              <w:rPr>
                <w:rFonts w:ascii="Arial" w:hAnsi="Arial" w:cs="Arial"/>
              </w:rPr>
            </w:pPr>
            <w:r w:rsidRPr="00EA727F">
              <w:rPr>
                <w:rFonts w:ascii="Arial" w:hAnsi="Arial" w:cs="Arial"/>
                <w:position w:val="-1"/>
                <w:sz w:val="20"/>
                <w:szCs w:val="20"/>
              </w:rPr>
              <w:t xml:space="preserve">    </w:t>
            </w:r>
            <w:r w:rsidRPr="00EA727F">
              <w:rPr>
                <w:rFonts w:ascii="Arial" w:hAnsi="Arial" w:cs="Arial"/>
                <w:spacing w:val="18"/>
                <w:position w:val="-1"/>
                <w:sz w:val="20"/>
                <w:szCs w:val="20"/>
              </w:rPr>
              <w:t xml:space="preserve"> </w:t>
            </w:r>
            <w:r w:rsidRPr="00EA727F">
              <w:rPr>
                <w:rFonts w:ascii="Arial" w:hAnsi="Arial" w:cs="Arial"/>
                <w:b/>
                <w:bCs/>
                <w:i/>
                <w:iCs/>
                <w:position w:val="-1"/>
                <w:sz w:val="20"/>
                <w:szCs w:val="20"/>
              </w:rPr>
              <w:t>Regio</w:t>
            </w:r>
            <w:r w:rsidRPr="00EA727F">
              <w:rPr>
                <w:rFonts w:ascii="Arial" w:hAnsi="Arial" w:cs="Arial"/>
                <w:b/>
                <w:bCs/>
                <w:i/>
                <w:iCs/>
                <w:spacing w:val="-1"/>
                <w:position w:val="-1"/>
                <w:sz w:val="20"/>
                <w:szCs w:val="20"/>
              </w:rPr>
              <w:t>n</w:t>
            </w:r>
            <w:r w:rsidRPr="00EA727F">
              <w:rPr>
                <w:rFonts w:ascii="Arial" w:hAnsi="Arial" w:cs="Arial"/>
                <w:b/>
                <w:bCs/>
                <w:i/>
                <w:iCs/>
                <w:position w:val="-1"/>
                <w:sz w:val="20"/>
                <w:szCs w:val="20"/>
              </w:rPr>
              <w:t>al Di</w:t>
            </w:r>
            <w:r w:rsidRPr="00EA727F">
              <w:rPr>
                <w:rFonts w:ascii="Arial" w:hAnsi="Arial" w:cs="Arial"/>
                <w:b/>
                <w:bCs/>
                <w:i/>
                <w:iCs/>
                <w:spacing w:val="-1"/>
                <w:position w:val="-1"/>
                <w:sz w:val="20"/>
                <w:szCs w:val="20"/>
              </w:rPr>
              <w:t>s</w:t>
            </w:r>
            <w:r w:rsidRPr="00EA727F">
              <w:rPr>
                <w:rFonts w:ascii="Arial" w:hAnsi="Arial" w:cs="Arial"/>
                <w:b/>
                <w:bCs/>
                <w:i/>
                <w:iCs/>
                <w:position w:val="-1"/>
                <w:sz w:val="20"/>
                <w:szCs w:val="20"/>
              </w:rPr>
              <w:t>semination</w:t>
            </w:r>
            <w:r w:rsidRPr="00EA727F">
              <w:rPr>
                <w:rFonts w:ascii="Arial" w:hAnsi="Arial" w:cs="Arial"/>
                <w:b/>
                <w:bCs/>
                <w:i/>
                <w:iCs/>
                <w:spacing w:val="-1"/>
                <w:position w:val="-1"/>
                <w:sz w:val="20"/>
                <w:szCs w:val="20"/>
              </w:rPr>
              <w:t xml:space="preserve"> </w:t>
            </w:r>
            <w:r w:rsidRPr="00EA727F">
              <w:rPr>
                <w:rFonts w:ascii="Arial" w:hAnsi="Arial" w:cs="Arial"/>
                <w:b/>
                <w:bCs/>
                <w:i/>
                <w:iCs/>
                <w:position w:val="-1"/>
                <w:sz w:val="20"/>
                <w:szCs w:val="20"/>
              </w:rPr>
              <w:t>Wor</w:t>
            </w:r>
            <w:r w:rsidRPr="00EA727F">
              <w:rPr>
                <w:rFonts w:ascii="Arial" w:hAnsi="Arial" w:cs="Arial"/>
                <w:b/>
                <w:bCs/>
                <w:i/>
                <w:iCs/>
                <w:spacing w:val="-1"/>
                <w:position w:val="-1"/>
                <w:sz w:val="20"/>
                <w:szCs w:val="20"/>
              </w:rPr>
              <w:t>k</w:t>
            </w:r>
            <w:r w:rsidRPr="00EA727F">
              <w:rPr>
                <w:rFonts w:ascii="Arial" w:hAnsi="Arial" w:cs="Arial"/>
                <w:b/>
                <w:bCs/>
                <w:i/>
                <w:iCs/>
                <w:position w:val="-1"/>
                <w:sz w:val="20"/>
                <w:szCs w:val="20"/>
              </w:rPr>
              <w:t>sho</w:t>
            </w:r>
            <w:r w:rsidRPr="00EA727F">
              <w:rPr>
                <w:rFonts w:ascii="Arial" w:hAnsi="Arial" w:cs="Arial"/>
                <w:b/>
                <w:bCs/>
                <w:i/>
                <w:iCs/>
                <w:spacing w:val="-1"/>
                <w:position w:val="-1"/>
                <w:sz w:val="20"/>
                <w:szCs w:val="20"/>
              </w:rPr>
              <w:t>p</w:t>
            </w:r>
            <w:r w:rsidRPr="00EA727F">
              <w:rPr>
                <w:rFonts w:ascii="Arial" w:hAnsi="Arial" w:cs="Arial"/>
                <w:b/>
                <w:bCs/>
                <w:i/>
                <w:iCs/>
                <w:position w:val="-1"/>
                <w:sz w:val="20"/>
                <w:szCs w:val="20"/>
              </w:rPr>
              <w:t>s</w:t>
            </w:r>
          </w:p>
        </w:tc>
        <w:tc>
          <w:tcPr>
            <w:tcW w:w="620" w:type="pct"/>
            <w:gridSpan w:val="5"/>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rPr>
            </w:pPr>
            <w:r w:rsidRPr="00EA727F">
              <w:rPr>
                <w:rFonts w:ascii="Arial" w:hAnsi="Arial" w:cs="Arial"/>
                <w:sz w:val="20"/>
                <w:szCs w:val="20"/>
              </w:rPr>
              <w:t>1</w:t>
            </w:r>
          </w:p>
        </w:tc>
        <w:tc>
          <w:tcPr>
            <w:tcW w:w="622" w:type="pct"/>
            <w:gridSpan w:val="5"/>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2137" w:type="pct"/>
            <w:gridSpan w:val="5"/>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5"/>
              <w:rPr>
                <w:rFonts w:ascii="Arial" w:hAnsi="Arial" w:cs="Arial"/>
              </w:rPr>
            </w:pPr>
            <w:r w:rsidRPr="00EA727F">
              <w:rPr>
                <w:rFonts w:ascii="Arial" w:hAnsi="Arial" w:cs="Arial"/>
                <w:sz w:val="20"/>
                <w:szCs w:val="20"/>
              </w:rPr>
              <w:t>To be held in 2014</w:t>
            </w:r>
          </w:p>
        </w:tc>
      </w:tr>
      <w:tr w:rsidR="00513BB5" w:rsidRPr="005266F7" w:rsidTr="00E83873">
        <w:trPr>
          <w:gridAfter w:val="2"/>
          <w:wAfter w:w="21" w:type="pct"/>
          <w:trHeight w:hRule="exact" w:val="248"/>
        </w:trPr>
        <w:tc>
          <w:tcPr>
            <w:tcW w:w="1600" w:type="pct"/>
            <w:gridSpan w:val="4"/>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2" w:lineRule="exact"/>
              <w:ind w:left="169"/>
              <w:rPr>
                <w:rFonts w:ascii="Arial" w:hAnsi="Arial" w:cs="Arial"/>
                <w:lang w:val="en-US"/>
              </w:rPr>
            </w:pPr>
            <w:r w:rsidRPr="00EA727F">
              <w:rPr>
                <w:rFonts w:ascii="Arial" w:hAnsi="Arial" w:cs="Arial"/>
                <w:position w:val="-1"/>
                <w:sz w:val="20"/>
                <w:szCs w:val="20"/>
              </w:rPr>
              <w:t></w:t>
            </w:r>
            <w:r w:rsidRPr="00EA727F">
              <w:rPr>
                <w:rFonts w:ascii="Arial" w:hAnsi="Arial" w:cs="Arial"/>
                <w:position w:val="-1"/>
                <w:sz w:val="20"/>
                <w:szCs w:val="20"/>
                <w:lang w:val="en-US"/>
              </w:rPr>
              <w:t xml:space="preserve">    </w:t>
            </w:r>
            <w:r w:rsidRPr="00EA727F">
              <w:rPr>
                <w:rFonts w:ascii="Arial" w:hAnsi="Arial" w:cs="Arial"/>
                <w:spacing w:val="18"/>
                <w:position w:val="-1"/>
                <w:sz w:val="20"/>
                <w:szCs w:val="20"/>
                <w:lang w:val="en-US"/>
              </w:rPr>
              <w:t xml:space="preserve"> </w:t>
            </w:r>
            <w:r w:rsidRPr="00EA727F">
              <w:rPr>
                <w:rFonts w:ascii="Arial" w:hAnsi="Arial" w:cs="Arial"/>
                <w:b/>
                <w:bCs/>
                <w:i/>
                <w:iCs/>
                <w:position w:val="-1"/>
                <w:sz w:val="20"/>
                <w:szCs w:val="20"/>
                <w:lang w:val="en-US"/>
              </w:rPr>
              <w:t>Support to Regional DB</w:t>
            </w:r>
            <w:r w:rsidRPr="00EA727F">
              <w:rPr>
                <w:rFonts w:ascii="Arial" w:hAnsi="Arial" w:cs="Arial"/>
                <w:b/>
                <w:bCs/>
                <w:i/>
                <w:iCs/>
                <w:spacing w:val="-1"/>
                <w:position w:val="-1"/>
                <w:sz w:val="20"/>
                <w:szCs w:val="20"/>
                <w:lang w:val="en-US"/>
              </w:rPr>
              <w:t>a</w:t>
            </w:r>
            <w:r w:rsidRPr="00EA727F">
              <w:rPr>
                <w:rFonts w:ascii="Arial" w:hAnsi="Arial" w:cs="Arial"/>
                <w:b/>
                <w:bCs/>
                <w:i/>
                <w:iCs/>
                <w:position w:val="-1"/>
                <w:sz w:val="20"/>
                <w:szCs w:val="20"/>
                <w:lang w:val="en-US"/>
              </w:rPr>
              <w:t>se D</w:t>
            </w:r>
            <w:r w:rsidRPr="00EA727F">
              <w:rPr>
                <w:rFonts w:ascii="Arial" w:hAnsi="Arial" w:cs="Arial"/>
                <w:b/>
                <w:bCs/>
                <w:i/>
                <w:iCs/>
                <w:spacing w:val="-1"/>
                <w:position w:val="-1"/>
                <w:sz w:val="20"/>
                <w:szCs w:val="20"/>
                <w:lang w:val="en-US"/>
              </w:rPr>
              <w:t>e</w:t>
            </w:r>
            <w:r w:rsidRPr="00EA727F">
              <w:rPr>
                <w:rFonts w:ascii="Arial" w:hAnsi="Arial" w:cs="Arial"/>
                <w:b/>
                <w:bCs/>
                <w:i/>
                <w:iCs/>
                <w:position w:val="-1"/>
                <w:sz w:val="20"/>
                <w:szCs w:val="20"/>
                <w:lang w:val="en-US"/>
              </w:rPr>
              <w:t>velo</w:t>
            </w:r>
            <w:r w:rsidRPr="00EA727F">
              <w:rPr>
                <w:rFonts w:ascii="Arial" w:hAnsi="Arial" w:cs="Arial"/>
                <w:b/>
                <w:bCs/>
                <w:i/>
                <w:iCs/>
                <w:spacing w:val="-1"/>
                <w:position w:val="-1"/>
                <w:sz w:val="20"/>
                <w:szCs w:val="20"/>
                <w:lang w:val="en-US"/>
              </w:rPr>
              <w:t>p</w:t>
            </w:r>
            <w:r w:rsidRPr="00EA727F">
              <w:rPr>
                <w:rFonts w:ascii="Arial" w:hAnsi="Arial" w:cs="Arial"/>
                <w:b/>
                <w:bCs/>
                <w:i/>
                <w:iCs/>
                <w:position w:val="-1"/>
                <w:sz w:val="20"/>
                <w:szCs w:val="20"/>
                <w:lang w:val="en-US"/>
              </w:rPr>
              <w:t>ment</w:t>
            </w:r>
          </w:p>
        </w:tc>
        <w:tc>
          <w:tcPr>
            <w:tcW w:w="620" w:type="pct"/>
            <w:gridSpan w:val="5"/>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06" w:right="508"/>
              <w:jc w:val="center"/>
              <w:rPr>
                <w:rFonts w:ascii="Arial" w:hAnsi="Arial" w:cs="Arial"/>
              </w:rPr>
            </w:pPr>
            <w:r w:rsidRPr="00EA727F">
              <w:rPr>
                <w:rFonts w:ascii="Arial" w:hAnsi="Arial" w:cs="Arial"/>
                <w:sz w:val="20"/>
                <w:szCs w:val="20"/>
              </w:rPr>
              <w:t>15</w:t>
            </w:r>
          </w:p>
        </w:tc>
        <w:tc>
          <w:tcPr>
            <w:tcW w:w="622" w:type="pct"/>
            <w:gridSpan w:val="5"/>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2137" w:type="pct"/>
            <w:gridSpan w:val="5"/>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5"/>
              <w:rPr>
                <w:rFonts w:ascii="Arial" w:hAnsi="Arial" w:cs="Arial"/>
                <w:lang w:val="en-US"/>
              </w:rPr>
            </w:pPr>
            <w:r w:rsidRPr="00EA727F">
              <w:rPr>
                <w:rFonts w:ascii="Arial" w:hAnsi="Arial" w:cs="Arial"/>
                <w:sz w:val="20"/>
                <w:szCs w:val="20"/>
                <w:lang w:val="en-US"/>
              </w:rPr>
              <w:t>Person/month, 10 person Month in 2013</w:t>
            </w:r>
          </w:p>
        </w:tc>
      </w:tr>
      <w:tr w:rsidR="00513BB5" w:rsidRPr="005266F7" w:rsidTr="00E83873">
        <w:trPr>
          <w:gridAfter w:val="2"/>
          <w:wAfter w:w="21" w:type="pct"/>
          <w:trHeight w:hRule="exact" w:val="463"/>
        </w:trPr>
        <w:tc>
          <w:tcPr>
            <w:tcW w:w="1600" w:type="pct"/>
            <w:gridSpan w:val="4"/>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3" w:lineRule="exact"/>
              <w:ind w:left="169"/>
              <w:rPr>
                <w:rFonts w:ascii="Arial" w:hAnsi="Arial" w:cs="Arial"/>
              </w:rPr>
            </w:pPr>
            <w:r w:rsidRPr="00EA727F">
              <w:rPr>
                <w:rFonts w:ascii="Arial" w:hAnsi="Arial" w:cs="Arial"/>
                <w:sz w:val="20"/>
                <w:szCs w:val="20"/>
              </w:rPr>
              <w:t xml:space="preserve">    </w:t>
            </w:r>
            <w:r w:rsidRPr="00EA727F">
              <w:rPr>
                <w:rFonts w:ascii="Arial" w:hAnsi="Arial" w:cs="Arial"/>
                <w:spacing w:val="18"/>
                <w:sz w:val="20"/>
                <w:szCs w:val="20"/>
              </w:rPr>
              <w:t xml:space="preserve"> </w:t>
            </w:r>
            <w:r w:rsidRPr="00EA727F">
              <w:rPr>
                <w:rFonts w:ascii="Arial" w:hAnsi="Arial" w:cs="Arial"/>
                <w:b/>
                <w:bCs/>
                <w:i/>
                <w:iCs/>
                <w:sz w:val="20"/>
                <w:szCs w:val="20"/>
              </w:rPr>
              <w:t>AT</w:t>
            </w:r>
            <w:r w:rsidRPr="00EA727F">
              <w:rPr>
                <w:rFonts w:ascii="Arial" w:hAnsi="Arial" w:cs="Arial"/>
                <w:b/>
                <w:bCs/>
                <w:i/>
                <w:iCs/>
                <w:spacing w:val="-1"/>
                <w:sz w:val="20"/>
                <w:szCs w:val="20"/>
              </w:rPr>
              <w:t>L</w:t>
            </w:r>
            <w:r w:rsidRPr="00EA727F">
              <w:rPr>
                <w:rFonts w:ascii="Arial" w:hAnsi="Arial" w:cs="Arial"/>
                <w:b/>
                <w:bCs/>
                <w:i/>
                <w:iCs/>
                <w:sz w:val="20"/>
                <w:szCs w:val="20"/>
              </w:rPr>
              <w:t>AS De</w:t>
            </w:r>
            <w:r w:rsidRPr="00EA727F">
              <w:rPr>
                <w:rFonts w:ascii="Arial" w:hAnsi="Arial" w:cs="Arial"/>
                <w:b/>
                <w:bCs/>
                <w:i/>
                <w:iCs/>
                <w:spacing w:val="-1"/>
                <w:sz w:val="20"/>
                <w:szCs w:val="20"/>
              </w:rPr>
              <w:t>ve</w:t>
            </w:r>
            <w:r w:rsidRPr="00EA727F">
              <w:rPr>
                <w:rFonts w:ascii="Arial" w:hAnsi="Arial" w:cs="Arial"/>
                <w:b/>
                <w:bCs/>
                <w:i/>
                <w:iCs/>
                <w:sz w:val="20"/>
                <w:szCs w:val="20"/>
              </w:rPr>
              <w:t>lopment co</w:t>
            </w:r>
            <w:r w:rsidRPr="00EA727F">
              <w:rPr>
                <w:rFonts w:ascii="Arial" w:hAnsi="Arial" w:cs="Arial"/>
                <w:b/>
                <w:bCs/>
                <w:i/>
                <w:iCs/>
                <w:spacing w:val="-1"/>
                <w:sz w:val="20"/>
                <w:szCs w:val="20"/>
              </w:rPr>
              <w:t>n</w:t>
            </w:r>
            <w:r w:rsidRPr="00EA727F">
              <w:rPr>
                <w:rFonts w:ascii="Arial" w:hAnsi="Arial" w:cs="Arial"/>
                <w:b/>
                <w:bCs/>
                <w:i/>
                <w:iCs/>
                <w:sz w:val="20"/>
                <w:szCs w:val="20"/>
              </w:rPr>
              <w:t>sulta</w:t>
            </w:r>
            <w:r w:rsidRPr="00EA727F">
              <w:rPr>
                <w:rFonts w:ascii="Arial" w:hAnsi="Arial" w:cs="Arial"/>
                <w:b/>
                <w:bCs/>
                <w:i/>
                <w:iCs/>
                <w:spacing w:val="-1"/>
                <w:sz w:val="20"/>
                <w:szCs w:val="20"/>
              </w:rPr>
              <w:t>n</w:t>
            </w:r>
            <w:r w:rsidRPr="00EA727F">
              <w:rPr>
                <w:rFonts w:ascii="Arial" w:hAnsi="Arial" w:cs="Arial"/>
                <w:b/>
                <w:bCs/>
                <w:i/>
                <w:iCs/>
                <w:sz w:val="20"/>
                <w:szCs w:val="20"/>
              </w:rPr>
              <w:t>cies</w:t>
            </w:r>
          </w:p>
        </w:tc>
        <w:tc>
          <w:tcPr>
            <w:tcW w:w="620" w:type="pct"/>
            <w:gridSpan w:val="5"/>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06" w:right="508"/>
              <w:jc w:val="center"/>
              <w:rPr>
                <w:rFonts w:ascii="Arial" w:hAnsi="Arial" w:cs="Arial"/>
              </w:rPr>
            </w:pPr>
            <w:r w:rsidRPr="00EA727F">
              <w:rPr>
                <w:rFonts w:ascii="Arial" w:hAnsi="Arial" w:cs="Arial"/>
                <w:sz w:val="20"/>
                <w:szCs w:val="20"/>
              </w:rPr>
              <w:t>11</w:t>
            </w:r>
          </w:p>
        </w:tc>
        <w:tc>
          <w:tcPr>
            <w:tcW w:w="622" w:type="pct"/>
            <w:gridSpan w:val="5"/>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2137" w:type="pct"/>
            <w:gridSpan w:val="5"/>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4"/>
              <w:rPr>
                <w:rFonts w:ascii="Arial" w:hAnsi="Arial" w:cs="Arial"/>
                <w:sz w:val="20"/>
                <w:szCs w:val="20"/>
                <w:lang w:val="en-US"/>
              </w:rPr>
            </w:pPr>
            <w:r w:rsidRPr="00EA727F">
              <w:rPr>
                <w:rFonts w:ascii="Arial" w:hAnsi="Arial" w:cs="Arial"/>
                <w:sz w:val="20"/>
                <w:szCs w:val="20"/>
                <w:lang w:val="en-US"/>
              </w:rPr>
              <w:t>10 countries + 1 regional consul</w:t>
            </w:r>
            <w:r w:rsidRPr="00EA727F">
              <w:rPr>
                <w:rFonts w:ascii="Arial" w:hAnsi="Arial" w:cs="Arial"/>
                <w:spacing w:val="1"/>
                <w:sz w:val="20"/>
                <w:szCs w:val="20"/>
                <w:lang w:val="en-US"/>
              </w:rPr>
              <w:t>t</w:t>
            </w:r>
            <w:r w:rsidRPr="00EA727F">
              <w:rPr>
                <w:rFonts w:ascii="Arial" w:hAnsi="Arial" w:cs="Arial"/>
                <w:sz w:val="20"/>
                <w:szCs w:val="20"/>
                <w:lang w:val="en-US"/>
              </w:rPr>
              <w:t>ancy (March</w:t>
            </w:r>
          </w:p>
          <w:p w:rsidR="00513BB5" w:rsidRPr="00EA727F" w:rsidRDefault="00513BB5" w:rsidP="00513BB5">
            <w:pPr>
              <w:widowControl w:val="0"/>
              <w:autoSpaceDE w:val="0"/>
              <w:autoSpaceDN w:val="0"/>
              <w:adjustRightInd w:val="0"/>
              <w:spacing w:line="228" w:lineRule="exact"/>
              <w:ind w:left="105"/>
              <w:rPr>
                <w:rFonts w:ascii="Arial" w:hAnsi="Arial" w:cs="Arial"/>
                <w:lang w:val="en-US"/>
              </w:rPr>
            </w:pPr>
            <w:r w:rsidRPr="00EA727F">
              <w:rPr>
                <w:rFonts w:ascii="Arial" w:hAnsi="Arial" w:cs="Arial"/>
                <w:sz w:val="20"/>
                <w:szCs w:val="20"/>
                <w:lang w:val="en-US"/>
              </w:rPr>
              <w:t>2013 – Dec 2013)</w:t>
            </w:r>
          </w:p>
        </w:tc>
      </w:tr>
      <w:tr w:rsidR="00513BB5" w:rsidRPr="00EA727F" w:rsidTr="00E83873">
        <w:trPr>
          <w:gridAfter w:val="2"/>
          <w:wAfter w:w="21" w:type="pct"/>
          <w:trHeight w:hRule="exact" w:val="250"/>
        </w:trPr>
        <w:tc>
          <w:tcPr>
            <w:tcW w:w="1600" w:type="pct"/>
            <w:gridSpan w:val="4"/>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3" w:lineRule="exact"/>
              <w:ind w:left="169"/>
              <w:rPr>
                <w:rFonts w:ascii="Arial" w:hAnsi="Arial" w:cs="Arial"/>
                <w:lang w:val="en-US"/>
              </w:rPr>
            </w:pPr>
            <w:r w:rsidRPr="00EA727F">
              <w:rPr>
                <w:rFonts w:ascii="Arial" w:hAnsi="Arial" w:cs="Arial"/>
                <w:position w:val="-1"/>
                <w:sz w:val="20"/>
                <w:szCs w:val="20"/>
              </w:rPr>
              <w:t></w:t>
            </w:r>
            <w:r w:rsidRPr="00EA727F">
              <w:rPr>
                <w:rFonts w:ascii="Arial" w:hAnsi="Arial" w:cs="Arial"/>
                <w:position w:val="-1"/>
                <w:sz w:val="20"/>
                <w:szCs w:val="20"/>
                <w:lang w:val="en-US"/>
              </w:rPr>
              <w:t xml:space="preserve">    </w:t>
            </w:r>
            <w:r w:rsidRPr="00EA727F">
              <w:rPr>
                <w:rFonts w:ascii="Arial" w:hAnsi="Arial" w:cs="Arial"/>
                <w:spacing w:val="18"/>
                <w:position w:val="-1"/>
                <w:sz w:val="20"/>
                <w:szCs w:val="20"/>
                <w:lang w:val="en-US"/>
              </w:rPr>
              <w:t xml:space="preserve"> </w:t>
            </w:r>
            <w:r w:rsidRPr="00EA727F">
              <w:rPr>
                <w:rFonts w:ascii="Arial" w:hAnsi="Arial" w:cs="Arial"/>
                <w:b/>
                <w:bCs/>
                <w:i/>
                <w:iCs/>
                <w:position w:val="-1"/>
                <w:sz w:val="20"/>
                <w:szCs w:val="20"/>
                <w:lang w:val="en-US"/>
              </w:rPr>
              <w:t>Support to Count</w:t>
            </w:r>
            <w:r w:rsidRPr="00EA727F">
              <w:rPr>
                <w:rFonts w:ascii="Arial" w:hAnsi="Arial" w:cs="Arial"/>
                <w:b/>
                <w:bCs/>
                <w:i/>
                <w:iCs/>
                <w:spacing w:val="-1"/>
                <w:position w:val="-1"/>
                <w:sz w:val="20"/>
                <w:szCs w:val="20"/>
                <w:lang w:val="en-US"/>
              </w:rPr>
              <w:t>r</w:t>
            </w:r>
            <w:r w:rsidRPr="00EA727F">
              <w:rPr>
                <w:rFonts w:ascii="Arial" w:hAnsi="Arial" w:cs="Arial"/>
                <w:b/>
                <w:bCs/>
                <w:i/>
                <w:iCs/>
                <w:position w:val="-1"/>
                <w:sz w:val="20"/>
                <w:szCs w:val="20"/>
                <w:lang w:val="en-US"/>
              </w:rPr>
              <w:t>y D</w:t>
            </w:r>
            <w:r w:rsidRPr="00EA727F">
              <w:rPr>
                <w:rFonts w:ascii="Arial" w:hAnsi="Arial" w:cs="Arial"/>
                <w:b/>
                <w:bCs/>
                <w:i/>
                <w:iCs/>
                <w:spacing w:val="-1"/>
                <w:position w:val="-1"/>
                <w:sz w:val="20"/>
                <w:szCs w:val="20"/>
                <w:lang w:val="en-US"/>
              </w:rPr>
              <w:t>a</w:t>
            </w:r>
            <w:r w:rsidRPr="00EA727F">
              <w:rPr>
                <w:rFonts w:ascii="Arial" w:hAnsi="Arial" w:cs="Arial"/>
                <w:b/>
                <w:bCs/>
                <w:i/>
                <w:iCs/>
                <w:position w:val="-1"/>
                <w:sz w:val="20"/>
                <w:szCs w:val="20"/>
                <w:lang w:val="en-US"/>
              </w:rPr>
              <w:t>ta</w:t>
            </w:r>
            <w:r w:rsidRPr="00EA727F">
              <w:rPr>
                <w:rFonts w:ascii="Arial" w:hAnsi="Arial" w:cs="Arial"/>
                <w:b/>
                <w:bCs/>
                <w:i/>
                <w:iCs/>
                <w:spacing w:val="-1"/>
                <w:position w:val="-1"/>
                <w:sz w:val="20"/>
                <w:szCs w:val="20"/>
                <w:lang w:val="en-US"/>
              </w:rPr>
              <w:t xml:space="preserve"> </w:t>
            </w:r>
            <w:r w:rsidRPr="00EA727F">
              <w:rPr>
                <w:rFonts w:ascii="Arial" w:hAnsi="Arial" w:cs="Arial"/>
                <w:b/>
                <w:bCs/>
                <w:i/>
                <w:iCs/>
                <w:position w:val="-1"/>
                <w:sz w:val="20"/>
                <w:szCs w:val="20"/>
                <w:lang w:val="en-US"/>
              </w:rPr>
              <w:t>Collection</w:t>
            </w:r>
          </w:p>
        </w:tc>
        <w:tc>
          <w:tcPr>
            <w:tcW w:w="620" w:type="pct"/>
            <w:gridSpan w:val="5"/>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ind w:left="552" w:right="553"/>
              <w:jc w:val="center"/>
              <w:rPr>
                <w:rFonts w:ascii="Arial" w:hAnsi="Arial" w:cs="Arial"/>
              </w:rPr>
            </w:pPr>
            <w:r w:rsidRPr="00EA727F">
              <w:rPr>
                <w:rFonts w:ascii="Arial" w:hAnsi="Arial" w:cs="Arial"/>
                <w:sz w:val="20"/>
                <w:szCs w:val="20"/>
              </w:rPr>
              <w:t>5</w:t>
            </w:r>
          </w:p>
        </w:tc>
        <w:tc>
          <w:tcPr>
            <w:tcW w:w="622" w:type="pct"/>
            <w:gridSpan w:val="5"/>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ind w:left="552" w:right="555"/>
              <w:jc w:val="center"/>
              <w:rPr>
                <w:rFonts w:ascii="Arial" w:hAnsi="Arial" w:cs="Arial"/>
              </w:rPr>
            </w:pPr>
            <w:r w:rsidRPr="00EA727F">
              <w:rPr>
                <w:rFonts w:ascii="Arial" w:hAnsi="Arial" w:cs="Arial"/>
                <w:sz w:val="20"/>
                <w:szCs w:val="20"/>
              </w:rPr>
              <w:t>0</w:t>
            </w:r>
          </w:p>
        </w:tc>
        <w:tc>
          <w:tcPr>
            <w:tcW w:w="2137" w:type="pct"/>
            <w:gridSpan w:val="5"/>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ind w:left="105"/>
              <w:rPr>
                <w:rFonts w:ascii="Arial" w:hAnsi="Arial" w:cs="Arial"/>
              </w:rPr>
            </w:pPr>
            <w:r w:rsidRPr="00EA727F">
              <w:rPr>
                <w:rFonts w:ascii="Arial" w:hAnsi="Arial" w:cs="Arial"/>
                <w:sz w:val="20"/>
                <w:szCs w:val="20"/>
              </w:rPr>
              <w:t>March  – Dec 2013</w:t>
            </w:r>
          </w:p>
        </w:tc>
      </w:tr>
      <w:tr w:rsidR="00513BB5" w:rsidRPr="00EA727F" w:rsidTr="00E83873">
        <w:trPr>
          <w:gridAfter w:val="2"/>
          <w:wAfter w:w="21" w:type="pct"/>
          <w:trHeight w:hRule="exact" w:val="248"/>
        </w:trPr>
        <w:tc>
          <w:tcPr>
            <w:tcW w:w="1600" w:type="pct"/>
            <w:gridSpan w:val="4"/>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2" w:lineRule="exact"/>
              <w:ind w:left="169"/>
              <w:rPr>
                <w:rFonts w:ascii="Arial" w:hAnsi="Arial" w:cs="Arial"/>
              </w:rPr>
            </w:pPr>
            <w:r w:rsidRPr="00EA727F">
              <w:rPr>
                <w:rFonts w:ascii="Arial" w:hAnsi="Arial" w:cs="Arial"/>
                <w:position w:val="-1"/>
                <w:sz w:val="20"/>
                <w:szCs w:val="20"/>
              </w:rPr>
              <w:t xml:space="preserve">    </w:t>
            </w:r>
            <w:r w:rsidRPr="00EA727F">
              <w:rPr>
                <w:rFonts w:ascii="Arial" w:hAnsi="Arial" w:cs="Arial"/>
                <w:spacing w:val="18"/>
                <w:position w:val="-1"/>
                <w:sz w:val="20"/>
                <w:szCs w:val="20"/>
              </w:rPr>
              <w:t xml:space="preserve"> </w:t>
            </w:r>
            <w:r w:rsidRPr="00EA727F">
              <w:rPr>
                <w:rFonts w:ascii="Arial" w:hAnsi="Arial" w:cs="Arial"/>
                <w:b/>
                <w:bCs/>
                <w:i/>
                <w:iCs/>
                <w:position w:val="-1"/>
                <w:sz w:val="20"/>
                <w:szCs w:val="20"/>
              </w:rPr>
              <w:t>Agro-Climatologist /d</w:t>
            </w:r>
          </w:p>
        </w:tc>
        <w:tc>
          <w:tcPr>
            <w:tcW w:w="620" w:type="pct"/>
            <w:gridSpan w:val="5"/>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rPr>
            </w:pPr>
            <w:r w:rsidRPr="00EA727F">
              <w:rPr>
                <w:rFonts w:ascii="Arial" w:hAnsi="Arial" w:cs="Arial"/>
                <w:sz w:val="20"/>
                <w:szCs w:val="20"/>
              </w:rPr>
              <w:t>1</w:t>
            </w:r>
          </w:p>
        </w:tc>
        <w:tc>
          <w:tcPr>
            <w:tcW w:w="622" w:type="pct"/>
            <w:gridSpan w:val="5"/>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1" w:right="554"/>
              <w:jc w:val="center"/>
              <w:rPr>
                <w:rFonts w:ascii="Arial" w:hAnsi="Arial" w:cs="Arial"/>
              </w:rPr>
            </w:pPr>
            <w:r w:rsidRPr="00EA727F">
              <w:rPr>
                <w:rFonts w:ascii="Arial" w:hAnsi="Arial" w:cs="Arial"/>
                <w:sz w:val="20"/>
                <w:szCs w:val="20"/>
              </w:rPr>
              <w:t>0</w:t>
            </w:r>
          </w:p>
        </w:tc>
        <w:tc>
          <w:tcPr>
            <w:tcW w:w="2137" w:type="pct"/>
            <w:gridSpan w:val="5"/>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rPr>
                <w:rFonts w:ascii="Arial" w:hAnsi="Arial" w:cs="Arial"/>
              </w:rPr>
            </w:pPr>
          </w:p>
        </w:tc>
      </w:tr>
      <w:tr w:rsidR="00513BB5" w:rsidRPr="005266F7" w:rsidTr="00E83873">
        <w:trPr>
          <w:gridAfter w:val="2"/>
          <w:wAfter w:w="21" w:type="pct"/>
          <w:trHeight w:hRule="exact" w:val="923"/>
        </w:trPr>
        <w:tc>
          <w:tcPr>
            <w:tcW w:w="1600" w:type="pct"/>
            <w:gridSpan w:val="4"/>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3" w:lineRule="exact"/>
              <w:ind w:left="169"/>
              <w:rPr>
                <w:rFonts w:ascii="Arial" w:hAnsi="Arial" w:cs="Arial"/>
              </w:rPr>
            </w:pPr>
            <w:r w:rsidRPr="00EA727F">
              <w:rPr>
                <w:rFonts w:ascii="Arial" w:hAnsi="Arial" w:cs="Arial"/>
                <w:sz w:val="20"/>
                <w:szCs w:val="20"/>
              </w:rPr>
              <w:t xml:space="preserve">    </w:t>
            </w:r>
            <w:r w:rsidRPr="00EA727F">
              <w:rPr>
                <w:rFonts w:ascii="Arial" w:hAnsi="Arial" w:cs="Arial"/>
                <w:spacing w:val="18"/>
                <w:sz w:val="20"/>
                <w:szCs w:val="20"/>
              </w:rPr>
              <w:t xml:space="preserve"> </w:t>
            </w:r>
            <w:r w:rsidRPr="00EA727F">
              <w:rPr>
                <w:rFonts w:ascii="Arial" w:hAnsi="Arial" w:cs="Arial"/>
                <w:b/>
                <w:bCs/>
                <w:i/>
                <w:iCs/>
                <w:sz w:val="20"/>
                <w:szCs w:val="20"/>
              </w:rPr>
              <w:t>DBase</w:t>
            </w:r>
            <w:r w:rsidRPr="00EA727F">
              <w:rPr>
                <w:rFonts w:ascii="Arial" w:hAnsi="Arial" w:cs="Arial"/>
                <w:b/>
                <w:bCs/>
                <w:i/>
                <w:iCs/>
                <w:spacing w:val="-1"/>
                <w:sz w:val="20"/>
                <w:szCs w:val="20"/>
              </w:rPr>
              <w:t xml:space="preserve"> </w:t>
            </w:r>
            <w:r w:rsidRPr="00EA727F">
              <w:rPr>
                <w:rFonts w:ascii="Arial" w:hAnsi="Arial" w:cs="Arial"/>
                <w:b/>
                <w:bCs/>
                <w:i/>
                <w:iCs/>
                <w:sz w:val="20"/>
                <w:szCs w:val="20"/>
              </w:rPr>
              <w:t>Assi</w:t>
            </w:r>
            <w:r w:rsidRPr="00EA727F">
              <w:rPr>
                <w:rFonts w:ascii="Arial" w:hAnsi="Arial" w:cs="Arial"/>
                <w:b/>
                <w:bCs/>
                <w:i/>
                <w:iCs/>
                <w:spacing w:val="-1"/>
                <w:sz w:val="20"/>
                <w:szCs w:val="20"/>
              </w:rPr>
              <w:t>s</w:t>
            </w:r>
            <w:r w:rsidRPr="00EA727F">
              <w:rPr>
                <w:rFonts w:ascii="Arial" w:hAnsi="Arial" w:cs="Arial"/>
                <w:b/>
                <w:bCs/>
                <w:i/>
                <w:iCs/>
                <w:sz w:val="20"/>
                <w:szCs w:val="20"/>
              </w:rPr>
              <w:t>ta</w:t>
            </w:r>
            <w:r w:rsidRPr="00EA727F">
              <w:rPr>
                <w:rFonts w:ascii="Arial" w:hAnsi="Arial" w:cs="Arial"/>
                <w:b/>
                <w:bCs/>
                <w:i/>
                <w:iCs/>
                <w:spacing w:val="-1"/>
                <w:sz w:val="20"/>
                <w:szCs w:val="20"/>
              </w:rPr>
              <w:t>n</w:t>
            </w:r>
            <w:r w:rsidRPr="00EA727F">
              <w:rPr>
                <w:rFonts w:ascii="Arial" w:hAnsi="Arial" w:cs="Arial"/>
                <w:b/>
                <w:bCs/>
                <w:i/>
                <w:iCs/>
                <w:sz w:val="20"/>
                <w:szCs w:val="20"/>
              </w:rPr>
              <w:t>ts</w:t>
            </w:r>
          </w:p>
        </w:tc>
        <w:tc>
          <w:tcPr>
            <w:tcW w:w="620" w:type="pct"/>
            <w:gridSpan w:val="5"/>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rPr>
            </w:pPr>
            <w:r w:rsidRPr="00EA727F">
              <w:rPr>
                <w:rFonts w:ascii="Arial" w:hAnsi="Arial" w:cs="Arial"/>
                <w:sz w:val="20"/>
                <w:szCs w:val="20"/>
              </w:rPr>
              <w:t>4</w:t>
            </w:r>
          </w:p>
        </w:tc>
        <w:tc>
          <w:tcPr>
            <w:tcW w:w="622" w:type="pct"/>
            <w:gridSpan w:val="5"/>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2</w:t>
            </w:r>
          </w:p>
        </w:tc>
        <w:tc>
          <w:tcPr>
            <w:tcW w:w="2137" w:type="pct"/>
            <w:gridSpan w:val="5"/>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before="2" w:line="230" w:lineRule="exact"/>
              <w:ind w:left="105" w:right="115"/>
              <w:rPr>
                <w:rFonts w:ascii="Arial" w:hAnsi="Arial" w:cs="Arial"/>
                <w:lang w:val="en-US"/>
              </w:rPr>
            </w:pPr>
            <w:r w:rsidRPr="00EA727F">
              <w:rPr>
                <w:rFonts w:ascii="Arial" w:hAnsi="Arial" w:cs="Arial"/>
                <w:sz w:val="20"/>
                <w:szCs w:val="20"/>
                <w:lang w:val="en-US"/>
              </w:rPr>
              <w:t>The Recruitment</w:t>
            </w:r>
            <w:r w:rsidRPr="00EA727F">
              <w:rPr>
                <w:rFonts w:ascii="Arial" w:hAnsi="Arial" w:cs="Arial"/>
                <w:spacing w:val="-1"/>
                <w:sz w:val="20"/>
                <w:szCs w:val="20"/>
                <w:lang w:val="en-US"/>
              </w:rPr>
              <w:t xml:space="preserve"> </w:t>
            </w:r>
            <w:r w:rsidRPr="00EA727F">
              <w:rPr>
                <w:rFonts w:ascii="Arial" w:hAnsi="Arial" w:cs="Arial"/>
                <w:sz w:val="20"/>
                <w:szCs w:val="20"/>
                <w:lang w:val="en-US"/>
              </w:rPr>
              <w:t>of 2 assistan</w:t>
            </w:r>
            <w:r w:rsidRPr="00EA727F">
              <w:rPr>
                <w:rFonts w:ascii="Arial" w:hAnsi="Arial" w:cs="Arial"/>
                <w:spacing w:val="1"/>
                <w:sz w:val="20"/>
                <w:szCs w:val="20"/>
                <w:lang w:val="en-US"/>
              </w:rPr>
              <w:t>t</w:t>
            </w:r>
            <w:r w:rsidRPr="00EA727F">
              <w:rPr>
                <w:rFonts w:ascii="Arial" w:hAnsi="Arial" w:cs="Arial"/>
                <w:sz w:val="20"/>
                <w:szCs w:val="20"/>
                <w:lang w:val="en-US"/>
              </w:rPr>
              <w:t>s (for climatolo</w:t>
            </w:r>
            <w:r w:rsidRPr="00EA727F">
              <w:rPr>
                <w:rFonts w:ascii="Arial" w:hAnsi="Arial" w:cs="Arial"/>
                <w:spacing w:val="1"/>
                <w:sz w:val="20"/>
                <w:szCs w:val="20"/>
                <w:lang w:val="en-US"/>
              </w:rPr>
              <w:t>g</w:t>
            </w:r>
            <w:r w:rsidRPr="00EA727F">
              <w:rPr>
                <w:rFonts w:ascii="Arial" w:hAnsi="Arial" w:cs="Arial"/>
                <w:sz w:val="20"/>
                <w:szCs w:val="20"/>
                <w:lang w:val="en-US"/>
              </w:rPr>
              <w:t>ical d</w:t>
            </w:r>
            <w:r w:rsidRPr="00EA727F">
              <w:rPr>
                <w:rFonts w:ascii="Arial" w:hAnsi="Arial" w:cs="Arial"/>
                <w:spacing w:val="1"/>
                <w:sz w:val="20"/>
                <w:szCs w:val="20"/>
                <w:lang w:val="en-US"/>
              </w:rPr>
              <w:t>a</w:t>
            </w:r>
            <w:r w:rsidRPr="00EA727F">
              <w:rPr>
                <w:rFonts w:ascii="Arial" w:hAnsi="Arial" w:cs="Arial"/>
                <w:sz w:val="20"/>
                <w:szCs w:val="20"/>
                <w:lang w:val="en-US"/>
              </w:rPr>
              <w:t>tabase an the other in computer science datab</w:t>
            </w:r>
            <w:r w:rsidRPr="00EA727F">
              <w:rPr>
                <w:rFonts w:ascii="Arial" w:hAnsi="Arial" w:cs="Arial"/>
                <w:spacing w:val="1"/>
                <w:sz w:val="20"/>
                <w:szCs w:val="20"/>
                <w:lang w:val="en-US"/>
              </w:rPr>
              <w:t>a</w:t>
            </w:r>
            <w:r w:rsidRPr="00EA727F">
              <w:rPr>
                <w:rFonts w:ascii="Arial" w:hAnsi="Arial" w:cs="Arial"/>
                <w:sz w:val="20"/>
                <w:szCs w:val="20"/>
                <w:lang w:val="en-US"/>
              </w:rPr>
              <w:t>se) is finalized, t</w:t>
            </w:r>
            <w:r w:rsidRPr="00EA727F">
              <w:rPr>
                <w:rFonts w:ascii="Arial" w:hAnsi="Arial" w:cs="Arial"/>
                <w:spacing w:val="1"/>
                <w:sz w:val="20"/>
                <w:szCs w:val="20"/>
                <w:lang w:val="en-US"/>
              </w:rPr>
              <w:t>h</w:t>
            </w:r>
            <w:r w:rsidRPr="00EA727F">
              <w:rPr>
                <w:rFonts w:ascii="Arial" w:hAnsi="Arial" w:cs="Arial"/>
                <w:sz w:val="20"/>
                <w:szCs w:val="20"/>
                <w:lang w:val="en-US"/>
              </w:rPr>
              <w:t>e two assistants are in place at AGRHYM</w:t>
            </w:r>
            <w:r w:rsidRPr="00EA727F">
              <w:rPr>
                <w:rFonts w:ascii="Arial" w:hAnsi="Arial" w:cs="Arial"/>
                <w:spacing w:val="-2"/>
                <w:sz w:val="20"/>
                <w:szCs w:val="20"/>
                <w:lang w:val="en-US"/>
              </w:rPr>
              <w:t>E</w:t>
            </w:r>
            <w:r w:rsidRPr="00EA727F">
              <w:rPr>
                <w:rFonts w:ascii="Arial" w:hAnsi="Arial" w:cs="Arial"/>
                <w:sz w:val="20"/>
                <w:szCs w:val="20"/>
                <w:lang w:val="en-US"/>
              </w:rPr>
              <w:t>T</w:t>
            </w:r>
          </w:p>
        </w:tc>
      </w:tr>
      <w:tr w:rsidR="00513BB5" w:rsidRPr="00EA727F" w:rsidTr="00E83873">
        <w:trPr>
          <w:gridAfter w:val="2"/>
          <w:wAfter w:w="21" w:type="pct"/>
          <w:trHeight w:hRule="exact" w:val="478"/>
        </w:trPr>
        <w:tc>
          <w:tcPr>
            <w:tcW w:w="1600" w:type="pct"/>
            <w:gridSpan w:val="4"/>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3" w:lineRule="exact"/>
              <w:ind w:left="169"/>
              <w:rPr>
                <w:rFonts w:ascii="Arial" w:hAnsi="Arial" w:cs="Arial"/>
                <w:sz w:val="20"/>
                <w:szCs w:val="20"/>
              </w:rPr>
            </w:pPr>
            <w:r w:rsidRPr="00EA727F">
              <w:rPr>
                <w:rFonts w:ascii="Arial" w:hAnsi="Arial" w:cs="Arial"/>
                <w:sz w:val="20"/>
                <w:szCs w:val="20"/>
              </w:rPr>
              <w:t xml:space="preserve">    </w:t>
            </w:r>
            <w:r w:rsidRPr="00EA727F">
              <w:rPr>
                <w:rFonts w:ascii="Arial" w:hAnsi="Arial" w:cs="Arial"/>
                <w:spacing w:val="18"/>
                <w:sz w:val="20"/>
                <w:szCs w:val="20"/>
              </w:rPr>
              <w:t xml:space="preserve"> </w:t>
            </w:r>
            <w:r w:rsidRPr="00EA727F">
              <w:rPr>
                <w:rFonts w:ascii="Arial" w:hAnsi="Arial" w:cs="Arial"/>
                <w:b/>
                <w:bCs/>
                <w:i/>
                <w:iCs/>
                <w:sz w:val="20"/>
                <w:szCs w:val="20"/>
              </w:rPr>
              <w:t>Data B</w:t>
            </w:r>
            <w:r w:rsidRPr="00EA727F">
              <w:rPr>
                <w:rFonts w:ascii="Arial" w:hAnsi="Arial" w:cs="Arial"/>
                <w:b/>
                <w:bCs/>
                <w:i/>
                <w:iCs/>
                <w:spacing w:val="-1"/>
                <w:sz w:val="20"/>
                <w:szCs w:val="20"/>
              </w:rPr>
              <w:t>a</w:t>
            </w:r>
            <w:r w:rsidRPr="00EA727F">
              <w:rPr>
                <w:rFonts w:ascii="Arial" w:hAnsi="Arial" w:cs="Arial"/>
                <w:b/>
                <w:bCs/>
                <w:i/>
                <w:iCs/>
                <w:sz w:val="20"/>
                <w:szCs w:val="20"/>
              </w:rPr>
              <w:t xml:space="preserve">se </w:t>
            </w:r>
            <w:r w:rsidRPr="00EA727F">
              <w:rPr>
                <w:rFonts w:ascii="Arial" w:hAnsi="Arial" w:cs="Arial"/>
                <w:b/>
                <w:bCs/>
                <w:i/>
                <w:iCs/>
                <w:spacing w:val="-1"/>
                <w:sz w:val="20"/>
                <w:szCs w:val="20"/>
              </w:rPr>
              <w:t>M</w:t>
            </w:r>
            <w:r w:rsidRPr="00EA727F">
              <w:rPr>
                <w:rFonts w:ascii="Arial" w:hAnsi="Arial" w:cs="Arial"/>
                <w:b/>
                <w:bCs/>
                <w:i/>
                <w:iCs/>
                <w:sz w:val="20"/>
                <w:szCs w:val="20"/>
              </w:rPr>
              <w:t>anagem</w:t>
            </w:r>
            <w:r w:rsidRPr="00EA727F">
              <w:rPr>
                <w:rFonts w:ascii="Arial" w:hAnsi="Arial" w:cs="Arial"/>
                <w:b/>
                <w:bCs/>
                <w:i/>
                <w:iCs/>
                <w:spacing w:val="-1"/>
                <w:sz w:val="20"/>
                <w:szCs w:val="20"/>
              </w:rPr>
              <w:t>e</w:t>
            </w:r>
            <w:r w:rsidRPr="00EA727F">
              <w:rPr>
                <w:rFonts w:ascii="Arial" w:hAnsi="Arial" w:cs="Arial"/>
                <w:b/>
                <w:bCs/>
                <w:i/>
                <w:iCs/>
                <w:sz w:val="20"/>
                <w:szCs w:val="20"/>
              </w:rPr>
              <w:t>nt</w:t>
            </w:r>
            <w:r w:rsidRPr="00EA727F">
              <w:rPr>
                <w:rFonts w:ascii="Arial" w:hAnsi="Arial" w:cs="Arial"/>
                <w:b/>
                <w:bCs/>
                <w:i/>
                <w:iCs/>
                <w:spacing w:val="-1"/>
                <w:sz w:val="20"/>
                <w:szCs w:val="20"/>
              </w:rPr>
              <w:t xml:space="preserve"> M</w:t>
            </w:r>
            <w:r w:rsidRPr="00EA727F">
              <w:rPr>
                <w:rFonts w:ascii="Arial" w:hAnsi="Arial" w:cs="Arial"/>
                <w:b/>
                <w:bCs/>
                <w:i/>
                <w:iCs/>
                <w:sz w:val="20"/>
                <w:szCs w:val="20"/>
              </w:rPr>
              <w:t>issions</w:t>
            </w:r>
          </w:p>
          <w:p w:rsidR="00513BB5" w:rsidRPr="00EA727F" w:rsidRDefault="00513BB5" w:rsidP="00513BB5">
            <w:pPr>
              <w:widowControl w:val="0"/>
              <w:autoSpaceDE w:val="0"/>
              <w:autoSpaceDN w:val="0"/>
              <w:adjustRightInd w:val="0"/>
              <w:spacing w:line="227" w:lineRule="exact"/>
              <w:ind w:left="529"/>
              <w:rPr>
                <w:rFonts w:ascii="Arial" w:hAnsi="Arial" w:cs="Arial"/>
              </w:rPr>
            </w:pPr>
            <w:r w:rsidRPr="00EA727F">
              <w:rPr>
                <w:rFonts w:ascii="Arial" w:hAnsi="Arial" w:cs="Arial"/>
                <w:b/>
                <w:bCs/>
                <w:i/>
                <w:iCs/>
                <w:sz w:val="20"/>
                <w:szCs w:val="20"/>
              </w:rPr>
              <w:t>(A</w:t>
            </w:r>
            <w:r w:rsidRPr="00EA727F">
              <w:rPr>
                <w:rFonts w:ascii="Arial" w:hAnsi="Arial" w:cs="Arial"/>
                <w:b/>
                <w:bCs/>
                <w:i/>
                <w:iCs/>
                <w:spacing w:val="-1"/>
                <w:sz w:val="20"/>
                <w:szCs w:val="20"/>
              </w:rPr>
              <w:t>s</w:t>
            </w:r>
            <w:r w:rsidRPr="00EA727F">
              <w:rPr>
                <w:rFonts w:ascii="Arial" w:hAnsi="Arial" w:cs="Arial"/>
                <w:b/>
                <w:bCs/>
                <w:i/>
                <w:iCs/>
                <w:sz w:val="20"/>
                <w:szCs w:val="20"/>
              </w:rPr>
              <w:t>sis</w:t>
            </w:r>
            <w:r w:rsidRPr="00EA727F">
              <w:rPr>
                <w:rFonts w:ascii="Arial" w:hAnsi="Arial" w:cs="Arial"/>
                <w:b/>
                <w:bCs/>
                <w:i/>
                <w:iCs/>
                <w:spacing w:val="-1"/>
                <w:sz w:val="20"/>
                <w:szCs w:val="20"/>
              </w:rPr>
              <w:t>t</w:t>
            </w:r>
            <w:r w:rsidRPr="00EA727F">
              <w:rPr>
                <w:rFonts w:ascii="Arial" w:hAnsi="Arial" w:cs="Arial"/>
                <w:b/>
                <w:bCs/>
                <w:i/>
                <w:iCs/>
                <w:sz w:val="20"/>
                <w:szCs w:val="20"/>
              </w:rPr>
              <w:t>an</w:t>
            </w:r>
            <w:r w:rsidRPr="00EA727F">
              <w:rPr>
                <w:rFonts w:ascii="Arial" w:hAnsi="Arial" w:cs="Arial"/>
                <w:b/>
                <w:bCs/>
                <w:i/>
                <w:iCs/>
                <w:spacing w:val="-1"/>
                <w:sz w:val="20"/>
                <w:szCs w:val="20"/>
              </w:rPr>
              <w:t>t</w:t>
            </w:r>
            <w:r w:rsidRPr="00EA727F">
              <w:rPr>
                <w:rFonts w:ascii="Arial" w:hAnsi="Arial" w:cs="Arial"/>
                <w:b/>
                <w:bCs/>
                <w:i/>
                <w:iCs/>
                <w:sz w:val="20"/>
                <w:szCs w:val="20"/>
              </w:rPr>
              <w:t>s)</w:t>
            </w:r>
          </w:p>
        </w:tc>
        <w:tc>
          <w:tcPr>
            <w:tcW w:w="620" w:type="pct"/>
            <w:gridSpan w:val="5"/>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7" w:lineRule="exact"/>
              <w:ind w:left="506" w:right="508"/>
              <w:jc w:val="center"/>
              <w:rPr>
                <w:rFonts w:ascii="Arial" w:hAnsi="Arial" w:cs="Arial"/>
              </w:rPr>
            </w:pPr>
            <w:r w:rsidRPr="00EA727F">
              <w:rPr>
                <w:rFonts w:ascii="Arial" w:hAnsi="Arial" w:cs="Arial"/>
                <w:sz w:val="20"/>
                <w:szCs w:val="20"/>
              </w:rPr>
              <w:t>25</w:t>
            </w:r>
          </w:p>
        </w:tc>
        <w:tc>
          <w:tcPr>
            <w:tcW w:w="622" w:type="pct"/>
            <w:gridSpan w:val="5"/>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2137" w:type="pct"/>
            <w:gridSpan w:val="5"/>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5"/>
              <w:rPr>
                <w:rFonts w:ascii="Arial" w:hAnsi="Arial" w:cs="Arial"/>
              </w:rPr>
            </w:pPr>
            <w:r w:rsidRPr="00EA727F">
              <w:rPr>
                <w:rFonts w:ascii="Arial" w:hAnsi="Arial" w:cs="Arial"/>
                <w:sz w:val="20"/>
                <w:szCs w:val="20"/>
              </w:rPr>
              <w:t>Number of Missions,  15 in 2013</w:t>
            </w:r>
          </w:p>
        </w:tc>
      </w:tr>
      <w:tr w:rsidR="00513BB5" w:rsidRPr="00EA727F" w:rsidTr="00E83873">
        <w:trPr>
          <w:gridAfter w:val="2"/>
          <w:wAfter w:w="21" w:type="pct"/>
          <w:trHeight w:hRule="exact" w:val="491"/>
        </w:trPr>
        <w:tc>
          <w:tcPr>
            <w:tcW w:w="1600" w:type="pct"/>
            <w:gridSpan w:val="4"/>
            <w:tcBorders>
              <w:top w:val="single" w:sz="2" w:space="0" w:color="4BABC5"/>
              <w:left w:val="single" w:sz="12" w:space="0" w:color="4BABC5"/>
              <w:bottom w:val="single" w:sz="12" w:space="0" w:color="4BABC5"/>
              <w:right w:val="single" w:sz="2" w:space="0" w:color="4BABC5"/>
            </w:tcBorders>
          </w:tcPr>
          <w:p w:rsidR="00513BB5" w:rsidRPr="00EA727F" w:rsidRDefault="00513BB5" w:rsidP="00513BB5">
            <w:pPr>
              <w:widowControl w:val="0"/>
              <w:autoSpaceDE w:val="0"/>
              <w:autoSpaceDN w:val="0"/>
              <w:adjustRightInd w:val="0"/>
              <w:spacing w:line="245" w:lineRule="exact"/>
              <w:ind w:left="169"/>
              <w:rPr>
                <w:rFonts w:ascii="Arial" w:hAnsi="Arial" w:cs="Arial"/>
              </w:rPr>
            </w:pPr>
            <w:r w:rsidRPr="00EA727F">
              <w:rPr>
                <w:rFonts w:ascii="Arial" w:hAnsi="Arial" w:cs="Arial"/>
                <w:position w:val="-1"/>
                <w:sz w:val="20"/>
                <w:szCs w:val="20"/>
              </w:rPr>
              <w:t xml:space="preserve">     </w:t>
            </w:r>
            <w:r w:rsidRPr="00EA727F">
              <w:rPr>
                <w:rFonts w:ascii="Arial" w:hAnsi="Arial" w:cs="Arial"/>
                <w:spacing w:val="23"/>
                <w:position w:val="-1"/>
                <w:sz w:val="20"/>
                <w:szCs w:val="20"/>
              </w:rPr>
              <w:t xml:space="preserve"> </w:t>
            </w:r>
            <w:r w:rsidRPr="00EA727F">
              <w:rPr>
                <w:rFonts w:ascii="Arial" w:hAnsi="Arial" w:cs="Arial"/>
                <w:b/>
                <w:bCs/>
                <w:i/>
                <w:iCs/>
                <w:position w:val="-1"/>
                <w:sz w:val="20"/>
                <w:szCs w:val="20"/>
              </w:rPr>
              <w:t xml:space="preserve">Agro-Climatologist </w:t>
            </w:r>
            <w:r w:rsidRPr="00EA727F">
              <w:rPr>
                <w:rFonts w:ascii="Arial" w:hAnsi="Arial" w:cs="Arial"/>
                <w:b/>
                <w:bCs/>
                <w:i/>
                <w:iCs/>
                <w:spacing w:val="-1"/>
                <w:position w:val="-1"/>
                <w:sz w:val="20"/>
                <w:szCs w:val="20"/>
              </w:rPr>
              <w:t>M</w:t>
            </w:r>
            <w:r w:rsidRPr="00EA727F">
              <w:rPr>
                <w:rFonts w:ascii="Arial" w:hAnsi="Arial" w:cs="Arial"/>
                <w:b/>
                <w:bCs/>
                <w:i/>
                <w:iCs/>
                <w:position w:val="-1"/>
                <w:sz w:val="20"/>
                <w:szCs w:val="20"/>
              </w:rPr>
              <w:t>issions</w:t>
            </w:r>
          </w:p>
        </w:tc>
        <w:tc>
          <w:tcPr>
            <w:tcW w:w="620" w:type="pct"/>
            <w:gridSpan w:val="5"/>
            <w:tcBorders>
              <w:top w:val="single" w:sz="2" w:space="0" w:color="4BABC5"/>
              <w:left w:val="single" w:sz="2" w:space="0" w:color="4BABC5"/>
              <w:bottom w:val="single" w:sz="12" w:space="0" w:color="4BABC5"/>
              <w:right w:val="single" w:sz="2" w:space="0" w:color="4BABC5"/>
            </w:tcBorders>
          </w:tcPr>
          <w:p w:rsidR="00513BB5" w:rsidRPr="00EA727F" w:rsidRDefault="00513BB5" w:rsidP="00513BB5">
            <w:pPr>
              <w:widowControl w:val="0"/>
              <w:autoSpaceDE w:val="0"/>
              <w:autoSpaceDN w:val="0"/>
              <w:adjustRightInd w:val="0"/>
              <w:ind w:left="506" w:right="508"/>
              <w:jc w:val="center"/>
              <w:rPr>
                <w:rFonts w:ascii="Arial" w:hAnsi="Arial" w:cs="Arial"/>
              </w:rPr>
            </w:pPr>
            <w:r w:rsidRPr="00EA727F">
              <w:rPr>
                <w:rFonts w:ascii="Arial" w:hAnsi="Arial" w:cs="Arial"/>
                <w:sz w:val="20"/>
                <w:szCs w:val="20"/>
              </w:rPr>
              <w:t>23</w:t>
            </w:r>
          </w:p>
        </w:tc>
        <w:tc>
          <w:tcPr>
            <w:tcW w:w="622" w:type="pct"/>
            <w:gridSpan w:val="5"/>
            <w:tcBorders>
              <w:top w:val="single" w:sz="2" w:space="0" w:color="4BABC5"/>
              <w:left w:val="single" w:sz="2" w:space="0" w:color="4BABC5"/>
              <w:bottom w:val="single" w:sz="12" w:space="0" w:color="4BABC5"/>
              <w:right w:val="single" w:sz="2" w:space="0" w:color="4BABC5"/>
            </w:tcBorders>
          </w:tcPr>
          <w:p w:rsidR="00513BB5" w:rsidRPr="00EA727F" w:rsidRDefault="00513BB5" w:rsidP="00513BB5">
            <w:pPr>
              <w:widowControl w:val="0"/>
              <w:autoSpaceDE w:val="0"/>
              <w:autoSpaceDN w:val="0"/>
              <w:adjustRightInd w:val="0"/>
              <w:ind w:left="552" w:right="555"/>
              <w:jc w:val="center"/>
              <w:rPr>
                <w:rFonts w:ascii="Arial" w:hAnsi="Arial" w:cs="Arial"/>
              </w:rPr>
            </w:pPr>
            <w:r w:rsidRPr="00EA727F">
              <w:rPr>
                <w:rFonts w:ascii="Arial" w:hAnsi="Arial" w:cs="Arial"/>
                <w:sz w:val="20"/>
                <w:szCs w:val="20"/>
              </w:rPr>
              <w:t>0</w:t>
            </w:r>
          </w:p>
        </w:tc>
        <w:tc>
          <w:tcPr>
            <w:tcW w:w="2137" w:type="pct"/>
            <w:gridSpan w:val="5"/>
            <w:tcBorders>
              <w:top w:val="single" w:sz="2" w:space="0" w:color="4BABC5"/>
              <w:left w:val="single" w:sz="2" w:space="0" w:color="4BABC5"/>
              <w:bottom w:val="single" w:sz="12" w:space="0" w:color="4BABC5"/>
              <w:right w:val="single" w:sz="12" w:space="0" w:color="4BABC5"/>
            </w:tcBorders>
          </w:tcPr>
          <w:p w:rsidR="00513BB5" w:rsidRPr="00EA727F" w:rsidRDefault="00513BB5" w:rsidP="00513BB5">
            <w:pPr>
              <w:widowControl w:val="0"/>
              <w:autoSpaceDE w:val="0"/>
              <w:autoSpaceDN w:val="0"/>
              <w:adjustRightInd w:val="0"/>
              <w:ind w:left="105"/>
              <w:rPr>
                <w:rFonts w:ascii="Arial" w:hAnsi="Arial" w:cs="Arial"/>
              </w:rPr>
            </w:pPr>
            <w:r w:rsidRPr="00EA727F">
              <w:rPr>
                <w:rFonts w:ascii="Arial" w:hAnsi="Arial" w:cs="Arial"/>
                <w:sz w:val="20"/>
                <w:szCs w:val="20"/>
              </w:rPr>
              <w:t>Number of Missions, 15 in 2013</w:t>
            </w:r>
          </w:p>
        </w:tc>
      </w:tr>
    </w:tbl>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Pr="00EA727F" w:rsidRDefault="00513BB5" w:rsidP="00513BB5">
      <w:pPr>
        <w:widowControl w:val="0"/>
        <w:autoSpaceDE w:val="0"/>
        <w:autoSpaceDN w:val="0"/>
        <w:adjustRightInd w:val="0"/>
        <w:spacing w:before="19" w:line="220" w:lineRule="exact"/>
        <w:rPr>
          <w:rFonts w:ascii="Arial" w:hAnsi="Arial" w:cs="Arial"/>
        </w:rPr>
      </w:pPr>
    </w:p>
    <w:p w:rsidR="00513BB5" w:rsidRPr="00EA727F" w:rsidRDefault="00513BB5" w:rsidP="00513BB5">
      <w:pPr>
        <w:widowControl w:val="0"/>
        <w:autoSpaceDE w:val="0"/>
        <w:autoSpaceDN w:val="0"/>
        <w:adjustRightInd w:val="0"/>
        <w:spacing w:before="4" w:line="376" w:lineRule="exact"/>
        <w:ind w:left="3275"/>
        <w:rPr>
          <w:rFonts w:ascii="Arial" w:hAnsi="Arial" w:cs="Arial"/>
          <w:sz w:val="32"/>
          <w:szCs w:val="32"/>
        </w:rPr>
      </w:pPr>
      <w:r w:rsidRPr="00EA727F">
        <w:rPr>
          <w:rFonts w:ascii="Arial" w:hAnsi="Arial" w:cs="Arial"/>
          <w:i/>
          <w:iCs/>
          <w:sz w:val="32"/>
          <w:szCs w:val="32"/>
        </w:rPr>
        <w:t>Com</w:t>
      </w:r>
      <w:r w:rsidRPr="00EA727F">
        <w:rPr>
          <w:rFonts w:ascii="Arial" w:hAnsi="Arial" w:cs="Arial"/>
          <w:i/>
          <w:iCs/>
          <w:spacing w:val="-1"/>
          <w:sz w:val="32"/>
          <w:szCs w:val="32"/>
        </w:rPr>
        <w:t>p</w:t>
      </w:r>
      <w:r w:rsidRPr="00EA727F">
        <w:rPr>
          <w:rFonts w:ascii="Arial" w:hAnsi="Arial" w:cs="Arial"/>
          <w:i/>
          <w:iCs/>
          <w:sz w:val="32"/>
          <w:szCs w:val="32"/>
        </w:rPr>
        <w:t xml:space="preserve">onent B: </w:t>
      </w:r>
      <w:r w:rsidRPr="00EA727F">
        <w:rPr>
          <w:rFonts w:ascii="Arial" w:hAnsi="Arial" w:cs="Arial"/>
          <w:i/>
          <w:iCs/>
          <w:spacing w:val="-2"/>
          <w:sz w:val="32"/>
          <w:szCs w:val="32"/>
        </w:rPr>
        <w:t>I</w:t>
      </w:r>
      <w:r w:rsidRPr="00EA727F">
        <w:rPr>
          <w:rFonts w:ascii="Arial" w:hAnsi="Arial" w:cs="Arial"/>
          <w:i/>
          <w:iCs/>
          <w:sz w:val="32"/>
          <w:szCs w:val="32"/>
        </w:rPr>
        <w:t>nsti</w:t>
      </w:r>
      <w:r w:rsidRPr="00EA727F">
        <w:rPr>
          <w:rFonts w:ascii="Arial" w:hAnsi="Arial" w:cs="Arial"/>
          <w:i/>
          <w:iCs/>
          <w:spacing w:val="-1"/>
          <w:sz w:val="32"/>
          <w:szCs w:val="32"/>
        </w:rPr>
        <w:t>t</w:t>
      </w:r>
      <w:r w:rsidRPr="00EA727F">
        <w:rPr>
          <w:rFonts w:ascii="Arial" w:hAnsi="Arial" w:cs="Arial"/>
          <w:i/>
          <w:iCs/>
          <w:sz w:val="32"/>
          <w:szCs w:val="32"/>
        </w:rPr>
        <w:t>ution</w:t>
      </w:r>
      <w:r w:rsidRPr="00EA727F">
        <w:rPr>
          <w:rFonts w:ascii="Arial" w:hAnsi="Arial" w:cs="Arial"/>
          <w:i/>
          <w:iCs/>
          <w:spacing w:val="-1"/>
          <w:sz w:val="32"/>
          <w:szCs w:val="32"/>
        </w:rPr>
        <w:t>a</w:t>
      </w:r>
      <w:r w:rsidRPr="00EA727F">
        <w:rPr>
          <w:rFonts w:ascii="Arial" w:hAnsi="Arial" w:cs="Arial"/>
          <w:i/>
          <w:iCs/>
          <w:sz w:val="32"/>
          <w:szCs w:val="32"/>
        </w:rPr>
        <w:t>l S</w:t>
      </w:r>
      <w:r w:rsidRPr="00EA727F">
        <w:rPr>
          <w:rFonts w:ascii="Arial" w:hAnsi="Arial" w:cs="Arial"/>
          <w:i/>
          <w:iCs/>
          <w:spacing w:val="-1"/>
          <w:sz w:val="32"/>
          <w:szCs w:val="32"/>
        </w:rPr>
        <w:t>t</w:t>
      </w:r>
      <w:r w:rsidRPr="00EA727F">
        <w:rPr>
          <w:rFonts w:ascii="Arial" w:hAnsi="Arial" w:cs="Arial"/>
          <w:i/>
          <w:iCs/>
          <w:sz w:val="32"/>
          <w:szCs w:val="32"/>
        </w:rPr>
        <w:t>rengthening</w:t>
      </w:r>
    </w:p>
    <w:p w:rsidR="00513BB5" w:rsidRPr="00EA727F" w:rsidRDefault="00513BB5" w:rsidP="00513BB5">
      <w:pPr>
        <w:widowControl w:val="0"/>
        <w:autoSpaceDE w:val="0"/>
        <w:autoSpaceDN w:val="0"/>
        <w:adjustRightInd w:val="0"/>
        <w:spacing w:before="4" w:line="10" w:lineRule="exact"/>
        <w:rPr>
          <w:rFonts w:ascii="Arial" w:hAnsi="Arial" w:cs="Arial"/>
          <w:sz w:val="2"/>
          <w:szCs w:val="2"/>
        </w:rPr>
      </w:pPr>
    </w:p>
    <w:tbl>
      <w:tblPr>
        <w:tblW w:w="5000" w:type="pct"/>
        <w:tblCellMar>
          <w:left w:w="0" w:type="dxa"/>
          <w:right w:w="0" w:type="dxa"/>
        </w:tblCellMar>
        <w:tblLook w:val="0000"/>
      </w:tblPr>
      <w:tblGrid>
        <w:gridCol w:w="894"/>
        <w:gridCol w:w="2099"/>
        <w:gridCol w:w="1242"/>
        <w:gridCol w:w="1244"/>
        <w:gridCol w:w="4154"/>
        <w:gridCol w:w="6"/>
      </w:tblGrid>
      <w:tr w:rsidR="00513BB5" w:rsidRPr="005266F7" w:rsidTr="008770CA">
        <w:trPr>
          <w:trHeight w:hRule="exact" w:val="315"/>
        </w:trPr>
        <w:tc>
          <w:tcPr>
            <w:tcW w:w="544" w:type="pct"/>
            <w:tcBorders>
              <w:top w:val="nil"/>
              <w:left w:val="nil"/>
              <w:bottom w:val="single" w:sz="12" w:space="0" w:color="4BABC5"/>
              <w:right w:val="nil"/>
            </w:tcBorders>
          </w:tcPr>
          <w:p w:rsidR="00513BB5" w:rsidRPr="00EA727F" w:rsidRDefault="00513BB5" w:rsidP="00513BB5">
            <w:pPr>
              <w:widowControl w:val="0"/>
              <w:autoSpaceDE w:val="0"/>
              <w:autoSpaceDN w:val="0"/>
              <w:adjustRightInd w:val="0"/>
              <w:rPr>
                <w:rFonts w:ascii="Arial" w:hAnsi="Arial" w:cs="Arial"/>
              </w:rPr>
            </w:pPr>
          </w:p>
        </w:tc>
        <w:tc>
          <w:tcPr>
            <w:tcW w:w="4445" w:type="pct"/>
            <w:gridSpan w:val="4"/>
            <w:tcBorders>
              <w:top w:val="single" w:sz="4" w:space="0" w:color="938953"/>
              <w:left w:val="nil"/>
              <w:bottom w:val="single" w:sz="12" w:space="0" w:color="4BABC5"/>
              <w:right w:val="nil"/>
            </w:tcBorders>
            <w:shd w:val="clear" w:color="auto" w:fill="EEEBE0"/>
          </w:tcPr>
          <w:p w:rsidR="00513BB5" w:rsidRPr="00EA727F" w:rsidRDefault="00513BB5" w:rsidP="00513BB5">
            <w:pPr>
              <w:widowControl w:val="0"/>
              <w:autoSpaceDE w:val="0"/>
              <w:autoSpaceDN w:val="0"/>
              <w:adjustRightInd w:val="0"/>
              <w:spacing w:before="19" w:line="274" w:lineRule="exact"/>
              <w:ind w:left="2663"/>
              <w:rPr>
                <w:rFonts w:ascii="Arial" w:hAnsi="Arial" w:cs="Arial"/>
                <w:lang w:val="en-US"/>
              </w:rPr>
            </w:pPr>
            <w:r w:rsidRPr="00EA727F">
              <w:rPr>
                <w:rFonts w:ascii="Arial" w:hAnsi="Arial" w:cs="Arial"/>
                <w:b/>
                <w:bCs/>
                <w:color w:val="355F90"/>
                <w:position w:val="-1"/>
                <w:lang w:val="en-US"/>
              </w:rPr>
              <w:t>I- Enhancement of Capacity of Scientists</w:t>
            </w:r>
          </w:p>
        </w:tc>
        <w:tc>
          <w:tcPr>
            <w:tcW w:w="11" w:type="pct"/>
            <w:tcBorders>
              <w:top w:val="nil"/>
              <w:left w:val="nil"/>
              <w:bottom w:val="single" w:sz="12" w:space="0" w:color="4BABC5"/>
              <w:right w:val="nil"/>
            </w:tcBorders>
          </w:tcPr>
          <w:p w:rsidR="00513BB5" w:rsidRPr="00EA727F" w:rsidRDefault="00513BB5" w:rsidP="00513BB5">
            <w:pPr>
              <w:widowControl w:val="0"/>
              <w:autoSpaceDE w:val="0"/>
              <w:autoSpaceDN w:val="0"/>
              <w:adjustRightInd w:val="0"/>
              <w:rPr>
                <w:rFonts w:ascii="Arial" w:hAnsi="Arial" w:cs="Arial"/>
                <w:lang w:val="en-US"/>
              </w:rPr>
            </w:pPr>
          </w:p>
        </w:tc>
      </w:tr>
      <w:tr w:rsidR="00513BB5" w:rsidRPr="00EA727F" w:rsidTr="008770CA">
        <w:trPr>
          <w:gridAfter w:val="1"/>
          <w:wAfter w:w="11" w:type="pct"/>
          <w:trHeight w:hRule="exact" w:val="267"/>
        </w:trPr>
        <w:tc>
          <w:tcPr>
            <w:tcW w:w="1713" w:type="pct"/>
            <w:gridSpan w:val="2"/>
            <w:tcBorders>
              <w:top w:val="single" w:sz="12" w:space="0" w:color="4BABC5"/>
              <w:left w:val="single" w:sz="1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spacing w:line="227" w:lineRule="exact"/>
              <w:ind w:left="93"/>
              <w:rPr>
                <w:rFonts w:ascii="Arial" w:hAnsi="Arial" w:cs="Arial"/>
              </w:rPr>
            </w:pPr>
            <w:r w:rsidRPr="00EA727F">
              <w:rPr>
                <w:rFonts w:ascii="Arial" w:hAnsi="Arial" w:cs="Arial"/>
                <w:b/>
                <w:bCs/>
                <w:sz w:val="20"/>
                <w:szCs w:val="20"/>
              </w:rPr>
              <w:t>IMPLEMENTATION IND</w:t>
            </w:r>
            <w:r w:rsidRPr="00EA727F">
              <w:rPr>
                <w:rFonts w:ascii="Arial" w:hAnsi="Arial" w:cs="Arial"/>
                <w:b/>
                <w:bCs/>
                <w:spacing w:val="-2"/>
                <w:sz w:val="20"/>
                <w:szCs w:val="20"/>
              </w:rPr>
              <w:t>I</w:t>
            </w:r>
            <w:r w:rsidRPr="00EA727F">
              <w:rPr>
                <w:rFonts w:ascii="Arial" w:hAnsi="Arial" w:cs="Arial"/>
                <w:b/>
                <w:bCs/>
                <w:sz w:val="20"/>
                <w:szCs w:val="20"/>
              </w:rPr>
              <w:t>CATORS</w:t>
            </w:r>
          </w:p>
        </w:tc>
        <w:tc>
          <w:tcPr>
            <w:tcW w:w="521" w:type="pct"/>
            <w:tcBorders>
              <w:top w:val="single" w:sz="12" w:space="0" w:color="4BABC5"/>
              <w:left w:val="single" w:sz="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spacing w:line="227" w:lineRule="exact"/>
              <w:ind w:left="105"/>
              <w:rPr>
                <w:rFonts w:ascii="Arial" w:hAnsi="Arial" w:cs="Arial"/>
              </w:rPr>
            </w:pPr>
            <w:r w:rsidRPr="00EA727F">
              <w:rPr>
                <w:rFonts w:ascii="Arial" w:hAnsi="Arial" w:cs="Arial"/>
                <w:b/>
                <w:bCs/>
                <w:sz w:val="20"/>
                <w:szCs w:val="20"/>
              </w:rPr>
              <w:t>INITIAL</w:t>
            </w:r>
          </w:p>
        </w:tc>
        <w:tc>
          <w:tcPr>
            <w:tcW w:w="521" w:type="pct"/>
            <w:tcBorders>
              <w:top w:val="single" w:sz="12" w:space="0" w:color="4BABC5"/>
              <w:left w:val="single" w:sz="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spacing w:line="227" w:lineRule="exact"/>
              <w:ind w:left="103"/>
              <w:rPr>
                <w:rFonts w:ascii="Arial" w:hAnsi="Arial" w:cs="Arial"/>
              </w:rPr>
            </w:pPr>
            <w:r w:rsidRPr="00EA727F">
              <w:rPr>
                <w:rFonts w:ascii="Arial" w:hAnsi="Arial" w:cs="Arial"/>
                <w:b/>
                <w:bCs/>
                <w:sz w:val="20"/>
                <w:szCs w:val="20"/>
              </w:rPr>
              <w:t>AC</w:t>
            </w:r>
            <w:r w:rsidRPr="00EA727F">
              <w:rPr>
                <w:rFonts w:ascii="Arial" w:hAnsi="Arial" w:cs="Arial"/>
                <w:b/>
                <w:bCs/>
                <w:spacing w:val="-1"/>
                <w:sz w:val="20"/>
                <w:szCs w:val="20"/>
              </w:rPr>
              <w:t>TU</w:t>
            </w:r>
            <w:r w:rsidRPr="00EA727F">
              <w:rPr>
                <w:rFonts w:ascii="Arial" w:hAnsi="Arial" w:cs="Arial"/>
                <w:b/>
                <w:bCs/>
                <w:sz w:val="20"/>
                <w:szCs w:val="20"/>
              </w:rPr>
              <w:t>AL</w:t>
            </w:r>
          </w:p>
        </w:tc>
        <w:tc>
          <w:tcPr>
            <w:tcW w:w="2234" w:type="pct"/>
            <w:tcBorders>
              <w:top w:val="single" w:sz="12" w:space="0" w:color="4BABC5"/>
              <w:left w:val="single" w:sz="2" w:space="0" w:color="4BABC5"/>
              <w:bottom w:val="single" w:sz="2" w:space="0" w:color="D9EDF2"/>
              <w:right w:val="single" w:sz="12" w:space="0" w:color="4BABC5"/>
            </w:tcBorders>
          </w:tcPr>
          <w:p w:rsidR="00513BB5" w:rsidRPr="00EA727F" w:rsidRDefault="00513BB5" w:rsidP="00513BB5">
            <w:pPr>
              <w:widowControl w:val="0"/>
              <w:autoSpaceDE w:val="0"/>
              <w:autoSpaceDN w:val="0"/>
              <w:adjustRightInd w:val="0"/>
              <w:spacing w:line="227" w:lineRule="exact"/>
              <w:ind w:left="105"/>
              <w:rPr>
                <w:rFonts w:ascii="Arial" w:hAnsi="Arial" w:cs="Arial"/>
              </w:rPr>
            </w:pPr>
            <w:r w:rsidRPr="00EA727F">
              <w:rPr>
                <w:rFonts w:ascii="Arial" w:hAnsi="Arial" w:cs="Arial"/>
                <w:b/>
                <w:bCs/>
                <w:sz w:val="20"/>
                <w:szCs w:val="20"/>
              </w:rPr>
              <w:t>OBSER</w:t>
            </w:r>
            <w:r w:rsidRPr="00EA727F">
              <w:rPr>
                <w:rFonts w:ascii="Arial" w:hAnsi="Arial" w:cs="Arial"/>
                <w:b/>
                <w:bCs/>
                <w:spacing w:val="-2"/>
                <w:sz w:val="20"/>
                <w:szCs w:val="20"/>
              </w:rPr>
              <w:t>V</w:t>
            </w:r>
            <w:r w:rsidRPr="00EA727F">
              <w:rPr>
                <w:rFonts w:ascii="Arial" w:hAnsi="Arial" w:cs="Arial"/>
                <w:b/>
                <w:bCs/>
                <w:sz w:val="20"/>
                <w:szCs w:val="20"/>
              </w:rPr>
              <w:t>AT</w:t>
            </w:r>
            <w:r w:rsidRPr="00EA727F">
              <w:rPr>
                <w:rFonts w:ascii="Arial" w:hAnsi="Arial" w:cs="Arial"/>
                <w:b/>
                <w:bCs/>
                <w:spacing w:val="-2"/>
                <w:sz w:val="20"/>
                <w:szCs w:val="20"/>
              </w:rPr>
              <w:t>I</w:t>
            </w:r>
            <w:r w:rsidRPr="00EA727F">
              <w:rPr>
                <w:rFonts w:ascii="Arial" w:hAnsi="Arial" w:cs="Arial"/>
                <w:b/>
                <w:bCs/>
                <w:sz w:val="20"/>
                <w:szCs w:val="20"/>
              </w:rPr>
              <w:t>ONS</w:t>
            </w:r>
          </w:p>
        </w:tc>
      </w:tr>
      <w:tr w:rsidR="00513BB5" w:rsidRPr="00EA727F" w:rsidTr="008770CA">
        <w:trPr>
          <w:gridAfter w:val="1"/>
          <w:wAfter w:w="11" w:type="pct"/>
          <w:trHeight w:hRule="exact" w:val="256"/>
        </w:trPr>
        <w:tc>
          <w:tcPr>
            <w:tcW w:w="4989" w:type="pct"/>
            <w:gridSpan w:val="5"/>
            <w:tcBorders>
              <w:top w:val="nil"/>
              <w:left w:val="single" w:sz="12" w:space="0" w:color="4BABC5"/>
              <w:bottom w:val="nil"/>
              <w:right w:val="single" w:sz="12" w:space="0" w:color="4BABC5"/>
            </w:tcBorders>
            <w:shd w:val="clear" w:color="auto" w:fill="D9EDF2"/>
          </w:tcPr>
          <w:p w:rsidR="00513BB5" w:rsidRPr="00EA727F" w:rsidRDefault="00513BB5" w:rsidP="00513BB5">
            <w:pPr>
              <w:widowControl w:val="0"/>
              <w:autoSpaceDE w:val="0"/>
              <w:autoSpaceDN w:val="0"/>
              <w:adjustRightInd w:val="0"/>
              <w:spacing w:before="22"/>
              <w:ind w:left="93"/>
              <w:rPr>
                <w:rFonts w:ascii="Arial" w:hAnsi="Arial" w:cs="Arial"/>
              </w:rPr>
            </w:pPr>
            <w:r w:rsidRPr="00EA727F">
              <w:rPr>
                <w:rFonts w:ascii="Arial" w:hAnsi="Arial" w:cs="Arial"/>
                <w:b/>
                <w:bCs/>
                <w:i/>
                <w:iCs/>
                <w:sz w:val="20"/>
                <w:szCs w:val="20"/>
              </w:rPr>
              <w:t>i- Civil Work</w:t>
            </w:r>
          </w:p>
        </w:tc>
      </w:tr>
      <w:tr w:rsidR="00513BB5" w:rsidRPr="00EA727F" w:rsidTr="008770CA">
        <w:trPr>
          <w:gridAfter w:val="1"/>
          <w:wAfter w:w="11" w:type="pct"/>
          <w:trHeight w:hRule="exact" w:val="499"/>
        </w:trPr>
        <w:tc>
          <w:tcPr>
            <w:tcW w:w="1713" w:type="pct"/>
            <w:gridSpan w:val="2"/>
            <w:tcBorders>
              <w:top w:val="single" w:sz="2" w:space="0" w:color="4BABC5"/>
              <w:left w:val="single" w:sz="1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spacing w:line="243" w:lineRule="exact"/>
              <w:ind w:left="169"/>
              <w:rPr>
                <w:rFonts w:ascii="Arial" w:hAnsi="Arial" w:cs="Arial"/>
                <w:sz w:val="20"/>
                <w:szCs w:val="20"/>
              </w:rPr>
            </w:pPr>
            <w:r w:rsidRPr="00EA727F">
              <w:rPr>
                <w:rFonts w:ascii="Arial" w:hAnsi="Arial" w:cs="Arial"/>
                <w:sz w:val="20"/>
                <w:szCs w:val="20"/>
              </w:rPr>
              <w:t xml:space="preserve">    </w:t>
            </w:r>
            <w:r w:rsidRPr="00EA727F">
              <w:rPr>
                <w:rFonts w:ascii="Arial" w:hAnsi="Arial" w:cs="Arial"/>
                <w:spacing w:val="18"/>
                <w:sz w:val="20"/>
                <w:szCs w:val="20"/>
              </w:rPr>
              <w:t xml:space="preserve"> </w:t>
            </w:r>
            <w:r w:rsidRPr="00EA727F">
              <w:rPr>
                <w:rFonts w:ascii="Arial" w:hAnsi="Arial" w:cs="Arial"/>
                <w:b/>
                <w:bCs/>
                <w:i/>
                <w:iCs/>
                <w:sz w:val="20"/>
                <w:szCs w:val="20"/>
              </w:rPr>
              <w:t>Rehabilitation of Telecommunication</w:t>
            </w:r>
          </w:p>
          <w:p w:rsidR="00513BB5" w:rsidRPr="00EA727F" w:rsidRDefault="00513BB5" w:rsidP="00513BB5">
            <w:pPr>
              <w:widowControl w:val="0"/>
              <w:autoSpaceDE w:val="0"/>
              <w:autoSpaceDN w:val="0"/>
              <w:adjustRightInd w:val="0"/>
              <w:spacing w:line="229" w:lineRule="exact"/>
              <w:ind w:left="529"/>
              <w:rPr>
                <w:rFonts w:ascii="Arial" w:hAnsi="Arial" w:cs="Arial"/>
              </w:rPr>
            </w:pPr>
            <w:r w:rsidRPr="00EA727F">
              <w:rPr>
                <w:rFonts w:ascii="Arial" w:hAnsi="Arial" w:cs="Arial"/>
                <w:b/>
                <w:bCs/>
                <w:i/>
                <w:iCs/>
                <w:sz w:val="20"/>
                <w:szCs w:val="20"/>
              </w:rPr>
              <w:t>Room</w:t>
            </w:r>
          </w:p>
        </w:tc>
        <w:tc>
          <w:tcPr>
            <w:tcW w:w="521" w:type="pct"/>
            <w:tcBorders>
              <w:top w:val="single" w:sz="2" w:space="0" w:color="4BABC5"/>
              <w:left w:val="single" w:sz="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rPr>
            </w:pPr>
            <w:r w:rsidRPr="00EA727F">
              <w:rPr>
                <w:rFonts w:ascii="Arial" w:hAnsi="Arial" w:cs="Arial"/>
                <w:sz w:val="20"/>
                <w:szCs w:val="20"/>
              </w:rPr>
              <w:t>1</w:t>
            </w:r>
          </w:p>
        </w:tc>
        <w:tc>
          <w:tcPr>
            <w:tcW w:w="521" w:type="pct"/>
            <w:tcBorders>
              <w:top w:val="single" w:sz="2" w:space="0" w:color="4BABC5"/>
              <w:left w:val="single" w:sz="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spacing w:line="228" w:lineRule="exact"/>
              <w:ind w:left="551" w:right="554"/>
              <w:jc w:val="center"/>
              <w:rPr>
                <w:rFonts w:ascii="Arial" w:hAnsi="Arial" w:cs="Arial"/>
              </w:rPr>
            </w:pPr>
            <w:r w:rsidRPr="00EA727F">
              <w:rPr>
                <w:rFonts w:ascii="Arial" w:hAnsi="Arial" w:cs="Arial"/>
                <w:sz w:val="20"/>
                <w:szCs w:val="20"/>
              </w:rPr>
              <w:t>0</w:t>
            </w:r>
          </w:p>
        </w:tc>
        <w:tc>
          <w:tcPr>
            <w:tcW w:w="2234" w:type="pct"/>
            <w:tcBorders>
              <w:top w:val="single" w:sz="2" w:space="0" w:color="4BABC5"/>
              <w:left w:val="single" w:sz="2" w:space="0" w:color="4BABC5"/>
              <w:bottom w:val="single" w:sz="2" w:space="0" w:color="D9EDF2"/>
              <w:right w:val="single" w:sz="12" w:space="0" w:color="4BABC5"/>
            </w:tcBorders>
          </w:tcPr>
          <w:p w:rsidR="00513BB5" w:rsidRPr="00EA727F" w:rsidRDefault="00513BB5" w:rsidP="00513BB5">
            <w:pPr>
              <w:widowControl w:val="0"/>
              <w:autoSpaceDE w:val="0"/>
              <w:autoSpaceDN w:val="0"/>
              <w:adjustRightInd w:val="0"/>
              <w:rPr>
                <w:rFonts w:ascii="Arial" w:hAnsi="Arial" w:cs="Arial"/>
              </w:rPr>
            </w:pPr>
          </w:p>
        </w:tc>
      </w:tr>
      <w:tr w:rsidR="00513BB5" w:rsidRPr="00EA727F" w:rsidTr="008770CA">
        <w:trPr>
          <w:gridAfter w:val="1"/>
          <w:wAfter w:w="11" w:type="pct"/>
          <w:trHeight w:hRule="exact" w:val="255"/>
        </w:trPr>
        <w:tc>
          <w:tcPr>
            <w:tcW w:w="4989" w:type="pct"/>
            <w:gridSpan w:val="5"/>
            <w:tcBorders>
              <w:top w:val="nil"/>
              <w:left w:val="single" w:sz="12" w:space="0" w:color="4BABC5"/>
              <w:bottom w:val="nil"/>
              <w:right w:val="single" w:sz="12" w:space="0" w:color="4BABC5"/>
            </w:tcBorders>
            <w:shd w:val="clear" w:color="auto" w:fill="D9EDF2"/>
          </w:tcPr>
          <w:p w:rsidR="00513BB5" w:rsidRPr="00EA727F" w:rsidRDefault="00513BB5" w:rsidP="00513BB5">
            <w:pPr>
              <w:widowControl w:val="0"/>
              <w:autoSpaceDE w:val="0"/>
              <w:autoSpaceDN w:val="0"/>
              <w:adjustRightInd w:val="0"/>
              <w:spacing w:before="21"/>
              <w:ind w:left="93"/>
              <w:rPr>
                <w:rFonts w:ascii="Arial" w:hAnsi="Arial" w:cs="Arial"/>
              </w:rPr>
            </w:pPr>
            <w:r w:rsidRPr="00EA727F">
              <w:rPr>
                <w:rFonts w:ascii="Arial" w:hAnsi="Arial" w:cs="Arial"/>
                <w:b/>
                <w:bCs/>
                <w:i/>
                <w:iCs/>
                <w:sz w:val="20"/>
                <w:szCs w:val="20"/>
              </w:rPr>
              <w:t>ii- Goods</w:t>
            </w:r>
          </w:p>
        </w:tc>
      </w:tr>
      <w:tr w:rsidR="00513BB5" w:rsidRPr="005266F7" w:rsidTr="008770CA">
        <w:trPr>
          <w:gridAfter w:val="1"/>
          <w:wAfter w:w="11" w:type="pct"/>
          <w:trHeight w:hRule="exact" w:val="248"/>
        </w:trPr>
        <w:tc>
          <w:tcPr>
            <w:tcW w:w="1713" w:type="pct"/>
            <w:gridSpan w:val="2"/>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2" w:lineRule="exact"/>
              <w:ind w:left="169"/>
              <w:rPr>
                <w:rFonts w:ascii="Arial" w:hAnsi="Arial" w:cs="Arial"/>
              </w:rPr>
            </w:pPr>
            <w:r w:rsidRPr="00EA727F">
              <w:rPr>
                <w:rFonts w:ascii="Arial" w:hAnsi="Arial" w:cs="Arial"/>
                <w:position w:val="-1"/>
                <w:sz w:val="20"/>
                <w:szCs w:val="20"/>
              </w:rPr>
              <w:t xml:space="preserve">    </w:t>
            </w:r>
            <w:r w:rsidRPr="00EA727F">
              <w:rPr>
                <w:rFonts w:ascii="Arial" w:hAnsi="Arial" w:cs="Arial"/>
                <w:spacing w:val="18"/>
                <w:position w:val="-1"/>
                <w:sz w:val="20"/>
                <w:szCs w:val="20"/>
              </w:rPr>
              <w:t xml:space="preserve"> </w:t>
            </w:r>
            <w:r w:rsidRPr="00EA727F">
              <w:rPr>
                <w:rFonts w:ascii="Arial" w:hAnsi="Arial" w:cs="Arial"/>
                <w:b/>
                <w:bCs/>
                <w:i/>
                <w:iCs/>
                <w:position w:val="-1"/>
                <w:sz w:val="20"/>
                <w:szCs w:val="20"/>
              </w:rPr>
              <w:t>VSAT Equipment</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rPr>
            </w:pPr>
            <w:r w:rsidRPr="00EA727F">
              <w:rPr>
                <w:rFonts w:ascii="Arial" w:hAnsi="Arial" w:cs="Arial"/>
                <w:sz w:val="20"/>
                <w:szCs w:val="20"/>
              </w:rPr>
              <w:t>1</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2234" w:type="pct"/>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5"/>
              <w:rPr>
                <w:rFonts w:ascii="Arial" w:hAnsi="Arial" w:cs="Arial"/>
                <w:lang w:val="en-US"/>
              </w:rPr>
            </w:pPr>
            <w:r w:rsidRPr="00EA727F">
              <w:rPr>
                <w:rFonts w:ascii="Arial" w:hAnsi="Arial" w:cs="Arial"/>
                <w:sz w:val="20"/>
                <w:szCs w:val="20"/>
                <w:lang w:val="en-US"/>
              </w:rPr>
              <w:t>Bid to be submit</w:t>
            </w:r>
            <w:r w:rsidRPr="00EA727F">
              <w:rPr>
                <w:rFonts w:ascii="Arial" w:hAnsi="Arial" w:cs="Arial"/>
                <w:spacing w:val="1"/>
                <w:sz w:val="20"/>
                <w:szCs w:val="20"/>
                <w:lang w:val="en-US"/>
              </w:rPr>
              <w:t>t</w:t>
            </w:r>
            <w:r w:rsidRPr="00EA727F">
              <w:rPr>
                <w:rFonts w:ascii="Arial" w:hAnsi="Arial" w:cs="Arial"/>
                <w:sz w:val="20"/>
                <w:szCs w:val="20"/>
                <w:lang w:val="en-US"/>
              </w:rPr>
              <w:t>ed March 2013</w:t>
            </w:r>
          </w:p>
        </w:tc>
      </w:tr>
      <w:tr w:rsidR="00513BB5" w:rsidRPr="005266F7" w:rsidTr="008770CA">
        <w:trPr>
          <w:gridAfter w:val="1"/>
          <w:wAfter w:w="11" w:type="pct"/>
          <w:trHeight w:hRule="exact" w:val="248"/>
        </w:trPr>
        <w:tc>
          <w:tcPr>
            <w:tcW w:w="1713" w:type="pct"/>
            <w:gridSpan w:val="2"/>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2" w:lineRule="exact"/>
              <w:ind w:left="169"/>
              <w:rPr>
                <w:rFonts w:ascii="Arial" w:hAnsi="Arial" w:cs="Arial"/>
              </w:rPr>
            </w:pPr>
            <w:r w:rsidRPr="00EA727F">
              <w:rPr>
                <w:rFonts w:ascii="Arial" w:hAnsi="Arial" w:cs="Arial"/>
                <w:position w:val="-1"/>
                <w:sz w:val="20"/>
                <w:szCs w:val="20"/>
              </w:rPr>
              <w:t xml:space="preserve">    </w:t>
            </w:r>
            <w:r w:rsidRPr="00EA727F">
              <w:rPr>
                <w:rFonts w:ascii="Arial" w:hAnsi="Arial" w:cs="Arial"/>
                <w:spacing w:val="18"/>
                <w:position w:val="-1"/>
                <w:sz w:val="20"/>
                <w:szCs w:val="20"/>
              </w:rPr>
              <w:t xml:space="preserve"> </w:t>
            </w:r>
            <w:r w:rsidRPr="00EA727F">
              <w:rPr>
                <w:rFonts w:ascii="Arial" w:hAnsi="Arial" w:cs="Arial"/>
                <w:b/>
                <w:bCs/>
                <w:i/>
                <w:iCs/>
                <w:position w:val="-1"/>
                <w:sz w:val="20"/>
                <w:szCs w:val="20"/>
              </w:rPr>
              <w:t>Web a</w:t>
            </w:r>
            <w:r w:rsidRPr="00EA727F">
              <w:rPr>
                <w:rFonts w:ascii="Arial" w:hAnsi="Arial" w:cs="Arial"/>
                <w:b/>
                <w:bCs/>
                <w:i/>
                <w:iCs/>
                <w:spacing w:val="-1"/>
                <w:position w:val="-1"/>
                <w:sz w:val="20"/>
                <w:szCs w:val="20"/>
              </w:rPr>
              <w:t>n</w:t>
            </w:r>
            <w:r w:rsidRPr="00EA727F">
              <w:rPr>
                <w:rFonts w:ascii="Arial" w:hAnsi="Arial" w:cs="Arial"/>
                <w:b/>
                <w:bCs/>
                <w:i/>
                <w:iCs/>
                <w:position w:val="-1"/>
                <w:sz w:val="20"/>
                <w:szCs w:val="20"/>
              </w:rPr>
              <w:t>d D</w:t>
            </w:r>
            <w:r w:rsidRPr="00EA727F">
              <w:rPr>
                <w:rFonts w:ascii="Arial" w:hAnsi="Arial" w:cs="Arial"/>
                <w:b/>
                <w:bCs/>
                <w:i/>
                <w:iCs/>
                <w:spacing w:val="-1"/>
                <w:position w:val="-1"/>
                <w:sz w:val="20"/>
                <w:szCs w:val="20"/>
              </w:rPr>
              <w:t>a</w:t>
            </w:r>
            <w:r w:rsidRPr="00EA727F">
              <w:rPr>
                <w:rFonts w:ascii="Arial" w:hAnsi="Arial" w:cs="Arial"/>
                <w:b/>
                <w:bCs/>
                <w:i/>
                <w:iCs/>
                <w:position w:val="-1"/>
                <w:sz w:val="20"/>
                <w:szCs w:val="20"/>
              </w:rPr>
              <w:t>ta Servers</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rPr>
            </w:pPr>
            <w:r w:rsidRPr="00EA727F">
              <w:rPr>
                <w:rFonts w:ascii="Arial" w:hAnsi="Arial" w:cs="Arial"/>
                <w:sz w:val="20"/>
                <w:szCs w:val="20"/>
              </w:rPr>
              <w:t>2</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2234" w:type="pct"/>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4"/>
              <w:rPr>
                <w:rFonts w:ascii="Arial" w:hAnsi="Arial" w:cs="Arial"/>
                <w:lang w:val="en-US"/>
              </w:rPr>
            </w:pPr>
            <w:r w:rsidRPr="00EA727F">
              <w:rPr>
                <w:rFonts w:ascii="Arial" w:hAnsi="Arial" w:cs="Arial"/>
                <w:sz w:val="20"/>
                <w:szCs w:val="20"/>
                <w:lang w:val="en-US"/>
              </w:rPr>
              <w:t>Bid to be submit</w:t>
            </w:r>
            <w:r w:rsidRPr="00EA727F">
              <w:rPr>
                <w:rFonts w:ascii="Arial" w:hAnsi="Arial" w:cs="Arial"/>
                <w:spacing w:val="1"/>
                <w:sz w:val="20"/>
                <w:szCs w:val="20"/>
                <w:lang w:val="en-US"/>
              </w:rPr>
              <w:t>t</w:t>
            </w:r>
            <w:r w:rsidRPr="00EA727F">
              <w:rPr>
                <w:rFonts w:ascii="Arial" w:hAnsi="Arial" w:cs="Arial"/>
                <w:sz w:val="20"/>
                <w:szCs w:val="20"/>
                <w:lang w:val="en-US"/>
              </w:rPr>
              <w:t>ed Jan –June 2</w:t>
            </w:r>
            <w:r w:rsidRPr="00EA727F">
              <w:rPr>
                <w:rFonts w:ascii="Arial" w:hAnsi="Arial" w:cs="Arial"/>
                <w:spacing w:val="1"/>
                <w:sz w:val="20"/>
                <w:szCs w:val="20"/>
                <w:lang w:val="en-US"/>
              </w:rPr>
              <w:t>0</w:t>
            </w:r>
            <w:r w:rsidRPr="00EA727F">
              <w:rPr>
                <w:rFonts w:ascii="Arial" w:hAnsi="Arial" w:cs="Arial"/>
                <w:sz w:val="20"/>
                <w:szCs w:val="20"/>
                <w:lang w:val="en-US"/>
              </w:rPr>
              <w:t>13</w:t>
            </w:r>
          </w:p>
        </w:tc>
      </w:tr>
      <w:tr w:rsidR="00513BB5" w:rsidRPr="00EA727F" w:rsidTr="008770CA">
        <w:trPr>
          <w:gridAfter w:val="1"/>
          <w:wAfter w:w="11" w:type="pct"/>
          <w:trHeight w:hRule="exact" w:val="2070"/>
        </w:trPr>
        <w:tc>
          <w:tcPr>
            <w:tcW w:w="1713" w:type="pct"/>
            <w:gridSpan w:val="2"/>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3" w:lineRule="exact"/>
              <w:ind w:left="169"/>
              <w:rPr>
                <w:rFonts w:ascii="Arial" w:hAnsi="Arial" w:cs="Arial"/>
              </w:rPr>
            </w:pPr>
            <w:r w:rsidRPr="00EA727F">
              <w:rPr>
                <w:rFonts w:ascii="Arial" w:hAnsi="Arial" w:cs="Arial"/>
                <w:sz w:val="20"/>
                <w:szCs w:val="20"/>
              </w:rPr>
              <w:lastRenderedPageBreak/>
              <w:t xml:space="preserve">    </w:t>
            </w:r>
            <w:r w:rsidRPr="00EA727F">
              <w:rPr>
                <w:rFonts w:ascii="Arial" w:hAnsi="Arial" w:cs="Arial"/>
                <w:spacing w:val="18"/>
                <w:sz w:val="20"/>
                <w:szCs w:val="20"/>
              </w:rPr>
              <w:t xml:space="preserve"> </w:t>
            </w:r>
            <w:r w:rsidRPr="00EA727F">
              <w:rPr>
                <w:rFonts w:ascii="Arial" w:hAnsi="Arial" w:cs="Arial"/>
                <w:b/>
                <w:bCs/>
                <w:i/>
                <w:iCs/>
                <w:sz w:val="20"/>
                <w:szCs w:val="20"/>
              </w:rPr>
              <w:t>De</w:t>
            </w:r>
            <w:r w:rsidRPr="00EA727F">
              <w:rPr>
                <w:rFonts w:ascii="Arial" w:hAnsi="Arial" w:cs="Arial"/>
                <w:b/>
                <w:bCs/>
                <w:i/>
                <w:iCs/>
                <w:spacing w:val="-1"/>
                <w:sz w:val="20"/>
                <w:szCs w:val="20"/>
              </w:rPr>
              <w:t>s</w:t>
            </w:r>
            <w:r w:rsidRPr="00EA727F">
              <w:rPr>
                <w:rFonts w:ascii="Arial" w:hAnsi="Arial" w:cs="Arial"/>
                <w:b/>
                <w:bCs/>
                <w:i/>
                <w:iCs/>
                <w:sz w:val="20"/>
                <w:szCs w:val="20"/>
              </w:rPr>
              <w:t xml:space="preserve">ktop </w:t>
            </w:r>
            <w:r w:rsidRPr="00EA727F">
              <w:rPr>
                <w:rFonts w:ascii="Arial" w:hAnsi="Arial" w:cs="Arial"/>
                <w:b/>
                <w:bCs/>
                <w:i/>
                <w:iCs/>
                <w:spacing w:val="-2"/>
                <w:sz w:val="20"/>
                <w:szCs w:val="20"/>
              </w:rPr>
              <w:t>P</w:t>
            </w:r>
            <w:r w:rsidRPr="00EA727F">
              <w:rPr>
                <w:rFonts w:ascii="Arial" w:hAnsi="Arial" w:cs="Arial"/>
                <w:b/>
                <w:bCs/>
                <w:i/>
                <w:iCs/>
                <w:sz w:val="20"/>
                <w:szCs w:val="20"/>
              </w:rPr>
              <w:t>C</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rPr>
            </w:pPr>
            <w:r w:rsidRPr="00EA727F">
              <w:rPr>
                <w:rFonts w:ascii="Arial" w:hAnsi="Arial" w:cs="Arial"/>
                <w:sz w:val="20"/>
                <w:szCs w:val="20"/>
              </w:rPr>
              <w:t>5</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2234" w:type="pct"/>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before="2" w:line="230" w:lineRule="exact"/>
              <w:ind w:left="105" w:right="572"/>
              <w:rPr>
                <w:rFonts w:ascii="Arial" w:hAnsi="Arial" w:cs="Arial"/>
                <w:sz w:val="20"/>
                <w:szCs w:val="20"/>
              </w:rPr>
            </w:pPr>
            <w:r w:rsidRPr="00EA727F">
              <w:rPr>
                <w:rFonts w:ascii="Arial" w:hAnsi="Arial" w:cs="Arial"/>
                <w:sz w:val="20"/>
                <w:szCs w:val="20"/>
              </w:rPr>
              <w:t>Le processus d’acquisi</w:t>
            </w:r>
            <w:r w:rsidRPr="00EA727F">
              <w:rPr>
                <w:rFonts w:ascii="Arial" w:hAnsi="Arial" w:cs="Arial"/>
                <w:spacing w:val="1"/>
                <w:sz w:val="20"/>
                <w:szCs w:val="20"/>
              </w:rPr>
              <w:t>t</w:t>
            </w:r>
            <w:r w:rsidRPr="00EA727F">
              <w:rPr>
                <w:rFonts w:ascii="Arial" w:hAnsi="Arial" w:cs="Arial"/>
                <w:spacing w:val="-1"/>
                <w:sz w:val="20"/>
                <w:szCs w:val="20"/>
              </w:rPr>
              <w:t>i</w:t>
            </w:r>
            <w:r w:rsidRPr="00EA727F">
              <w:rPr>
                <w:rFonts w:ascii="Arial" w:hAnsi="Arial" w:cs="Arial"/>
                <w:sz w:val="20"/>
                <w:szCs w:val="20"/>
              </w:rPr>
              <w:t>on  (publication de l’appel d’offres,</w:t>
            </w:r>
            <w:r w:rsidRPr="00EA727F">
              <w:rPr>
                <w:rFonts w:ascii="Arial" w:hAnsi="Arial" w:cs="Arial"/>
                <w:spacing w:val="1"/>
                <w:sz w:val="20"/>
                <w:szCs w:val="20"/>
              </w:rPr>
              <w:t xml:space="preserve"> </w:t>
            </w:r>
            <w:r w:rsidRPr="00EA727F">
              <w:rPr>
                <w:rFonts w:ascii="Arial" w:hAnsi="Arial" w:cs="Arial"/>
                <w:sz w:val="20"/>
                <w:szCs w:val="20"/>
              </w:rPr>
              <w:t xml:space="preserve">dépouillement </w:t>
            </w:r>
            <w:r w:rsidRPr="00EA727F">
              <w:rPr>
                <w:rFonts w:ascii="Arial" w:hAnsi="Arial" w:cs="Arial"/>
                <w:spacing w:val="1"/>
                <w:sz w:val="20"/>
                <w:szCs w:val="20"/>
              </w:rPr>
              <w:t>d</w:t>
            </w:r>
            <w:r w:rsidRPr="00EA727F">
              <w:rPr>
                <w:rFonts w:ascii="Arial" w:hAnsi="Arial" w:cs="Arial"/>
                <w:sz w:val="20"/>
                <w:szCs w:val="20"/>
              </w:rPr>
              <w:t>es offres,</w:t>
            </w:r>
          </w:p>
          <w:p w:rsidR="00513BB5" w:rsidRPr="00EA727F" w:rsidRDefault="00513BB5" w:rsidP="00513BB5">
            <w:pPr>
              <w:widowControl w:val="0"/>
              <w:autoSpaceDE w:val="0"/>
              <w:autoSpaceDN w:val="0"/>
              <w:adjustRightInd w:val="0"/>
              <w:spacing w:line="230" w:lineRule="exact"/>
              <w:ind w:left="105" w:right="170"/>
              <w:rPr>
                <w:rFonts w:ascii="Arial" w:hAnsi="Arial" w:cs="Arial"/>
                <w:sz w:val="20"/>
                <w:szCs w:val="20"/>
              </w:rPr>
            </w:pPr>
            <w:r w:rsidRPr="00EA727F">
              <w:rPr>
                <w:rFonts w:ascii="Arial" w:hAnsi="Arial" w:cs="Arial"/>
                <w:sz w:val="20"/>
                <w:szCs w:val="20"/>
              </w:rPr>
              <w:t xml:space="preserve">sélection </w:t>
            </w:r>
            <w:r w:rsidRPr="00EA727F">
              <w:rPr>
                <w:rFonts w:ascii="Arial" w:hAnsi="Arial" w:cs="Arial"/>
                <w:spacing w:val="1"/>
                <w:sz w:val="20"/>
                <w:szCs w:val="20"/>
              </w:rPr>
              <w:t>d</w:t>
            </w:r>
            <w:r w:rsidRPr="00EA727F">
              <w:rPr>
                <w:rFonts w:ascii="Arial" w:hAnsi="Arial" w:cs="Arial"/>
                <w:spacing w:val="-1"/>
                <w:sz w:val="20"/>
                <w:szCs w:val="20"/>
              </w:rPr>
              <w:t>’</w:t>
            </w:r>
            <w:r w:rsidRPr="00EA727F">
              <w:rPr>
                <w:rFonts w:ascii="Arial" w:hAnsi="Arial" w:cs="Arial"/>
                <w:sz w:val="20"/>
                <w:szCs w:val="20"/>
              </w:rPr>
              <w:t>un f</w:t>
            </w:r>
            <w:r w:rsidRPr="00EA727F">
              <w:rPr>
                <w:rFonts w:ascii="Arial" w:hAnsi="Arial" w:cs="Arial"/>
                <w:spacing w:val="1"/>
                <w:sz w:val="20"/>
                <w:szCs w:val="20"/>
              </w:rPr>
              <w:t>o</w:t>
            </w:r>
            <w:r w:rsidRPr="00EA727F">
              <w:rPr>
                <w:rFonts w:ascii="Arial" w:hAnsi="Arial" w:cs="Arial"/>
                <w:sz w:val="20"/>
                <w:szCs w:val="20"/>
              </w:rPr>
              <w:t>urnisseur, soumission pour avis de non objection</w:t>
            </w:r>
            <w:r w:rsidRPr="00EA727F">
              <w:rPr>
                <w:rFonts w:ascii="Arial" w:hAnsi="Arial" w:cs="Arial"/>
                <w:spacing w:val="1"/>
                <w:sz w:val="20"/>
                <w:szCs w:val="20"/>
              </w:rPr>
              <w:t xml:space="preserve"> </w:t>
            </w:r>
            <w:r w:rsidRPr="00EA727F">
              <w:rPr>
                <w:rFonts w:ascii="Arial" w:hAnsi="Arial" w:cs="Arial"/>
                <w:sz w:val="20"/>
                <w:szCs w:val="20"/>
              </w:rPr>
              <w:t>de la BAD) entamé dans le trimestre précé</w:t>
            </w:r>
            <w:r w:rsidRPr="00EA727F">
              <w:rPr>
                <w:rFonts w:ascii="Arial" w:hAnsi="Arial" w:cs="Arial"/>
                <w:spacing w:val="-1"/>
                <w:sz w:val="20"/>
                <w:szCs w:val="20"/>
              </w:rPr>
              <w:t>d</w:t>
            </w:r>
            <w:r w:rsidRPr="00EA727F">
              <w:rPr>
                <w:rFonts w:ascii="Arial" w:hAnsi="Arial" w:cs="Arial"/>
                <w:sz w:val="20"/>
                <w:szCs w:val="20"/>
              </w:rPr>
              <w:t>ent a été repris du fait de modificatio</w:t>
            </w:r>
            <w:r w:rsidRPr="00EA727F">
              <w:rPr>
                <w:rFonts w:ascii="Arial" w:hAnsi="Arial" w:cs="Arial"/>
                <w:spacing w:val="1"/>
                <w:sz w:val="20"/>
                <w:szCs w:val="20"/>
              </w:rPr>
              <w:t>n</w:t>
            </w:r>
            <w:r w:rsidRPr="00EA727F">
              <w:rPr>
                <w:rFonts w:ascii="Arial" w:hAnsi="Arial" w:cs="Arial"/>
                <w:sz w:val="20"/>
                <w:szCs w:val="20"/>
              </w:rPr>
              <w:t>s a</w:t>
            </w:r>
            <w:r w:rsidRPr="00EA727F">
              <w:rPr>
                <w:rFonts w:ascii="Arial" w:hAnsi="Arial" w:cs="Arial"/>
                <w:spacing w:val="1"/>
                <w:sz w:val="20"/>
                <w:szCs w:val="20"/>
              </w:rPr>
              <w:t>p</w:t>
            </w:r>
            <w:r w:rsidRPr="00EA727F">
              <w:rPr>
                <w:rFonts w:ascii="Arial" w:hAnsi="Arial" w:cs="Arial"/>
                <w:sz w:val="20"/>
                <w:szCs w:val="20"/>
              </w:rPr>
              <w:t>portées aux caractéristiques de</w:t>
            </w:r>
          </w:p>
          <w:p w:rsidR="00513BB5" w:rsidRPr="00EA727F" w:rsidRDefault="00513BB5" w:rsidP="00513BB5">
            <w:pPr>
              <w:widowControl w:val="0"/>
              <w:autoSpaceDE w:val="0"/>
              <w:autoSpaceDN w:val="0"/>
              <w:adjustRightInd w:val="0"/>
              <w:spacing w:line="230" w:lineRule="exact"/>
              <w:ind w:left="105" w:right="124"/>
              <w:rPr>
                <w:rFonts w:ascii="Arial" w:hAnsi="Arial" w:cs="Arial"/>
              </w:rPr>
            </w:pPr>
            <w:r w:rsidRPr="00EA727F">
              <w:rPr>
                <w:rFonts w:ascii="Arial" w:hAnsi="Arial" w:cs="Arial"/>
                <w:sz w:val="20"/>
                <w:szCs w:val="20"/>
              </w:rPr>
              <w:t>certains matériels.  Le rapport finalisé du s</w:t>
            </w:r>
            <w:r w:rsidRPr="00EA727F">
              <w:rPr>
                <w:rFonts w:ascii="Arial" w:hAnsi="Arial" w:cs="Arial"/>
                <w:spacing w:val="1"/>
                <w:sz w:val="20"/>
                <w:szCs w:val="20"/>
              </w:rPr>
              <w:t>e</w:t>
            </w:r>
            <w:r w:rsidRPr="00EA727F">
              <w:rPr>
                <w:rFonts w:ascii="Arial" w:hAnsi="Arial" w:cs="Arial"/>
                <w:sz w:val="20"/>
                <w:szCs w:val="20"/>
              </w:rPr>
              <w:t>cond appel est attente</w:t>
            </w:r>
            <w:r w:rsidRPr="00EA727F">
              <w:rPr>
                <w:rFonts w:ascii="Arial" w:hAnsi="Arial" w:cs="Arial"/>
                <w:spacing w:val="1"/>
                <w:sz w:val="20"/>
                <w:szCs w:val="20"/>
              </w:rPr>
              <w:t xml:space="preserve"> </w:t>
            </w:r>
            <w:r w:rsidRPr="00EA727F">
              <w:rPr>
                <w:rFonts w:ascii="Arial" w:hAnsi="Arial" w:cs="Arial"/>
                <w:sz w:val="20"/>
                <w:szCs w:val="20"/>
              </w:rPr>
              <w:t>du Ok de l’ACMAD et de la BAD.</w:t>
            </w:r>
          </w:p>
        </w:tc>
      </w:tr>
      <w:tr w:rsidR="00513BB5" w:rsidRPr="00EA727F" w:rsidTr="008770CA">
        <w:trPr>
          <w:gridAfter w:val="1"/>
          <w:wAfter w:w="11" w:type="pct"/>
          <w:trHeight w:hRule="exact" w:val="4408"/>
        </w:trPr>
        <w:tc>
          <w:tcPr>
            <w:tcW w:w="1713" w:type="pct"/>
            <w:gridSpan w:val="2"/>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5" w:lineRule="exact"/>
              <w:ind w:left="169"/>
              <w:rPr>
                <w:rFonts w:ascii="Arial" w:hAnsi="Arial" w:cs="Arial"/>
              </w:rPr>
            </w:pPr>
            <w:r w:rsidRPr="00EA727F">
              <w:rPr>
                <w:rFonts w:ascii="Arial" w:hAnsi="Arial" w:cs="Arial"/>
                <w:position w:val="-1"/>
                <w:sz w:val="20"/>
                <w:szCs w:val="20"/>
              </w:rPr>
              <w:t xml:space="preserve">    </w:t>
            </w:r>
            <w:r w:rsidRPr="00EA727F">
              <w:rPr>
                <w:rFonts w:ascii="Arial" w:hAnsi="Arial" w:cs="Arial"/>
                <w:spacing w:val="18"/>
                <w:position w:val="-1"/>
                <w:sz w:val="20"/>
                <w:szCs w:val="20"/>
              </w:rPr>
              <w:t xml:space="preserve"> </w:t>
            </w:r>
            <w:r w:rsidRPr="00EA727F">
              <w:rPr>
                <w:rFonts w:ascii="Arial" w:hAnsi="Arial" w:cs="Arial"/>
                <w:b/>
                <w:bCs/>
                <w:i/>
                <w:iCs/>
                <w:position w:val="-1"/>
                <w:sz w:val="20"/>
                <w:szCs w:val="20"/>
              </w:rPr>
              <w:t>Telecomm</w:t>
            </w:r>
            <w:r w:rsidRPr="00EA727F">
              <w:rPr>
                <w:rFonts w:ascii="Arial" w:hAnsi="Arial" w:cs="Arial"/>
                <w:b/>
                <w:bCs/>
                <w:i/>
                <w:iCs/>
                <w:spacing w:val="-1"/>
                <w:position w:val="-1"/>
                <w:sz w:val="20"/>
                <w:szCs w:val="20"/>
              </w:rPr>
              <w:t>u</w:t>
            </w:r>
            <w:r w:rsidRPr="00EA727F">
              <w:rPr>
                <w:rFonts w:ascii="Arial" w:hAnsi="Arial" w:cs="Arial"/>
                <w:b/>
                <w:bCs/>
                <w:i/>
                <w:iCs/>
                <w:position w:val="-1"/>
                <w:sz w:val="20"/>
                <w:szCs w:val="20"/>
              </w:rPr>
              <w:t>nication Ro</w:t>
            </w:r>
            <w:r w:rsidRPr="00EA727F">
              <w:rPr>
                <w:rFonts w:ascii="Arial" w:hAnsi="Arial" w:cs="Arial"/>
                <w:b/>
                <w:bCs/>
                <w:i/>
                <w:iCs/>
                <w:spacing w:val="-1"/>
                <w:position w:val="-1"/>
                <w:sz w:val="20"/>
                <w:szCs w:val="20"/>
              </w:rPr>
              <w:t>o</w:t>
            </w:r>
            <w:r w:rsidRPr="00EA727F">
              <w:rPr>
                <w:rFonts w:ascii="Arial" w:hAnsi="Arial" w:cs="Arial"/>
                <w:b/>
                <w:bCs/>
                <w:i/>
                <w:iCs/>
                <w:position w:val="-1"/>
                <w:sz w:val="20"/>
                <w:szCs w:val="20"/>
              </w:rPr>
              <w:t>m</w:t>
            </w:r>
            <w:r w:rsidRPr="00EA727F">
              <w:rPr>
                <w:rFonts w:ascii="Arial" w:hAnsi="Arial" w:cs="Arial"/>
                <w:b/>
                <w:bCs/>
                <w:i/>
                <w:iCs/>
                <w:spacing w:val="-1"/>
                <w:position w:val="-1"/>
                <w:sz w:val="20"/>
                <w:szCs w:val="20"/>
              </w:rPr>
              <w:t xml:space="preserve"> </w:t>
            </w:r>
            <w:r w:rsidRPr="00EA727F">
              <w:rPr>
                <w:rFonts w:ascii="Arial" w:hAnsi="Arial" w:cs="Arial"/>
                <w:b/>
                <w:bCs/>
                <w:i/>
                <w:iCs/>
                <w:position w:val="-1"/>
                <w:sz w:val="20"/>
                <w:szCs w:val="20"/>
              </w:rPr>
              <w:t>Equipment</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ind w:left="552" w:right="553"/>
              <w:jc w:val="center"/>
              <w:rPr>
                <w:rFonts w:ascii="Arial" w:hAnsi="Arial" w:cs="Arial"/>
              </w:rPr>
            </w:pPr>
            <w:r w:rsidRPr="00EA727F">
              <w:rPr>
                <w:rFonts w:ascii="Arial" w:hAnsi="Arial" w:cs="Arial"/>
                <w:sz w:val="20"/>
                <w:szCs w:val="20"/>
              </w:rPr>
              <w:t>1</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ind w:left="552" w:right="555"/>
              <w:jc w:val="center"/>
              <w:rPr>
                <w:rFonts w:ascii="Arial" w:hAnsi="Arial" w:cs="Arial"/>
              </w:rPr>
            </w:pPr>
            <w:r w:rsidRPr="00EA727F">
              <w:rPr>
                <w:rFonts w:ascii="Arial" w:hAnsi="Arial" w:cs="Arial"/>
                <w:sz w:val="20"/>
                <w:szCs w:val="20"/>
              </w:rPr>
              <w:t>0</w:t>
            </w:r>
          </w:p>
        </w:tc>
        <w:tc>
          <w:tcPr>
            <w:tcW w:w="2234" w:type="pct"/>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ind w:left="105" w:right="123"/>
              <w:rPr>
                <w:rFonts w:ascii="Arial" w:hAnsi="Arial" w:cs="Arial"/>
                <w:sz w:val="20"/>
                <w:szCs w:val="20"/>
              </w:rPr>
            </w:pPr>
            <w:r w:rsidRPr="00EA727F">
              <w:rPr>
                <w:rFonts w:ascii="Arial" w:hAnsi="Arial" w:cs="Arial"/>
                <w:sz w:val="20"/>
                <w:szCs w:val="20"/>
              </w:rPr>
              <w:t>Un consultant architecte a été r</w:t>
            </w:r>
            <w:r w:rsidRPr="00EA727F">
              <w:rPr>
                <w:rFonts w:ascii="Arial" w:hAnsi="Arial" w:cs="Arial"/>
                <w:spacing w:val="1"/>
                <w:sz w:val="20"/>
                <w:szCs w:val="20"/>
              </w:rPr>
              <w:t>e</w:t>
            </w:r>
            <w:r w:rsidRPr="00EA727F">
              <w:rPr>
                <w:rFonts w:ascii="Arial" w:hAnsi="Arial" w:cs="Arial"/>
                <w:sz w:val="20"/>
                <w:szCs w:val="20"/>
              </w:rPr>
              <w:t>cruté pour appuyer l’élaboration des termes de référence et des DAO des réhabilitatio</w:t>
            </w:r>
            <w:r w:rsidRPr="00EA727F">
              <w:rPr>
                <w:rFonts w:ascii="Arial" w:hAnsi="Arial" w:cs="Arial"/>
                <w:spacing w:val="1"/>
                <w:sz w:val="20"/>
                <w:szCs w:val="20"/>
              </w:rPr>
              <w:t>n</w:t>
            </w:r>
            <w:r w:rsidRPr="00EA727F">
              <w:rPr>
                <w:rFonts w:ascii="Arial" w:hAnsi="Arial" w:cs="Arial"/>
                <w:sz w:val="20"/>
                <w:szCs w:val="20"/>
              </w:rPr>
              <w:t>s</w:t>
            </w:r>
            <w:r w:rsidRPr="00EA727F">
              <w:rPr>
                <w:rFonts w:ascii="Arial" w:hAnsi="Arial" w:cs="Arial"/>
                <w:spacing w:val="-1"/>
                <w:sz w:val="20"/>
                <w:szCs w:val="20"/>
              </w:rPr>
              <w:t xml:space="preserve"> </w:t>
            </w:r>
            <w:r w:rsidRPr="00EA727F">
              <w:rPr>
                <w:rFonts w:ascii="Arial" w:hAnsi="Arial" w:cs="Arial"/>
                <w:sz w:val="20"/>
                <w:szCs w:val="20"/>
              </w:rPr>
              <w:t xml:space="preserve">et </w:t>
            </w:r>
            <w:r w:rsidRPr="00EA727F">
              <w:rPr>
                <w:rFonts w:ascii="Arial" w:hAnsi="Arial" w:cs="Arial"/>
                <w:spacing w:val="1"/>
                <w:sz w:val="20"/>
                <w:szCs w:val="20"/>
              </w:rPr>
              <w:t>c</w:t>
            </w:r>
            <w:r w:rsidRPr="00EA727F">
              <w:rPr>
                <w:rFonts w:ascii="Arial" w:hAnsi="Arial" w:cs="Arial"/>
                <w:sz w:val="20"/>
                <w:szCs w:val="20"/>
              </w:rPr>
              <w:t>onstructions ainsi que le dé</w:t>
            </w:r>
            <w:r w:rsidRPr="00EA727F">
              <w:rPr>
                <w:rFonts w:ascii="Arial" w:hAnsi="Arial" w:cs="Arial"/>
                <w:spacing w:val="1"/>
                <w:sz w:val="20"/>
                <w:szCs w:val="20"/>
              </w:rPr>
              <w:t>p</w:t>
            </w:r>
            <w:r w:rsidRPr="00EA727F">
              <w:rPr>
                <w:rFonts w:ascii="Arial" w:hAnsi="Arial" w:cs="Arial"/>
                <w:sz w:val="20"/>
                <w:szCs w:val="20"/>
              </w:rPr>
              <w:t xml:space="preserve">ouillement des </w:t>
            </w:r>
            <w:r w:rsidRPr="00EA727F">
              <w:rPr>
                <w:rFonts w:ascii="Arial" w:hAnsi="Arial" w:cs="Arial"/>
                <w:spacing w:val="1"/>
                <w:sz w:val="20"/>
                <w:szCs w:val="20"/>
              </w:rPr>
              <w:t>o</w:t>
            </w:r>
            <w:r w:rsidRPr="00EA727F">
              <w:rPr>
                <w:rFonts w:ascii="Arial" w:hAnsi="Arial" w:cs="Arial"/>
                <w:sz w:val="20"/>
                <w:szCs w:val="20"/>
              </w:rPr>
              <w:t xml:space="preserve">ffres des techniques de l’expert architecte et celui en passation des </w:t>
            </w:r>
            <w:r w:rsidRPr="00EA727F">
              <w:rPr>
                <w:rFonts w:ascii="Arial" w:hAnsi="Arial" w:cs="Arial"/>
                <w:spacing w:val="1"/>
                <w:sz w:val="20"/>
                <w:szCs w:val="20"/>
              </w:rPr>
              <w:t>m</w:t>
            </w:r>
            <w:r w:rsidRPr="00EA727F">
              <w:rPr>
                <w:rFonts w:ascii="Arial" w:hAnsi="Arial" w:cs="Arial"/>
                <w:sz w:val="20"/>
                <w:szCs w:val="20"/>
              </w:rPr>
              <w:t>archés. Ainsi :</w:t>
            </w:r>
          </w:p>
          <w:p w:rsidR="00513BB5" w:rsidRPr="00EA727F" w:rsidRDefault="00513BB5" w:rsidP="00513BB5">
            <w:pPr>
              <w:widowControl w:val="0"/>
              <w:tabs>
                <w:tab w:val="left" w:pos="800"/>
              </w:tabs>
              <w:autoSpaceDE w:val="0"/>
              <w:autoSpaceDN w:val="0"/>
              <w:adjustRightInd w:val="0"/>
              <w:spacing w:before="16" w:line="230" w:lineRule="exact"/>
              <w:ind w:left="825" w:right="246" w:hanging="360"/>
              <w:rPr>
                <w:rFonts w:ascii="Arial" w:hAnsi="Arial" w:cs="Arial"/>
                <w:sz w:val="20"/>
                <w:szCs w:val="20"/>
              </w:rPr>
            </w:pPr>
            <w:r w:rsidRPr="00EA727F">
              <w:rPr>
                <w:rFonts w:ascii="Arial" w:hAnsi="Arial" w:cs="Arial"/>
                <w:sz w:val="20"/>
                <w:szCs w:val="20"/>
              </w:rPr>
              <w:t></w:t>
            </w:r>
            <w:r w:rsidRPr="00EA727F">
              <w:rPr>
                <w:rFonts w:ascii="Arial" w:hAnsi="Arial" w:cs="Arial"/>
                <w:sz w:val="20"/>
                <w:szCs w:val="20"/>
              </w:rPr>
              <w:tab/>
              <w:t>Un document sur les réhabilitati</w:t>
            </w:r>
            <w:r w:rsidRPr="00EA727F">
              <w:rPr>
                <w:rFonts w:ascii="Arial" w:hAnsi="Arial" w:cs="Arial"/>
                <w:spacing w:val="1"/>
                <w:sz w:val="20"/>
                <w:szCs w:val="20"/>
              </w:rPr>
              <w:t>o</w:t>
            </w:r>
            <w:r w:rsidRPr="00EA727F">
              <w:rPr>
                <w:rFonts w:ascii="Arial" w:hAnsi="Arial" w:cs="Arial"/>
                <w:sz w:val="20"/>
                <w:szCs w:val="20"/>
              </w:rPr>
              <w:t>ns a été produit.</w:t>
            </w:r>
          </w:p>
          <w:p w:rsidR="00513BB5" w:rsidRPr="00EA727F" w:rsidRDefault="00513BB5" w:rsidP="00513BB5">
            <w:pPr>
              <w:widowControl w:val="0"/>
              <w:tabs>
                <w:tab w:val="left" w:pos="800"/>
              </w:tabs>
              <w:autoSpaceDE w:val="0"/>
              <w:autoSpaceDN w:val="0"/>
              <w:adjustRightInd w:val="0"/>
              <w:spacing w:before="12" w:line="230" w:lineRule="exact"/>
              <w:ind w:left="825" w:right="801" w:hanging="360"/>
              <w:rPr>
                <w:rFonts w:ascii="Arial" w:hAnsi="Arial" w:cs="Arial"/>
                <w:sz w:val="20"/>
                <w:szCs w:val="20"/>
              </w:rPr>
            </w:pPr>
            <w:r w:rsidRPr="00EA727F">
              <w:rPr>
                <w:rFonts w:ascii="Arial" w:hAnsi="Arial" w:cs="Arial"/>
                <w:sz w:val="20"/>
                <w:szCs w:val="20"/>
              </w:rPr>
              <w:t></w:t>
            </w:r>
            <w:r w:rsidRPr="00EA727F">
              <w:rPr>
                <w:rFonts w:ascii="Arial" w:hAnsi="Arial" w:cs="Arial"/>
                <w:sz w:val="20"/>
                <w:szCs w:val="20"/>
              </w:rPr>
              <w:tab/>
              <w:t>La liste restrein</w:t>
            </w:r>
            <w:r w:rsidRPr="00EA727F">
              <w:rPr>
                <w:rFonts w:ascii="Arial" w:hAnsi="Arial" w:cs="Arial"/>
                <w:spacing w:val="1"/>
                <w:sz w:val="20"/>
                <w:szCs w:val="20"/>
              </w:rPr>
              <w:t>t</w:t>
            </w:r>
            <w:r w:rsidRPr="00EA727F">
              <w:rPr>
                <w:rFonts w:ascii="Arial" w:hAnsi="Arial" w:cs="Arial"/>
                <w:sz w:val="20"/>
                <w:szCs w:val="20"/>
              </w:rPr>
              <w:t>e des experts architectes a été</w:t>
            </w:r>
            <w:r w:rsidRPr="00EA727F">
              <w:rPr>
                <w:rFonts w:ascii="Arial" w:hAnsi="Arial" w:cs="Arial"/>
                <w:spacing w:val="1"/>
                <w:sz w:val="20"/>
                <w:szCs w:val="20"/>
              </w:rPr>
              <w:t xml:space="preserve"> </w:t>
            </w:r>
            <w:r w:rsidRPr="00EA727F">
              <w:rPr>
                <w:rFonts w:ascii="Arial" w:hAnsi="Arial" w:cs="Arial"/>
                <w:sz w:val="20"/>
                <w:szCs w:val="20"/>
              </w:rPr>
              <w:t>constituée</w:t>
            </w:r>
          </w:p>
          <w:p w:rsidR="00513BB5" w:rsidRPr="00EA727F" w:rsidRDefault="00513BB5" w:rsidP="00513BB5">
            <w:pPr>
              <w:widowControl w:val="0"/>
              <w:tabs>
                <w:tab w:val="left" w:pos="800"/>
              </w:tabs>
              <w:autoSpaceDE w:val="0"/>
              <w:autoSpaceDN w:val="0"/>
              <w:adjustRightInd w:val="0"/>
              <w:spacing w:before="12" w:line="230" w:lineRule="exact"/>
              <w:ind w:left="825" w:right="543" w:hanging="360"/>
              <w:rPr>
                <w:rFonts w:ascii="Arial" w:hAnsi="Arial" w:cs="Arial"/>
                <w:sz w:val="20"/>
                <w:szCs w:val="20"/>
              </w:rPr>
            </w:pPr>
            <w:r w:rsidRPr="00EA727F">
              <w:rPr>
                <w:rFonts w:ascii="Arial" w:hAnsi="Arial" w:cs="Arial"/>
                <w:sz w:val="20"/>
                <w:szCs w:val="20"/>
              </w:rPr>
              <w:t></w:t>
            </w:r>
            <w:r w:rsidRPr="00EA727F">
              <w:rPr>
                <w:rFonts w:ascii="Arial" w:hAnsi="Arial" w:cs="Arial"/>
                <w:sz w:val="20"/>
                <w:szCs w:val="20"/>
              </w:rPr>
              <w:tab/>
              <w:t>Les TDR des réhabilitatio</w:t>
            </w:r>
            <w:r w:rsidRPr="00EA727F">
              <w:rPr>
                <w:rFonts w:ascii="Arial" w:hAnsi="Arial" w:cs="Arial"/>
                <w:spacing w:val="1"/>
                <w:sz w:val="20"/>
                <w:szCs w:val="20"/>
              </w:rPr>
              <w:t>n</w:t>
            </w:r>
            <w:r w:rsidRPr="00EA727F">
              <w:rPr>
                <w:rFonts w:ascii="Arial" w:hAnsi="Arial" w:cs="Arial"/>
                <w:sz w:val="20"/>
                <w:szCs w:val="20"/>
              </w:rPr>
              <w:t>s</w:t>
            </w:r>
            <w:r w:rsidRPr="00EA727F">
              <w:rPr>
                <w:rFonts w:ascii="Arial" w:hAnsi="Arial" w:cs="Arial"/>
                <w:spacing w:val="-1"/>
                <w:sz w:val="20"/>
                <w:szCs w:val="20"/>
              </w:rPr>
              <w:t xml:space="preserve"> </w:t>
            </w:r>
            <w:r w:rsidRPr="00EA727F">
              <w:rPr>
                <w:rFonts w:ascii="Arial" w:hAnsi="Arial" w:cs="Arial"/>
                <w:sz w:val="20"/>
                <w:szCs w:val="20"/>
              </w:rPr>
              <w:t>et constructions o</w:t>
            </w:r>
            <w:r w:rsidRPr="00EA727F">
              <w:rPr>
                <w:rFonts w:ascii="Arial" w:hAnsi="Arial" w:cs="Arial"/>
                <w:spacing w:val="1"/>
                <w:sz w:val="20"/>
                <w:szCs w:val="20"/>
              </w:rPr>
              <w:t>n</w:t>
            </w:r>
            <w:r w:rsidRPr="00EA727F">
              <w:rPr>
                <w:rFonts w:ascii="Arial" w:hAnsi="Arial" w:cs="Arial"/>
                <w:sz w:val="20"/>
                <w:szCs w:val="20"/>
              </w:rPr>
              <w:t>t été soumis aux</w:t>
            </w:r>
          </w:p>
          <w:p w:rsidR="00513BB5" w:rsidRPr="00EA727F" w:rsidRDefault="00513BB5" w:rsidP="00513BB5">
            <w:pPr>
              <w:widowControl w:val="0"/>
              <w:autoSpaceDE w:val="0"/>
              <w:autoSpaceDN w:val="0"/>
              <w:adjustRightInd w:val="0"/>
              <w:spacing w:line="230" w:lineRule="exact"/>
              <w:ind w:left="825" w:right="162"/>
              <w:rPr>
                <w:rFonts w:ascii="Arial" w:hAnsi="Arial" w:cs="Arial"/>
                <w:sz w:val="20"/>
                <w:szCs w:val="20"/>
              </w:rPr>
            </w:pPr>
            <w:r w:rsidRPr="00EA727F">
              <w:rPr>
                <w:rFonts w:ascii="Arial" w:hAnsi="Arial" w:cs="Arial"/>
                <w:sz w:val="20"/>
                <w:szCs w:val="20"/>
              </w:rPr>
              <w:t>experts identifi</w:t>
            </w:r>
            <w:r w:rsidRPr="00EA727F">
              <w:rPr>
                <w:rFonts w:ascii="Arial" w:hAnsi="Arial" w:cs="Arial"/>
                <w:spacing w:val="1"/>
                <w:sz w:val="20"/>
                <w:szCs w:val="20"/>
              </w:rPr>
              <w:t>é</w:t>
            </w:r>
            <w:r w:rsidRPr="00EA727F">
              <w:rPr>
                <w:rFonts w:ascii="Arial" w:hAnsi="Arial" w:cs="Arial"/>
                <w:sz w:val="20"/>
                <w:szCs w:val="20"/>
              </w:rPr>
              <w:t>s pour leur pro</w:t>
            </w:r>
            <w:r w:rsidRPr="00EA727F">
              <w:rPr>
                <w:rFonts w:ascii="Arial" w:hAnsi="Arial" w:cs="Arial"/>
                <w:spacing w:val="-1"/>
                <w:sz w:val="20"/>
                <w:szCs w:val="20"/>
              </w:rPr>
              <w:t>p</w:t>
            </w:r>
            <w:r w:rsidRPr="00EA727F">
              <w:rPr>
                <w:rFonts w:ascii="Arial" w:hAnsi="Arial" w:cs="Arial"/>
                <w:sz w:val="20"/>
                <w:szCs w:val="20"/>
              </w:rPr>
              <w:t>osition détaillée</w:t>
            </w:r>
          </w:p>
          <w:p w:rsidR="00513BB5" w:rsidRPr="00EA727F" w:rsidRDefault="00513BB5" w:rsidP="00513BB5">
            <w:pPr>
              <w:widowControl w:val="0"/>
              <w:autoSpaceDE w:val="0"/>
              <w:autoSpaceDN w:val="0"/>
              <w:adjustRightInd w:val="0"/>
              <w:spacing w:line="230" w:lineRule="exact"/>
              <w:ind w:left="105" w:right="369"/>
              <w:rPr>
                <w:rFonts w:ascii="Arial" w:hAnsi="Arial" w:cs="Arial"/>
                <w:sz w:val="20"/>
                <w:szCs w:val="20"/>
              </w:rPr>
            </w:pPr>
            <w:r w:rsidRPr="00EA727F">
              <w:rPr>
                <w:rFonts w:ascii="Arial" w:hAnsi="Arial" w:cs="Arial"/>
                <w:sz w:val="20"/>
                <w:szCs w:val="20"/>
              </w:rPr>
              <w:t>Le rapport de r</w:t>
            </w:r>
            <w:r w:rsidRPr="00EA727F">
              <w:rPr>
                <w:rFonts w:ascii="Arial" w:hAnsi="Arial" w:cs="Arial"/>
                <w:spacing w:val="-1"/>
                <w:sz w:val="20"/>
                <w:szCs w:val="20"/>
              </w:rPr>
              <w:t>e</w:t>
            </w:r>
            <w:r w:rsidRPr="00EA727F">
              <w:rPr>
                <w:rFonts w:ascii="Arial" w:hAnsi="Arial" w:cs="Arial"/>
                <w:sz w:val="20"/>
                <w:szCs w:val="20"/>
              </w:rPr>
              <w:t>crutement du second appel à candidatures p</w:t>
            </w:r>
            <w:r w:rsidRPr="00EA727F">
              <w:rPr>
                <w:rFonts w:ascii="Arial" w:hAnsi="Arial" w:cs="Arial"/>
                <w:spacing w:val="1"/>
                <w:sz w:val="20"/>
                <w:szCs w:val="20"/>
              </w:rPr>
              <w:t>o</w:t>
            </w:r>
            <w:r w:rsidRPr="00EA727F">
              <w:rPr>
                <w:rFonts w:ascii="Arial" w:hAnsi="Arial" w:cs="Arial"/>
                <w:sz w:val="20"/>
                <w:szCs w:val="20"/>
              </w:rPr>
              <w:t>ur l’expert en passation des</w:t>
            </w:r>
          </w:p>
          <w:p w:rsidR="00513BB5" w:rsidRPr="00EA727F" w:rsidRDefault="00513BB5" w:rsidP="00513BB5">
            <w:pPr>
              <w:widowControl w:val="0"/>
              <w:autoSpaceDE w:val="0"/>
              <w:autoSpaceDN w:val="0"/>
              <w:adjustRightInd w:val="0"/>
              <w:spacing w:line="230" w:lineRule="exact"/>
              <w:ind w:left="105" w:right="288"/>
              <w:rPr>
                <w:rFonts w:ascii="Arial" w:hAnsi="Arial" w:cs="Arial"/>
              </w:rPr>
            </w:pPr>
            <w:r w:rsidRPr="00EA727F">
              <w:rPr>
                <w:rFonts w:ascii="Arial" w:hAnsi="Arial" w:cs="Arial"/>
                <w:sz w:val="20"/>
                <w:szCs w:val="20"/>
              </w:rPr>
              <w:t>marchés du a été finalisé. La</w:t>
            </w:r>
            <w:r w:rsidRPr="00EA727F">
              <w:rPr>
                <w:rFonts w:ascii="Arial" w:hAnsi="Arial" w:cs="Arial"/>
                <w:spacing w:val="1"/>
                <w:sz w:val="20"/>
                <w:szCs w:val="20"/>
              </w:rPr>
              <w:t xml:space="preserve"> </w:t>
            </w:r>
            <w:r w:rsidRPr="00EA727F">
              <w:rPr>
                <w:rFonts w:ascii="Arial" w:hAnsi="Arial" w:cs="Arial"/>
                <w:sz w:val="20"/>
                <w:szCs w:val="20"/>
              </w:rPr>
              <w:t>lis</w:t>
            </w:r>
            <w:r w:rsidRPr="00EA727F">
              <w:rPr>
                <w:rFonts w:ascii="Arial" w:hAnsi="Arial" w:cs="Arial"/>
                <w:spacing w:val="1"/>
                <w:sz w:val="20"/>
                <w:szCs w:val="20"/>
              </w:rPr>
              <w:t>t</w:t>
            </w:r>
            <w:r w:rsidRPr="00EA727F">
              <w:rPr>
                <w:rFonts w:ascii="Arial" w:hAnsi="Arial" w:cs="Arial"/>
                <w:sz w:val="20"/>
                <w:szCs w:val="20"/>
              </w:rPr>
              <w:t xml:space="preserve">e restreinte constituée que </w:t>
            </w:r>
            <w:r w:rsidRPr="00EA727F">
              <w:rPr>
                <w:rFonts w:ascii="Arial" w:hAnsi="Arial" w:cs="Arial"/>
                <w:spacing w:val="1"/>
                <w:sz w:val="20"/>
                <w:szCs w:val="20"/>
              </w:rPr>
              <w:t>d</w:t>
            </w:r>
            <w:r w:rsidRPr="00EA727F">
              <w:rPr>
                <w:rFonts w:ascii="Arial" w:hAnsi="Arial" w:cs="Arial"/>
                <w:sz w:val="20"/>
                <w:szCs w:val="20"/>
              </w:rPr>
              <w:t>e deux experts retenus est en cours de soumission pour non objection de la</w:t>
            </w:r>
          </w:p>
        </w:tc>
      </w:tr>
      <w:tr w:rsidR="00513BB5" w:rsidRPr="00EA727F" w:rsidTr="008770CA">
        <w:trPr>
          <w:gridAfter w:val="1"/>
          <w:wAfter w:w="11" w:type="pct"/>
          <w:trHeight w:hRule="exact" w:val="266"/>
        </w:trPr>
        <w:tc>
          <w:tcPr>
            <w:tcW w:w="1713" w:type="pct"/>
            <w:gridSpan w:val="2"/>
            <w:tcBorders>
              <w:top w:val="single" w:sz="12" w:space="0" w:color="4BABC5"/>
              <w:left w:val="single" w:sz="1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spacing w:line="227" w:lineRule="exact"/>
              <w:ind w:left="93"/>
              <w:rPr>
                <w:rFonts w:ascii="Arial" w:hAnsi="Arial" w:cs="Arial"/>
              </w:rPr>
            </w:pPr>
            <w:r w:rsidRPr="00EA727F">
              <w:rPr>
                <w:rFonts w:ascii="Arial" w:hAnsi="Arial" w:cs="Arial"/>
                <w:b/>
                <w:bCs/>
                <w:sz w:val="20"/>
                <w:szCs w:val="20"/>
              </w:rPr>
              <w:t>IMPLEMENTATION IND</w:t>
            </w:r>
            <w:r w:rsidRPr="00EA727F">
              <w:rPr>
                <w:rFonts w:ascii="Arial" w:hAnsi="Arial" w:cs="Arial"/>
                <w:b/>
                <w:bCs/>
                <w:spacing w:val="-2"/>
                <w:sz w:val="20"/>
                <w:szCs w:val="20"/>
              </w:rPr>
              <w:t>I</w:t>
            </w:r>
            <w:r w:rsidRPr="00EA727F">
              <w:rPr>
                <w:rFonts w:ascii="Arial" w:hAnsi="Arial" w:cs="Arial"/>
                <w:b/>
                <w:bCs/>
                <w:sz w:val="20"/>
                <w:szCs w:val="20"/>
              </w:rPr>
              <w:t>CATORS</w:t>
            </w:r>
          </w:p>
        </w:tc>
        <w:tc>
          <w:tcPr>
            <w:tcW w:w="521" w:type="pct"/>
            <w:tcBorders>
              <w:top w:val="single" w:sz="12" w:space="0" w:color="4BABC5"/>
              <w:left w:val="single" w:sz="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spacing w:line="227" w:lineRule="exact"/>
              <w:ind w:left="105"/>
              <w:rPr>
                <w:rFonts w:ascii="Arial" w:hAnsi="Arial" w:cs="Arial"/>
              </w:rPr>
            </w:pPr>
            <w:r w:rsidRPr="00EA727F">
              <w:rPr>
                <w:rFonts w:ascii="Arial" w:hAnsi="Arial" w:cs="Arial"/>
                <w:b/>
                <w:bCs/>
                <w:sz w:val="20"/>
                <w:szCs w:val="20"/>
              </w:rPr>
              <w:t>INITIAL</w:t>
            </w:r>
          </w:p>
        </w:tc>
        <w:tc>
          <w:tcPr>
            <w:tcW w:w="521" w:type="pct"/>
            <w:tcBorders>
              <w:top w:val="single" w:sz="12" w:space="0" w:color="4BABC5"/>
              <w:left w:val="single" w:sz="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spacing w:line="227" w:lineRule="exact"/>
              <w:ind w:left="103"/>
              <w:rPr>
                <w:rFonts w:ascii="Arial" w:hAnsi="Arial" w:cs="Arial"/>
              </w:rPr>
            </w:pPr>
            <w:r w:rsidRPr="00EA727F">
              <w:rPr>
                <w:rFonts w:ascii="Arial" w:hAnsi="Arial" w:cs="Arial"/>
                <w:b/>
                <w:bCs/>
                <w:sz w:val="20"/>
                <w:szCs w:val="20"/>
              </w:rPr>
              <w:t>AC</w:t>
            </w:r>
            <w:r w:rsidRPr="00EA727F">
              <w:rPr>
                <w:rFonts w:ascii="Arial" w:hAnsi="Arial" w:cs="Arial"/>
                <w:b/>
                <w:bCs/>
                <w:spacing w:val="-1"/>
                <w:sz w:val="20"/>
                <w:szCs w:val="20"/>
              </w:rPr>
              <w:t>TU</w:t>
            </w:r>
            <w:r w:rsidRPr="00EA727F">
              <w:rPr>
                <w:rFonts w:ascii="Arial" w:hAnsi="Arial" w:cs="Arial"/>
                <w:b/>
                <w:bCs/>
                <w:sz w:val="20"/>
                <w:szCs w:val="20"/>
              </w:rPr>
              <w:t>AL</w:t>
            </w:r>
          </w:p>
        </w:tc>
        <w:tc>
          <w:tcPr>
            <w:tcW w:w="2234" w:type="pct"/>
            <w:tcBorders>
              <w:top w:val="single" w:sz="12" w:space="0" w:color="4BABC5"/>
              <w:left w:val="single" w:sz="2" w:space="0" w:color="4BABC5"/>
              <w:bottom w:val="single" w:sz="2" w:space="0" w:color="D9EDF2"/>
              <w:right w:val="single" w:sz="12" w:space="0" w:color="4BABC5"/>
            </w:tcBorders>
          </w:tcPr>
          <w:p w:rsidR="00513BB5" w:rsidRPr="00EA727F" w:rsidRDefault="00513BB5" w:rsidP="00513BB5">
            <w:pPr>
              <w:widowControl w:val="0"/>
              <w:autoSpaceDE w:val="0"/>
              <w:autoSpaceDN w:val="0"/>
              <w:adjustRightInd w:val="0"/>
              <w:spacing w:line="227" w:lineRule="exact"/>
              <w:ind w:left="105"/>
              <w:rPr>
                <w:rFonts w:ascii="Arial" w:hAnsi="Arial" w:cs="Arial"/>
              </w:rPr>
            </w:pPr>
            <w:r w:rsidRPr="00EA727F">
              <w:rPr>
                <w:rFonts w:ascii="Arial" w:hAnsi="Arial" w:cs="Arial"/>
                <w:b/>
                <w:bCs/>
                <w:sz w:val="20"/>
                <w:szCs w:val="20"/>
              </w:rPr>
              <w:t>OBSER</w:t>
            </w:r>
            <w:r w:rsidRPr="00EA727F">
              <w:rPr>
                <w:rFonts w:ascii="Arial" w:hAnsi="Arial" w:cs="Arial"/>
                <w:b/>
                <w:bCs/>
                <w:spacing w:val="-2"/>
                <w:sz w:val="20"/>
                <w:szCs w:val="20"/>
              </w:rPr>
              <w:t>V</w:t>
            </w:r>
            <w:r w:rsidRPr="00EA727F">
              <w:rPr>
                <w:rFonts w:ascii="Arial" w:hAnsi="Arial" w:cs="Arial"/>
                <w:b/>
                <w:bCs/>
                <w:sz w:val="20"/>
                <w:szCs w:val="20"/>
              </w:rPr>
              <w:t>AT</w:t>
            </w:r>
            <w:r w:rsidRPr="00EA727F">
              <w:rPr>
                <w:rFonts w:ascii="Arial" w:hAnsi="Arial" w:cs="Arial"/>
                <w:b/>
                <w:bCs/>
                <w:spacing w:val="-2"/>
                <w:sz w:val="20"/>
                <w:szCs w:val="20"/>
              </w:rPr>
              <w:t>I</w:t>
            </w:r>
            <w:r w:rsidRPr="00EA727F">
              <w:rPr>
                <w:rFonts w:ascii="Arial" w:hAnsi="Arial" w:cs="Arial"/>
                <w:b/>
                <w:bCs/>
                <w:sz w:val="20"/>
                <w:szCs w:val="20"/>
              </w:rPr>
              <w:t>ONS</w:t>
            </w:r>
          </w:p>
        </w:tc>
      </w:tr>
      <w:tr w:rsidR="00513BB5" w:rsidRPr="00EA727F" w:rsidTr="008770CA">
        <w:trPr>
          <w:gridAfter w:val="1"/>
          <w:wAfter w:w="11" w:type="pct"/>
          <w:trHeight w:hRule="exact" w:val="256"/>
        </w:trPr>
        <w:tc>
          <w:tcPr>
            <w:tcW w:w="1713" w:type="pct"/>
            <w:gridSpan w:val="2"/>
            <w:tcBorders>
              <w:top w:val="single" w:sz="2" w:space="0" w:color="D9EDF2"/>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rPr>
                <w:rFonts w:ascii="Arial" w:hAnsi="Arial" w:cs="Arial"/>
              </w:rPr>
            </w:pPr>
          </w:p>
        </w:tc>
        <w:tc>
          <w:tcPr>
            <w:tcW w:w="521" w:type="pct"/>
            <w:tcBorders>
              <w:top w:val="single" w:sz="2" w:space="0" w:color="D9EDF2"/>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rPr>
                <w:rFonts w:ascii="Arial" w:hAnsi="Arial" w:cs="Arial"/>
              </w:rPr>
            </w:pPr>
          </w:p>
        </w:tc>
        <w:tc>
          <w:tcPr>
            <w:tcW w:w="521" w:type="pct"/>
            <w:tcBorders>
              <w:top w:val="single" w:sz="2" w:space="0" w:color="D9EDF2"/>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rPr>
                <w:rFonts w:ascii="Arial" w:hAnsi="Arial" w:cs="Arial"/>
              </w:rPr>
            </w:pPr>
          </w:p>
        </w:tc>
        <w:tc>
          <w:tcPr>
            <w:tcW w:w="2234" w:type="pct"/>
            <w:tcBorders>
              <w:top w:val="single" w:sz="2" w:space="0" w:color="D9EDF2"/>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before="22" w:line="228" w:lineRule="exact"/>
              <w:ind w:left="105"/>
              <w:rPr>
                <w:rFonts w:ascii="Arial" w:hAnsi="Arial" w:cs="Arial"/>
              </w:rPr>
            </w:pPr>
            <w:r w:rsidRPr="00EA727F">
              <w:rPr>
                <w:rFonts w:ascii="Arial" w:hAnsi="Arial" w:cs="Arial"/>
                <w:sz w:val="20"/>
                <w:szCs w:val="20"/>
              </w:rPr>
              <w:t>BAD.</w:t>
            </w:r>
          </w:p>
        </w:tc>
      </w:tr>
      <w:tr w:rsidR="00513BB5" w:rsidRPr="005266F7" w:rsidTr="008770CA">
        <w:trPr>
          <w:gridAfter w:val="1"/>
          <w:wAfter w:w="11" w:type="pct"/>
          <w:trHeight w:hRule="exact" w:val="248"/>
        </w:trPr>
        <w:tc>
          <w:tcPr>
            <w:tcW w:w="1713" w:type="pct"/>
            <w:gridSpan w:val="2"/>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2" w:lineRule="exact"/>
              <w:ind w:left="169"/>
              <w:rPr>
                <w:rFonts w:ascii="Arial" w:hAnsi="Arial" w:cs="Arial"/>
              </w:rPr>
            </w:pPr>
            <w:r w:rsidRPr="00EA727F">
              <w:rPr>
                <w:rFonts w:ascii="Arial" w:hAnsi="Arial" w:cs="Arial"/>
                <w:position w:val="-1"/>
                <w:sz w:val="20"/>
                <w:szCs w:val="20"/>
              </w:rPr>
              <w:t xml:space="preserve">    </w:t>
            </w:r>
            <w:r w:rsidRPr="00EA727F">
              <w:rPr>
                <w:rFonts w:ascii="Arial" w:hAnsi="Arial" w:cs="Arial"/>
                <w:spacing w:val="18"/>
                <w:position w:val="-1"/>
                <w:sz w:val="20"/>
                <w:szCs w:val="20"/>
              </w:rPr>
              <w:t xml:space="preserve"> </w:t>
            </w:r>
            <w:r w:rsidRPr="00EA727F">
              <w:rPr>
                <w:rFonts w:ascii="Arial" w:hAnsi="Arial" w:cs="Arial"/>
                <w:b/>
                <w:bCs/>
                <w:i/>
                <w:iCs/>
                <w:position w:val="-1"/>
                <w:sz w:val="20"/>
                <w:szCs w:val="20"/>
              </w:rPr>
              <w:t>Visualization</w:t>
            </w:r>
            <w:r w:rsidRPr="00EA727F">
              <w:rPr>
                <w:rFonts w:ascii="Arial" w:hAnsi="Arial" w:cs="Arial"/>
                <w:b/>
                <w:bCs/>
                <w:i/>
                <w:iCs/>
                <w:spacing w:val="-1"/>
                <w:position w:val="-1"/>
                <w:sz w:val="20"/>
                <w:szCs w:val="20"/>
              </w:rPr>
              <w:t xml:space="preserve"> </w:t>
            </w:r>
            <w:r w:rsidRPr="00EA727F">
              <w:rPr>
                <w:rFonts w:ascii="Arial" w:hAnsi="Arial" w:cs="Arial"/>
                <w:b/>
                <w:bCs/>
                <w:i/>
                <w:iCs/>
                <w:position w:val="-1"/>
                <w:sz w:val="20"/>
                <w:szCs w:val="20"/>
              </w:rPr>
              <w:t>Equipment</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rPr>
            </w:pPr>
            <w:r w:rsidRPr="00EA727F">
              <w:rPr>
                <w:rFonts w:ascii="Arial" w:hAnsi="Arial" w:cs="Arial"/>
                <w:sz w:val="20"/>
                <w:szCs w:val="20"/>
              </w:rPr>
              <w:t>1</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2234" w:type="pct"/>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4"/>
              <w:rPr>
                <w:rFonts w:ascii="Arial" w:hAnsi="Arial" w:cs="Arial"/>
                <w:lang w:val="en-US"/>
              </w:rPr>
            </w:pPr>
            <w:r w:rsidRPr="00EA727F">
              <w:rPr>
                <w:rFonts w:ascii="Arial" w:hAnsi="Arial" w:cs="Arial"/>
                <w:sz w:val="20"/>
                <w:szCs w:val="20"/>
                <w:lang w:val="en-US"/>
              </w:rPr>
              <w:t>Bid to be submit</w:t>
            </w:r>
            <w:r w:rsidRPr="00EA727F">
              <w:rPr>
                <w:rFonts w:ascii="Arial" w:hAnsi="Arial" w:cs="Arial"/>
                <w:spacing w:val="1"/>
                <w:sz w:val="20"/>
                <w:szCs w:val="20"/>
                <w:lang w:val="en-US"/>
              </w:rPr>
              <w:t>t</w:t>
            </w:r>
            <w:r w:rsidRPr="00EA727F">
              <w:rPr>
                <w:rFonts w:ascii="Arial" w:hAnsi="Arial" w:cs="Arial"/>
                <w:sz w:val="20"/>
                <w:szCs w:val="20"/>
                <w:lang w:val="en-US"/>
              </w:rPr>
              <w:t>ed by June 2013</w:t>
            </w:r>
          </w:p>
        </w:tc>
      </w:tr>
      <w:tr w:rsidR="00513BB5" w:rsidRPr="00EA727F" w:rsidTr="008770CA">
        <w:trPr>
          <w:gridAfter w:val="1"/>
          <w:wAfter w:w="11" w:type="pct"/>
          <w:trHeight w:hRule="exact" w:val="235"/>
        </w:trPr>
        <w:tc>
          <w:tcPr>
            <w:tcW w:w="1713" w:type="pct"/>
            <w:gridSpan w:val="2"/>
            <w:tcBorders>
              <w:top w:val="single" w:sz="2" w:space="0" w:color="4BABC5"/>
              <w:left w:val="single" w:sz="12" w:space="0" w:color="4BABC5"/>
              <w:bottom w:val="single" w:sz="2" w:space="0" w:color="4BABC5"/>
              <w:right w:val="single" w:sz="2" w:space="0" w:color="4BABC5"/>
            </w:tcBorders>
            <w:shd w:val="clear" w:color="auto" w:fill="D9EDF2"/>
          </w:tcPr>
          <w:p w:rsidR="00513BB5" w:rsidRPr="00EA727F" w:rsidRDefault="00513BB5" w:rsidP="00513BB5">
            <w:pPr>
              <w:widowControl w:val="0"/>
              <w:autoSpaceDE w:val="0"/>
              <w:autoSpaceDN w:val="0"/>
              <w:adjustRightInd w:val="0"/>
              <w:spacing w:line="228" w:lineRule="exact"/>
              <w:ind w:left="93"/>
              <w:rPr>
                <w:rFonts w:ascii="Arial" w:hAnsi="Arial" w:cs="Arial"/>
              </w:rPr>
            </w:pPr>
            <w:r w:rsidRPr="00EA727F">
              <w:rPr>
                <w:rFonts w:ascii="Arial" w:hAnsi="Arial" w:cs="Arial"/>
                <w:b/>
                <w:bCs/>
                <w:i/>
                <w:iCs/>
                <w:sz w:val="20"/>
                <w:szCs w:val="20"/>
              </w:rPr>
              <w:t>iii- Services</w:t>
            </w:r>
          </w:p>
        </w:tc>
        <w:tc>
          <w:tcPr>
            <w:tcW w:w="521" w:type="pct"/>
            <w:tcBorders>
              <w:top w:val="single" w:sz="2" w:space="0" w:color="4BABC5"/>
              <w:left w:val="single" w:sz="2" w:space="0" w:color="4BABC5"/>
              <w:bottom w:val="single" w:sz="2" w:space="0" w:color="4BABC5"/>
              <w:right w:val="single" w:sz="2" w:space="0" w:color="4BABC5"/>
            </w:tcBorders>
            <w:shd w:val="clear" w:color="auto" w:fill="D9EDF2"/>
          </w:tcPr>
          <w:p w:rsidR="00513BB5" w:rsidRPr="00EA727F" w:rsidRDefault="00513BB5" w:rsidP="00513BB5">
            <w:pPr>
              <w:widowControl w:val="0"/>
              <w:autoSpaceDE w:val="0"/>
              <w:autoSpaceDN w:val="0"/>
              <w:adjustRightInd w:val="0"/>
              <w:rPr>
                <w:rFonts w:ascii="Arial" w:hAnsi="Arial" w:cs="Arial"/>
              </w:rPr>
            </w:pPr>
          </w:p>
        </w:tc>
        <w:tc>
          <w:tcPr>
            <w:tcW w:w="521" w:type="pct"/>
            <w:tcBorders>
              <w:top w:val="single" w:sz="2" w:space="0" w:color="4BABC5"/>
              <w:left w:val="single" w:sz="2" w:space="0" w:color="4BABC5"/>
              <w:bottom w:val="single" w:sz="2" w:space="0" w:color="4BABC5"/>
              <w:right w:val="single" w:sz="2" w:space="0" w:color="4BABC5"/>
            </w:tcBorders>
            <w:shd w:val="clear" w:color="auto" w:fill="D9EDF2"/>
          </w:tcPr>
          <w:p w:rsidR="00513BB5" w:rsidRPr="00EA727F" w:rsidRDefault="00513BB5" w:rsidP="00513BB5">
            <w:pPr>
              <w:widowControl w:val="0"/>
              <w:autoSpaceDE w:val="0"/>
              <w:autoSpaceDN w:val="0"/>
              <w:adjustRightInd w:val="0"/>
              <w:rPr>
                <w:rFonts w:ascii="Arial" w:hAnsi="Arial" w:cs="Arial"/>
              </w:rPr>
            </w:pPr>
          </w:p>
        </w:tc>
        <w:tc>
          <w:tcPr>
            <w:tcW w:w="2234" w:type="pct"/>
            <w:tcBorders>
              <w:top w:val="single" w:sz="2" w:space="0" w:color="4BABC5"/>
              <w:left w:val="single" w:sz="2" w:space="0" w:color="4BABC5"/>
              <w:bottom w:val="single" w:sz="2" w:space="0" w:color="4BABC5"/>
              <w:right w:val="single" w:sz="12" w:space="0" w:color="4BABC5"/>
            </w:tcBorders>
            <w:shd w:val="clear" w:color="auto" w:fill="D9EDF2"/>
          </w:tcPr>
          <w:p w:rsidR="00513BB5" w:rsidRPr="00EA727F" w:rsidRDefault="00513BB5" w:rsidP="00513BB5">
            <w:pPr>
              <w:widowControl w:val="0"/>
              <w:autoSpaceDE w:val="0"/>
              <w:autoSpaceDN w:val="0"/>
              <w:adjustRightInd w:val="0"/>
              <w:rPr>
                <w:rFonts w:ascii="Arial" w:hAnsi="Arial" w:cs="Arial"/>
              </w:rPr>
            </w:pPr>
          </w:p>
        </w:tc>
      </w:tr>
      <w:tr w:rsidR="00513BB5" w:rsidRPr="00EA727F" w:rsidTr="008770CA">
        <w:trPr>
          <w:gridAfter w:val="1"/>
          <w:wAfter w:w="11" w:type="pct"/>
          <w:trHeight w:hRule="exact" w:val="4648"/>
        </w:trPr>
        <w:tc>
          <w:tcPr>
            <w:tcW w:w="1713" w:type="pct"/>
            <w:gridSpan w:val="2"/>
            <w:tcBorders>
              <w:top w:val="single" w:sz="2" w:space="0" w:color="4BABC5"/>
              <w:left w:val="single" w:sz="12" w:space="0" w:color="4BABC5"/>
              <w:bottom w:val="single" w:sz="12" w:space="0" w:color="4BABC5"/>
              <w:right w:val="single" w:sz="2" w:space="0" w:color="4BABC5"/>
            </w:tcBorders>
          </w:tcPr>
          <w:p w:rsidR="00513BB5" w:rsidRPr="00EA727F" w:rsidRDefault="00513BB5" w:rsidP="00513BB5">
            <w:pPr>
              <w:widowControl w:val="0"/>
              <w:autoSpaceDE w:val="0"/>
              <w:autoSpaceDN w:val="0"/>
              <w:adjustRightInd w:val="0"/>
              <w:spacing w:line="243" w:lineRule="exact"/>
              <w:ind w:left="169"/>
              <w:rPr>
                <w:rFonts w:ascii="Arial" w:hAnsi="Arial" w:cs="Arial"/>
              </w:rPr>
            </w:pPr>
            <w:r w:rsidRPr="00EA727F">
              <w:rPr>
                <w:rFonts w:ascii="Arial" w:hAnsi="Arial" w:cs="Arial"/>
                <w:sz w:val="20"/>
                <w:szCs w:val="20"/>
              </w:rPr>
              <w:t xml:space="preserve">    </w:t>
            </w:r>
            <w:r w:rsidRPr="00EA727F">
              <w:rPr>
                <w:rFonts w:ascii="Arial" w:hAnsi="Arial" w:cs="Arial"/>
                <w:spacing w:val="18"/>
                <w:sz w:val="20"/>
                <w:szCs w:val="20"/>
              </w:rPr>
              <w:t xml:space="preserve"> </w:t>
            </w:r>
            <w:r w:rsidRPr="00EA727F">
              <w:rPr>
                <w:rFonts w:ascii="Arial" w:hAnsi="Arial" w:cs="Arial"/>
                <w:b/>
                <w:bCs/>
                <w:i/>
                <w:iCs/>
                <w:sz w:val="20"/>
                <w:szCs w:val="20"/>
              </w:rPr>
              <w:t>Con</w:t>
            </w:r>
            <w:r w:rsidRPr="00EA727F">
              <w:rPr>
                <w:rFonts w:ascii="Arial" w:hAnsi="Arial" w:cs="Arial"/>
                <w:b/>
                <w:bCs/>
                <w:i/>
                <w:iCs/>
                <w:spacing w:val="-1"/>
                <w:sz w:val="20"/>
                <w:szCs w:val="20"/>
              </w:rPr>
              <w:t>s</w:t>
            </w:r>
            <w:r w:rsidRPr="00EA727F">
              <w:rPr>
                <w:rFonts w:ascii="Arial" w:hAnsi="Arial" w:cs="Arial"/>
                <w:b/>
                <w:bCs/>
                <w:i/>
                <w:iCs/>
                <w:sz w:val="20"/>
                <w:szCs w:val="20"/>
              </w:rPr>
              <w:t>tr</w:t>
            </w:r>
            <w:r w:rsidRPr="00EA727F">
              <w:rPr>
                <w:rFonts w:ascii="Arial" w:hAnsi="Arial" w:cs="Arial"/>
                <w:b/>
                <w:bCs/>
                <w:i/>
                <w:iCs/>
                <w:spacing w:val="-1"/>
                <w:sz w:val="20"/>
                <w:szCs w:val="20"/>
              </w:rPr>
              <w:t>u</w:t>
            </w:r>
            <w:r w:rsidRPr="00EA727F">
              <w:rPr>
                <w:rFonts w:ascii="Arial" w:hAnsi="Arial" w:cs="Arial"/>
                <w:b/>
                <w:bCs/>
                <w:i/>
                <w:iCs/>
                <w:sz w:val="20"/>
                <w:szCs w:val="20"/>
              </w:rPr>
              <w:t>cti</w:t>
            </w:r>
            <w:r w:rsidRPr="00EA727F">
              <w:rPr>
                <w:rFonts w:ascii="Arial" w:hAnsi="Arial" w:cs="Arial"/>
                <w:b/>
                <w:bCs/>
                <w:i/>
                <w:iCs/>
                <w:spacing w:val="-1"/>
                <w:sz w:val="20"/>
                <w:szCs w:val="20"/>
              </w:rPr>
              <w:t>o</w:t>
            </w:r>
            <w:r w:rsidRPr="00EA727F">
              <w:rPr>
                <w:rFonts w:ascii="Arial" w:hAnsi="Arial" w:cs="Arial"/>
                <w:b/>
                <w:bCs/>
                <w:i/>
                <w:iCs/>
                <w:sz w:val="20"/>
                <w:szCs w:val="20"/>
              </w:rPr>
              <w:t>n Design St</w:t>
            </w:r>
            <w:r w:rsidRPr="00EA727F">
              <w:rPr>
                <w:rFonts w:ascii="Arial" w:hAnsi="Arial" w:cs="Arial"/>
                <w:b/>
                <w:bCs/>
                <w:i/>
                <w:iCs/>
                <w:spacing w:val="-1"/>
                <w:sz w:val="20"/>
                <w:szCs w:val="20"/>
              </w:rPr>
              <w:t>u</w:t>
            </w:r>
            <w:r w:rsidRPr="00EA727F">
              <w:rPr>
                <w:rFonts w:ascii="Arial" w:hAnsi="Arial" w:cs="Arial"/>
                <w:b/>
                <w:bCs/>
                <w:i/>
                <w:iCs/>
                <w:sz w:val="20"/>
                <w:szCs w:val="20"/>
              </w:rPr>
              <w:t>dy</w:t>
            </w:r>
          </w:p>
        </w:tc>
        <w:tc>
          <w:tcPr>
            <w:tcW w:w="521" w:type="pct"/>
            <w:tcBorders>
              <w:top w:val="single" w:sz="2" w:space="0" w:color="4BABC5"/>
              <w:left w:val="single" w:sz="2" w:space="0" w:color="4BABC5"/>
              <w:bottom w:val="single" w:sz="1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rPr>
            </w:pPr>
            <w:r w:rsidRPr="00EA727F">
              <w:rPr>
                <w:rFonts w:ascii="Arial" w:hAnsi="Arial" w:cs="Arial"/>
                <w:sz w:val="20"/>
                <w:szCs w:val="20"/>
              </w:rPr>
              <w:t>1</w:t>
            </w:r>
          </w:p>
        </w:tc>
        <w:tc>
          <w:tcPr>
            <w:tcW w:w="521" w:type="pct"/>
            <w:tcBorders>
              <w:top w:val="single" w:sz="2" w:space="0" w:color="4BABC5"/>
              <w:left w:val="single" w:sz="2" w:space="0" w:color="4BABC5"/>
              <w:bottom w:val="single" w:sz="1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2234" w:type="pct"/>
            <w:tcBorders>
              <w:top w:val="single" w:sz="2" w:space="0" w:color="4BABC5"/>
              <w:left w:val="single" w:sz="2" w:space="0" w:color="4BABC5"/>
              <w:bottom w:val="single" w:sz="12" w:space="0" w:color="4BABC5"/>
              <w:right w:val="single" w:sz="12" w:space="0" w:color="4BABC5"/>
            </w:tcBorders>
          </w:tcPr>
          <w:p w:rsidR="00513BB5" w:rsidRPr="00EA727F" w:rsidRDefault="00513BB5" w:rsidP="00513BB5">
            <w:pPr>
              <w:widowControl w:val="0"/>
              <w:autoSpaceDE w:val="0"/>
              <w:autoSpaceDN w:val="0"/>
              <w:adjustRightInd w:val="0"/>
              <w:spacing w:before="2" w:line="230" w:lineRule="exact"/>
              <w:ind w:left="105" w:right="123"/>
              <w:rPr>
                <w:rFonts w:ascii="Arial" w:hAnsi="Arial" w:cs="Arial"/>
                <w:sz w:val="20"/>
                <w:szCs w:val="20"/>
              </w:rPr>
            </w:pPr>
            <w:r w:rsidRPr="00EA727F">
              <w:rPr>
                <w:rFonts w:ascii="Arial" w:hAnsi="Arial" w:cs="Arial"/>
                <w:sz w:val="20"/>
                <w:szCs w:val="20"/>
              </w:rPr>
              <w:t>Un consultant architecte a été r</w:t>
            </w:r>
            <w:r w:rsidRPr="00EA727F">
              <w:rPr>
                <w:rFonts w:ascii="Arial" w:hAnsi="Arial" w:cs="Arial"/>
                <w:spacing w:val="1"/>
                <w:sz w:val="20"/>
                <w:szCs w:val="20"/>
              </w:rPr>
              <w:t>e</w:t>
            </w:r>
            <w:r w:rsidRPr="00EA727F">
              <w:rPr>
                <w:rFonts w:ascii="Arial" w:hAnsi="Arial" w:cs="Arial"/>
                <w:sz w:val="20"/>
                <w:szCs w:val="20"/>
              </w:rPr>
              <w:t>cruté pour appuyer l’élaboration des termes de référence et</w:t>
            </w:r>
          </w:p>
          <w:p w:rsidR="00513BB5" w:rsidRPr="00EA727F" w:rsidRDefault="00513BB5" w:rsidP="00513BB5">
            <w:pPr>
              <w:widowControl w:val="0"/>
              <w:autoSpaceDE w:val="0"/>
              <w:autoSpaceDN w:val="0"/>
              <w:adjustRightInd w:val="0"/>
              <w:spacing w:line="230" w:lineRule="exact"/>
              <w:ind w:left="105" w:right="425"/>
              <w:rPr>
                <w:rFonts w:ascii="Arial" w:hAnsi="Arial" w:cs="Arial"/>
                <w:sz w:val="20"/>
                <w:szCs w:val="20"/>
              </w:rPr>
            </w:pPr>
            <w:r w:rsidRPr="00EA727F">
              <w:rPr>
                <w:rFonts w:ascii="Arial" w:hAnsi="Arial" w:cs="Arial"/>
                <w:sz w:val="20"/>
                <w:szCs w:val="20"/>
              </w:rPr>
              <w:t>des DAO des réhabilitatio</w:t>
            </w:r>
            <w:r w:rsidRPr="00EA727F">
              <w:rPr>
                <w:rFonts w:ascii="Arial" w:hAnsi="Arial" w:cs="Arial"/>
                <w:spacing w:val="1"/>
                <w:sz w:val="20"/>
                <w:szCs w:val="20"/>
              </w:rPr>
              <w:t>n</w:t>
            </w:r>
            <w:r w:rsidRPr="00EA727F">
              <w:rPr>
                <w:rFonts w:ascii="Arial" w:hAnsi="Arial" w:cs="Arial"/>
                <w:sz w:val="20"/>
                <w:szCs w:val="20"/>
              </w:rPr>
              <w:t>s</w:t>
            </w:r>
            <w:r w:rsidRPr="00EA727F">
              <w:rPr>
                <w:rFonts w:ascii="Arial" w:hAnsi="Arial" w:cs="Arial"/>
                <w:spacing w:val="-1"/>
                <w:sz w:val="20"/>
                <w:szCs w:val="20"/>
              </w:rPr>
              <w:t xml:space="preserve"> </w:t>
            </w:r>
            <w:r w:rsidRPr="00EA727F">
              <w:rPr>
                <w:rFonts w:ascii="Arial" w:hAnsi="Arial" w:cs="Arial"/>
                <w:sz w:val="20"/>
                <w:szCs w:val="20"/>
              </w:rPr>
              <w:t xml:space="preserve">et </w:t>
            </w:r>
            <w:r w:rsidRPr="00EA727F">
              <w:rPr>
                <w:rFonts w:ascii="Arial" w:hAnsi="Arial" w:cs="Arial"/>
                <w:spacing w:val="1"/>
                <w:sz w:val="20"/>
                <w:szCs w:val="20"/>
              </w:rPr>
              <w:t>c</w:t>
            </w:r>
            <w:r w:rsidRPr="00EA727F">
              <w:rPr>
                <w:rFonts w:ascii="Arial" w:hAnsi="Arial" w:cs="Arial"/>
                <w:sz w:val="20"/>
                <w:szCs w:val="20"/>
              </w:rPr>
              <w:t>onstructions ainsi que le dé</w:t>
            </w:r>
            <w:r w:rsidRPr="00EA727F">
              <w:rPr>
                <w:rFonts w:ascii="Arial" w:hAnsi="Arial" w:cs="Arial"/>
                <w:spacing w:val="1"/>
                <w:sz w:val="20"/>
                <w:szCs w:val="20"/>
              </w:rPr>
              <w:t>p</w:t>
            </w:r>
            <w:r w:rsidRPr="00EA727F">
              <w:rPr>
                <w:rFonts w:ascii="Arial" w:hAnsi="Arial" w:cs="Arial"/>
                <w:sz w:val="20"/>
                <w:szCs w:val="20"/>
              </w:rPr>
              <w:t xml:space="preserve">ouillement des </w:t>
            </w:r>
            <w:r w:rsidRPr="00EA727F">
              <w:rPr>
                <w:rFonts w:ascii="Arial" w:hAnsi="Arial" w:cs="Arial"/>
                <w:spacing w:val="1"/>
                <w:sz w:val="20"/>
                <w:szCs w:val="20"/>
              </w:rPr>
              <w:t>o</w:t>
            </w:r>
            <w:r w:rsidRPr="00EA727F">
              <w:rPr>
                <w:rFonts w:ascii="Arial" w:hAnsi="Arial" w:cs="Arial"/>
                <w:sz w:val="20"/>
                <w:szCs w:val="20"/>
              </w:rPr>
              <w:t xml:space="preserve">ffres des techniques de l’expert architecte et celui en passation des </w:t>
            </w:r>
            <w:r w:rsidRPr="00EA727F">
              <w:rPr>
                <w:rFonts w:ascii="Arial" w:hAnsi="Arial" w:cs="Arial"/>
                <w:spacing w:val="1"/>
                <w:sz w:val="20"/>
                <w:szCs w:val="20"/>
              </w:rPr>
              <w:t>m</w:t>
            </w:r>
            <w:r w:rsidRPr="00EA727F">
              <w:rPr>
                <w:rFonts w:ascii="Arial" w:hAnsi="Arial" w:cs="Arial"/>
                <w:sz w:val="20"/>
                <w:szCs w:val="20"/>
              </w:rPr>
              <w:t>archés. Ainsi :</w:t>
            </w:r>
          </w:p>
          <w:p w:rsidR="00513BB5" w:rsidRPr="00EA727F" w:rsidRDefault="00513BB5" w:rsidP="00513BB5">
            <w:pPr>
              <w:widowControl w:val="0"/>
              <w:tabs>
                <w:tab w:val="left" w:pos="800"/>
              </w:tabs>
              <w:autoSpaceDE w:val="0"/>
              <w:autoSpaceDN w:val="0"/>
              <w:adjustRightInd w:val="0"/>
              <w:spacing w:before="13" w:line="230" w:lineRule="exact"/>
              <w:ind w:left="825" w:right="246" w:hanging="360"/>
              <w:rPr>
                <w:rFonts w:ascii="Arial" w:hAnsi="Arial" w:cs="Arial"/>
                <w:sz w:val="20"/>
                <w:szCs w:val="20"/>
              </w:rPr>
            </w:pPr>
            <w:r w:rsidRPr="00EA727F">
              <w:rPr>
                <w:rFonts w:ascii="Arial" w:hAnsi="Arial" w:cs="Arial"/>
                <w:sz w:val="20"/>
                <w:szCs w:val="20"/>
              </w:rPr>
              <w:t></w:t>
            </w:r>
            <w:r w:rsidRPr="00EA727F">
              <w:rPr>
                <w:rFonts w:ascii="Arial" w:hAnsi="Arial" w:cs="Arial"/>
                <w:sz w:val="20"/>
                <w:szCs w:val="20"/>
              </w:rPr>
              <w:tab/>
              <w:t>Un document sur les réhabilitati</w:t>
            </w:r>
            <w:r w:rsidRPr="00EA727F">
              <w:rPr>
                <w:rFonts w:ascii="Arial" w:hAnsi="Arial" w:cs="Arial"/>
                <w:spacing w:val="1"/>
                <w:sz w:val="20"/>
                <w:szCs w:val="20"/>
              </w:rPr>
              <w:t>o</w:t>
            </w:r>
            <w:r w:rsidRPr="00EA727F">
              <w:rPr>
                <w:rFonts w:ascii="Arial" w:hAnsi="Arial" w:cs="Arial"/>
                <w:sz w:val="20"/>
                <w:szCs w:val="20"/>
              </w:rPr>
              <w:t>ns a été produit.</w:t>
            </w:r>
          </w:p>
          <w:p w:rsidR="00513BB5" w:rsidRPr="00EA727F" w:rsidRDefault="00513BB5" w:rsidP="00513BB5">
            <w:pPr>
              <w:widowControl w:val="0"/>
              <w:tabs>
                <w:tab w:val="left" w:pos="800"/>
              </w:tabs>
              <w:autoSpaceDE w:val="0"/>
              <w:autoSpaceDN w:val="0"/>
              <w:adjustRightInd w:val="0"/>
              <w:spacing w:before="13" w:line="230" w:lineRule="exact"/>
              <w:ind w:left="825" w:right="801" w:hanging="360"/>
              <w:rPr>
                <w:rFonts w:ascii="Arial" w:hAnsi="Arial" w:cs="Arial"/>
                <w:sz w:val="20"/>
                <w:szCs w:val="20"/>
              </w:rPr>
            </w:pPr>
            <w:r w:rsidRPr="00EA727F">
              <w:rPr>
                <w:rFonts w:ascii="Arial" w:hAnsi="Arial" w:cs="Arial"/>
                <w:sz w:val="20"/>
                <w:szCs w:val="20"/>
              </w:rPr>
              <w:t></w:t>
            </w:r>
            <w:r w:rsidRPr="00EA727F">
              <w:rPr>
                <w:rFonts w:ascii="Arial" w:hAnsi="Arial" w:cs="Arial"/>
                <w:sz w:val="20"/>
                <w:szCs w:val="20"/>
              </w:rPr>
              <w:tab/>
              <w:t>La liste restrein</w:t>
            </w:r>
            <w:r w:rsidRPr="00EA727F">
              <w:rPr>
                <w:rFonts w:ascii="Arial" w:hAnsi="Arial" w:cs="Arial"/>
                <w:spacing w:val="1"/>
                <w:sz w:val="20"/>
                <w:szCs w:val="20"/>
              </w:rPr>
              <w:t>t</w:t>
            </w:r>
            <w:r w:rsidRPr="00EA727F">
              <w:rPr>
                <w:rFonts w:ascii="Arial" w:hAnsi="Arial" w:cs="Arial"/>
                <w:sz w:val="20"/>
                <w:szCs w:val="20"/>
              </w:rPr>
              <w:t>e des experts architectes a été</w:t>
            </w:r>
            <w:r w:rsidRPr="00EA727F">
              <w:rPr>
                <w:rFonts w:ascii="Arial" w:hAnsi="Arial" w:cs="Arial"/>
                <w:spacing w:val="1"/>
                <w:sz w:val="20"/>
                <w:szCs w:val="20"/>
              </w:rPr>
              <w:t xml:space="preserve"> </w:t>
            </w:r>
            <w:r w:rsidRPr="00EA727F">
              <w:rPr>
                <w:rFonts w:ascii="Arial" w:hAnsi="Arial" w:cs="Arial"/>
                <w:sz w:val="20"/>
                <w:szCs w:val="20"/>
              </w:rPr>
              <w:t>constituée</w:t>
            </w:r>
          </w:p>
          <w:p w:rsidR="00513BB5" w:rsidRPr="00EA727F" w:rsidRDefault="00513BB5" w:rsidP="00513BB5">
            <w:pPr>
              <w:widowControl w:val="0"/>
              <w:tabs>
                <w:tab w:val="left" w:pos="800"/>
              </w:tabs>
              <w:autoSpaceDE w:val="0"/>
              <w:autoSpaceDN w:val="0"/>
              <w:adjustRightInd w:val="0"/>
              <w:spacing w:before="12" w:line="230" w:lineRule="exact"/>
              <w:ind w:left="825" w:right="543" w:hanging="360"/>
              <w:rPr>
                <w:rFonts w:ascii="Arial" w:hAnsi="Arial" w:cs="Arial"/>
                <w:sz w:val="20"/>
                <w:szCs w:val="20"/>
              </w:rPr>
            </w:pPr>
            <w:r w:rsidRPr="00EA727F">
              <w:rPr>
                <w:rFonts w:ascii="Arial" w:hAnsi="Arial" w:cs="Arial"/>
                <w:sz w:val="20"/>
                <w:szCs w:val="20"/>
              </w:rPr>
              <w:t></w:t>
            </w:r>
            <w:r w:rsidRPr="00EA727F">
              <w:rPr>
                <w:rFonts w:ascii="Arial" w:hAnsi="Arial" w:cs="Arial"/>
                <w:sz w:val="20"/>
                <w:szCs w:val="20"/>
              </w:rPr>
              <w:tab/>
              <w:t>Les TDR des réhabilitatio</w:t>
            </w:r>
            <w:r w:rsidRPr="00EA727F">
              <w:rPr>
                <w:rFonts w:ascii="Arial" w:hAnsi="Arial" w:cs="Arial"/>
                <w:spacing w:val="1"/>
                <w:sz w:val="20"/>
                <w:szCs w:val="20"/>
              </w:rPr>
              <w:t>n</w:t>
            </w:r>
            <w:r w:rsidRPr="00EA727F">
              <w:rPr>
                <w:rFonts w:ascii="Arial" w:hAnsi="Arial" w:cs="Arial"/>
                <w:sz w:val="20"/>
                <w:szCs w:val="20"/>
              </w:rPr>
              <w:t>s</w:t>
            </w:r>
            <w:r w:rsidRPr="00EA727F">
              <w:rPr>
                <w:rFonts w:ascii="Arial" w:hAnsi="Arial" w:cs="Arial"/>
                <w:spacing w:val="-1"/>
                <w:sz w:val="20"/>
                <w:szCs w:val="20"/>
              </w:rPr>
              <w:t xml:space="preserve"> </w:t>
            </w:r>
            <w:r w:rsidRPr="00EA727F">
              <w:rPr>
                <w:rFonts w:ascii="Arial" w:hAnsi="Arial" w:cs="Arial"/>
                <w:sz w:val="20"/>
                <w:szCs w:val="20"/>
              </w:rPr>
              <w:t>et constructions o</w:t>
            </w:r>
            <w:r w:rsidRPr="00EA727F">
              <w:rPr>
                <w:rFonts w:ascii="Arial" w:hAnsi="Arial" w:cs="Arial"/>
                <w:spacing w:val="1"/>
                <w:sz w:val="20"/>
                <w:szCs w:val="20"/>
              </w:rPr>
              <w:t>n</w:t>
            </w:r>
            <w:r w:rsidRPr="00EA727F">
              <w:rPr>
                <w:rFonts w:ascii="Arial" w:hAnsi="Arial" w:cs="Arial"/>
                <w:sz w:val="20"/>
                <w:szCs w:val="20"/>
              </w:rPr>
              <w:t>t été soumis aux</w:t>
            </w:r>
          </w:p>
          <w:p w:rsidR="00513BB5" w:rsidRPr="00EA727F" w:rsidRDefault="00513BB5" w:rsidP="00513BB5">
            <w:pPr>
              <w:widowControl w:val="0"/>
              <w:autoSpaceDE w:val="0"/>
              <w:autoSpaceDN w:val="0"/>
              <w:adjustRightInd w:val="0"/>
              <w:spacing w:line="225" w:lineRule="exact"/>
              <w:ind w:left="825"/>
              <w:rPr>
                <w:rFonts w:ascii="Arial" w:hAnsi="Arial" w:cs="Arial"/>
                <w:sz w:val="20"/>
                <w:szCs w:val="20"/>
              </w:rPr>
            </w:pPr>
            <w:r w:rsidRPr="00EA727F">
              <w:rPr>
                <w:rFonts w:ascii="Arial" w:hAnsi="Arial" w:cs="Arial"/>
                <w:sz w:val="20"/>
                <w:szCs w:val="20"/>
              </w:rPr>
              <w:t>experts identifi</w:t>
            </w:r>
            <w:r w:rsidRPr="00EA727F">
              <w:rPr>
                <w:rFonts w:ascii="Arial" w:hAnsi="Arial" w:cs="Arial"/>
                <w:spacing w:val="1"/>
                <w:sz w:val="20"/>
                <w:szCs w:val="20"/>
              </w:rPr>
              <w:t>é</w:t>
            </w:r>
            <w:r w:rsidRPr="00EA727F">
              <w:rPr>
                <w:rFonts w:ascii="Arial" w:hAnsi="Arial" w:cs="Arial"/>
                <w:sz w:val="20"/>
                <w:szCs w:val="20"/>
              </w:rPr>
              <w:t>s pour leur pro</w:t>
            </w:r>
            <w:r w:rsidRPr="00EA727F">
              <w:rPr>
                <w:rFonts w:ascii="Arial" w:hAnsi="Arial" w:cs="Arial"/>
                <w:spacing w:val="-1"/>
                <w:sz w:val="20"/>
                <w:szCs w:val="20"/>
              </w:rPr>
              <w:t>p</w:t>
            </w:r>
            <w:r w:rsidRPr="00EA727F">
              <w:rPr>
                <w:rFonts w:ascii="Arial" w:hAnsi="Arial" w:cs="Arial"/>
                <w:sz w:val="20"/>
                <w:szCs w:val="20"/>
              </w:rPr>
              <w:t>osition</w:t>
            </w:r>
          </w:p>
          <w:p w:rsidR="00513BB5" w:rsidRPr="00EA727F" w:rsidRDefault="00513BB5" w:rsidP="00513BB5">
            <w:pPr>
              <w:widowControl w:val="0"/>
              <w:autoSpaceDE w:val="0"/>
              <w:autoSpaceDN w:val="0"/>
              <w:adjustRightInd w:val="0"/>
              <w:spacing w:before="1"/>
              <w:ind w:left="825"/>
              <w:rPr>
                <w:rFonts w:ascii="Arial" w:hAnsi="Arial" w:cs="Arial"/>
                <w:sz w:val="20"/>
                <w:szCs w:val="20"/>
              </w:rPr>
            </w:pPr>
            <w:r w:rsidRPr="00EA727F">
              <w:rPr>
                <w:rFonts w:ascii="Arial" w:hAnsi="Arial" w:cs="Arial"/>
                <w:sz w:val="20"/>
                <w:szCs w:val="20"/>
              </w:rPr>
              <w:t>détaillée</w:t>
            </w:r>
          </w:p>
          <w:p w:rsidR="00513BB5" w:rsidRPr="00EA727F" w:rsidRDefault="00513BB5" w:rsidP="00513BB5">
            <w:pPr>
              <w:widowControl w:val="0"/>
              <w:autoSpaceDE w:val="0"/>
              <w:autoSpaceDN w:val="0"/>
              <w:adjustRightInd w:val="0"/>
              <w:spacing w:before="3" w:line="230" w:lineRule="exact"/>
              <w:ind w:left="105" w:right="369"/>
              <w:rPr>
                <w:rFonts w:ascii="Arial" w:hAnsi="Arial" w:cs="Arial"/>
                <w:sz w:val="20"/>
                <w:szCs w:val="20"/>
              </w:rPr>
            </w:pPr>
            <w:r w:rsidRPr="00EA727F">
              <w:rPr>
                <w:rFonts w:ascii="Arial" w:hAnsi="Arial" w:cs="Arial"/>
                <w:sz w:val="20"/>
                <w:szCs w:val="20"/>
              </w:rPr>
              <w:t>Le rapport de r</w:t>
            </w:r>
            <w:r w:rsidRPr="00EA727F">
              <w:rPr>
                <w:rFonts w:ascii="Arial" w:hAnsi="Arial" w:cs="Arial"/>
                <w:spacing w:val="-1"/>
                <w:sz w:val="20"/>
                <w:szCs w:val="20"/>
              </w:rPr>
              <w:t>e</w:t>
            </w:r>
            <w:r w:rsidRPr="00EA727F">
              <w:rPr>
                <w:rFonts w:ascii="Arial" w:hAnsi="Arial" w:cs="Arial"/>
                <w:sz w:val="20"/>
                <w:szCs w:val="20"/>
              </w:rPr>
              <w:t>crutement du second appel à candidatures p</w:t>
            </w:r>
            <w:r w:rsidRPr="00EA727F">
              <w:rPr>
                <w:rFonts w:ascii="Arial" w:hAnsi="Arial" w:cs="Arial"/>
                <w:spacing w:val="1"/>
                <w:sz w:val="20"/>
                <w:szCs w:val="20"/>
              </w:rPr>
              <w:t>o</w:t>
            </w:r>
            <w:r w:rsidRPr="00EA727F">
              <w:rPr>
                <w:rFonts w:ascii="Arial" w:hAnsi="Arial" w:cs="Arial"/>
                <w:sz w:val="20"/>
                <w:szCs w:val="20"/>
              </w:rPr>
              <w:t>ur l’expert en passation des marchés du a été finalisé. La</w:t>
            </w:r>
            <w:r w:rsidRPr="00EA727F">
              <w:rPr>
                <w:rFonts w:ascii="Arial" w:hAnsi="Arial" w:cs="Arial"/>
                <w:spacing w:val="1"/>
                <w:sz w:val="20"/>
                <w:szCs w:val="20"/>
              </w:rPr>
              <w:t xml:space="preserve"> </w:t>
            </w:r>
            <w:r w:rsidRPr="00EA727F">
              <w:rPr>
                <w:rFonts w:ascii="Arial" w:hAnsi="Arial" w:cs="Arial"/>
                <w:sz w:val="20"/>
                <w:szCs w:val="20"/>
              </w:rPr>
              <w:t>lis</w:t>
            </w:r>
            <w:r w:rsidRPr="00EA727F">
              <w:rPr>
                <w:rFonts w:ascii="Arial" w:hAnsi="Arial" w:cs="Arial"/>
                <w:spacing w:val="1"/>
                <w:sz w:val="20"/>
                <w:szCs w:val="20"/>
              </w:rPr>
              <w:t>t</w:t>
            </w:r>
            <w:r w:rsidRPr="00EA727F">
              <w:rPr>
                <w:rFonts w:ascii="Arial" w:hAnsi="Arial" w:cs="Arial"/>
                <w:sz w:val="20"/>
                <w:szCs w:val="20"/>
              </w:rPr>
              <w:t>e restreinte</w:t>
            </w:r>
          </w:p>
          <w:p w:rsidR="00513BB5" w:rsidRPr="00EA727F" w:rsidRDefault="00513BB5" w:rsidP="00513BB5">
            <w:pPr>
              <w:widowControl w:val="0"/>
              <w:autoSpaceDE w:val="0"/>
              <w:autoSpaceDN w:val="0"/>
              <w:adjustRightInd w:val="0"/>
              <w:spacing w:line="230" w:lineRule="exact"/>
              <w:ind w:left="105" w:right="288"/>
              <w:rPr>
                <w:rFonts w:ascii="Arial" w:hAnsi="Arial" w:cs="Arial"/>
              </w:rPr>
            </w:pPr>
            <w:r w:rsidRPr="00EA727F">
              <w:rPr>
                <w:rFonts w:ascii="Arial" w:hAnsi="Arial" w:cs="Arial"/>
                <w:sz w:val="20"/>
                <w:szCs w:val="20"/>
              </w:rPr>
              <w:t xml:space="preserve">constituée que </w:t>
            </w:r>
            <w:r w:rsidRPr="00EA727F">
              <w:rPr>
                <w:rFonts w:ascii="Arial" w:hAnsi="Arial" w:cs="Arial"/>
                <w:spacing w:val="1"/>
                <w:sz w:val="20"/>
                <w:szCs w:val="20"/>
              </w:rPr>
              <w:t>d</w:t>
            </w:r>
            <w:r w:rsidRPr="00EA727F">
              <w:rPr>
                <w:rFonts w:ascii="Arial" w:hAnsi="Arial" w:cs="Arial"/>
                <w:sz w:val="20"/>
                <w:szCs w:val="20"/>
              </w:rPr>
              <w:t>e deux experts retenus est en cours de soumission pour non objection de la BAD.</w:t>
            </w:r>
          </w:p>
        </w:tc>
      </w:tr>
      <w:tr w:rsidR="00513BB5" w:rsidRPr="00EA727F" w:rsidTr="008770CA">
        <w:trPr>
          <w:trHeight w:hRule="exact" w:val="315"/>
        </w:trPr>
        <w:tc>
          <w:tcPr>
            <w:tcW w:w="544" w:type="pct"/>
            <w:tcBorders>
              <w:top w:val="nil"/>
              <w:left w:val="nil"/>
              <w:bottom w:val="single" w:sz="12" w:space="0" w:color="4BABC5"/>
              <w:right w:val="nil"/>
            </w:tcBorders>
          </w:tcPr>
          <w:p w:rsidR="00513BB5" w:rsidRPr="00EA727F" w:rsidRDefault="00513BB5" w:rsidP="00513BB5">
            <w:pPr>
              <w:widowControl w:val="0"/>
              <w:autoSpaceDE w:val="0"/>
              <w:autoSpaceDN w:val="0"/>
              <w:adjustRightInd w:val="0"/>
              <w:rPr>
                <w:rFonts w:ascii="Arial" w:hAnsi="Arial" w:cs="Arial"/>
              </w:rPr>
            </w:pPr>
          </w:p>
        </w:tc>
        <w:tc>
          <w:tcPr>
            <w:tcW w:w="4445" w:type="pct"/>
            <w:gridSpan w:val="4"/>
            <w:tcBorders>
              <w:top w:val="single" w:sz="4" w:space="0" w:color="938953"/>
              <w:left w:val="nil"/>
              <w:bottom w:val="single" w:sz="12" w:space="0" w:color="4BABC5"/>
              <w:right w:val="nil"/>
            </w:tcBorders>
            <w:shd w:val="clear" w:color="auto" w:fill="EEEBE0"/>
          </w:tcPr>
          <w:p w:rsidR="00513BB5" w:rsidRPr="00EA727F" w:rsidRDefault="00513BB5" w:rsidP="00513BB5">
            <w:pPr>
              <w:widowControl w:val="0"/>
              <w:autoSpaceDE w:val="0"/>
              <w:autoSpaceDN w:val="0"/>
              <w:adjustRightInd w:val="0"/>
              <w:spacing w:before="19" w:line="274" w:lineRule="exact"/>
              <w:ind w:left="3106" w:right="3107"/>
              <w:jc w:val="center"/>
              <w:rPr>
                <w:rFonts w:ascii="Arial" w:hAnsi="Arial" w:cs="Arial"/>
              </w:rPr>
            </w:pPr>
            <w:r w:rsidRPr="00EA727F">
              <w:rPr>
                <w:rFonts w:ascii="Arial" w:hAnsi="Arial" w:cs="Arial"/>
                <w:b/>
                <w:bCs/>
                <w:color w:val="355F90"/>
                <w:position w:val="-1"/>
              </w:rPr>
              <w:t>II- Climate Impact Assessment</w:t>
            </w:r>
          </w:p>
        </w:tc>
        <w:tc>
          <w:tcPr>
            <w:tcW w:w="11" w:type="pct"/>
            <w:tcBorders>
              <w:top w:val="nil"/>
              <w:left w:val="nil"/>
              <w:bottom w:val="single" w:sz="12" w:space="0" w:color="4BABC5"/>
              <w:right w:val="nil"/>
            </w:tcBorders>
          </w:tcPr>
          <w:p w:rsidR="00513BB5" w:rsidRPr="00EA727F" w:rsidRDefault="00513BB5" w:rsidP="00513BB5">
            <w:pPr>
              <w:widowControl w:val="0"/>
              <w:autoSpaceDE w:val="0"/>
              <w:autoSpaceDN w:val="0"/>
              <w:adjustRightInd w:val="0"/>
              <w:rPr>
                <w:rFonts w:ascii="Arial" w:hAnsi="Arial" w:cs="Arial"/>
              </w:rPr>
            </w:pPr>
          </w:p>
        </w:tc>
      </w:tr>
      <w:tr w:rsidR="00513BB5" w:rsidRPr="00EA727F" w:rsidTr="008770CA">
        <w:trPr>
          <w:gridAfter w:val="1"/>
          <w:wAfter w:w="11" w:type="pct"/>
          <w:trHeight w:hRule="exact" w:val="256"/>
        </w:trPr>
        <w:tc>
          <w:tcPr>
            <w:tcW w:w="4989" w:type="pct"/>
            <w:gridSpan w:val="5"/>
            <w:tcBorders>
              <w:top w:val="nil"/>
              <w:left w:val="single" w:sz="12" w:space="0" w:color="4BABC5"/>
              <w:bottom w:val="nil"/>
              <w:right w:val="single" w:sz="12" w:space="0" w:color="4BABC5"/>
            </w:tcBorders>
            <w:shd w:val="clear" w:color="auto" w:fill="D9EDF2"/>
          </w:tcPr>
          <w:p w:rsidR="00513BB5" w:rsidRPr="00EA727F" w:rsidRDefault="00513BB5" w:rsidP="00513BB5">
            <w:pPr>
              <w:widowControl w:val="0"/>
              <w:autoSpaceDE w:val="0"/>
              <w:autoSpaceDN w:val="0"/>
              <w:adjustRightInd w:val="0"/>
              <w:spacing w:before="22"/>
              <w:ind w:left="93"/>
              <w:rPr>
                <w:rFonts w:ascii="Arial" w:hAnsi="Arial" w:cs="Arial"/>
              </w:rPr>
            </w:pPr>
            <w:r w:rsidRPr="00EA727F">
              <w:rPr>
                <w:rFonts w:ascii="Arial" w:hAnsi="Arial" w:cs="Arial"/>
                <w:b/>
                <w:bCs/>
                <w:i/>
                <w:iCs/>
                <w:sz w:val="20"/>
                <w:szCs w:val="20"/>
              </w:rPr>
              <w:t>i- Civil Work</w:t>
            </w:r>
          </w:p>
        </w:tc>
      </w:tr>
      <w:tr w:rsidR="00513BB5" w:rsidRPr="00EA727F" w:rsidTr="008770CA">
        <w:trPr>
          <w:gridAfter w:val="1"/>
          <w:wAfter w:w="11" w:type="pct"/>
          <w:trHeight w:hRule="exact" w:val="4655"/>
        </w:trPr>
        <w:tc>
          <w:tcPr>
            <w:tcW w:w="1713" w:type="pct"/>
            <w:gridSpan w:val="2"/>
            <w:tcBorders>
              <w:top w:val="single" w:sz="2" w:space="0" w:color="4BABC5"/>
              <w:left w:val="single" w:sz="1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spacing w:before="6" w:line="150" w:lineRule="exact"/>
              <w:rPr>
                <w:rFonts w:ascii="Arial" w:hAnsi="Arial" w:cs="Arial"/>
                <w:sz w:val="15"/>
                <w:szCs w:val="15"/>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ind w:left="169"/>
              <w:rPr>
                <w:rFonts w:ascii="Arial" w:hAnsi="Arial" w:cs="Arial"/>
                <w:sz w:val="20"/>
                <w:szCs w:val="20"/>
                <w:lang w:val="en-US"/>
              </w:rPr>
            </w:pPr>
            <w:r w:rsidRPr="00EA727F">
              <w:rPr>
                <w:rFonts w:ascii="Arial" w:hAnsi="Arial" w:cs="Arial"/>
                <w:sz w:val="20"/>
                <w:szCs w:val="20"/>
              </w:rPr>
              <w:t></w:t>
            </w:r>
            <w:r w:rsidRPr="00EA727F">
              <w:rPr>
                <w:rFonts w:ascii="Arial" w:hAnsi="Arial" w:cs="Arial"/>
                <w:sz w:val="20"/>
                <w:szCs w:val="20"/>
                <w:lang w:val="en-US"/>
              </w:rPr>
              <w:t xml:space="preserve">    </w:t>
            </w:r>
            <w:r w:rsidRPr="00EA727F">
              <w:rPr>
                <w:rFonts w:ascii="Arial" w:hAnsi="Arial" w:cs="Arial"/>
                <w:spacing w:val="18"/>
                <w:sz w:val="20"/>
                <w:szCs w:val="20"/>
                <w:lang w:val="en-US"/>
              </w:rPr>
              <w:t xml:space="preserve"> </w:t>
            </w:r>
            <w:r w:rsidRPr="00EA727F">
              <w:rPr>
                <w:rFonts w:ascii="Arial" w:hAnsi="Arial" w:cs="Arial"/>
                <w:b/>
                <w:bCs/>
                <w:i/>
                <w:iCs/>
                <w:sz w:val="20"/>
                <w:szCs w:val="20"/>
                <w:lang w:val="en-US"/>
              </w:rPr>
              <w:t>Con</w:t>
            </w:r>
            <w:r w:rsidRPr="00EA727F">
              <w:rPr>
                <w:rFonts w:ascii="Arial" w:hAnsi="Arial" w:cs="Arial"/>
                <w:b/>
                <w:bCs/>
                <w:i/>
                <w:iCs/>
                <w:spacing w:val="-1"/>
                <w:sz w:val="20"/>
                <w:szCs w:val="20"/>
                <w:lang w:val="en-US"/>
              </w:rPr>
              <w:t>s</w:t>
            </w:r>
            <w:r w:rsidRPr="00EA727F">
              <w:rPr>
                <w:rFonts w:ascii="Arial" w:hAnsi="Arial" w:cs="Arial"/>
                <w:b/>
                <w:bCs/>
                <w:i/>
                <w:iCs/>
                <w:sz w:val="20"/>
                <w:szCs w:val="20"/>
                <w:lang w:val="en-US"/>
              </w:rPr>
              <w:t>tr</w:t>
            </w:r>
            <w:r w:rsidRPr="00EA727F">
              <w:rPr>
                <w:rFonts w:ascii="Arial" w:hAnsi="Arial" w:cs="Arial"/>
                <w:b/>
                <w:bCs/>
                <w:i/>
                <w:iCs/>
                <w:spacing w:val="-1"/>
                <w:sz w:val="20"/>
                <w:szCs w:val="20"/>
                <w:lang w:val="en-US"/>
              </w:rPr>
              <w:t>u</w:t>
            </w:r>
            <w:r w:rsidRPr="00EA727F">
              <w:rPr>
                <w:rFonts w:ascii="Arial" w:hAnsi="Arial" w:cs="Arial"/>
                <w:b/>
                <w:bCs/>
                <w:i/>
                <w:iCs/>
                <w:sz w:val="20"/>
                <w:szCs w:val="20"/>
                <w:lang w:val="en-US"/>
              </w:rPr>
              <w:t>cti</w:t>
            </w:r>
            <w:r w:rsidRPr="00EA727F">
              <w:rPr>
                <w:rFonts w:ascii="Arial" w:hAnsi="Arial" w:cs="Arial"/>
                <w:b/>
                <w:bCs/>
                <w:i/>
                <w:iCs/>
                <w:spacing w:val="-1"/>
                <w:sz w:val="20"/>
                <w:szCs w:val="20"/>
                <w:lang w:val="en-US"/>
              </w:rPr>
              <w:t>o</w:t>
            </w:r>
            <w:r w:rsidRPr="00EA727F">
              <w:rPr>
                <w:rFonts w:ascii="Arial" w:hAnsi="Arial" w:cs="Arial"/>
                <w:b/>
                <w:bCs/>
                <w:i/>
                <w:iCs/>
                <w:sz w:val="20"/>
                <w:szCs w:val="20"/>
                <w:lang w:val="en-US"/>
              </w:rPr>
              <w:t>n of Comp</w:t>
            </w:r>
            <w:r w:rsidRPr="00EA727F">
              <w:rPr>
                <w:rFonts w:ascii="Arial" w:hAnsi="Arial" w:cs="Arial"/>
                <w:b/>
                <w:bCs/>
                <w:i/>
                <w:iCs/>
                <w:spacing w:val="-1"/>
                <w:sz w:val="20"/>
                <w:szCs w:val="20"/>
                <w:lang w:val="en-US"/>
              </w:rPr>
              <w:t>ut</w:t>
            </w:r>
            <w:r w:rsidRPr="00EA727F">
              <w:rPr>
                <w:rFonts w:ascii="Arial" w:hAnsi="Arial" w:cs="Arial"/>
                <w:b/>
                <w:bCs/>
                <w:i/>
                <w:iCs/>
                <w:sz w:val="20"/>
                <w:szCs w:val="20"/>
                <w:lang w:val="en-US"/>
              </w:rPr>
              <w:t>er Room f</w:t>
            </w:r>
            <w:r w:rsidRPr="00EA727F">
              <w:rPr>
                <w:rFonts w:ascii="Arial" w:hAnsi="Arial" w:cs="Arial"/>
                <w:b/>
                <w:bCs/>
                <w:i/>
                <w:iCs/>
                <w:spacing w:val="-1"/>
                <w:sz w:val="20"/>
                <w:szCs w:val="20"/>
                <w:lang w:val="en-US"/>
              </w:rPr>
              <w:t>o</w:t>
            </w:r>
            <w:r w:rsidRPr="00EA727F">
              <w:rPr>
                <w:rFonts w:ascii="Arial" w:hAnsi="Arial" w:cs="Arial"/>
                <w:b/>
                <w:bCs/>
                <w:i/>
                <w:iCs/>
                <w:sz w:val="20"/>
                <w:szCs w:val="20"/>
                <w:lang w:val="en-US"/>
              </w:rPr>
              <w:t>r</w:t>
            </w:r>
          </w:p>
          <w:p w:rsidR="00513BB5" w:rsidRPr="00EA727F" w:rsidRDefault="00513BB5" w:rsidP="00513BB5">
            <w:pPr>
              <w:widowControl w:val="0"/>
              <w:autoSpaceDE w:val="0"/>
              <w:autoSpaceDN w:val="0"/>
              <w:adjustRightInd w:val="0"/>
              <w:spacing w:line="228" w:lineRule="exact"/>
              <w:ind w:left="529"/>
              <w:rPr>
                <w:rFonts w:ascii="Arial" w:hAnsi="Arial" w:cs="Arial"/>
                <w:lang w:val="en-US"/>
              </w:rPr>
            </w:pPr>
            <w:r w:rsidRPr="00EA727F">
              <w:rPr>
                <w:rFonts w:ascii="Arial" w:hAnsi="Arial" w:cs="Arial"/>
                <w:b/>
                <w:bCs/>
                <w:i/>
                <w:iCs/>
                <w:sz w:val="20"/>
                <w:szCs w:val="20"/>
                <w:lang w:val="en-US"/>
              </w:rPr>
              <w:t>Training</w:t>
            </w:r>
          </w:p>
        </w:tc>
        <w:tc>
          <w:tcPr>
            <w:tcW w:w="521" w:type="pct"/>
            <w:tcBorders>
              <w:top w:val="single" w:sz="2" w:space="0" w:color="4BABC5"/>
              <w:left w:val="single" w:sz="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rPr>
            </w:pPr>
            <w:r w:rsidRPr="00EA727F">
              <w:rPr>
                <w:rFonts w:ascii="Arial" w:hAnsi="Arial" w:cs="Arial"/>
                <w:sz w:val="20"/>
                <w:szCs w:val="20"/>
              </w:rPr>
              <w:t>1</w:t>
            </w:r>
          </w:p>
        </w:tc>
        <w:tc>
          <w:tcPr>
            <w:tcW w:w="521" w:type="pct"/>
            <w:tcBorders>
              <w:top w:val="single" w:sz="2" w:space="0" w:color="4BABC5"/>
              <w:left w:val="single" w:sz="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2234" w:type="pct"/>
            <w:tcBorders>
              <w:top w:val="single" w:sz="2" w:space="0" w:color="4BABC5"/>
              <w:left w:val="single" w:sz="2" w:space="0" w:color="4BABC5"/>
              <w:bottom w:val="single" w:sz="2" w:space="0" w:color="D9EDF2"/>
              <w:right w:val="single" w:sz="12" w:space="0" w:color="4BABC5"/>
            </w:tcBorders>
          </w:tcPr>
          <w:p w:rsidR="00513BB5" w:rsidRPr="00EA727F" w:rsidRDefault="00513BB5" w:rsidP="00513BB5">
            <w:pPr>
              <w:widowControl w:val="0"/>
              <w:autoSpaceDE w:val="0"/>
              <w:autoSpaceDN w:val="0"/>
              <w:adjustRightInd w:val="0"/>
              <w:spacing w:before="2" w:line="230" w:lineRule="exact"/>
              <w:ind w:left="105" w:right="123"/>
              <w:rPr>
                <w:rFonts w:ascii="Arial" w:hAnsi="Arial" w:cs="Arial"/>
                <w:sz w:val="20"/>
                <w:szCs w:val="20"/>
              </w:rPr>
            </w:pPr>
            <w:r w:rsidRPr="00EA727F">
              <w:rPr>
                <w:rFonts w:ascii="Arial" w:hAnsi="Arial" w:cs="Arial"/>
                <w:sz w:val="20"/>
                <w:szCs w:val="20"/>
              </w:rPr>
              <w:t>Un consultant architecte a été r</w:t>
            </w:r>
            <w:r w:rsidRPr="00EA727F">
              <w:rPr>
                <w:rFonts w:ascii="Arial" w:hAnsi="Arial" w:cs="Arial"/>
                <w:spacing w:val="1"/>
                <w:sz w:val="20"/>
                <w:szCs w:val="20"/>
              </w:rPr>
              <w:t>e</w:t>
            </w:r>
            <w:r w:rsidRPr="00EA727F">
              <w:rPr>
                <w:rFonts w:ascii="Arial" w:hAnsi="Arial" w:cs="Arial"/>
                <w:sz w:val="20"/>
                <w:szCs w:val="20"/>
              </w:rPr>
              <w:t>cruté pour appuyer l’élaboration des termes de référence et</w:t>
            </w:r>
          </w:p>
          <w:p w:rsidR="00513BB5" w:rsidRPr="00EA727F" w:rsidRDefault="00513BB5" w:rsidP="00513BB5">
            <w:pPr>
              <w:widowControl w:val="0"/>
              <w:autoSpaceDE w:val="0"/>
              <w:autoSpaceDN w:val="0"/>
              <w:adjustRightInd w:val="0"/>
              <w:spacing w:line="230" w:lineRule="exact"/>
              <w:ind w:left="105" w:right="425"/>
              <w:rPr>
                <w:rFonts w:ascii="Arial" w:hAnsi="Arial" w:cs="Arial"/>
                <w:sz w:val="20"/>
                <w:szCs w:val="20"/>
              </w:rPr>
            </w:pPr>
            <w:r w:rsidRPr="00EA727F">
              <w:rPr>
                <w:rFonts w:ascii="Arial" w:hAnsi="Arial" w:cs="Arial"/>
                <w:sz w:val="20"/>
                <w:szCs w:val="20"/>
              </w:rPr>
              <w:t>des DAO des réhabilitatio</w:t>
            </w:r>
            <w:r w:rsidRPr="00EA727F">
              <w:rPr>
                <w:rFonts w:ascii="Arial" w:hAnsi="Arial" w:cs="Arial"/>
                <w:spacing w:val="1"/>
                <w:sz w:val="20"/>
                <w:szCs w:val="20"/>
              </w:rPr>
              <w:t>n</w:t>
            </w:r>
            <w:r w:rsidRPr="00EA727F">
              <w:rPr>
                <w:rFonts w:ascii="Arial" w:hAnsi="Arial" w:cs="Arial"/>
                <w:sz w:val="20"/>
                <w:szCs w:val="20"/>
              </w:rPr>
              <w:t>s</w:t>
            </w:r>
            <w:r w:rsidRPr="00EA727F">
              <w:rPr>
                <w:rFonts w:ascii="Arial" w:hAnsi="Arial" w:cs="Arial"/>
                <w:spacing w:val="-1"/>
                <w:sz w:val="20"/>
                <w:szCs w:val="20"/>
              </w:rPr>
              <w:t xml:space="preserve"> </w:t>
            </w:r>
            <w:r w:rsidRPr="00EA727F">
              <w:rPr>
                <w:rFonts w:ascii="Arial" w:hAnsi="Arial" w:cs="Arial"/>
                <w:sz w:val="20"/>
                <w:szCs w:val="20"/>
              </w:rPr>
              <w:t xml:space="preserve">et </w:t>
            </w:r>
            <w:r w:rsidRPr="00EA727F">
              <w:rPr>
                <w:rFonts w:ascii="Arial" w:hAnsi="Arial" w:cs="Arial"/>
                <w:spacing w:val="1"/>
                <w:sz w:val="20"/>
                <w:szCs w:val="20"/>
              </w:rPr>
              <w:t>c</w:t>
            </w:r>
            <w:r w:rsidRPr="00EA727F">
              <w:rPr>
                <w:rFonts w:ascii="Arial" w:hAnsi="Arial" w:cs="Arial"/>
                <w:sz w:val="20"/>
                <w:szCs w:val="20"/>
              </w:rPr>
              <w:t>onstructions ainsi que le dé</w:t>
            </w:r>
            <w:r w:rsidRPr="00EA727F">
              <w:rPr>
                <w:rFonts w:ascii="Arial" w:hAnsi="Arial" w:cs="Arial"/>
                <w:spacing w:val="1"/>
                <w:sz w:val="20"/>
                <w:szCs w:val="20"/>
              </w:rPr>
              <w:t>p</w:t>
            </w:r>
            <w:r w:rsidRPr="00EA727F">
              <w:rPr>
                <w:rFonts w:ascii="Arial" w:hAnsi="Arial" w:cs="Arial"/>
                <w:sz w:val="20"/>
                <w:szCs w:val="20"/>
              </w:rPr>
              <w:t xml:space="preserve">ouillement des </w:t>
            </w:r>
            <w:r w:rsidRPr="00EA727F">
              <w:rPr>
                <w:rFonts w:ascii="Arial" w:hAnsi="Arial" w:cs="Arial"/>
                <w:spacing w:val="1"/>
                <w:sz w:val="20"/>
                <w:szCs w:val="20"/>
              </w:rPr>
              <w:t>o</w:t>
            </w:r>
            <w:r w:rsidRPr="00EA727F">
              <w:rPr>
                <w:rFonts w:ascii="Arial" w:hAnsi="Arial" w:cs="Arial"/>
                <w:sz w:val="20"/>
                <w:szCs w:val="20"/>
              </w:rPr>
              <w:t xml:space="preserve">ffres des techniques de l’expert architecte et celui en passation des </w:t>
            </w:r>
            <w:r w:rsidRPr="00EA727F">
              <w:rPr>
                <w:rFonts w:ascii="Arial" w:hAnsi="Arial" w:cs="Arial"/>
                <w:spacing w:val="1"/>
                <w:sz w:val="20"/>
                <w:szCs w:val="20"/>
              </w:rPr>
              <w:t>m</w:t>
            </w:r>
            <w:r w:rsidRPr="00EA727F">
              <w:rPr>
                <w:rFonts w:ascii="Arial" w:hAnsi="Arial" w:cs="Arial"/>
                <w:sz w:val="20"/>
                <w:szCs w:val="20"/>
              </w:rPr>
              <w:t>archés. Ainsi :</w:t>
            </w:r>
          </w:p>
          <w:p w:rsidR="00513BB5" w:rsidRPr="00EA727F" w:rsidRDefault="00513BB5" w:rsidP="00513BB5">
            <w:pPr>
              <w:widowControl w:val="0"/>
              <w:tabs>
                <w:tab w:val="left" w:pos="800"/>
              </w:tabs>
              <w:autoSpaceDE w:val="0"/>
              <w:autoSpaceDN w:val="0"/>
              <w:adjustRightInd w:val="0"/>
              <w:spacing w:before="13" w:line="230" w:lineRule="exact"/>
              <w:ind w:left="825" w:right="245" w:hanging="360"/>
              <w:rPr>
                <w:rFonts w:ascii="Arial" w:hAnsi="Arial" w:cs="Arial"/>
                <w:sz w:val="20"/>
                <w:szCs w:val="20"/>
              </w:rPr>
            </w:pPr>
            <w:r w:rsidRPr="00EA727F">
              <w:rPr>
                <w:rFonts w:ascii="Arial" w:hAnsi="Arial" w:cs="Arial"/>
                <w:sz w:val="20"/>
                <w:szCs w:val="20"/>
              </w:rPr>
              <w:t></w:t>
            </w:r>
            <w:r w:rsidRPr="00EA727F">
              <w:rPr>
                <w:rFonts w:ascii="Arial" w:hAnsi="Arial" w:cs="Arial"/>
                <w:sz w:val="20"/>
                <w:szCs w:val="20"/>
              </w:rPr>
              <w:tab/>
              <w:t>Un document sur les réhabilitati</w:t>
            </w:r>
            <w:r w:rsidRPr="00EA727F">
              <w:rPr>
                <w:rFonts w:ascii="Arial" w:hAnsi="Arial" w:cs="Arial"/>
                <w:spacing w:val="1"/>
                <w:sz w:val="20"/>
                <w:szCs w:val="20"/>
              </w:rPr>
              <w:t>o</w:t>
            </w:r>
            <w:r w:rsidRPr="00EA727F">
              <w:rPr>
                <w:rFonts w:ascii="Arial" w:hAnsi="Arial" w:cs="Arial"/>
                <w:sz w:val="20"/>
                <w:szCs w:val="20"/>
              </w:rPr>
              <w:t>ns a été produit.</w:t>
            </w:r>
          </w:p>
          <w:p w:rsidR="00513BB5" w:rsidRPr="00EA727F" w:rsidRDefault="00513BB5" w:rsidP="00513BB5">
            <w:pPr>
              <w:widowControl w:val="0"/>
              <w:tabs>
                <w:tab w:val="left" w:pos="800"/>
              </w:tabs>
              <w:autoSpaceDE w:val="0"/>
              <w:autoSpaceDN w:val="0"/>
              <w:adjustRightInd w:val="0"/>
              <w:spacing w:before="12" w:line="230" w:lineRule="exact"/>
              <w:ind w:left="825" w:right="801" w:hanging="360"/>
              <w:rPr>
                <w:rFonts w:ascii="Arial" w:hAnsi="Arial" w:cs="Arial"/>
                <w:sz w:val="20"/>
                <w:szCs w:val="20"/>
              </w:rPr>
            </w:pPr>
            <w:r w:rsidRPr="00EA727F">
              <w:rPr>
                <w:rFonts w:ascii="Arial" w:hAnsi="Arial" w:cs="Arial"/>
                <w:sz w:val="20"/>
                <w:szCs w:val="20"/>
              </w:rPr>
              <w:t></w:t>
            </w:r>
            <w:r w:rsidRPr="00EA727F">
              <w:rPr>
                <w:rFonts w:ascii="Arial" w:hAnsi="Arial" w:cs="Arial"/>
                <w:sz w:val="20"/>
                <w:szCs w:val="20"/>
              </w:rPr>
              <w:tab/>
              <w:t>La liste restrein</w:t>
            </w:r>
            <w:r w:rsidRPr="00EA727F">
              <w:rPr>
                <w:rFonts w:ascii="Arial" w:hAnsi="Arial" w:cs="Arial"/>
                <w:spacing w:val="1"/>
                <w:sz w:val="20"/>
                <w:szCs w:val="20"/>
              </w:rPr>
              <w:t>t</w:t>
            </w:r>
            <w:r w:rsidRPr="00EA727F">
              <w:rPr>
                <w:rFonts w:ascii="Arial" w:hAnsi="Arial" w:cs="Arial"/>
                <w:sz w:val="20"/>
                <w:szCs w:val="20"/>
              </w:rPr>
              <w:t>e des experts architectes a été</w:t>
            </w:r>
            <w:r w:rsidRPr="00EA727F">
              <w:rPr>
                <w:rFonts w:ascii="Arial" w:hAnsi="Arial" w:cs="Arial"/>
                <w:spacing w:val="1"/>
                <w:sz w:val="20"/>
                <w:szCs w:val="20"/>
              </w:rPr>
              <w:t xml:space="preserve"> </w:t>
            </w:r>
            <w:r w:rsidRPr="00EA727F">
              <w:rPr>
                <w:rFonts w:ascii="Arial" w:hAnsi="Arial" w:cs="Arial"/>
                <w:sz w:val="20"/>
                <w:szCs w:val="20"/>
              </w:rPr>
              <w:t>constituée</w:t>
            </w:r>
          </w:p>
          <w:p w:rsidR="00513BB5" w:rsidRPr="00EA727F" w:rsidRDefault="00513BB5" w:rsidP="00513BB5">
            <w:pPr>
              <w:widowControl w:val="0"/>
              <w:tabs>
                <w:tab w:val="left" w:pos="800"/>
              </w:tabs>
              <w:autoSpaceDE w:val="0"/>
              <w:autoSpaceDN w:val="0"/>
              <w:adjustRightInd w:val="0"/>
              <w:spacing w:before="12" w:line="230" w:lineRule="exact"/>
              <w:ind w:left="825" w:right="543" w:hanging="360"/>
              <w:rPr>
                <w:rFonts w:ascii="Arial" w:hAnsi="Arial" w:cs="Arial"/>
                <w:sz w:val="20"/>
                <w:szCs w:val="20"/>
              </w:rPr>
            </w:pPr>
            <w:r w:rsidRPr="00EA727F">
              <w:rPr>
                <w:rFonts w:ascii="Arial" w:hAnsi="Arial" w:cs="Arial"/>
                <w:sz w:val="20"/>
                <w:szCs w:val="20"/>
              </w:rPr>
              <w:t></w:t>
            </w:r>
            <w:r w:rsidRPr="00EA727F">
              <w:rPr>
                <w:rFonts w:ascii="Arial" w:hAnsi="Arial" w:cs="Arial"/>
                <w:sz w:val="20"/>
                <w:szCs w:val="20"/>
              </w:rPr>
              <w:tab/>
              <w:t>Les TDR des réhabilitatio</w:t>
            </w:r>
            <w:r w:rsidRPr="00EA727F">
              <w:rPr>
                <w:rFonts w:ascii="Arial" w:hAnsi="Arial" w:cs="Arial"/>
                <w:spacing w:val="1"/>
                <w:sz w:val="20"/>
                <w:szCs w:val="20"/>
              </w:rPr>
              <w:t>n</w:t>
            </w:r>
            <w:r w:rsidRPr="00EA727F">
              <w:rPr>
                <w:rFonts w:ascii="Arial" w:hAnsi="Arial" w:cs="Arial"/>
                <w:sz w:val="20"/>
                <w:szCs w:val="20"/>
              </w:rPr>
              <w:t>s</w:t>
            </w:r>
            <w:r w:rsidRPr="00EA727F">
              <w:rPr>
                <w:rFonts w:ascii="Arial" w:hAnsi="Arial" w:cs="Arial"/>
                <w:spacing w:val="-1"/>
                <w:sz w:val="20"/>
                <w:szCs w:val="20"/>
              </w:rPr>
              <w:t xml:space="preserve"> </w:t>
            </w:r>
            <w:r w:rsidRPr="00EA727F">
              <w:rPr>
                <w:rFonts w:ascii="Arial" w:hAnsi="Arial" w:cs="Arial"/>
                <w:sz w:val="20"/>
                <w:szCs w:val="20"/>
              </w:rPr>
              <w:t>et constructions o</w:t>
            </w:r>
            <w:r w:rsidRPr="00EA727F">
              <w:rPr>
                <w:rFonts w:ascii="Arial" w:hAnsi="Arial" w:cs="Arial"/>
                <w:spacing w:val="1"/>
                <w:sz w:val="20"/>
                <w:szCs w:val="20"/>
              </w:rPr>
              <w:t>n</w:t>
            </w:r>
            <w:r w:rsidRPr="00EA727F">
              <w:rPr>
                <w:rFonts w:ascii="Arial" w:hAnsi="Arial" w:cs="Arial"/>
                <w:sz w:val="20"/>
                <w:szCs w:val="20"/>
              </w:rPr>
              <w:t>t été soumis aux</w:t>
            </w:r>
          </w:p>
          <w:p w:rsidR="00513BB5" w:rsidRPr="00EA727F" w:rsidRDefault="00513BB5" w:rsidP="00513BB5">
            <w:pPr>
              <w:widowControl w:val="0"/>
              <w:autoSpaceDE w:val="0"/>
              <w:autoSpaceDN w:val="0"/>
              <w:adjustRightInd w:val="0"/>
              <w:spacing w:line="230" w:lineRule="exact"/>
              <w:ind w:left="825" w:right="162"/>
              <w:rPr>
                <w:rFonts w:ascii="Arial" w:hAnsi="Arial" w:cs="Arial"/>
                <w:sz w:val="20"/>
                <w:szCs w:val="20"/>
              </w:rPr>
            </w:pPr>
            <w:r w:rsidRPr="00EA727F">
              <w:rPr>
                <w:rFonts w:ascii="Arial" w:hAnsi="Arial" w:cs="Arial"/>
                <w:sz w:val="20"/>
                <w:szCs w:val="20"/>
              </w:rPr>
              <w:t>experts identifi</w:t>
            </w:r>
            <w:r w:rsidRPr="00EA727F">
              <w:rPr>
                <w:rFonts w:ascii="Arial" w:hAnsi="Arial" w:cs="Arial"/>
                <w:spacing w:val="1"/>
                <w:sz w:val="20"/>
                <w:szCs w:val="20"/>
              </w:rPr>
              <w:t>é</w:t>
            </w:r>
            <w:r w:rsidRPr="00EA727F">
              <w:rPr>
                <w:rFonts w:ascii="Arial" w:hAnsi="Arial" w:cs="Arial"/>
                <w:sz w:val="20"/>
                <w:szCs w:val="20"/>
              </w:rPr>
              <w:t>s pour leur pro</w:t>
            </w:r>
            <w:r w:rsidRPr="00EA727F">
              <w:rPr>
                <w:rFonts w:ascii="Arial" w:hAnsi="Arial" w:cs="Arial"/>
                <w:spacing w:val="-1"/>
                <w:sz w:val="20"/>
                <w:szCs w:val="20"/>
              </w:rPr>
              <w:t>p</w:t>
            </w:r>
            <w:r w:rsidRPr="00EA727F">
              <w:rPr>
                <w:rFonts w:ascii="Arial" w:hAnsi="Arial" w:cs="Arial"/>
                <w:sz w:val="20"/>
                <w:szCs w:val="20"/>
              </w:rPr>
              <w:t>osition détaillée</w:t>
            </w:r>
          </w:p>
          <w:p w:rsidR="00513BB5" w:rsidRPr="00EA727F" w:rsidRDefault="00513BB5" w:rsidP="00513BB5">
            <w:pPr>
              <w:widowControl w:val="0"/>
              <w:autoSpaceDE w:val="0"/>
              <w:autoSpaceDN w:val="0"/>
              <w:adjustRightInd w:val="0"/>
              <w:spacing w:line="230" w:lineRule="exact"/>
              <w:ind w:left="105" w:right="288"/>
              <w:rPr>
                <w:rFonts w:ascii="Arial" w:hAnsi="Arial" w:cs="Arial"/>
                <w:sz w:val="20"/>
                <w:szCs w:val="20"/>
              </w:rPr>
            </w:pPr>
            <w:r w:rsidRPr="00EA727F">
              <w:rPr>
                <w:rFonts w:ascii="Arial" w:hAnsi="Arial" w:cs="Arial"/>
                <w:sz w:val="20"/>
                <w:szCs w:val="20"/>
              </w:rPr>
              <w:t>Le rapport de r</w:t>
            </w:r>
            <w:r w:rsidRPr="00EA727F">
              <w:rPr>
                <w:rFonts w:ascii="Arial" w:hAnsi="Arial" w:cs="Arial"/>
                <w:spacing w:val="-1"/>
                <w:sz w:val="20"/>
                <w:szCs w:val="20"/>
              </w:rPr>
              <w:t>e</w:t>
            </w:r>
            <w:r w:rsidRPr="00EA727F">
              <w:rPr>
                <w:rFonts w:ascii="Arial" w:hAnsi="Arial" w:cs="Arial"/>
                <w:sz w:val="20"/>
                <w:szCs w:val="20"/>
              </w:rPr>
              <w:t>crutement du second appel à candidatures p</w:t>
            </w:r>
            <w:r w:rsidRPr="00EA727F">
              <w:rPr>
                <w:rFonts w:ascii="Arial" w:hAnsi="Arial" w:cs="Arial"/>
                <w:spacing w:val="1"/>
                <w:sz w:val="20"/>
                <w:szCs w:val="20"/>
              </w:rPr>
              <w:t>o</w:t>
            </w:r>
            <w:r w:rsidRPr="00EA727F">
              <w:rPr>
                <w:rFonts w:ascii="Arial" w:hAnsi="Arial" w:cs="Arial"/>
                <w:sz w:val="20"/>
                <w:szCs w:val="20"/>
              </w:rPr>
              <w:t>ur l’expert en passation des marchés du a été finalisé. La</w:t>
            </w:r>
            <w:r w:rsidRPr="00EA727F">
              <w:rPr>
                <w:rFonts w:ascii="Arial" w:hAnsi="Arial" w:cs="Arial"/>
                <w:spacing w:val="1"/>
                <w:sz w:val="20"/>
                <w:szCs w:val="20"/>
              </w:rPr>
              <w:t xml:space="preserve"> </w:t>
            </w:r>
            <w:r w:rsidRPr="00EA727F">
              <w:rPr>
                <w:rFonts w:ascii="Arial" w:hAnsi="Arial" w:cs="Arial"/>
                <w:sz w:val="20"/>
                <w:szCs w:val="20"/>
              </w:rPr>
              <w:t>lis</w:t>
            </w:r>
            <w:r w:rsidRPr="00EA727F">
              <w:rPr>
                <w:rFonts w:ascii="Arial" w:hAnsi="Arial" w:cs="Arial"/>
                <w:spacing w:val="1"/>
                <w:sz w:val="20"/>
                <w:szCs w:val="20"/>
              </w:rPr>
              <w:t>t</w:t>
            </w:r>
            <w:r w:rsidRPr="00EA727F">
              <w:rPr>
                <w:rFonts w:ascii="Arial" w:hAnsi="Arial" w:cs="Arial"/>
                <w:sz w:val="20"/>
                <w:szCs w:val="20"/>
              </w:rPr>
              <w:t xml:space="preserve">e restreinte constituée que </w:t>
            </w:r>
            <w:r w:rsidRPr="00EA727F">
              <w:rPr>
                <w:rFonts w:ascii="Arial" w:hAnsi="Arial" w:cs="Arial"/>
                <w:spacing w:val="1"/>
                <w:sz w:val="20"/>
                <w:szCs w:val="20"/>
              </w:rPr>
              <w:t>d</w:t>
            </w:r>
            <w:r w:rsidRPr="00EA727F">
              <w:rPr>
                <w:rFonts w:ascii="Arial" w:hAnsi="Arial" w:cs="Arial"/>
                <w:sz w:val="20"/>
                <w:szCs w:val="20"/>
              </w:rPr>
              <w:t>e deux experts retenus est en</w:t>
            </w:r>
          </w:p>
          <w:p w:rsidR="00513BB5" w:rsidRPr="00EA727F" w:rsidRDefault="00513BB5" w:rsidP="00513BB5">
            <w:pPr>
              <w:widowControl w:val="0"/>
              <w:autoSpaceDE w:val="0"/>
              <w:autoSpaceDN w:val="0"/>
              <w:adjustRightInd w:val="0"/>
              <w:spacing w:line="226" w:lineRule="exact"/>
              <w:ind w:left="105"/>
              <w:rPr>
                <w:rFonts w:ascii="Arial" w:hAnsi="Arial" w:cs="Arial"/>
                <w:sz w:val="20"/>
                <w:szCs w:val="20"/>
              </w:rPr>
            </w:pPr>
            <w:r w:rsidRPr="00EA727F">
              <w:rPr>
                <w:rFonts w:ascii="Arial" w:hAnsi="Arial" w:cs="Arial"/>
                <w:sz w:val="20"/>
                <w:szCs w:val="20"/>
              </w:rPr>
              <w:t>cours de soumission pour non objection de la</w:t>
            </w:r>
          </w:p>
          <w:p w:rsidR="00513BB5" w:rsidRPr="00EA727F" w:rsidRDefault="00513BB5" w:rsidP="00513BB5">
            <w:pPr>
              <w:widowControl w:val="0"/>
              <w:autoSpaceDE w:val="0"/>
              <w:autoSpaceDN w:val="0"/>
              <w:adjustRightInd w:val="0"/>
              <w:spacing w:line="229" w:lineRule="exact"/>
              <w:ind w:left="105"/>
              <w:rPr>
                <w:rFonts w:ascii="Arial" w:hAnsi="Arial" w:cs="Arial"/>
              </w:rPr>
            </w:pPr>
            <w:r w:rsidRPr="00EA727F">
              <w:rPr>
                <w:rFonts w:ascii="Arial" w:hAnsi="Arial" w:cs="Arial"/>
                <w:sz w:val="20"/>
                <w:szCs w:val="20"/>
              </w:rPr>
              <w:t>BAD.</w:t>
            </w:r>
          </w:p>
        </w:tc>
      </w:tr>
      <w:tr w:rsidR="00513BB5" w:rsidRPr="00EA727F" w:rsidTr="008770CA">
        <w:trPr>
          <w:gridAfter w:val="1"/>
          <w:wAfter w:w="11" w:type="pct"/>
          <w:trHeight w:hRule="exact" w:val="255"/>
        </w:trPr>
        <w:tc>
          <w:tcPr>
            <w:tcW w:w="4989" w:type="pct"/>
            <w:gridSpan w:val="5"/>
            <w:tcBorders>
              <w:top w:val="nil"/>
              <w:left w:val="single" w:sz="12" w:space="0" w:color="4BABC5"/>
              <w:bottom w:val="nil"/>
              <w:right w:val="single" w:sz="12" w:space="0" w:color="4BABC5"/>
            </w:tcBorders>
            <w:shd w:val="clear" w:color="auto" w:fill="D9EDF2"/>
          </w:tcPr>
          <w:p w:rsidR="00513BB5" w:rsidRPr="00EA727F" w:rsidRDefault="00513BB5" w:rsidP="00513BB5">
            <w:pPr>
              <w:widowControl w:val="0"/>
              <w:autoSpaceDE w:val="0"/>
              <w:autoSpaceDN w:val="0"/>
              <w:adjustRightInd w:val="0"/>
              <w:spacing w:before="23"/>
              <w:ind w:left="93"/>
              <w:rPr>
                <w:rFonts w:ascii="Arial" w:hAnsi="Arial" w:cs="Arial"/>
              </w:rPr>
            </w:pPr>
            <w:r w:rsidRPr="00EA727F">
              <w:rPr>
                <w:rFonts w:ascii="Arial" w:hAnsi="Arial" w:cs="Arial"/>
                <w:b/>
                <w:bCs/>
                <w:i/>
                <w:iCs/>
                <w:sz w:val="20"/>
                <w:szCs w:val="20"/>
              </w:rPr>
              <w:t>ii- Goods</w:t>
            </w:r>
          </w:p>
        </w:tc>
      </w:tr>
      <w:tr w:rsidR="00513BB5" w:rsidRPr="00EA727F" w:rsidTr="008770CA">
        <w:trPr>
          <w:gridAfter w:val="1"/>
          <w:wAfter w:w="11" w:type="pct"/>
          <w:trHeight w:hRule="exact" w:val="464"/>
        </w:trPr>
        <w:tc>
          <w:tcPr>
            <w:tcW w:w="1713" w:type="pct"/>
            <w:gridSpan w:val="2"/>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3" w:lineRule="exact"/>
              <w:ind w:left="169"/>
              <w:rPr>
                <w:rFonts w:ascii="Arial" w:hAnsi="Arial" w:cs="Arial"/>
              </w:rPr>
            </w:pPr>
            <w:r w:rsidRPr="00EA727F">
              <w:rPr>
                <w:rFonts w:ascii="Arial" w:hAnsi="Arial" w:cs="Arial"/>
                <w:sz w:val="20"/>
                <w:szCs w:val="20"/>
              </w:rPr>
              <w:t xml:space="preserve">    </w:t>
            </w:r>
            <w:r w:rsidRPr="00EA727F">
              <w:rPr>
                <w:rFonts w:ascii="Arial" w:hAnsi="Arial" w:cs="Arial"/>
                <w:spacing w:val="18"/>
                <w:sz w:val="20"/>
                <w:szCs w:val="20"/>
              </w:rPr>
              <w:t xml:space="preserve"> </w:t>
            </w:r>
            <w:r w:rsidRPr="00EA727F">
              <w:rPr>
                <w:rFonts w:ascii="Arial" w:hAnsi="Arial" w:cs="Arial"/>
                <w:b/>
                <w:bCs/>
                <w:i/>
                <w:iCs/>
                <w:sz w:val="20"/>
                <w:szCs w:val="20"/>
              </w:rPr>
              <w:t>De</w:t>
            </w:r>
            <w:r w:rsidRPr="00EA727F">
              <w:rPr>
                <w:rFonts w:ascii="Arial" w:hAnsi="Arial" w:cs="Arial"/>
                <w:b/>
                <w:bCs/>
                <w:i/>
                <w:iCs/>
                <w:spacing w:val="-1"/>
                <w:sz w:val="20"/>
                <w:szCs w:val="20"/>
              </w:rPr>
              <w:t>s</w:t>
            </w:r>
            <w:r w:rsidRPr="00EA727F">
              <w:rPr>
                <w:rFonts w:ascii="Arial" w:hAnsi="Arial" w:cs="Arial"/>
                <w:b/>
                <w:bCs/>
                <w:i/>
                <w:iCs/>
                <w:sz w:val="20"/>
                <w:szCs w:val="20"/>
              </w:rPr>
              <w:t xml:space="preserve">ktop </w:t>
            </w:r>
            <w:r w:rsidRPr="00EA727F">
              <w:rPr>
                <w:rFonts w:ascii="Arial" w:hAnsi="Arial" w:cs="Arial"/>
                <w:b/>
                <w:bCs/>
                <w:i/>
                <w:iCs/>
                <w:spacing w:val="-2"/>
                <w:sz w:val="20"/>
                <w:szCs w:val="20"/>
              </w:rPr>
              <w:t>P</w:t>
            </w:r>
            <w:r w:rsidRPr="00EA727F">
              <w:rPr>
                <w:rFonts w:ascii="Arial" w:hAnsi="Arial" w:cs="Arial"/>
                <w:b/>
                <w:bCs/>
                <w:i/>
                <w:iCs/>
                <w:sz w:val="20"/>
                <w:szCs w:val="20"/>
              </w:rPr>
              <w:t>C</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06" w:right="508"/>
              <w:jc w:val="center"/>
              <w:rPr>
                <w:rFonts w:ascii="Arial" w:hAnsi="Arial" w:cs="Arial"/>
              </w:rPr>
            </w:pPr>
            <w:r w:rsidRPr="00EA727F">
              <w:rPr>
                <w:rFonts w:ascii="Arial" w:hAnsi="Arial" w:cs="Arial"/>
                <w:sz w:val="20"/>
                <w:szCs w:val="20"/>
              </w:rPr>
              <w:t>40</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2234" w:type="pct"/>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5"/>
              <w:rPr>
                <w:rFonts w:ascii="Arial" w:hAnsi="Arial" w:cs="Arial"/>
                <w:sz w:val="20"/>
                <w:szCs w:val="20"/>
                <w:lang w:val="en-US"/>
              </w:rPr>
            </w:pPr>
            <w:r w:rsidRPr="00EA727F">
              <w:rPr>
                <w:rFonts w:ascii="Arial" w:hAnsi="Arial" w:cs="Arial"/>
                <w:sz w:val="20"/>
                <w:szCs w:val="20"/>
                <w:lang w:val="en-US"/>
              </w:rPr>
              <w:t>Bid to be submit</w:t>
            </w:r>
            <w:r w:rsidRPr="00EA727F">
              <w:rPr>
                <w:rFonts w:ascii="Arial" w:hAnsi="Arial" w:cs="Arial"/>
                <w:spacing w:val="1"/>
                <w:sz w:val="20"/>
                <w:szCs w:val="20"/>
                <w:lang w:val="en-US"/>
              </w:rPr>
              <w:t>t</w:t>
            </w:r>
            <w:r w:rsidRPr="00EA727F">
              <w:rPr>
                <w:rFonts w:ascii="Arial" w:hAnsi="Arial" w:cs="Arial"/>
                <w:sz w:val="20"/>
                <w:szCs w:val="20"/>
                <w:lang w:val="en-US"/>
              </w:rPr>
              <w:t>ed between January and June</w:t>
            </w:r>
          </w:p>
          <w:p w:rsidR="00513BB5" w:rsidRPr="00EA727F" w:rsidRDefault="00513BB5" w:rsidP="00513BB5">
            <w:pPr>
              <w:widowControl w:val="0"/>
              <w:autoSpaceDE w:val="0"/>
              <w:autoSpaceDN w:val="0"/>
              <w:adjustRightInd w:val="0"/>
              <w:spacing w:before="1" w:line="228" w:lineRule="exact"/>
              <w:ind w:left="105"/>
              <w:rPr>
                <w:rFonts w:ascii="Arial" w:hAnsi="Arial" w:cs="Arial"/>
              </w:rPr>
            </w:pPr>
            <w:r w:rsidRPr="00EA727F">
              <w:rPr>
                <w:rFonts w:ascii="Arial" w:hAnsi="Arial" w:cs="Arial"/>
                <w:sz w:val="20"/>
                <w:szCs w:val="20"/>
              </w:rPr>
              <w:t>2013</w:t>
            </w:r>
          </w:p>
        </w:tc>
      </w:tr>
      <w:tr w:rsidR="00513BB5" w:rsidRPr="005266F7" w:rsidTr="008770CA">
        <w:trPr>
          <w:gridAfter w:val="1"/>
          <w:wAfter w:w="11" w:type="pct"/>
          <w:trHeight w:hRule="exact" w:val="248"/>
        </w:trPr>
        <w:tc>
          <w:tcPr>
            <w:tcW w:w="1713" w:type="pct"/>
            <w:gridSpan w:val="2"/>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2" w:lineRule="exact"/>
              <w:ind w:left="169"/>
              <w:rPr>
                <w:rFonts w:ascii="Arial" w:hAnsi="Arial" w:cs="Arial"/>
              </w:rPr>
            </w:pPr>
            <w:r w:rsidRPr="00EA727F">
              <w:rPr>
                <w:rFonts w:ascii="Arial" w:hAnsi="Arial" w:cs="Arial"/>
                <w:position w:val="-1"/>
                <w:sz w:val="20"/>
                <w:szCs w:val="20"/>
              </w:rPr>
              <w:t xml:space="preserve">    </w:t>
            </w:r>
            <w:r w:rsidRPr="00EA727F">
              <w:rPr>
                <w:rFonts w:ascii="Arial" w:hAnsi="Arial" w:cs="Arial"/>
                <w:spacing w:val="18"/>
                <w:position w:val="-1"/>
                <w:sz w:val="20"/>
                <w:szCs w:val="20"/>
              </w:rPr>
              <w:t xml:space="preserve"> </w:t>
            </w:r>
            <w:r w:rsidRPr="00EA727F">
              <w:rPr>
                <w:rFonts w:ascii="Arial" w:hAnsi="Arial" w:cs="Arial"/>
                <w:b/>
                <w:bCs/>
                <w:i/>
                <w:iCs/>
                <w:position w:val="-1"/>
                <w:sz w:val="20"/>
                <w:szCs w:val="20"/>
              </w:rPr>
              <w:t>Comp</w:t>
            </w:r>
            <w:r w:rsidRPr="00EA727F">
              <w:rPr>
                <w:rFonts w:ascii="Arial" w:hAnsi="Arial" w:cs="Arial"/>
                <w:b/>
                <w:bCs/>
                <w:i/>
                <w:iCs/>
                <w:spacing w:val="-1"/>
                <w:position w:val="-1"/>
                <w:sz w:val="20"/>
                <w:szCs w:val="20"/>
              </w:rPr>
              <w:t>u</w:t>
            </w:r>
            <w:r w:rsidRPr="00EA727F">
              <w:rPr>
                <w:rFonts w:ascii="Arial" w:hAnsi="Arial" w:cs="Arial"/>
                <w:b/>
                <w:bCs/>
                <w:i/>
                <w:iCs/>
                <w:position w:val="-1"/>
                <w:sz w:val="20"/>
                <w:szCs w:val="20"/>
              </w:rPr>
              <w:t>ter Room Standa</w:t>
            </w:r>
            <w:r w:rsidRPr="00EA727F">
              <w:rPr>
                <w:rFonts w:ascii="Arial" w:hAnsi="Arial" w:cs="Arial"/>
                <w:b/>
                <w:bCs/>
                <w:i/>
                <w:iCs/>
                <w:spacing w:val="-1"/>
                <w:position w:val="-1"/>
                <w:sz w:val="20"/>
                <w:szCs w:val="20"/>
              </w:rPr>
              <w:t>r</w:t>
            </w:r>
            <w:r w:rsidRPr="00EA727F">
              <w:rPr>
                <w:rFonts w:ascii="Arial" w:hAnsi="Arial" w:cs="Arial"/>
                <w:b/>
                <w:bCs/>
                <w:i/>
                <w:iCs/>
                <w:position w:val="-1"/>
                <w:sz w:val="20"/>
                <w:szCs w:val="20"/>
              </w:rPr>
              <w:t>d Equipment</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rPr>
            </w:pPr>
            <w:r w:rsidRPr="00EA727F">
              <w:rPr>
                <w:rFonts w:ascii="Arial" w:hAnsi="Arial" w:cs="Arial"/>
                <w:sz w:val="20"/>
                <w:szCs w:val="20"/>
              </w:rPr>
              <w:t>1</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2234" w:type="pct"/>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4"/>
              <w:rPr>
                <w:rFonts w:ascii="Arial" w:hAnsi="Arial" w:cs="Arial"/>
                <w:lang w:val="en-US"/>
              </w:rPr>
            </w:pPr>
            <w:r w:rsidRPr="00EA727F">
              <w:rPr>
                <w:rFonts w:ascii="Arial" w:hAnsi="Arial" w:cs="Arial"/>
                <w:sz w:val="20"/>
                <w:szCs w:val="20"/>
                <w:lang w:val="en-US"/>
              </w:rPr>
              <w:t>Bid to be submit</w:t>
            </w:r>
            <w:r w:rsidRPr="00EA727F">
              <w:rPr>
                <w:rFonts w:ascii="Arial" w:hAnsi="Arial" w:cs="Arial"/>
                <w:spacing w:val="1"/>
                <w:sz w:val="20"/>
                <w:szCs w:val="20"/>
                <w:lang w:val="en-US"/>
              </w:rPr>
              <w:t>t</w:t>
            </w:r>
            <w:r w:rsidRPr="00EA727F">
              <w:rPr>
                <w:rFonts w:ascii="Arial" w:hAnsi="Arial" w:cs="Arial"/>
                <w:sz w:val="20"/>
                <w:szCs w:val="20"/>
                <w:lang w:val="en-US"/>
              </w:rPr>
              <w:t>ed  between July and Dec 2013</w:t>
            </w:r>
          </w:p>
        </w:tc>
      </w:tr>
      <w:tr w:rsidR="00513BB5" w:rsidRPr="00EA727F" w:rsidTr="008770CA">
        <w:trPr>
          <w:gridAfter w:val="1"/>
          <w:wAfter w:w="11" w:type="pct"/>
          <w:trHeight w:hRule="exact" w:val="235"/>
        </w:trPr>
        <w:tc>
          <w:tcPr>
            <w:tcW w:w="1713" w:type="pct"/>
            <w:gridSpan w:val="2"/>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93"/>
              <w:rPr>
                <w:rFonts w:ascii="Arial" w:hAnsi="Arial" w:cs="Arial"/>
              </w:rPr>
            </w:pPr>
            <w:r w:rsidRPr="00EA727F">
              <w:rPr>
                <w:rFonts w:ascii="Arial" w:hAnsi="Arial" w:cs="Arial"/>
                <w:b/>
                <w:bCs/>
                <w:i/>
                <w:iCs/>
                <w:sz w:val="20"/>
                <w:szCs w:val="20"/>
              </w:rPr>
              <w:t>iii- Services</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rPr>
                <w:rFonts w:ascii="Arial" w:hAnsi="Arial" w:cs="Arial"/>
              </w:rPr>
            </w:pP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rPr>
                <w:rFonts w:ascii="Arial" w:hAnsi="Arial" w:cs="Arial"/>
              </w:rPr>
            </w:pPr>
          </w:p>
        </w:tc>
        <w:tc>
          <w:tcPr>
            <w:tcW w:w="2234" w:type="pct"/>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rPr>
                <w:rFonts w:ascii="Arial" w:hAnsi="Arial" w:cs="Arial"/>
              </w:rPr>
            </w:pPr>
          </w:p>
        </w:tc>
      </w:tr>
      <w:tr w:rsidR="00513BB5" w:rsidRPr="00EA727F" w:rsidTr="008770CA">
        <w:trPr>
          <w:gridAfter w:val="1"/>
          <w:wAfter w:w="11" w:type="pct"/>
          <w:trHeight w:hRule="exact" w:val="248"/>
        </w:trPr>
        <w:tc>
          <w:tcPr>
            <w:tcW w:w="1713" w:type="pct"/>
            <w:gridSpan w:val="2"/>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2" w:lineRule="exact"/>
              <w:ind w:left="169"/>
              <w:rPr>
                <w:rFonts w:ascii="Arial" w:hAnsi="Arial" w:cs="Arial"/>
                <w:lang w:val="en-US"/>
              </w:rPr>
            </w:pPr>
            <w:r w:rsidRPr="00EA727F">
              <w:rPr>
                <w:rFonts w:ascii="Arial" w:hAnsi="Arial" w:cs="Arial"/>
                <w:position w:val="-1"/>
                <w:sz w:val="20"/>
                <w:szCs w:val="20"/>
              </w:rPr>
              <w:t></w:t>
            </w:r>
            <w:r w:rsidRPr="00EA727F">
              <w:rPr>
                <w:rFonts w:ascii="Arial" w:hAnsi="Arial" w:cs="Arial"/>
                <w:position w:val="-1"/>
                <w:sz w:val="20"/>
                <w:szCs w:val="20"/>
                <w:lang w:val="en-US"/>
              </w:rPr>
              <w:t xml:space="preserve">    </w:t>
            </w:r>
            <w:r w:rsidRPr="00EA727F">
              <w:rPr>
                <w:rFonts w:ascii="Arial" w:hAnsi="Arial" w:cs="Arial"/>
                <w:spacing w:val="18"/>
                <w:position w:val="-1"/>
                <w:sz w:val="20"/>
                <w:szCs w:val="20"/>
                <w:lang w:val="en-US"/>
              </w:rPr>
              <w:t xml:space="preserve"> </w:t>
            </w:r>
            <w:r w:rsidRPr="00EA727F">
              <w:rPr>
                <w:rFonts w:ascii="Arial" w:hAnsi="Arial" w:cs="Arial"/>
                <w:b/>
                <w:bCs/>
                <w:i/>
                <w:iCs/>
                <w:position w:val="-1"/>
                <w:sz w:val="20"/>
                <w:szCs w:val="20"/>
                <w:lang w:val="en-US"/>
              </w:rPr>
              <w:t>Scholarshi</w:t>
            </w:r>
            <w:r w:rsidRPr="00EA727F">
              <w:rPr>
                <w:rFonts w:ascii="Arial" w:hAnsi="Arial" w:cs="Arial"/>
                <w:b/>
                <w:bCs/>
                <w:i/>
                <w:iCs/>
                <w:spacing w:val="-1"/>
                <w:position w:val="-1"/>
                <w:sz w:val="20"/>
                <w:szCs w:val="20"/>
                <w:lang w:val="en-US"/>
              </w:rPr>
              <w:t>p</w:t>
            </w:r>
            <w:r w:rsidRPr="00EA727F">
              <w:rPr>
                <w:rFonts w:ascii="Arial" w:hAnsi="Arial" w:cs="Arial"/>
                <w:b/>
                <w:bCs/>
                <w:i/>
                <w:iCs/>
                <w:position w:val="-1"/>
                <w:sz w:val="20"/>
                <w:szCs w:val="20"/>
                <w:lang w:val="en-US"/>
              </w:rPr>
              <w:t>s in Miscellaneous Fields</w:t>
            </w:r>
            <w:r w:rsidRPr="00EA727F">
              <w:rPr>
                <w:rFonts w:ascii="Arial" w:hAnsi="Arial" w:cs="Arial"/>
                <w:b/>
                <w:bCs/>
                <w:i/>
                <w:iCs/>
                <w:spacing w:val="-1"/>
                <w:position w:val="-1"/>
                <w:sz w:val="20"/>
                <w:szCs w:val="20"/>
                <w:lang w:val="en-US"/>
              </w:rPr>
              <w:t xml:space="preserve"> </w:t>
            </w:r>
            <w:r w:rsidRPr="00EA727F">
              <w:rPr>
                <w:rFonts w:ascii="Arial" w:hAnsi="Arial" w:cs="Arial"/>
                <w:b/>
                <w:bCs/>
                <w:i/>
                <w:iCs/>
                <w:position w:val="-1"/>
                <w:sz w:val="20"/>
                <w:szCs w:val="20"/>
                <w:lang w:val="en-US"/>
              </w:rPr>
              <w:t>of C.</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rPr>
            </w:pPr>
            <w:r w:rsidRPr="00EA727F">
              <w:rPr>
                <w:rFonts w:ascii="Arial" w:hAnsi="Arial" w:cs="Arial"/>
                <w:sz w:val="20"/>
                <w:szCs w:val="20"/>
              </w:rPr>
              <w:t>9</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2234" w:type="pct"/>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5"/>
              <w:rPr>
                <w:rFonts w:ascii="Arial" w:hAnsi="Arial" w:cs="Arial"/>
              </w:rPr>
            </w:pPr>
            <w:r w:rsidRPr="00EA727F">
              <w:rPr>
                <w:rFonts w:ascii="Arial" w:hAnsi="Arial" w:cs="Arial"/>
                <w:sz w:val="20"/>
                <w:szCs w:val="20"/>
              </w:rPr>
              <w:t>4 in 2013</w:t>
            </w:r>
          </w:p>
        </w:tc>
      </w:tr>
      <w:tr w:rsidR="00513BB5" w:rsidRPr="00EA727F" w:rsidTr="008770CA">
        <w:trPr>
          <w:gridAfter w:val="1"/>
          <w:wAfter w:w="11" w:type="pct"/>
          <w:trHeight w:hRule="exact" w:val="706"/>
        </w:trPr>
        <w:tc>
          <w:tcPr>
            <w:tcW w:w="1713" w:type="pct"/>
            <w:gridSpan w:val="2"/>
            <w:tcBorders>
              <w:top w:val="single" w:sz="2" w:space="0" w:color="4BABC5"/>
              <w:left w:val="single" w:sz="12" w:space="0" w:color="4BABC5"/>
              <w:bottom w:val="single" w:sz="12" w:space="0" w:color="4BABC5"/>
              <w:right w:val="single" w:sz="2" w:space="0" w:color="4BABC5"/>
            </w:tcBorders>
          </w:tcPr>
          <w:p w:rsidR="00513BB5" w:rsidRPr="00EA727F" w:rsidRDefault="00513BB5" w:rsidP="00513BB5">
            <w:pPr>
              <w:widowControl w:val="0"/>
              <w:autoSpaceDE w:val="0"/>
              <w:autoSpaceDN w:val="0"/>
              <w:adjustRightInd w:val="0"/>
              <w:spacing w:line="243" w:lineRule="exact"/>
              <w:ind w:left="169"/>
              <w:rPr>
                <w:rFonts w:ascii="Arial" w:hAnsi="Arial" w:cs="Arial"/>
              </w:rPr>
            </w:pPr>
            <w:r w:rsidRPr="00EA727F">
              <w:rPr>
                <w:rFonts w:ascii="Arial" w:hAnsi="Arial" w:cs="Arial"/>
                <w:sz w:val="20"/>
                <w:szCs w:val="20"/>
              </w:rPr>
              <w:t xml:space="preserve">    </w:t>
            </w:r>
            <w:r w:rsidRPr="00EA727F">
              <w:rPr>
                <w:rFonts w:ascii="Arial" w:hAnsi="Arial" w:cs="Arial"/>
                <w:spacing w:val="18"/>
                <w:sz w:val="20"/>
                <w:szCs w:val="20"/>
              </w:rPr>
              <w:t xml:space="preserve"> </w:t>
            </w:r>
            <w:r w:rsidRPr="00EA727F">
              <w:rPr>
                <w:rFonts w:ascii="Arial" w:hAnsi="Arial" w:cs="Arial"/>
                <w:b/>
                <w:bCs/>
                <w:i/>
                <w:iCs/>
                <w:sz w:val="20"/>
                <w:szCs w:val="20"/>
              </w:rPr>
              <w:t xml:space="preserve">Design </w:t>
            </w:r>
            <w:r w:rsidRPr="00EA727F">
              <w:rPr>
                <w:rFonts w:ascii="Arial" w:hAnsi="Arial" w:cs="Arial"/>
                <w:b/>
                <w:bCs/>
                <w:i/>
                <w:iCs/>
                <w:spacing w:val="-1"/>
                <w:sz w:val="20"/>
                <w:szCs w:val="20"/>
              </w:rPr>
              <w:t>o</w:t>
            </w:r>
            <w:r w:rsidRPr="00EA727F">
              <w:rPr>
                <w:rFonts w:ascii="Arial" w:hAnsi="Arial" w:cs="Arial"/>
                <w:b/>
                <w:bCs/>
                <w:i/>
                <w:iCs/>
                <w:sz w:val="20"/>
                <w:szCs w:val="20"/>
              </w:rPr>
              <w:t>f Computer</w:t>
            </w:r>
            <w:r w:rsidRPr="00EA727F">
              <w:rPr>
                <w:rFonts w:ascii="Arial" w:hAnsi="Arial" w:cs="Arial"/>
                <w:b/>
                <w:bCs/>
                <w:i/>
                <w:iCs/>
                <w:spacing w:val="-1"/>
                <w:sz w:val="20"/>
                <w:szCs w:val="20"/>
              </w:rPr>
              <w:t xml:space="preserve"> </w:t>
            </w:r>
            <w:r w:rsidRPr="00EA727F">
              <w:rPr>
                <w:rFonts w:ascii="Arial" w:hAnsi="Arial" w:cs="Arial"/>
                <w:b/>
                <w:bCs/>
                <w:i/>
                <w:iCs/>
                <w:sz w:val="20"/>
                <w:szCs w:val="20"/>
              </w:rPr>
              <w:t>R</w:t>
            </w:r>
            <w:r w:rsidRPr="00EA727F">
              <w:rPr>
                <w:rFonts w:ascii="Arial" w:hAnsi="Arial" w:cs="Arial"/>
                <w:b/>
                <w:bCs/>
                <w:i/>
                <w:iCs/>
                <w:spacing w:val="-1"/>
                <w:sz w:val="20"/>
                <w:szCs w:val="20"/>
              </w:rPr>
              <w:t>o</w:t>
            </w:r>
            <w:r w:rsidRPr="00EA727F">
              <w:rPr>
                <w:rFonts w:ascii="Arial" w:hAnsi="Arial" w:cs="Arial"/>
                <w:b/>
                <w:bCs/>
                <w:i/>
                <w:iCs/>
                <w:sz w:val="20"/>
                <w:szCs w:val="20"/>
              </w:rPr>
              <w:t>om</w:t>
            </w:r>
          </w:p>
        </w:tc>
        <w:tc>
          <w:tcPr>
            <w:tcW w:w="521" w:type="pct"/>
            <w:tcBorders>
              <w:top w:val="single" w:sz="2" w:space="0" w:color="4BABC5"/>
              <w:left w:val="single" w:sz="2" w:space="0" w:color="4BABC5"/>
              <w:bottom w:val="single" w:sz="1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rPr>
            </w:pPr>
            <w:r w:rsidRPr="00EA727F">
              <w:rPr>
                <w:rFonts w:ascii="Arial" w:hAnsi="Arial" w:cs="Arial"/>
                <w:sz w:val="20"/>
                <w:szCs w:val="20"/>
              </w:rPr>
              <w:t>1</w:t>
            </w:r>
          </w:p>
        </w:tc>
        <w:tc>
          <w:tcPr>
            <w:tcW w:w="521" w:type="pct"/>
            <w:tcBorders>
              <w:top w:val="single" w:sz="2" w:space="0" w:color="4BABC5"/>
              <w:left w:val="single" w:sz="2" w:space="0" w:color="4BABC5"/>
              <w:bottom w:val="single" w:sz="1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2234" w:type="pct"/>
            <w:tcBorders>
              <w:top w:val="single" w:sz="2" w:space="0" w:color="4BABC5"/>
              <w:left w:val="single" w:sz="2" w:space="0" w:color="4BABC5"/>
              <w:bottom w:val="single" w:sz="12" w:space="0" w:color="4BABC5"/>
              <w:right w:val="single" w:sz="12" w:space="0" w:color="4BABC5"/>
            </w:tcBorders>
          </w:tcPr>
          <w:p w:rsidR="00513BB5" w:rsidRPr="00EA727F" w:rsidRDefault="00513BB5" w:rsidP="00513BB5">
            <w:pPr>
              <w:widowControl w:val="0"/>
              <w:autoSpaceDE w:val="0"/>
              <w:autoSpaceDN w:val="0"/>
              <w:adjustRightInd w:val="0"/>
              <w:spacing w:before="2" w:line="230" w:lineRule="exact"/>
              <w:ind w:left="105" w:right="123"/>
              <w:rPr>
                <w:rFonts w:ascii="Arial" w:hAnsi="Arial" w:cs="Arial"/>
              </w:rPr>
            </w:pPr>
            <w:r w:rsidRPr="00EA727F">
              <w:rPr>
                <w:rFonts w:ascii="Arial" w:hAnsi="Arial" w:cs="Arial"/>
                <w:sz w:val="20"/>
                <w:szCs w:val="20"/>
              </w:rPr>
              <w:t>Un consultant architecte a été r</w:t>
            </w:r>
            <w:r w:rsidRPr="00EA727F">
              <w:rPr>
                <w:rFonts w:ascii="Arial" w:hAnsi="Arial" w:cs="Arial"/>
                <w:spacing w:val="1"/>
                <w:sz w:val="20"/>
                <w:szCs w:val="20"/>
              </w:rPr>
              <w:t>e</w:t>
            </w:r>
            <w:r w:rsidRPr="00EA727F">
              <w:rPr>
                <w:rFonts w:ascii="Arial" w:hAnsi="Arial" w:cs="Arial"/>
                <w:sz w:val="20"/>
                <w:szCs w:val="20"/>
              </w:rPr>
              <w:t>cruté pour appuyer l’élaboration des termes de référence et des DAO des réhabilitatio</w:t>
            </w:r>
            <w:r w:rsidRPr="00EA727F">
              <w:rPr>
                <w:rFonts w:ascii="Arial" w:hAnsi="Arial" w:cs="Arial"/>
                <w:spacing w:val="1"/>
                <w:sz w:val="20"/>
                <w:szCs w:val="20"/>
              </w:rPr>
              <w:t>n</w:t>
            </w:r>
            <w:r w:rsidRPr="00EA727F">
              <w:rPr>
                <w:rFonts w:ascii="Arial" w:hAnsi="Arial" w:cs="Arial"/>
                <w:sz w:val="20"/>
                <w:szCs w:val="20"/>
              </w:rPr>
              <w:t>s</w:t>
            </w:r>
            <w:r w:rsidRPr="00EA727F">
              <w:rPr>
                <w:rFonts w:ascii="Arial" w:hAnsi="Arial" w:cs="Arial"/>
                <w:spacing w:val="-1"/>
                <w:sz w:val="20"/>
                <w:szCs w:val="20"/>
              </w:rPr>
              <w:t xml:space="preserve"> </w:t>
            </w:r>
            <w:r w:rsidRPr="00EA727F">
              <w:rPr>
                <w:rFonts w:ascii="Arial" w:hAnsi="Arial" w:cs="Arial"/>
                <w:sz w:val="20"/>
                <w:szCs w:val="20"/>
              </w:rPr>
              <w:t xml:space="preserve">et </w:t>
            </w:r>
            <w:r w:rsidRPr="00EA727F">
              <w:rPr>
                <w:rFonts w:ascii="Arial" w:hAnsi="Arial" w:cs="Arial"/>
                <w:spacing w:val="1"/>
                <w:sz w:val="20"/>
                <w:szCs w:val="20"/>
              </w:rPr>
              <w:t>c</w:t>
            </w:r>
            <w:r w:rsidRPr="00EA727F">
              <w:rPr>
                <w:rFonts w:ascii="Arial" w:hAnsi="Arial" w:cs="Arial"/>
                <w:sz w:val="20"/>
                <w:szCs w:val="20"/>
              </w:rPr>
              <w:t>onstructions</w:t>
            </w:r>
          </w:p>
        </w:tc>
      </w:tr>
      <w:tr w:rsidR="00513BB5" w:rsidRPr="00EA727F" w:rsidTr="008770CA">
        <w:trPr>
          <w:gridAfter w:val="1"/>
          <w:wAfter w:w="11" w:type="pct"/>
          <w:trHeight w:hRule="exact" w:val="3981"/>
        </w:trPr>
        <w:tc>
          <w:tcPr>
            <w:tcW w:w="1713" w:type="pct"/>
            <w:gridSpan w:val="2"/>
            <w:tcBorders>
              <w:top w:val="single" w:sz="2" w:space="0" w:color="D9EDF2"/>
              <w:left w:val="single" w:sz="12" w:space="0" w:color="4BABC5"/>
              <w:bottom w:val="single" w:sz="12" w:space="0" w:color="4BABC5"/>
              <w:right w:val="single" w:sz="2" w:space="0" w:color="4BABC5"/>
            </w:tcBorders>
          </w:tcPr>
          <w:p w:rsidR="00513BB5" w:rsidRPr="00EA727F" w:rsidRDefault="00513BB5" w:rsidP="00513BB5">
            <w:pPr>
              <w:widowControl w:val="0"/>
              <w:autoSpaceDE w:val="0"/>
              <w:autoSpaceDN w:val="0"/>
              <w:adjustRightInd w:val="0"/>
              <w:rPr>
                <w:rFonts w:ascii="Arial" w:hAnsi="Arial" w:cs="Arial"/>
              </w:rPr>
            </w:pPr>
          </w:p>
        </w:tc>
        <w:tc>
          <w:tcPr>
            <w:tcW w:w="521" w:type="pct"/>
            <w:tcBorders>
              <w:top w:val="single" w:sz="2" w:space="0" w:color="D9EDF2"/>
              <w:left w:val="single" w:sz="2" w:space="0" w:color="4BABC5"/>
              <w:bottom w:val="single" w:sz="12" w:space="0" w:color="4BABC5"/>
              <w:right w:val="single" w:sz="2" w:space="0" w:color="4BABC5"/>
            </w:tcBorders>
          </w:tcPr>
          <w:p w:rsidR="00513BB5" w:rsidRPr="00EA727F" w:rsidRDefault="00513BB5" w:rsidP="00513BB5">
            <w:pPr>
              <w:widowControl w:val="0"/>
              <w:autoSpaceDE w:val="0"/>
              <w:autoSpaceDN w:val="0"/>
              <w:adjustRightInd w:val="0"/>
              <w:rPr>
                <w:rFonts w:ascii="Arial" w:hAnsi="Arial" w:cs="Arial"/>
              </w:rPr>
            </w:pPr>
          </w:p>
        </w:tc>
        <w:tc>
          <w:tcPr>
            <w:tcW w:w="521" w:type="pct"/>
            <w:tcBorders>
              <w:top w:val="single" w:sz="2" w:space="0" w:color="D9EDF2"/>
              <w:left w:val="single" w:sz="2" w:space="0" w:color="4BABC5"/>
              <w:bottom w:val="single" w:sz="12" w:space="0" w:color="4BABC5"/>
              <w:right w:val="single" w:sz="2" w:space="0" w:color="4BABC5"/>
            </w:tcBorders>
          </w:tcPr>
          <w:p w:rsidR="00513BB5" w:rsidRPr="00EA727F" w:rsidRDefault="00513BB5" w:rsidP="00513BB5">
            <w:pPr>
              <w:widowControl w:val="0"/>
              <w:autoSpaceDE w:val="0"/>
              <w:autoSpaceDN w:val="0"/>
              <w:adjustRightInd w:val="0"/>
              <w:rPr>
                <w:rFonts w:ascii="Arial" w:hAnsi="Arial" w:cs="Arial"/>
              </w:rPr>
            </w:pPr>
          </w:p>
        </w:tc>
        <w:tc>
          <w:tcPr>
            <w:tcW w:w="2234" w:type="pct"/>
            <w:tcBorders>
              <w:top w:val="single" w:sz="2" w:space="0" w:color="D9EDF2"/>
              <w:left w:val="single" w:sz="2" w:space="0" w:color="4BABC5"/>
              <w:bottom w:val="single" w:sz="12" w:space="0" w:color="4BABC5"/>
              <w:right w:val="single" w:sz="12" w:space="0" w:color="4BABC5"/>
            </w:tcBorders>
          </w:tcPr>
          <w:p w:rsidR="00513BB5" w:rsidRPr="00EA727F" w:rsidRDefault="00513BB5" w:rsidP="00513BB5">
            <w:pPr>
              <w:widowControl w:val="0"/>
              <w:autoSpaceDE w:val="0"/>
              <w:autoSpaceDN w:val="0"/>
              <w:adjustRightInd w:val="0"/>
              <w:spacing w:before="25" w:line="230" w:lineRule="exact"/>
              <w:ind w:left="105" w:right="508"/>
              <w:rPr>
                <w:rFonts w:ascii="Arial" w:hAnsi="Arial" w:cs="Arial"/>
                <w:sz w:val="20"/>
                <w:szCs w:val="20"/>
              </w:rPr>
            </w:pPr>
            <w:r w:rsidRPr="00EA727F">
              <w:rPr>
                <w:rFonts w:ascii="Arial" w:hAnsi="Arial" w:cs="Arial"/>
                <w:sz w:val="20"/>
                <w:szCs w:val="20"/>
              </w:rPr>
              <w:t>ainsi que le dé</w:t>
            </w:r>
            <w:r w:rsidRPr="00EA727F">
              <w:rPr>
                <w:rFonts w:ascii="Arial" w:hAnsi="Arial" w:cs="Arial"/>
                <w:spacing w:val="1"/>
                <w:sz w:val="20"/>
                <w:szCs w:val="20"/>
              </w:rPr>
              <w:t>p</w:t>
            </w:r>
            <w:r w:rsidRPr="00EA727F">
              <w:rPr>
                <w:rFonts w:ascii="Arial" w:hAnsi="Arial" w:cs="Arial"/>
                <w:sz w:val="20"/>
                <w:szCs w:val="20"/>
              </w:rPr>
              <w:t xml:space="preserve">ouillement des </w:t>
            </w:r>
            <w:r w:rsidRPr="00EA727F">
              <w:rPr>
                <w:rFonts w:ascii="Arial" w:hAnsi="Arial" w:cs="Arial"/>
                <w:spacing w:val="1"/>
                <w:sz w:val="20"/>
                <w:szCs w:val="20"/>
              </w:rPr>
              <w:t>o</w:t>
            </w:r>
            <w:r w:rsidRPr="00EA727F">
              <w:rPr>
                <w:rFonts w:ascii="Arial" w:hAnsi="Arial" w:cs="Arial"/>
                <w:sz w:val="20"/>
                <w:szCs w:val="20"/>
              </w:rPr>
              <w:t xml:space="preserve">ffres des techniques de l’expert architecte et celui en passation des </w:t>
            </w:r>
            <w:r w:rsidRPr="00EA727F">
              <w:rPr>
                <w:rFonts w:ascii="Arial" w:hAnsi="Arial" w:cs="Arial"/>
                <w:spacing w:val="1"/>
                <w:sz w:val="20"/>
                <w:szCs w:val="20"/>
              </w:rPr>
              <w:t>m</w:t>
            </w:r>
            <w:r w:rsidRPr="00EA727F">
              <w:rPr>
                <w:rFonts w:ascii="Arial" w:hAnsi="Arial" w:cs="Arial"/>
                <w:sz w:val="20"/>
                <w:szCs w:val="20"/>
              </w:rPr>
              <w:t>archés. Ainsi :</w:t>
            </w:r>
          </w:p>
          <w:p w:rsidR="00513BB5" w:rsidRPr="00EA727F" w:rsidRDefault="00513BB5" w:rsidP="00513BB5">
            <w:pPr>
              <w:widowControl w:val="0"/>
              <w:tabs>
                <w:tab w:val="left" w:pos="800"/>
              </w:tabs>
              <w:autoSpaceDE w:val="0"/>
              <w:autoSpaceDN w:val="0"/>
              <w:adjustRightInd w:val="0"/>
              <w:spacing w:before="13" w:line="230" w:lineRule="exact"/>
              <w:ind w:left="825" w:right="245" w:hanging="360"/>
              <w:rPr>
                <w:rFonts w:ascii="Arial" w:hAnsi="Arial" w:cs="Arial"/>
                <w:sz w:val="20"/>
                <w:szCs w:val="20"/>
              </w:rPr>
            </w:pPr>
            <w:r w:rsidRPr="00EA727F">
              <w:rPr>
                <w:rFonts w:ascii="Arial" w:hAnsi="Arial" w:cs="Arial"/>
                <w:sz w:val="20"/>
                <w:szCs w:val="20"/>
              </w:rPr>
              <w:t></w:t>
            </w:r>
            <w:r w:rsidRPr="00EA727F">
              <w:rPr>
                <w:rFonts w:ascii="Arial" w:hAnsi="Arial" w:cs="Arial"/>
                <w:sz w:val="20"/>
                <w:szCs w:val="20"/>
              </w:rPr>
              <w:tab/>
              <w:t>Un document sur les réhabilitati</w:t>
            </w:r>
            <w:r w:rsidRPr="00EA727F">
              <w:rPr>
                <w:rFonts w:ascii="Arial" w:hAnsi="Arial" w:cs="Arial"/>
                <w:spacing w:val="1"/>
                <w:sz w:val="20"/>
                <w:szCs w:val="20"/>
              </w:rPr>
              <w:t>o</w:t>
            </w:r>
            <w:r w:rsidRPr="00EA727F">
              <w:rPr>
                <w:rFonts w:ascii="Arial" w:hAnsi="Arial" w:cs="Arial"/>
                <w:sz w:val="20"/>
                <w:szCs w:val="20"/>
              </w:rPr>
              <w:t>ns a été produit.</w:t>
            </w:r>
          </w:p>
          <w:p w:rsidR="00513BB5" w:rsidRPr="00EA727F" w:rsidRDefault="00513BB5" w:rsidP="00513BB5">
            <w:pPr>
              <w:widowControl w:val="0"/>
              <w:tabs>
                <w:tab w:val="left" w:pos="800"/>
              </w:tabs>
              <w:autoSpaceDE w:val="0"/>
              <w:autoSpaceDN w:val="0"/>
              <w:adjustRightInd w:val="0"/>
              <w:spacing w:before="13" w:line="230" w:lineRule="exact"/>
              <w:ind w:left="825" w:right="801" w:hanging="360"/>
              <w:rPr>
                <w:rFonts w:ascii="Arial" w:hAnsi="Arial" w:cs="Arial"/>
                <w:sz w:val="20"/>
                <w:szCs w:val="20"/>
              </w:rPr>
            </w:pPr>
            <w:r w:rsidRPr="00EA727F">
              <w:rPr>
                <w:rFonts w:ascii="Arial" w:hAnsi="Arial" w:cs="Arial"/>
                <w:sz w:val="20"/>
                <w:szCs w:val="20"/>
              </w:rPr>
              <w:t></w:t>
            </w:r>
            <w:r w:rsidRPr="00EA727F">
              <w:rPr>
                <w:rFonts w:ascii="Arial" w:hAnsi="Arial" w:cs="Arial"/>
                <w:sz w:val="20"/>
                <w:szCs w:val="20"/>
              </w:rPr>
              <w:tab/>
              <w:t>La liste restrein</w:t>
            </w:r>
            <w:r w:rsidRPr="00EA727F">
              <w:rPr>
                <w:rFonts w:ascii="Arial" w:hAnsi="Arial" w:cs="Arial"/>
                <w:spacing w:val="1"/>
                <w:sz w:val="20"/>
                <w:szCs w:val="20"/>
              </w:rPr>
              <w:t>t</w:t>
            </w:r>
            <w:r w:rsidRPr="00EA727F">
              <w:rPr>
                <w:rFonts w:ascii="Arial" w:hAnsi="Arial" w:cs="Arial"/>
                <w:sz w:val="20"/>
                <w:szCs w:val="20"/>
              </w:rPr>
              <w:t>e des experts architectes a été</w:t>
            </w:r>
            <w:r w:rsidRPr="00EA727F">
              <w:rPr>
                <w:rFonts w:ascii="Arial" w:hAnsi="Arial" w:cs="Arial"/>
                <w:spacing w:val="1"/>
                <w:sz w:val="20"/>
                <w:szCs w:val="20"/>
              </w:rPr>
              <w:t xml:space="preserve"> </w:t>
            </w:r>
            <w:r w:rsidRPr="00EA727F">
              <w:rPr>
                <w:rFonts w:ascii="Arial" w:hAnsi="Arial" w:cs="Arial"/>
                <w:sz w:val="20"/>
                <w:szCs w:val="20"/>
              </w:rPr>
              <w:t>constituée</w:t>
            </w:r>
          </w:p>
          <w:p w:rsidR="00513BB5" w:rsidRPr="00EA727F" w:rsidRDefault="00513BB5" w:rsidP="00513BB5">
            <w:pPr>
              <w:widowControl w:val="0"/>
              <w:tabs>
                <w:tab w:val="left" w:pos="800"/>
              </w:tabs>
              <w:autoSpaceDE w:val="0"/>
              <w:autoSpaceDN w:val="0"/>
              <w:adjustRightInd w:val="0"/>
              <w:spacing w:before="12" w:line="230" w:lineRule="exact"/>
              <w:ind w:left="825" w:right="543" w:hanging="360"/>
              <w:rPr>
                <w:rFonts w:ascii="Arial" w:hAnsi="Arial" w:cs="Arial"/>
                <w:sz w:val="20"/>
                <w:szCs w:val="20"/>
              </w:rPr>
            </w:pPr>
            <w:r w:rsidRPr="00EA727F">
              <w:rPr>
                <w:rFonts w:ascii="Arial" w:hAnsi="Arial" w:cs="Arial"/>
                <w:sz w:val="20"/>
                <w:szCs w:val="20"/>
              </w:rPr>
              <w:t></w:t>
            </w:r>
            <w:r w:rsidRPr="00EA727F">
              <w:rPr>
                <w:rFonts w:ascii="Arial" w:hAnsi="Arial" w:cs="Arial"/>
                <w:sz w:val="20"/>
                <w:szCs w:val="20"/>
              </w:rPr>
              <w:tab/>
              <w:t>Les TDR des réhabilitatio</w:t>
            </w:r>
            <w:r w:rsidRPr="00EA727F">
              <w:rPr>
                <w:rFonts w:ascii="Arial" w:hAnsi="Arial" w:cs="Arial"/>
                <w:spacing w:val="1"/>
                <w:sz w:val="20"/>
                <w:szCs w:val="20"/>
              </w:rPr>
              <w:t>n</w:t>
            </w:r>
            <w:r w:rsidRPr="00EA727F">
              <w:rPr>
                <w:rFonts w:ascii="Arial" w:hAnsi="Arial" w:cs="Arial"/>
                <w:sz w:val="20"/>
                <w:szCs w:val="20"/>
              </w:rPr>
              <w:t>s</w:t>
            </w:r>
            <w:r w:rsidRPr="00EA727F">
              <w:rPr>
                <w:rFonts w:ascii="Arial" w:hAnsi="Arial" w:cs="Arial"/>
                <w:spacing w:val="-1"/>
                <w:sz w:val="20"/>
                <w:szCs w:val="20"/>
              </w:rPr>
              <w:t xml:space="preserve"> </w:t>
            </w:r>
            <w:r w:rsidRPr="00EA727F">
              <w:rPr>
                <w:rFonts w:ascii="Arial" w:hAnsi="Arial" w:cs="Arial"/>
                <w:sz w:val="20"/>
                <w:szCs w:val="20"/>
              </w:rPr>
              <w:t>et constructions o</w:t>
            </w:r>
            <w:r w:rsidRPr="00EA727F">
              <w:rPr>
                <w:rFonts w:ascii="Arial" w:hAnsi="Arial" w:cs="Arial"/>
                <w:spacing w:val="1"/>
                <w:sz w:val="20"/>
                <w:szCs w:val="20"/>
              </w:rPr>
              <w:t>n</w:t>
            </w:r>
            <w:r w:rsidRPr="00EA727F">
              <w:rPr>
                <w:rFonts w:ascii="Arial" w:hAnsi="Arial" w:cs="Arial"/>
                <w:sz w:val="20"/>
                <w:szCs w:val="20"/>
              </w:rPr>
              <w:t>t été soumis aux</w:t>
            </w:r>
          </w:p>
          <w:p w:rsidR="00513BB5" w:rsidRPr="00EA727F" w:rsidRDefault="00513BB5" w:rsidP="00513BB5">
            <w:pPr>
              <w:widowControl w:val="0"/>
              <w:autoSpaceDE w:val="0"/>
              <w:autoSpaceDN w:val="0"/>
              <w:adjustRightInd w:val="0"/>
              <w:spacing w:line="225" w:lineRule="exact"/>
              <w:ind w:left="825"/>
              <w:rPr>
                <w:rFonts w:ascii="Arial" w:hAnsi="Arial" w:cs="Arial"/>
                <w:sz w:val="20"/>
                <w:szCs w:val="20"/>
              </w:rPr>
            </w:pPr>
            <w:r w:rsidRPr="00EA727F">
              <w:rPr>
                <w:rFonts w:ascii="Arial" w:hAnsi="Arial" w:cs="Arial"/>
                <w:sz w:val="20"/>
                <w:szCs w:val="20"/>
              </w:rPr>
              <w:t>experts identifi</w:t>
            </w:r>
            <w:r w:rsidRPr="00EA727F">
              <w:rPr>
                <w:rFonts w:ascii="Arial" w:hAnsi="Arial" w:cs="Arial"/>
                <w:spacing w:val="1"/>
                <w:sz w:val="20"/>
                <w:szCs w:val="20"/>
              </w:rPr>
              <w:t>é</w:t>
            </w:r>
            <w:r w:rsidRPr="00EA727F">
              <w:rPr>
                <w:rFonts w:ascii="Arial" w:hAnsi="Arial" w:cs="Arial"/>
                <w:sz w:val="20"/>
                <w:szCs w:val="20"/>
              </w:rPr>
              <w:t>s pour leur pro</w:t>
            </w:r>
            <w:r w:rsidRPr="00EA727F">
              <w:rPr>
                <w:rFonts w:ascii="Arial" w:hAnsi="Arial" w:cs="Arial"/>
                <w:spacing w:val="-1"/>
                <w:sz w:val="20"/>
                <w:szCs w:val="20"/>
              </w:rPr>
              <w:t>p</w:t>
            </w:r>
            <w:r w:rsidRPr="00EA727F">
              <w:rPr>
                <w:rFonts w:ascii="Arial" w:hAnsi="Arial" w:cs="Arial"/>
                <w:sz w:val="20"/>
                <w:szCs w:val="20"/>
              </w:rPr>
              <w:t>osition</w:t>
            </w:r>
          </w:p>
          <w:p w:rsidR="00513BB5" w:rsidRPr="00EA727F" w:rsidRDefault="00513BB5" w:rsidP="00513BB5">
            <w:pPr>
              <w:widowControl w:val="0"/>
              <w:autoSpaceDE w:val="0"/>
              <w:autoSpaceDN w:val="0"/>
              <w:adjustRightInd w:val="0"/>
              <w:spacing w:before="1"/>
              <w:ind w:left="825"/>
              <w:rPr>
                <w:rFonts w:ascii="Arial" w:hAnsi="Arial" w:cs="Arial"/>
                <w:sz w:val="20"/>
                <w:szCs w:val="20"/>
              </w:rPr>
            </w:pPr>
            <w:r w:rsidRPr="00EA727F">
              <w:rPr>
                <w:rFonts w:ascii="Arial" w:hAnsi="Arial" w:cs="Arial"/>
                <w:sz w:val="20"/>
                <w:szCs w:val="20"/>
              </w:rPr>
              <w:t>détaillée</w:t>
            </w:r>
          </w:p>
          <w:p w:rsidR="00513BB5" w:rsidRPr="00EA727F" w:rsidRDefault="00513BB5" w:rsidP="00513BB5">
            <w:pPr>
              <w:widowControl w:val="0"/>
              <w:autoSpaceDE w:val="0"/>
              <w:autoSpaceDN w:val="0"/>
              <w:adjustRightInd w:val="0"/>
              <w:spacing w:before="3" w:line="230" w:lineRule="exact"/>
              <w:ind w:left="105" w:right="369"/>
              <w:rPr>
                <w:rFonts w:ascii="Arial" w:hAnsi="Arial" w:cs="Arial"/>
                <w:sz w:val="20"/>
                <w:szCs w:val="20"/>
              </w:rPr>
            </w:pPr>
            <w:r w:rsidRPr="00EA727F">
              <w:rPr>
                <w:rFonts w:ascii="Arial" w:hAnsi="Arial" w:cs="Arial"/>
                <w:sz w:val="20"/>
                <w:szCs w:val="20"/>
              </w:rPr>
              <w:t>Le rapport de r</w:t>
            </w:r>
            <w:r w:rsidRPr="00EA727F">
              <w:rPr>
                <w:rFonts w:ascii="Arial" w:hAnsi="Arial" w:cs="Arial"/>
                <w:spacing w:val="-1"/>
                <w:sz w:val="20"/>
                <w:szCs w:val="20"/>
              </w:rPr>
              <w:t>e</w:t>
            </w:r>
            <w:r w:rsidRPr="00EA727F">
              <w:rPr>
                <w:rFonts w:ascii="Arial" w:hAnsi="Arial" w:cs="Arial"/>
                <w:sz w:val="20"/>
                <w:szCs w:val="20"/>
              </w:rPr>
              <w:t>crutement du second appel à candidatures p</w:t>
            </w:r>
            <w:r w:rsidRPr="00EA727F">
              <w:rPr>
                <w:rFonts w:ascii="Arial" w:hAnsi="Arial" w:cs="Arial"/>
                <w:spacing w:val="1"/>
                <w:sz w:val="20"/>
                <w:szCs w:val="20"/>
              </w:rPr>
              <w:t>o</w:t>
            </w:r>
            <w:r w:rsidRPr="00EA727F">
              <w:rPr>
                <w:rFonts w:ascii="Arial" w:hAnsi="Arial" w:cs="Arial"/>
                <w:sz w:val="20"/>
                <w:szCs w:val="20"/>
              </w:rPr>
              <w:t>ur l’expert en passation des marchés du a été finalisé. La</w:t>
            </w:r>
            <w:r w:rsidRPr="00EA727F">
              <w:rPr>
                <w:rFonts w:ascii="Arial" w:hAnsi="Arial" w:cs="Arial"/>
                <w:spacing w:val="1"/>
                <w:sz w:val="20"/>
                <w:szCs w:val="20"/>
              </w:rPr>
              <w:t xml:space="preserve"> </w:t>
            </w:r>
            <w:r w:rsidRPr="00EA727F">
              <w:rPr>
                <w:rFonts w:ascii="Arial" w:hAnsi="Arial" w:cs="Arial"/>
                <w:sz w:val="20"/>
                <w:szCs w:val="20"/>
              </w:rPr>
              <w:t>lis</w:t>
            </w:r>
            <w:r w:rsidRPr="00EA727F">
              <w:rPr>
                <w:rFonts w:ascii="Arial" w:hAnsi="Arial" w:cs="Arial"/>
                <w:spacing w:val="1"/>
                <w:sz w:val="20"/>
                <w:szCs w:val="20"/>
              </w:rPr>
              <w:t>t</w:t>
            </w:r>
            <w:r w:rsidRPr="00EA727F">
              <w:rPr>
                <w:rFonts w:ascii="Arial" w:hAnsi="Arial" w:cs="Arial"/>
                <w:sz w:val="20"/>
                <w:szCs w:val="20"/>
              </w:rPr>
              <w:t>e restreinte</w:t>
            </w:r>
          </w:p>
          <w:p w:rsidR="00513BB5" w:rsidRPr="00EA727F" w:rsidRDefault="00513BB5" w:rsidP="00513BB5">
            <w:pPr>
              <w:widowControl w:val="0"/>
              <w:autoSpaceDE w:val="0"/>
              <w:autoSpaceDN w:val="0"/>
              <w:adjustRightInd w:val="0"/>
              <w:spacing w:line="230" w:lineRule="exact"/>
              <w:ind w:left="105" w:right="288"/>
              <w:rPr>
                <w:rFonts w:ascii="Arial" w:hAnsi="Arial" w:cs="Arial"/>
              </w:rPr>
            </w:pPr>
            <w:r w:rsidRPr="00EA727F">
              <w:rPr>
                <w:rFonts w:ascii="Arial" w:hAnsi="Arial" w:cs="Arial"/>
                <w:sz w:val="20"/>
                <w:szCs w:val="20"/>
              </w:rPr>
              <w:t xml:space="preserve">constituée que </w:t>
            </w:r>
            <w:r w:rsidRPr="00EA727F">
              <w:rPr>
                <w:rFonts w:ascii="Arial" w:hAnsi="Arial" w:cs="Arial"/>
                <w:spacing w:val="1"/>
                <w:sz w:val="20"/>
                <w:szCs w:val="20"/>
              </w:rPr>
              <w:t>d</w:t>
            </w:r>
            <w:r w:rsidRPr="00EA727F">
              <w:rPr>
                <w:rFonts w:ascii="Arial" w:hAnsi="Arial" w:cs="Arial"/>
                <w:sz w:val="20"/>
                <w:szCs w:val="20"/>
              </w:rPr>
              <w:t>e deux experts retenus est en cours de soumission pour non objection de la BAD.</w:t>
            </w:r>
          </w:p>
        </w:tc>
      </w:tr>
      <w:tr w:rsidR="00513BB5" w:rsidRPr="00EA727F" w:rsidTr="008770CA">
        <w:trPr>
          <w:trHeight w:hRule="exact" w:val="316"/>
        </w:trPr>
        <w:tc>
          <w:tcPr>
            <w:tcW w:w="544" w:type="pct"/>
            <w:tcBorders>
              <w:top w:val="nil"/>
              <w:left w:val="nil"/>
              <w:bottom w:val="single" w:sz="12" w:space="0" w:color="4BABC5"/>
              <w:right w:val="nil"/>
            </w:tcBorders>
          </w:tcPr>
          <w:p w:rsidR="00513BB5" w:rsidRPr="00EA727F" w:rsidRDefault="00513BB5" w:rsidP="00513BB5">
            <w:pPr>
              <w:widowControl w:val="0"/>
              <w:autoSpaceDE w:val="0"/>
              <w:autoSpaceDN w:val="0"/>
              <w:adjustRightInd w:val="0"/>
              <w:rPr>
                <w:rFonts w:ascii="Arial" w:hAnsi="Arial" w:cs="Arial"/>
              </w:rPr>
            </w:pPr>
          </w:p>
        </w:tc>
        <w:tc>
          <w:tcPr>
            <w:tcW w:w="4445" w:type="pct"/>
            <w:gridSpan w:val="4"/>
            <w:tcBorders>
              <w:top w:val="single" w:sz="4" w:space="0" w:color="938953"/>
              <w:left w:val="nil"/>
              <w:bottom w:val="single" w:sz="12" w:space="0" w:color="4BABC5"/>
              <w:right w:val="nil"/>
            </w:tcBorders>
            <w:shd w:val="clear" w:color="auto" w:fill="EEEBE0"/>
          </w:tcPr>
          <w:p w:rsidR="00513BB5" w:rsidRPr="00EA727F" w:rsidRDefault="00513BB5" w:rsidP="00513BB5">
            <w:pPr>
              <w:widowControl w:val="0"/>
              <w:autoSpaceDE w:val="0"/>
              <w:autoSpaceDN w:val="0"/>
              <w:adjustRightInd w:val="0"/>
              <w:spacing w:before="19"/>
              <w:ind w:left="2926"/>
              <w:rPr>
                <w:rFonts w:ascii="Arial" w:hAnsi="Arial" w:cs="Arial"/>
              </w:rPr>
            </w:pPr>
            <w:r w:rsidRPr="00EA727F">
              <w:rPr>
                <w:rFonts w:ascii="Arial" w:hAnsi="Arial" w:cs="Arial"/>
                <w:b/>
                <w:bCs/>
                <w:color w:val="355F90"/>
              </w:rPr>
              <w:t>III- Student &amp;</w:t>
            </w:r>
            <w:r w:rsidRPr="00EA727F">
              <w:rPr>
                <w:rFonts w:ascii="Arial" w:hAnsi="Arial" w:cs="Arial"/>
                <w:b/>
                <w:bCs/>
                <w:color w:val="355F90"/>
                <w:spacing w:val="-1"/>
              </w:rPr>
              <w:t xml:space="preserve"> </w:t>
            </w:r>
            <w:r w:rsidRPr="00EA727F">
              <w:rPr>
                <w:rFonts w:ascii="Arial" w:hAnsi="Arial" w:cs="Arial"/>
                <w:b/>
                <w:bCs/>
                <w:color w:val="355F90"/>
              </w:rPr>
              <w:t>Professional Training</w:t>
            </w:r>
          </w:p>
        </w:tc>
        <w:tc>
          <w:tcPr>
            <w:tcW w:w="11" w:type="pct"/>
            <w:tcBorders>
              <w:top w:val="nil"/>
              <w:left w:val="nil"/>
              <w:bottom w:val="single" w:sz="12" w:space="0" w:color="4BABC5"/>
              <w:right w:val="nil"/>
            </w:tcBorders>
          </w:tcPr>
          <w:p w:rsidR="00513BB5" w:rsidRPr="00EA727F" w:rsidRDefault="00513BB5" w:rsidP="00513BB5">
            <w:pPr>
              <w:widowControl w:val="0"/>
              <w:autoSpaceDE w:val="0"/>
              <w:autoSpaceDN w:val="0"/>
              <w:adjustRightInd w:val="0"/>
              <w:rPr>
                <w:rFonts w:ascii="Arial" w:hAnsi="Arial" w:cs="Arial"/>
              </w:rPr>
            </w:pPr>
          </w:p>
        </w:tc>
      </w:tr>
      <w:tr w:rsidR="00513BB5" w:rsidRPr="00EA727F" w:rsidTr="008770CA">
        <w:trPr>
          <w:gridAfter w:val="1"/>
          <w:wAfter w:w="11" w:type="pct"/>
          <w:trHeight w:hRule="exact" w:val="276"/>
        </w:trPr>
        <w:tc>
          <w:tcPr>
            <w:tcW w:w="1713" w:type="pct"/>
            <w:gridSpan w:val="2"/>
            <w:tcBorders>
              <w:top w:val="single" w:sz="2" w:space="0" w:color="D9EDF2"/>
              <w:left w:val="single" w:sz="12" w:space="0" w:color="4BABC5"/>
              <w:bottom w:val="single" w:sz="2" w:space="0" w:color="D9EDF2"/>
              <w:right w:val="single" w:sz="2" w:space="0" w:color="4BABC5"/>
            </w:tcBorders>
            <w:shd w:val="clear" w:color="auto" w:fill="D9EDF2"/>
          </w:tcPr>
          <w:p w:rsidR="00513BB5" w:rsidRPr="00EA727F" w:rsidRDefault="00513BB5" w:rsidP="00513BB5">
            <w:pPr>
              <w:widowControl w:val="0"/>
              <w:autoSpaceDE w:val="0"/>
              <w:autoSpaceDN w:val="0"/>
              <w:adjustRightInd w:val="0"/>
              <w:spacing w:before="22"/>
              <w:ind w:left="93"/>
              <w:rPr>
                <w:rFonts w:ascii="Arial" w:hAnsi="Arial" w:cs="Arial"/>
              </w:rPr>
            </w:pPr>
            <w:r w:rsidRPr="00EA727F">
              <w:rPr>
                <w:rFonts w:ascii="Arial" w:hAnsi="Arial" w:cs="Arial"/>
                <w:b/>
                <w:bCs/>
                <w:i/>
                <w:iCs/>
                <w:sz w:val="20"/>
                <w:szCs w:val="20"/>
              </w:rPr>
              <w:t>i- Civil Work</w:t>
            </w:r>
          </w:p>
        </w:tc>
        <w:tc>
          <w:tcPr>
            <w:tcW w:w="521" w:type="pct"/>
            <w:tcBorders>
              <w:top w:val="single" w:sz="2" w:space="0" w:color="D9EDF2"/>
              <w:left w:val="single" w:sz="2" w:space="0" w:color="4BABC5"/>
              <w:bottom w:val="single" w:sz="2" w:space="0" w:color="D9EDF2"/>
              <w:right w:val="single" w:sz="2" w:space="0" w:color="4BABC5"/>
            </w:tcBorders>
            <w:shd w:val="clear" w:color="auto" w:fill="D9EDF2"/>
          </w:tcPr>
          <w:p w:rsidR="00513BB5" w:rsidRPr="00EA727F" w:rsidRDefault="00513BB5" w:rsidP="00513BB5">
            <w:pPr>
              <w:widowControl w:val="0"/>
              <w:autoSpaceDE w:val="0"/>
              <w:autoSpaceDN w:val="0"/>
              <w:adjustRightInd w:val="0"/>
              <w:rPr>
                <w:rFonts w:ascii="Arial" w:hAnsi="Arial" w:cs="Arial"/>
              </w:rPr>
            </w:pPr>
          </w:p>
        </w:tc>
        <w:tc>
          <w:tcPr>
            <w:tcW w:w="521" w:type="pct"/>
            <w:tcBorders>
              <w:top w:val="single" w:sz="2" w:space="0" w:color="D9EDF2"/>
              <w:left w:val="single" w:sz="2" w:space="0" w:color="4BABC5"/>
              <w:bottom w:val="single" w:sz="2" w:space="0" w:color="D9EDF2"/>
              <w:right w:val="single" w:sz="2" w:space="0" w:color="4BABC5"/>
            </w:tcBorders>
            <w:shd w:val="clear" w:color="auto" w:fill="D9EDF2"/>
          </w:tcPr>
          <w:p w:rsidR="00513BB5" w:rsidRPr="00EA727F" w:rsidRDefault="00513BB5" w:rsidP="00513BB5">
            <w:pPr>
              <w:widowControl w:val="0"/>
              <w:autoSpaceDE w:val="0"/>
              <w:autoSpaceDN w:val="0"/>
              <w:adjustRightInd w:val="0"/>
              <w:rPr>
                <w:rFonts w:ascii="Arial" w:hAnsi="Arial" w:cs="Arial"/>
              </w:rPr>
            </w:pPr>
          </w:p>
        </w:tc>
        <w:tc>
          <w:tcPr>
            <w:tcW w:w="2234" w:type="pct"/>
            <w:tcBorders>
              <w:top w:val="single" w:sz="2" w:space="0" w:color="D9EDF2"/>
              <w:left w:val="single" w:sz="2" w:space="0" w:color="4BABC5"/>
              <w:bottom w:val="single" w:sz="2" w:space="0" w:color="D9EDF2"/>
              <w:right w:val="single" w:sz="12" w:space="0" w:color="4BABC5"/>
            </w:tcBorders>
            <w:shd w:val="clear" w:color="auto" w:fill="D9EDF2"/>
          </w:tcPr>
          <w:p w:rsidR="00513BB5" w:rsidRPr="00EA727F" w:rsidRDefault="00513BB5" w:rsidP="00513BB5">
            <w:pPr>
              <w:widowControl w:val="0"/>
              <w:autoSpaceDE w:val="0"/>
              <w:autoSpaceDN w:val="0"/>
              <w:adjustRightInd w:val="0"/>
              <w:rPr>
                <w:rFonts w:ascii="Arial" w:hAnsi="Arial" w:cs="Arial"/>
              </w:rPr>
            </w:pPr>
          </w:p>
        </w:tc>
      </w:tr>
      <w:tr w:rsidR="00513BB5" w:rsidRPr="005266F7" w:rsidTr="008770CA">
        <w:trPr>
          <w:gridAfter w:val="1"/>
          <w:wAfter w:w="11" w:type="pct"/>
          <w:trHeight w:hRule="exact" w:val="4906"/>
        </w:trPr>
        <w:tc>
          <w:tcPr>
            <w:tcW w:w="1713" w:type="pct"/>
            <w:gridSpan w:val="2"/>
            <w:tcBorders>
              <w:top w:val="single" w:sz="2" w:space="0" w:color="D9EDF2"/>
              <w:left w:val="single" w:sz="1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Pr="00EA727F" w:rsidRDefault="00513BB5" w:rsidP="00513BB5">
            <w:pPr>
              <w:widowControl w:val="0"/>
              <w:autoSpaceDE w:val="0"/>
              <w:autoSpaceDN w:val="0"/>
              <w:adjustRightInd w:val="0"/>
              <w:spacing w:before="17" w:line="220" w:lineRule="exact"/>
              <w:rPr>
                <w:rFonts w:ascii="Arial" w:hAnsi="Arial" w:cs="Arial"/>
              </w:rPr>
            </w:pPr>
          </w:p>
          <w:p w:rsidR="00513BB5" w:rsidRPr="00EA727F" w:rsidRDefault="00513BB5" w:rsidP="00513BB5">
            <w:pPr>
              <w:widowControl w:val="0"/>
              <w:autoSpaceDE w:val="0"/>
              <w:autoSpaceDN w:val="0"/>
              <w:adjustRightInd w:val="0"/>
              <w:ind w:left="169"/>
              <w:rPr>
                <w:rFonts w:ascii="Arial" w:hAnsi="Arial" w:cs="Arial"/>
              </w:rPr>
            </w:pPr>
            <w:r w:rsidRPr="00EA727F">
              <w:rPr>
                <w:rFonts w:ascii="Arial" w:hAnsi="Arial" w:cs="Arial"/>
                <w:sz w:val="20"/>
                <w:szCs w:val="20"/>
              </w:rPr>
              <w:t xml:space="preserve">    </w:t>
            </w:r>
            <w:r w:rsidRPr="00EA727F">
              <w:rPr>
                <w:rFonts w:ascii="Arial" w:hAnsi="Arial" w:cs="Arial"/>
                <w:spacing w:val="18"/>
                <w:sz w:val="20"/>
                <w:szCs w:val="20"/>
              </w:rPr>
              <w:t xml:space="preserve"> </w:t>
            </w:r>
            <w:r w:rsidRPr="00EA727F">
              <w:rPr>
                <w:rFonts w:ascii="Arial" w:hAnsi="Arial" w:cs="Arial"/>
                <w:b/>
                <w:bCs/>
                <w:i/>
                <w:iCs/>
                <w:sz w:val="20"/>
                <w:szCs w:val="20"/>
              </w:rPr>
              <w:t>Con</w:t>
            </w:r>
            <w:r w:rsidRPr="00EA727F">
              <w:rPr>
                <w:rFonts w:ascii="Arial" w:hAnsi="Arial" w:cs="Arial"/>
                <w:b/>
                <w:bCs/>
                <w:i/>
                <w:iCs/>
                <w:spacing w:val="-1"/>
                <w:sz w:val="20"/>
                <w:szCs w:val="20"/>
              </w:rPr>
              <w:t>s</w:t>
            </w:r>
            <w:r w:rsidRPr="00EA727F">
              <w:rPr>
                <w:rFonts w:ascii="Arial" w:hAnsi="Arial" w:cs="Arial"/>
                <w:b/>
                <w:bCs/>
                <w:i/>
                <w:iCs/>
                <w:sz w:val="20"/>
                <w:szCs w:val="20"/>
              </w:rPr>
              <w:t>tr</w:t>
            </w:r>
            <w:r w:rsidRPr="00EA727F">
              <w:rPr>
                <w:rFonts w:ascii="Arial" w:hAnsi="Arial" w:cs="Arial"/>
                <w:b/>
                <w:bCs/>
                <w:i/>
                <w:iCs/>
                <w:spacing w:val="-1"/>
                <w:sz w:val="20"/>
                <w:szCs w:val="20"/>
              </w:rPr>
              <w:t>u</w:t>
            </w:r>
            <w:r w:rsidRPr="00EA727F">
              <w:rPr>
                <w:rFonts w:ascii="Arial" w:hAnsi="Arial" w:cs="Arial"/>
                <w:b/>
                <w:bCs/>
                <w:i/>
                <w:iCs/>
                <w:sz w:val="20"/>
                <w:szCs w:val="20"/>
              </w:rPr>
              <w:t>cti</w:t>
            </w:r>
            <w:r w:rsidRPr="00EA727F">
              <w:rPr>
                <w:rFonts w:ascii="Arial" w:hAnsi="Arial" w:cs="Arial"/>
                <w:b/>
                <w:bCs/>
                <w:i/>
                <w:iCs/>
                <w:spacing w:val="-1"/>
                <w:sz w:val="20"/>
                <w:szCs w:val="20"/>
              </w:rPr>
              <w:t>o</w:t>
            </w:r>
            <w:r w:rsidRPr="00EA727F">
              <w:rPr>
                <w:rFonts w:ascii="Arial" w:hAnsi="Arial" w:cs="Arial"/>
                <w:b/>
                <w:bCs/>
                <w:i/>
                <w:iCs/>
                <w:sz w:val="20"/>
                <w:szCs w:val="20"/>
              </w:rPr>
              <w:t>n of Videoc</w:t>
            </w:r>
            <w:r w:rsidRPr="00EA727F">
              <w:rPr>
                <w:rFonts w:ascii="Arial" w:hAnsi="Arial" w:cs="Arial"/>
                <w:b/>
                <w:bCs/>
                <w:i/>
                <w:iCs/>
                <w:spacing w:val="-1"/>
                <w:sz w:val="20"/>
                <w:szCs w:val="20"/>
              </w:rPr>
              <w:t>o</w:t>
            </w:r>
            <w:r w:rsidRPr="00EA727F">
              <w:rPr>
                <w:rFonts w:ascii="Arial" w:hAnsi="Arial" w:cs="Arial"/>
                <w:b/>
                <w:bCs/>
                <w:i/>
                <w:iCs/>
                <w:sz w:val="20"/>
                <w:szCs w:val="20"/>
              </w:rPr>
              <w:t>nfer</w:t>
            </w:r>
            <w:r w:rsidRPr="00EA727F">
              <w:rPr>
                <w:rFonts w:ascii="Arial" w:hAnsi="Arial" w:cs="Arial"/>
                <w:b/>
                <w:bCs/>
                <w:i/>
                <w:iCs/>
                <w:spacing w:val="-1"/>
                <w:sz w:val="20"/>
                <w:szCs w:val="20"/>
              </w:rPr>
              <w:t>e</w:t>
            </w:r>
            <w:r w:rsidRPr="00EA727F">
              <w:rPr>
                <w:rFonts w:ascii="Arial" w:hAnsi="Arial" w:cs="Arial"/>
                <w:b/>
                <w:bCs/>
                <w:i/>
                <w:iCs/>
                <w:sz w:val="20"/>
                <w:szCs w:val="20"/>
              </w:rPr>
              <w:t>nce</w:t>
            </w:r>
            <w:r w:rsidRPr="00EA727F">
              <w:rPr>
                <w:rFonts w:ascii="Arial" w:hAnsi="Arial" w:cs="Arial"/>
                <w:b/>
                <w:bCs/>
                <w:i/>
                <w:iCs/>
                <w:spacing w:val="-1"/>
                <w:sz w:val="20"/>
                <w:szCs w:val="20"/>
              </w:rPr>
              <w:t xml:space="preserve"> </w:t>
            </w:r>
            <w:r w:rsidRPr="00EA727F">
              <w:rPr>
                <w:rFonts w:ascii="Arial" w:hAnsi="Arial" w:cs="Arial"/>
                <w:b/>
                <w:bCs/>
                <w:i/>
                <w:iCs/>
                <w:sz w:val="20"/>
                <w:szCs w:val="20"/>
              </w:rPr>
              <w:t>R</w:t>
            </w:r>
            <w:r w:rsidRPr="00EA727F">
              <w:rPr>
                <w:rFonts w:ascii="Arial" w:hAnsi="Arial" w:cs="Arial"/>
                <w:b/>
                <w:bCs/>
                <w:i/>
                <w:iCs/>
                <w:spacing w:val="-1"/>
                <w:sz w:val="20"/>
                <w:szCs w:val="20"/>
              </w:rPr>
              <w:t>o</w:t>
            </w:r>
            <w:r w:rsidRPr="00EA727F">
              <w:rPr>
                <w:rFonts w:ascii="Arial" w:hAnsi="Arial" w:cs="Arial"/>
                <w:b/>
                <w:bCs/>
                <w:i/>
                <w:iCs/>
                <w:sz w:val="20"/>
                <w:szCs w:val="20"/>
              </w:rPr>
              <w:t>om</w:t>
            </w:r>
          </w:p>
        </w:tc>
        <w:tc>
          <w:tcPr>
            <w:tcW w:w="521" w:type="pct"/>
            <w:tcBorders>
              <w:top w:val="single" w:sz="2" w:space="0" w:color="D9EDF2"/>
              <w:left w:val="single" w:sz="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spacing w:before="21"/>
              <w:ind w:left="552" w:right="553"/>
              <w:jc w:val="center"/>
              <w:rPr>
                <w:rFonts w:ascii="Arial" w:hAnsi="Arial" w:cs="Arial"/>
              </w:rPr>
            </w:pPr>
            <w:r w:rsidRPr="00EA727F">
              <w:rPr>
                <w:rFonts w:ascii="Arial" w:hAnsi="Arial" w:cs="Arial"/>
                <w:sz w:val="20"/>
                <w:szCs w:val="20"/>
              </w:rPr>
              <w:t>1</w:t>
            </w:r>
          </w:p>
        </w:tc>
        <w:tc>
          <w:tcPr>
            <w:tcW w:w="521" w:type="pct"/>
            <w:tcBorders>
              <w:top w:val="single" w:sz="2" w:space="0" w:color="D9EDF2"/>
              <w:left w:val="single" w:sz="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spacing w:before="21"/>
              <w:ind w:left="552" w:right="555"/>
              <w:jc w:val="center"/>
              <w:rPr>
                <w:rFonts w:ascii="Arial" w:hAnsi="Arial" w:cs="Arial"/>
              </w:rPr>
            </w:pPr>
            <w:r w:rsidRPr="00EA727F">
              <w:rPr>
                <w:rFonts w:ascii="Arial" w:hAnsi="Arial" w:cs="Arial"/>
                <w:sz w:val="20"/>
                <w:szCs w:val="20"/>
              </w:rPr>
              <w:t>0</w:t>
            </w:r>
          </w:p>
        </w:tc>
        <w:tc>
          <w:tcPr>
            <w:tcW w:w="2234" w:type="pct"/>
            <w:tcBorders>
              <w:top w:val="single" w:sz="2" w:space="0" w:color="D9EDF2"/>
              <w:left w:val="single" w:sz="2" w:space="0" w:color="4BABC5"/>
              <w:bottom w:val="single" w:sz="2" w:space="0" w:color="D9EDF2"/>
              <w:right w:val="single" w:sz="12" w:space="0" w:color="4BABC5"/>
            </w:tcBorders>
          </w:tcPr>
          <w:p w:rsidR="00513BB5" w:rsidRPr="00EA727F" w:rsidRDefault="00513BB5" w:rsidP="00513BB5">
            <w:pPr>
              <w:widowControl w:val="0"/>
              <w:autoSpaceDE w:val="0"/>
              <w:autoSpaceDN w:val="0"/>
              <w:adjustRightInd w:val="0"/>
              <w:spacing w:before="21"/>
              <w:ind w:left="105" w:right="123"/>
              <w:rPr>
                <w:rFonts w:ascii="Arial" w:hAnsi="Arial" w:cs="Arial"/>
                <w:sz w:val="20"/>
                <w:szCs w:val="20"/>
              </w:rPr>
            </w:pPr>
            <w:r w:rsidRPr="00EA727F">
              <w:rPr>
                <w:rFonts w:ascii="Arial" w:hAnsi="Arial" w:cs="Arial"/>
                <w:sz w:val="20"/>
                <w:szCs w:val="20"/>
              </w:rPr>
              <w:t>Un consultant architecte a été r</w:t>
            </w:r>
            <w:r w:rsidRPr="00EA727F">
              <w:rPr>
                <w:rFonts w:ascii="Arial" w:hAnsi="Arial" w:cs="Arial"/>
                <w:spacing w:val="1"/>
                <w:sz w:val="20"/>
                <w:szCs w:val="20"/>
              </w:rPr>
              <w:t>e</w:t>
            </w:r>
            <w:r w:rsidRPr="00EA727F">
              <w:rPr>
                <w:rFonts w:ascii="Arial" w:hAnsi="Arial" w:cs="Arial"/>
                <w:sz w:val="20"/>
                <w:szCs w:val="20"/>
              </w:rPr>
              <w:t>cruté pour appuyer l’élaboration des termes de référence et des DAO des réhabilitatio</w:t>
            </w:r>
            <w:r w:rsidRPr="00EA727F">
              <w:rPr>
                <w:rFonts w:ascii="Arial" w:hAnsi="Arial" w:cs="Arial"/>
                <w:spacing w:val="1"/>
                <w:sz w:val="20"/>
                <w:szCs w:val="20"/>
              </w:rPr>
              <w:t>n</w:t>
            </w:r>
            <w:r w:rsidRPr="00EA727F">
              <w:rPr>
                <w:rFonts w:ascii="Arial" w:hAnsi="Arial" w:cs="Arial"/>
                <w:sz w:val="20"/>
                <w:szCs w:val="20"/>
              </w:rPr>
              <w:t>s</w:t>
            </w:r>
            <w:r w:rsidRPr="00EA727F">
              <w:rPr>
                <w:rFonts w:ascii="Arial" w:hAnsi="Arial" w:cs="Arial"/>
                <w:spacing w:val="-1"/>
                <w:sz w:val="20"/>
                <w:szCs w:val="20"/>
              </w:rPr>
              <w:t xml:space="preserve"> </w:t>
            </w:r>
            <w:r w:rsidRPr="00EA727F">
              <w:rPr>
                <w:rFonts w:ascii="Arial" w:hAnsi="Arial" w:cs="Arial"/>
                <w:sz w:val="20"/>
                <w:szCs w:val="20"/>
              </w:rPr>
              <w:t xml:space="preserve">et </w:t>
            </w:r>
            <w:r w:rsidRPr="00EA727F">
              <w:rPr>
                <w:rFonts w:ascii="Arial" w:hAnsi="Arial" w:cs="Arial"/>
                <w:spacing w:val="1"/>
                <w:sz w:val="20"/>
                <w:szCs w:val="20"/>
              </w:rPr>
              <w:t>c</w:t>
            </w:r>
            <w:r w:rsidRPr="00EA727F">
              <w:rPr>
                <w:rFonts w:ascii="Arial" w:hAnsi="Arial" w:cs="Arial"/>
                <w:sz w:val="20"/>
                <w:szCs w:val="20"/>
              </w:rPr>
              <w:t>onstructions ainsi que le dé</w:t>
            </w:r>
            <w:r w:rsidRPr="00EA727F">
              <w:rPr>
                <w:rFonts w:ascii="Arial" w:hAnsi="Arial" w:cs="Arial"/>
                <w:spacing w:val="1"/>
                <w:sz w:val="20"/>
                <w:szCs w:val="20"/>
              </w:rPr>
              <w:t>p</w:t>
            </w:r>
            <w:r w:rsidRPr="00EA727F">
              <w:rPr>
                <w:rFonts w:ascii="Arial" w:hAnsi="Arial" w:cs="Arial"/>
                <w:sz w:val="20"/>
                <w:szCs w:val="20"/>
              </w:rPr>
              <w:t xml:space="preserve">ouillement des </w:t>
            </w:r>
            <w:r w:rsidRPr="00EA727F">
              <w:rPr>
                <w:rFonts w:ascii="Arial" w:hAnsi="Arial" w:cs="Arial"/>
                <w:spacing w:val="1"/>
                <w:sz w:val="20"/>
                <w:szCs w:val="20"/>
              </w:rPr>
              <w:t>o</w:t>
            </w:r>
            <w:r w:rsidRPr="00EA727F">
              <w:rPr>
                <w:rFonts w:ascii="Arial" w:hAnsi="Arial" w:cs="Arial"/>
                <w:sz w:val="20"/>
                <w:szCs w:val="20"/>
              </w:rPr>
              <w:t xml:space="preserve">ffres des techniques de l’expert architecte et celui en passation des </w:t>
            </w:r>
            <w:r w:rsidRPr="00EA727F">
              <w:rPr>
                <w:rFonts w:ascii="Arial" w:hAnsi="Arial" w:cs="Arial"/>
                <w:spacing w:val="1"/>
                <w:sz w:val="20"/>
                <w:szCs w:val="20"/>
              </w:rPr>
              <w:t>m</w:t>
            </w:r>
            <w:r w:rsidRPr="00EA727F">
              <w:rPr>
                <w:rFonts w:ascii="Arial" w:hAnsi="Arial" w:cs="Arial"/>
                <w:sz w:val="20"/>
                <w:szCs w:val="20"/>
              </w:rPr>
              <w:t>archés. Ainsi :</w:t>
            </w:r>
          </w:p>
          <w:p w:rsidR="00513BB5" w:rsidRPr="00EA727F" w:rsidRDefault="00513BB5" w:rsidP="00513BB5">
            <w:pPr>
              <w:widowControl w:val="0"/>
              <w:tabs>
                <w:tab w:val="left" w:pos="800"/>
              </w:tabs>
              <w:autoSpaceDE w:val="0"/>
              <w:autoSpaceDN w:val="0"/>
              <w:adjustRightInd w:val="0"/>
              <w:spacing w:before="17" w:line="230" w:lineRule="exact"/>
              <w:ind w:left="825" w:right="245" w:hanging="360"/>
              <w:rPr>
                <w:rFonts w:ascii="Arial" w:hAnsi="Arial" w:cs="Arial"/>
                <w:sz w:val="20"/>
                <w:szCs w:val="20"/>
              </w:rPr>
            </w:pPr>
            <w:r w:rsidRPr="00EA727F">
              <w:rPr>
                <w:rFonts w:ascii="Arial" w:hAnsi="Arial" w:cs="Arial"/>
                <w:sz w:val="20"/>
                <w:szCs w:val="20"/>
              </w:rPr>
              <w:t></w:t>
            </w:r>
            <w:r w:rsidRPr="00EA727F">
              <w:rPr>
                <w:rFonts w:ascii="Arial" w:hAnsi="Arial" w:cs="Arial"/>
                <w:sz w:val="20"/>
                <w:szCs w:val="20"/>
              </w:rPr>
              <w:tab/>
              <w:t>Un document sur les réhabilitati</w:t>
            </w:r>
            <w:r w:rsidRPr="00EA727F">
              <w:rPr>
                <w:rFonts w:ascii="Arial" w:hAnsi="Arial" w:cs="Arial"/>
                <w:spacing w:val="1"/>
                <w:sz w:val="20"/>
                <w:szCs w:val="20"/>
              </w:rPr>
              <w:t>o</w:t>
            </w:r>
            <w:r w:rsidRPr="00EA727F">
              <w:rPr>
                <w:rFonts w:ascii="Arial" w:hAnsi="Arial" w:cs="Arial"/>
                <w:sz w:val="20"/>
                <w:szCs w:val="20"/>
              </w:rPr>
              <w:t>ns a été produit.</w:t>
            </w:r>
          </w:p>
          <w:p w:rsidR="00513BB5" w:rsidRPr="00EA727F" w:rsidRDefault="00513BB5" w:rsidP="00513BB5">
            <w:pPr>
              <w:widowControl w:val="0"/>
              <w:tabs>
                <w:tab w:val="left" w:pos="800"/>
              </w:tabs>
              <w:autoSpaceDE w:val="0"/>
              <w:autoSpaceDN w:val="0"/>
              <w:adjustRightInd w:val="0"/>
              <w:spacing w:before="12" w:line="230" w:lineRule="exact"/>
              <w:ind w:left="825" w:right="801" w:hanging="360"/>
              <w:rPr>
                <w:rFonts w:ascii="Arial" w:hAnsi="Arial" w:cs="Arial"/>
                <w:sz w:val="20"/>
                <w:szCs w:val="20"/>
              </w:rPr>
            </w:pPr>
            <w:r w:rsidRPr="00EA727F">
              <w:rPr>
                <w:rFonts w:ascii="Arial" w:hAnsi="Arial" w:cs="Arial"/>
                <w:sz w:val="20"/>
                <w:szCs w:val="20"/>
              </w:rPr>
              <w:t></w:t>
            </w:r>
            <w:r w:rsidRPr="00EA727F">
              <w:rPr>
                <w:rFonts w:ascii="Arial" w:hAnsi="Arial" w:cs="Arial"/>
                <w:sz w:val="20"/>
                <w:szCs w:val="20"/>
              </w:rPr>
              <w:tab/>
              <w:t>La liste restrein</w:t>
            </w:r>
            <w:r w:rsidRPr="00EA727F">
              <w:rPr>
                <w:rFonts w:ascii="Arial" w:hAnsi="Arial" w:cs="Arial"/>
                <w:spacing w:val="1"/>
                <w:sz w:val="20"/>
                <w:szCs w:val="20"/>
              </w:rPr>
              <w:t>t</w:t>
            </w:r>
            <w:r w:rsidRPr="00EA727F">
              <w:rPr>
                <w:rFonts w:ascii="Arial" w:hAnsi="Arial" w:cs="Arial"/>
                <w:sz w:val="20"/>
                <w:szCs w:val="20"/>
              </w:rPr>
              <w:t>e des experts architectes a été</w:t>
            </w:r>
            <w:r w:rsidRPr="00EA727F">
              <w:rPr>
                <w:rFonts w:ascii="Arial" w:hAnsi="Arial" w:cs="Arial"/>
                <w:spacing w:val="1"/>
                <w:sz w:val="20"/>
                <w:szCs w:val="20"/>
              </w:rPr>
              <w:t xml:space="preserve"> </w:t>
            </w:r>
            <w:r w:rsidRPr="00EA727F">
              <w:rPr>
                <w:rFonts w:ascii="Arial" w:hAnsi="Arial" w:cs="Arial"/>
                <w:sz w:val="20"/>
                <w:szCs w:val="20"/>
              </w:rPr>
              <w:t>constituée</w:t>
            </w:r>
          </w:p>
          <w:p w:rsidR="00513BB5" w:rsidRPr="00EA727F" w:rsidRDefault="00513BB5" w:rsidP="00513BB5">
            <w:pPr>
              <w:widowControl w:val="0"/>
              <w:tabs>
                <w:tab w:val="left" w:pos="800"/>
              </w:tabs>
              <w:autoSpaceDE w:val="0"/>
              <w:autoSpaceDN w:val="0"/>
              <w:adjustRightInd w:val="0"/>
              <w:spacing w:before="12" w:line="230" w:lineRule="exact"/>
              <w:ind w:left="825" w:right="543" w:hanging="360"/>
              <w:rPr>
                <w:rFonts w:ascii="Arial" w:hAnsi="Arial" w:cs="Arial"/>
                <w:sz w:val="20"/>
                <w:szCs w:val="20"/>
              </w:rPr>
            </w:pPr>
            <w:r w:rsidRPr="00EA727F">
              <w:rPr>
                <w:rFonts w:ascii="Arial" w:hAnsi="Arial" w:cs="Arial"/>
                <w:sz w:val="20"/>
                <w:szCs w:val="20"/>
              </w:rPr>
              <w:t></w:t>
            </w:r>
            <w:r w:rsidRPr="00EA727F">
              <w:rPr>
                <w:rFonts w:ascii="Arial" w:hAnsi="Arial" w:cs="Arial"/>
                <w:sz w:val="20"/>
                <w:szCs w:val="20"/>
              </w:rPr>
              <w:tab/>
              <w:t>Les TDR des réhabilitatio</w:t>
            </w:r>
            <w:r w:rsidRPr="00EA727F">
              <w:rPr>
                <w:rFonts w:ascii="Arial" w:hAnsi="Arial" w:cs="Arial"/>
                <w:spacing w:val="1"/>
                <w:sz w:val="20"/>
                <w:szCs w:val="20"/>
              </w:rPr>
              <w:t>n</w:t>
            </w:r>
            <w:r w:rsidRPr="00EA727F">
              <w:rPr>
                <w:rFonts w:ascii="Arial" w:hAnsi="Arial" w:cs="Arial"/>
                <w:sz w:val="20"/>
                <w:szCs w:val="20"/>
              </w:rPr>
              <w:t>s</w:t>
            </w:r>
            <w:r w:rsidRPr="00EA727F">
              <w:rPr>
                <w:rFonts w:ascii="Arial" w:hAnsi="Arial" w:cs="Arial"/>
                <w:spacing w:val="-1"/>
                <w:sz w:val="20"/>
                <w:szCs w:val="20"/>
              </w:rPr>
              <w:t xml:space="preserve"> </w:t>
            </w:r>
            <w:r w:rsidRPr="00EA727F">
              <w:rPr>
                <w:rFonts w:ascii="Arial" w:hAnsi="Arial" w:cs="Arial"/>
                <w:sz w:val="20"/>
                <w:szCs w:val="20"/>
              </w:rPr>
              <w:t>et constructions o</w:t>
            </w:r>
            <w:r w:rsidRPr="00EA727F">
              <w:rPr>
                <w:rFonts w:ascii="Arial" w:hAnsi="Arial" w:cs="Arial"/>
                <w:spacing w:val="1"/>
                <w:sz w:val="20"/>
                <w:szCs w:val="20"/>
              </w:rPr>
              <w:t>n</w:t>
            </w:r>
            <w:r w:rsidRPr="00EA727F">
              <w:rPr>
                <w:rFonts w:ascii="Arial" w:hAnsi="Arial" w:cs="Arial"/>
                <w:sz w:val="20"/>
                <w:szCs w:val="20"/>
              </w:rPr>
              <w:t>t été soumis aux</w:t>
            </w:r>
          </w:p>
          <w:p w:rsidR="00513BB5" w:rsidRPr="00EA727F" w:rsidRDefault="00513BB5" w:rsidP="00513BB5">
            <w:pPr>
              <w:widowControl w:val="0"/>
              <w:autoSpaceDE w:val="0"/>
              <w:autoSpaceDN w:val="0"/>
              <w:adjustRightInd w:val="0"/>
              <w:spacing w:line="230" w:lineRule="exact"/>
              <w:ind w:left="825" w:right="162"/>
              <w:rPr>
                <w:rFonts w:ascii="Arial" w:hAnsi="Arial" w:cs="Arial"/>
                <w:sz w:val="20"/>
                <w:szCs w:val="20"/>
              </w:rPr>
            </w:pPr>
            <w:r w:rsidRPr="00EA727F">
              <w:rPr>
                <w:rFonts w:ascii="Arial" w:hAnsi="Arial" w:cs="Arial"/>
                <w:sz w:val="20"/>
                <w:szCs w:val="20"/>
              </w:rPr>
              <w:t>experts identifi</w:t>
            </w:r>
            <w:r w:rsidRPr="00EA727F">
              <w:rPr>
                <w:rFonts w:ascii="Arial" w:hAnsi="Arial" w:cs="Arial"/>
                <w:spacing w:val="1"/>
                <w:sz w:val="20"/>
                <w:szCs w:val="20"/>
              </w:rPr>
              <w:t>é</w:t>
            </w:r>
            <w:r w:rsidRPr="00EA727F">
              <w:rPr>
                <w:rFonts w:ascii="Arial" w:hAnsi="Arial" w:cs="Arial"/>
                <w:sz w:val="20"/>
                <w:szCs w:val="20"/>
              </w:rPr>
              <w:t>s pour leur pro</w:t>
            </w:r>
            <w:r w:rsidRPr="00EA727F">
              <w:rPr>
                <w:rFonts w:ascii="Arial" w:hAnsi="Arial" w:cs="Arial"/>
                <w:spacing w:val="-1"/>
                <w:sz w:val="20"/>
                <w:szCs w:val="20"/>
              </w:rPr>
              <w:t>p</w:t>
            </w:r>
            <w:r w:rsidRPr="00EA727F">
              <w:rPr>
                <w:rFonts w:ascii="Arial" w:hAnsi="Arial" w:cs="Arial"/>
                <w:sz w:val="20"/>
                <w:szCs w:val="20"/>
              </w:rPr>
              <w:t>osition détaillée</w:t>
            </w:r>
          </w:p>
          <w:p w:rsidR="00513BB5" w:rsidRPr="00EA727F" w:rsidRDefault="00513BB5" w:rsidP="00513BB5">
            <w:pPr>
              <w:widowControl w:val="0"/>
              <w:autoSpaceDE w:val="0"/>
              <w:autoSpaceDN w:val="0"/>
              <w:adjustRightInd w:val="0"/>
              <w:spacing w:line="230" w:lineRule="exact"/>
              <w:ind w:left="105" w:right="288"/>
              <w:rPr>
                <w:rFonts w:ascii="Arial" w:hAnsi="Arial" w:cs="Arial"/>
                <w:sz w:val="20"/>
                <w:szCs w:val="20"/>
              </w:rPr>
            </w:pPr>
            <w:r w:rsidRPr="00EA727F">
              <w:rPr>
                <w:rFonts w:ascii="Arial" w:hAnsi="Arial" w:cs="Arial"/>
                <w:sz w:val="20"/>
                <w:szCs w:val="20"/>
              </w:rPr>
              <w:t>Le rapport de r</w:t>
            </w:r>
            <w:r w:rsidRPr="00EA727F">
              <w:rPr>
                <w:rFonts w:ascii="Arial" w:hAnsi="Arial" w:cs="Arial"/>
                <w:spacing w:val="-1"/>
                <w:sz w:val="20"/>
                <w:szCs w:val="20"/>
              </w:rPr>
              <w:t>e</w:t>
            </w:r>
            <w:r w:rsidRPr="00EA727F">
              <w:rPr>
                <w:rFonts w:ascii="Arial" w:hAnsi="Arial" w:cs="Arial"/>
                <w:sz w:val="20"/>
                <w:szCs w:val="20"/>
              </w:rPr>
              <w:t>crutement du second appel à candidatures p</w:t>
            </w:r>
            <w:r w:rsidRPr="00EA727F">
              <w:rPr>
                <w:rFonts w:ascii="Arial" w:hAnsi="Arial" w:cs="Arial"/>
                <w:spacing w:val="1"/>
                <w:sz w:val="20"/>
                <w:szCs w:val="20"/>
              </w:rPr>
              <w:t>o</w:t>
            </w:r>
            <w:r w:rsidRPr="00EA727F">
              <w:rPr>
                <w:rFonts w:ascii="Arial" w:hAnsi="Arial" w:cs="Arial"/>
                <w:sz w:val="20"/>
                <w:szCs w:val="20"/>
              </w:rPr>
              <w:t>ur l’expert en passation des marchés du a été finalisé. La</w:t>
            </w:r>
            <w:r w:rsidRPr="00EA727F">
              <w:rPr>
                <w:rFonts w:ascii="Arial" w:hAnsi="Arial" w:cs="Arial"/>
                <w:spacing w:val="1"/>
                <w:sz w:val="20"/>
                <w:szCs w:val="20"/>
              </w:rPr>
              <w:t xml:space="preserve"> </w:t>
            </w:r>
            <w:r w:rsidRPr="00EA727F">
              <w:rPr>
                <w:rFonts w:ascii="Arial" w:hAnsi="Arial" w:cs="Arial"/>
                <w:sz w:val="20"/>
                <w:szCs w:val="20"/>
              </w:rPr>
              <w:t>lis</w:t>
            </w:r>
            <w:r w:rsidRPr="00EA727F">
              <w:rPr>
                <w:rFonts w:ascii="Arial" w:hAnsi="Arial" w:cs="Arial"/>
                <w:spacing w:val="1"/>
                <w:sz w:val="20"/>
                <w:szCs w:val="20"/>
              </w:rPr>
              <w:t>t</w:t>
            </w:r>
            <w:r w:rsidRPr="00EA727F">
              <w:rPr>
                <w:rFonts w:ascii="Arial" w:hAnsi="Arial" w:cs="Arial"/>
                <w:sz w:val="20"/>
                <w:szCs w:val="20"/>
              </w:rPr>
              <w:t xml:space="preserve">e restreinte constituée que </w:t>
            </w:r>
            <w:r w:rsidRPr="00EA727F">
              <w:rPr>
                <w:rFonts w:ascii="Arial" w:hAnsi="Arial" w:cs="Arial"/>
                <w:spacing w:val="1"/>
                <w:sz w:val="20"/>
                <w:szCs w:val="20"/>
              </w:rPr>
              <w:t>d</w:t>
            </w:r>
            <w:r w:rsidRPr="00EA727F">
              <w:rPr>
                <w:rFonts w:ascii="Arial" w:hAnsi="Arial" w:cs="Arial"/>
                <w:sz w:val="20"/>
                <w:szCs w:val="20"/>
              </w:rPr>
              <w:t>e deux experts retenus est en</w:t>
            </w:r>
          </w:p>
          <w:p w:rsidR="00513BB5" w:rsidRPr="00EA727F" w:rsidRDefault="00513BB5" w:rsidP="00513BB5">
            <w:pPr>
              <w:widowControl w:val="0"/>
              <w:autoSpaceDE w:val="0"/>
              <w:autoSpaceDN w:val="0"/>
              <w:adjustRightInd w:val="0"/>
              <w:spacing w:line="226" w:lineRule="exact"/>
              <w:ind w:left="105"/>
              <w:rPr>
                <w:rFonts w:ascii="Arial" w:hAnsi="Arial" w:cs="Arial"/>
                <w:sz w:val="20"/>
                <w:szCs w:val="20"/>
              </w:rPr>
            </w:pPr>
            <w:r w:rsidRPr="00EA727F">
              <w:rPr>
                <w:rFonts w:ascii="Arial" w:hAnsi="Arial" w:cs="Arial"/>
                <w:sz w:val="20"/>
                <w:szCs w:val="20"/>
              </w:rPr>
              <w:t>cours de soumission pour non objection de la</w:t>
            </w:r>
          </w:p>
          <w:p w:rsidR="00513BB5" w:rsidRPr="00EA727F" w:rsidRDefault="00513BB5" w:rsidP="00513BB5">
            <w:pPr>
              <w:widowControl w:val="0"/>
              <w:autoSpaceDE w:val="0"/>
              <w:autoSpaceDN w:val="0"/>
              <w:adjustRightInd w:val="0"/>
              <w:spacing w:line="229" w:lineRule="exact"/>
              <w:ind w:left="105"/>
              <w:rPr>
                <w:rFonts w:ascii="Arial" w:hAnsi="Arial" w:cs="Arial"/>
                <w:sz w:val="20"/>
                <w:szCs w:val="20"/>
                <w:lang w:val="en-US"/>
              </w:rPr>
            </w:pPr>
            <w:r w:rsidRPr="00EA727F">
              <w:rPr>
                <w:rFonts w:ascii="Arial" w:hAnsi="Arial" w:cs="Arial"/>
                <w:sz w:val="20"/>
                <w:szCs w:val="20"/>
                <w:lang w:val="en-US"/>
              </w:rPr>
              <w:t>BAD.</w:t>
            </w:r>
          </w:p>
          <w:p w:rsidR="00513BB5" w:rsidRPr="00EA727F" w:rsidRDefault="00513BB5" w:rsidP="00513BB5">
            <w:pPr>
              <w:widowControl w:val="0"/>
              <w:autoSpaceDE w:val="0"/>
              <w:autoSpaceDN w:val="0"/>
              <w:adjustRightInd w:val="0"/>
              <w:spacing w:line="229" w:lineRule="exact"/>
              <w:ind w:left="105"/>
              <w:rPr>
                <w:rFonts w:ascii="Arial" w:hAnsi="Arial" w:cs="Arial"/>
                <w:lang w:val="en-US"/>
              </w:rPr>
            </w:pPr>
            <w:r w:rsidRPr="00EA727F">
              <w:rPr>
                <w:rFonts w:ascii="Arial" w:hAnsi="Arial" w:cs="Arial"/>
                <w:i/>
                <w:iCs/>
                <w:sz w:val="20"/>
                <w:szCs w:val="20"/>
                <w:lang w:val="en-US"/>
              </w:rPr>
              <w:t>The construction will started in 2</w:t>
            </w:r>
            <w:r w:rsidRPr="00EA727F">
              <w:rPr>
                <w:rFonts w:ascii="Arial" w:hAnsi="Arial" w:cs="Arial"/>
                <w:i/>
                <w:iCs/>
                <w:spacing w:val="1"/>
                <w:sz w:val="20"/>
                <w:szCs w:val="20"/>
                <w:lang w:val="en-US"/>
              </w:rPr>
              <w:t>0</w:t>
            </w:r>
            <w:r w:rsidRPr="00EA727F">
              <w:rPr>
                <w:rFonts w:ascii="Arial" w:hAnsi="Arial" w:cs="Arial"/>
                <w:i/>
                <w:iCs/>
                <w:sz w:val="20"/>
                <w:szCs w:val="20"/>
                <w:lang w:val="en-US"/>
              </w:rPr>
              <w:t>13</w:t>
            </w:r>
          </w:p>
        </w:tc>
      </w:tr>
      <w:tr w:rsidR="00513BB5" w:rsidRPr="005266F7" w:rsidTr="008770CA">
        <w:trPr>
          <w:gridAfter w:val="1"/>
          <w:wAfter w:w="11" w:type="pct"/>
          <w:trHeight w:hRule="exact" w:val="5126"/>
        </w:trPr>
        <w:tc>
          <w:tcPr>
            <w:tcW w:w="1713" w:type="pct"/>
            <w:gridSpan w:val="2"/>
            <w:tcBorders>
              <w:top w:val="single" w:sz="12" w:space="0" w:color="4BABC5"/>
              <w:left w:val="single" w:sz="1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before="4" w:line="240" w:lineRule="exact"/>
              <w:rPr>
                <w:rFonts w:ascii="Arial" w:hAnsi="Arial" w:cs="Arial"/>
                <w:lang w:val="en-US"/>
              </w:rPr>
            </w:pPr>
          </w:p>
          <w:p w:rsidR="00513BB5" w:rsidRPr="00EA727F" w:rsidRDefault="00513BB5" w:rsidP="00513BB5">
            <w:pPr>
              <w:widowControl w:val="0"/>
              <w:autoSpaceDE w:val="0"/>
              <w:autoSpaceDN w:val="0"/>
              <w:adjustRightInd w:val="0"/>
              <w:ind w:left="169"/>
              <w:rPr>
                <w:rFonts w:ascii="Arial" w:hAnsi="Arial" w:cs="Arial"/>
              </w:rPr>
            </w:pPr>
            <w:r w:rsidRPr="00EA727F">
              <w:rPr>
                <w:rFonts w:ascii="Arial" w:hAnsi="Arial" w:cs="Arial"/>
                <w:sz w:val="20"/>
                <w:szCs w:val="20"/>
              </w:rPr>
              <w:t xml:space="preserve">    </w:t>
            </w:r>
            <w:r w:rsidRPr="00EA727F">
              <w:rPr>
                <w:rFonts w:ascii="Arial" w:hAnsi="Arial" w:cs="Arial"/>
                <w:spacing w:val="18"/>
                <w:sz w:val="20"/>
                <w:szCs w:val="20"/>
              </w:rPr>
              <w:t xml:space="preserve"> </w:t>
            </w:r>
            <w:r w:rsidRPr="00EA727F">
              <w:rPr>
                <w:rFonts w:ascii="Arial" w:hAnsi="Arial" w:cs="Arial"/>
                <w:b/>
                <w:bCs/>
                <w:i/>
                <w:iCs/>
                <w:sz w:val="20"/>
                <w:szCs w:val="20"/>
              </w:rPr>
              <w:t>Con</w:t>
            </w:r>
            <w:r w:rsidRPr="00EA727F">
              <w:rPr>
                <w:rFonts w:ascii="Arial" w:hAnsi="Arial" w:cs="Arial"/>
                <w:b/>
                <w:bCs/>
                <w:i/>
                <w:iCs/>
                <w:spacing w:val="-1"/>
                <w:sz w:val="20"/>
                <w:szCs w:val="20"/>
              </w:rPr>
              <w:t>s</w:t>
            </w:r>
            <w:r w:rsidRPr="00EA727F">
              <w:rPr>
                <w:rFonts w:ascii="Arial" w:hAnsi="Arial" w:cs="Arial"/>
                <w:b/>
                <w:bCs/>
                <w:i/>
                <w:iCs/>
                <w:sz w:val="20"/>
                <w:szCs w:val="20"/>
              </w:rPr>
              <w:t>tr</w:t>
            </w:r>
            <w:r w:rsidRPr="00EA727F">
              <w:rPr>
                <w:rFonts w:ascii="Arial" w:hAnsi="Arial" w:cs="Arial"/>
                <w:b/>
                <w:bCs/>
                <w:i/>
                <w:iCs/>
                <w:spacing w:val="-1"/>
                <w:sz w:val="20"/>
                <w:szCs w:val="20"/>
              </w:rPr>
              <w:t>u</w:t>
            </w:r>
            <w:r w:rsidRPr="00EA727F">
              <w:rPr>
                <w:rFonts w:ascii="Arial" w:hAnsi="Arial" w:cs="Arial"/>
                <w:b/>
                <w:bCs/>
                <w:i/>
                <w:iCs/>
                <w:sz w:val="20"/>
                <w:szCs w:val="20"/>
              </w:rPr>
              <w:t>cti</w:t>
            </w:r>
            <w:r w:rsidRPr="00EA727F">
              <w:rPr>
                <w:rFonts w:ascii="Arial" w:hAnsi="Arial" w:cs="Arial"/>
                <w:b/>
                <w:bCs/>
                <w:i/>
                <w:iCs/>
                <w:spacing w:val="-1"/>
                <w:sz w:val="20"/>
                <w:szCs w:val="20"/>
              </w:rPr>
              <w:t>o</w:t>
            </w:r>
            <w:r w:rsidRPr="00EA727F">
              <w:rPr>
                <w:rFonts w:ascii="Arial" w:hAnsi="Arial" w:cs="Arial"/>
                <w:b/>
                <w:bCs/>
                <w:i/>
                <w:iCs/>
                <w:sz w:val="20"/>
                <w:szCs w:val="20"/>
              </w:rPr>
              <w:t>n of Intern</w:t>
            </w:r>
            <w:r w:rsidRPr="00EA727F">
              <w:rPr>
                <w:rFonts w:ascii="Arial" w:hAnsi="Arial" w:cs="Arial"/>
                <w:b/>
                <w:bCs/>
                <w:i/>
                <w:iCs/>
                <w:spacing w:val="-1"/>
                <w:sz w:val="20"/>
                <w:szCs w:val="20"/>
              </w:rPr>
              <w:t xml:space="preserve"> </w:t>
            </w:r>
            <w:r w:rsidRPr="00EA727F">
              <w:rPr>
                <w:rFonts w:ascii="Arial" w:hAnsi="Arial" w:cs="Arial"/>
                <w:b/>
                <w:bCs/>
                <w:i/>
                <w:iCs/>
                <w:sz w:val="20"/>
                <w:szCs w:val="20"/>
              </w:rPr>
              <w:t>Residen</w:t>
            </w:r>
            <w:r w:rsidRPr="00EA727F">
              <w:rPr>
                <w:rFonts w:ascii="Arial" w:hAnsi="Arial" w:cs="Arial"/>
                <w:b/>
                <w:bCs/>
                <w:i/>
                <w:iCs/>
                <w:spacing w:val="-1"/>
                <w:sz w:val="20"/>
                <w:szCs w:val="20"/>
              </w:rPr>
              <w:t>c</w:t>
            </w:r>
            <w:r w:rsidRPr="00EA727F">
              <w:rPr>
                <w:rFonts w:ascii="Arial" w:hAnsi="Arial" w:cs="Arial"/>
                <w:b/>
                <w:bCs/>
                <w:i/>
                <w:iCs/>
                <w:sz w:val="20"/>
                <w:szCs w:val="20"/>
              </w:rPr>
              <w:t>e</w:t>
            </w:r>
          </w:p>
        </w:tc>
        <w:tc>
          <w:tcPr>
            <w:tcW w:w="521" w:type="pct"/>
            <w:tcBorders>
              <w:top w:val="single" w:sz="12" w:space="0" w:color="4BABC5"/>
              <w:left w:val="single" w:sz="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rPr>
            </w:pPr>
            <w:r w:rsidRPr="00EA727F">
              <w:rPr>
                <w:rFonts w:ascii="Arial" w:hAnsi="Arial" w:cs="Arial"/>
                <w:sz w:val="20"/>
                <w:szCs w:val="20"/>
              </w:rPr>
              <w:t>1</w:t>
            </w:r>
          </w:p>
        </w:tc>
        <w:tc>
          <w:tcPr>
            <w:tcW w:w="521" w:type="pct"/>
            <w:tcBorders>
              <w:top w:val="single" w:sz="12" w:space="0" w:color="4BABC5"/>
              <w:left w:val="single" w:sz="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2234" w:type="pct"/>
            <w:tcBorders>
              <w:top w:val="single" w:sz="12" w:space="0" w:color="4BABC5"/>
              <w:left w:val="single" w:sz="2" w:space="0" w:color="4BABC5"/>
              <w:bottom w:val="single" w:sz="2" w:space="0" w:color="D9EDF2"/>
              <w:right w:val="single" w:sz="12" w:space="0" w:color="4BABC5"/>
            </w:tcBorders>
          </w:tcPr>
          <w:p w:rsidR="00513BB5" w:rsidRPr="00EA727F" w:rsidRDefault="00513BB5" w:rsidP="00513BB5">
            <w:pPr>
              <w:widowControl w:val="0"/>
              <w:autoSpaceDE w:val="0"/>
              <w:autoSpaceDN w:val="0"/>
              <w:adjustRightInd w:val="0"/>
              <w:spacing w:before="2" w:line="230" w:lineRule="exact"/>
              <w:ind w:left="105" w:right="123"/>
              <w:rPr>
                <w:rFonts w:ascii="Arial" w:hAnsi="Arial" w:cs="Arial"/>
                <w:sz w:val="20"/>
                <w:szCs w:val="20"/>
              </w:rPr>
            </w:pPr>
            <w:r w:rsidRPr="00EA727F">
              <w:rPr>
                <w:rFonts w:ascii="Arial" w:hAnsi="Arial" w:cs="Arial"/>
                <w:sz w:val="20"/>
                <w:szCs w:val="20"/>
              </w:rPr>
              <w:t>Un consultant architecte a été r</w:t>
            </w:r>
            <w:r w:rsidRPr="00EA727F">
              <w:rPr>
                <w:rFonts w:ascii="Arial" w:hAnsi="Arial" w:cs="Arial"/>
                <w:spacing w:val="1"/>
                <w:sz w:val="20"/>
                <w:szCs w:val="20"/>
              </w:rPr>
              <w:t>e</w:t>
            </w:r>
            <w:r w:rsidRPr="00EA727F">
              <w:rPr>
                <w:rFonts w:ascii="Arial" w:hAnsi="Arial" w:cs="Arial"/>
                <w:sz w:val="20"/>
                <w:szCs w:val="20"/>
              </w:rPr>
              <w:t>cruté pour appuyer l’élaboration des termes de référence et des DAO des réhabilitatio</w:t>
            </w:r>
            <w:r w:rsidRPr="00EA727F">
              <w:rPr>
                <w:rFonts w:ascii="Arial" w:hAnsi="Arial" w:cs="Arial"/>
                <w:spacing w:val="1"/>
                <w:sz w:val="20"/>
                <w:szCs w:val="20"/>
              </w:rPr>
              <w:t>n</w:t>
            </w:r>
            <w:r w:rsidRPr="00EA727F">
              <w:rPr>
                <w:rFonts w:ascii="Arial" w:hAnsi="Arial" w:cs="Arial"/>
                <w:sz w:val="20"/>
                <w:szCs w:val="20"/>
              </w:rPr>
              <w:t>s</w:t>
            </w:r>
            <w:r w:rsidRPr="00EA727F">
              <w:rPr>
                <w:rFonts w:ascii="Arial" w:hAnsi="Arial" w:cs="Arial"/>
                <w:spacing w:val="-1"/>
                <w:sz w:val="20"/>
                <w:szCs w:val="20"/>
              </w:rPr>
              <w:t xml:space="preserve"> </w:t>
            </w:r>
            <w:r w:rsidRPr="00EA727F">
              <w:rPr>
                <w:rFonts w:ascii="Arial" w:hAnsi="Arial" w:cs="Arial"/>
                <w:sz w:val="20"/>
                <w:szCs w:val="20"/>
              </w:rPr>
              <w:t xml:space="preserve">et </w:t>
            </w:r>
            <w:r w:rsidRPr="00EA727F">
              <w:rPr>
                <w:rFonts w:ascii="Arial" w:hAnsi="Arial" w:cs="Arial"/>
                <w:spacing w:val="1"/>
                <w:sz w:val="20"/>
                <w:szCs w:val="20"/>
              </w:rPr>
              <w:t>c</w:t>
            </w:r>
            <w:r w:rsidRPr="00EA727F">
              <w:rPr>
                <w:rFonts w:ascii="Arial" w:hAnsi="Arial" w:cs="Arial"/>
                <w:sz w:val="20"/>
                <w:szCs w:val="20"/>
              </w:rPr>
              <w:t>onstructions</w:t>
            </w:r>
          </w:p>
          <w:p w:rsidR="00513BB5" w:rsidRPr="00EA727F" w:rsidRDefault="00513BB5" w:rsidP="00513BB5">
            <w:pPr>
              <w:widowControl w:val="0"/>
              <w:autoSpaceDE w:val="0"/>
              <w:autoSpaceDN w:val="0"/>
              <w:adjustRightInd w:val="0"/>
              <w:spacing w:line="230" w:lineRule="exact"/>
              <w:ind w:left="105" w:right="508"/>
              <w:rPr>
                <w:rFonts w:ascii="Arial" w:hAnsi="Arial" w:cs="Arial"/>
                <w:sz w:val="20"/>
                <w:szCs w:val="20"/>
              </w:rPr>
            </w:pPr>
            <w:r w:rsidRPr="00EA727F">
              <w:rPr>
                <w:rFonts w:ascii="Arial" w:hAnsi="Arial" w:cs="Arial"/>
                <w:sz w:val="20"/>
                <w:szCs w:val="20"/>
              </w:rPr>
              <w:t>ainsi que le dé</w:t>
            </w:r>
            <w:r w:rsidRPr="00EA727F">
              <w:rPr>
                <w:rFonts w:ascii="Arial" w:hAnsi="Arial" w:cs="Arial"/>
                <w:spacing w:val="1"/>
                <w:sz w:val="20"/>
                <w:szCs w:val="20"/>
              </w:rPr>
              <w:t>p</w:t>
            </w:r>
            <w:r w:rsidRPr="00EA727F">
              <w:rPr>
                <w:rFonts w:ascii="Arial" w:hAnsi="Arial" w:cs="Arial"/>
                <w:sz w:val="20"/>
                <w:szCs w:val="20"/>
              </w:rPr>
              <w:t xml:space="preserve">ouillement des </w:t>
            </w:r>
            <w:r w:rsidRPr="00EA727F">
              <w:rPr>
                <w:rFonts w:ascii="Arial" w:hAnsi="Arial" w:cs="Arial"/>
                <w:spacing w:val="1"/>
                <w:sz w:val="20"/>
                <w:szCs w:val="20"/>
              </w:rPr>
              <w:t>o</w:t>
            </w:r>
            <w:r w:rsidRPr="00EA727F">
              <w:rPr>
                <w:rFonts w:ascii="Arial" w:hAnsi="Arial" w:cs="Arial"/>
                <w:sz w:val="20"/>
                <w:szCs w:val="20"/>
              </w:rPr>
              <w:t xml:space="preserve">ffres des techniques de l’expert architecte et celui en passation des </w:t>
            </w:r>
            <w:r w:rsidRPr="00EA727F">
              <w:rPr>
                <w:rFonts w:ascii="Arial" w:hAnsi="Arial" w:cs="Arial"/>
                <w:spacing w:val="1"/>
                <w:sz w:val="20"/>
                <w:szCs w:val="20"/>
              </w:rPr>
              <w:t>m</w:t>
            </w:r>
            <w:r w:rsidRPr="00EA727F">
              <w:rPr>
                <w:rFonts w:ascii="Arial" w:hAnsi="Arial" w:cs="Arial"/>
                <w:sz w:val="20"/>
                <w:szCs w:val="20"/>
              </w:rPr>
              <w:t>archés. Ainsi :</w:t>
            </w:r>
          </w:p>
          <w:p w:rsidR="00513BB5" w:rsidRPr="00EA727F" w:rsidRDefault="00513BB5" w:rsidP="00513BB5">
            <w:pPr>
              <w:widowControl w:val="0"/>
              <w:tabs>
                <w:tab w:val="left" w:pos="800"/>
              </w:tabs>
              <w:autoSpaceDE w:val="0"/>
              <w:autoSpaceDN w:val="0"/>
              <w:adjustRightInd w:val="0"/>
              <w:spacing w:before="12" w:line="230" w:lineRule="exact"/>
              <w:ind w:left="825" w:right="245" w:hanging="360"/>
              <w:rPr>
                <w:rFonts w:ascii="Arial" w:hAnsi="Arial" w:cs="Arial"/>
                <w:sz w:val="20"/>
                <w:szCs w:val="20"/>
              </w:rPr>
            </w:pPr>
            <w:r w:rsidRPr="00EA727F">
              <w:rPr>
                <w:rFonts w:ascii="Arial" w:hAnsi="Arial" w:cs="Arial"/>
                <w:sz w:val="20"/>
                <w:szCs w:val="20"/>
              </w:rPr>
              <w:t></w:t>
            </w:r>
            <w:r w:rsidRPr="00EA727F">
              <w:rPr>
                <w:rFonts w:ascii="Arial" w:hAnsi="Arial" w:cs="Arial"/>
                <w:sz w:val="20"/>
                <w:szCs w:val="20"/>
              </w:rPr>
              <w:tab/>
              <w:t>Un document sur les réhabilitati</w:t>
            </w:r>
            <w:r w:rsidRPr="00EA727F">
              <w:rPr>
                <w:rFonts w:ascii="Arial" w:hAnsi="Arial" w:cs="Arial"/>
                <w:spacing w:val="1"/>
                <w:sz w:val="20"/>
                <w:szCs w:val="20"/>
              </w:rPr>
              <w:t>o</w:t>
            </w:r>
            <w:r w:rsidRPr="00EA727F">
              <w:rPr>
                <w:rFonts w:ascii="Arial" w:hAnsi="Arial" w:cs="Arial"/>
                <w:sz w:val="20"/>
                <w:szCs w:val="20"/>
              </w:rPr>
              <w:t>ns a été produit.</w:t>
            </w:r>
          </w:p>
          <w:p w:rsidR="00513BB5" w:rsidRPr="00EA727F" w:rsidRDefault="00513BB5" w:rsidP="00513BB5">
            <w:pPr>
              <w:widowControl w:val="0"/>
              <w:tabs>
                <w:tab w:val="left" w:pos="800"/>
              </w:tabs>
              <w:autoSpaceDE w:val="0"/>
              <w:autoSpaceDN w:val="0"/>
              <w:adjustRightInd w:val="0"/>
              <w:spacing w:before="12" w:line="230" w:lineRule="exact"/>
              <w:ind w:left="825" w:right="801" w:hanging="360"/>
              <w:rPr>
                <w:rFonts w:ascii="Arial" w:hAnsi="Arial" w:cs="Arial"/>
                <w:sz w:val="20"/>
                <w:szCs w:val="20"/>
              </w:rPr>
            </w:pPr>
            <w:r w:rsidRPr="00EA727F">
              <w:rPr>
                <w:rFonts w:ascii="Arial" w:hAnsi="Arial" w:cs="Arial"/>
                <w:sz w:val="20"/>
                <w:szCs w:val="20"/>
              </w:rPr>
              <w:t></w:t>
            </w:r>
            <w:r w:rsidRPr="00EA727F">
              <w:rPr>
                <w:rFonts w:ascii="Arial" w:hAnsi="Arial" w:cs="Arial"/>
                <w:sz w:val="20"/>
                <w:szCs w:val="20"/>
              </w:rPr>
              <w:tab/>
              <w:t>La liste restrein</w:t>
            </w:r>
            <w:r w:rsidRPr="00EA727F">
              <w:rPr>
                <w:rFonts w:ascii="Arial" w:hAnsi="Arial" w:cs="Arial"/>
                <w:spacing w:val="1"/>
                <w:sz w:val="20"/>
                <w:szCs w:val="20"/>
              </w:rPr>
              <w:t>t</w:t>
            </w:r>
            <w:r w:rsidRPr="00EA727F">
              <w:rPr>
                <w:rFonts w:ascii="Arial" w:hAnsi="Arial" w:cs="Arial"/>
                <w:sz w:val="20"/>
                <w:szCs w:val="20"/>
              </w:rPr>
              <w:t>e des experts architectes a été</w:t>
            </w:r>
            <w:r w:rsidRPr="00EA727F">
              <w:rPr>
                <w:rFonts w:ascii="Arial" w:hAnsi="Arial" w:cs="Arial"/>
                <w:spacing w:val="1"/>
                <w:sz w:val="20"/>
                <w:szCs w:val="20"/>
              </w:rPr>
              <w:t xml:space="preserve"> </w:t>
            </w:r>
            <w:r w:rsidRPr="00EA727F">
              <w:rPr>
                <w:rFonts w:ascii="Arial" w:hAnsi="Arial" w:cs="Arial"/>
                <w:sz w:val="20"/>
                <w:szCs w:val="20"/>
              </w:rPr>
              <w:t>constituée</w:t>
            </w:r>
          </w:p>
          <w:p w:rsidR="00513BB5" w:rsidRPr="00EA727F" w:rsidRDefault="00513BB5" w:rsidP="00513BB5">
            <w:pPr>
              <w:widowControl w:val="0"/>
              <w:tabs>
                <w:tab w:val="left" w:pos="800"/>
              </w:tabs>
              <w:autoSpaceDE w:val="0"/>
              <w:autoSpaceDN w:val="0"/>
              <w:adjustRightInd w:val="0"/>
              <w:spacing w:before="12" w:line="230" w:lineRule="exact"/>
              <w:ind w:left="825" w:right="543" w:hanging="360"/>
              <w:rPr>
                <w:rFonts w:ascii="Arial" w:hAnsi="Arial" w:cs="Arial"/>
                <w:sz w:val="20"/>
                <w:szCs w:val="20"/>
              </w:rPr>
            </w:pPr>
            <w:r w:rsidRPr="00EA727F">
              <w:rPr>
                <w:rFonts w:ascii="Arial" w:hAnsi="Arial" w:cs="Arial"/>
                <w:sz w:val="20"/>
                <w:szCs w:val="20"/>
              </w:rPr>
              <w:t></w:t>
            </w:r>
            <w:r w:rsidRPr="00EA727F">
              <w:rPr>
                <w:rFonts w:ascii="Arial" w:hAnsi="Arial" w:cs="Arial"/>
                <w:sz w:val="20"/>
                <w:szCs w:val="20"/>
              </w:rPr>
              <w:tab/>
              <w:t>Les TDR des réhabilitatio</w:t>
            </w:r>
            <w:r w:rsidRPr="00EA727F">
              <w:rPr>
                <w:rFonts w:ascii="Arial" w:hAnsi="Arial" w:cs="Arial"/>
                <w:spacing w:val="1"/>
                <w:sz w:val="20"/>
                <w:szCs w:val="20"/>
              </w:rPr>
              <w:t>n</w:t>
            </w:r>
            <w:r w:rsidRPr="00EA727F">
              <w:rPr>
                <w:rFonts w:ascii="Arial" w:hAnsi="Arial" w:cs="Arial"/>
                <w:sz w:val="20"/>
                <w:szCs w:val="20"/>
              </w:rPr>
              <w:t>s</w:t>
            </w:r>
            <w:r w:rsidRPr="00EA727F">
              <w:rPr>
                <w:rFonts w:ascii="Arial" w:hAnsi="Arial" w:cs="Arial"/>
                <w:spacing w:val="-1"/>
                <w:sz w:val="20"/>
                <w:szCs w:val="20"/>
              </w:rPr>
              <w:t xml:space="preserve"> </w:t>
            </w:r>
            <w:r w:rsidRPr="00EA727F">
              <w:rPr>
                <w:rFonts w:ascii="Arial" w:hAnsi="Arial" w:cs="Arial"/>
                <w:sz w:val="20"/>
                <w:szCs w:val="20"/>
              </w:rPr>
              <w:t>et constructions o</w:t>
            </w:r>
            <w:r w:rsidRPr="00EA727F">
              <w:rPr>
                <w:rFonts w:ascii="Arial" w:hAnsi="Arial" w:cs="Arial"/>
                <w:spacing w:val="1"/>
                <w:sz w:val="20"/>
                <w:szCs w:val="20"/>
              </w:rPr>
              <w:t>n</w:t>
            </w:r>
            <w:r w:rsidRPr="00EA727F">
              <w:rPr>
                <w:rFonts w:ascii="Arial" w:hAnsi="Arial" w:cs="Arial"/>
                <w:sz w:val="20"/>
                <w:szCs w:val="20"/>
              </w:rPr>
              <w:t>t été soumis aux</w:t>
            </w:r>
          </w:p>
          <w:p w:rsidR="00513BB5" w:rsidRPr="00EA727F" w:rsidRDefault="00513BB5" w:rsidP="00513BB5">
            <w:pPr>
              <w:widowControl w:val="0"/>
              <w:autoSpaceDE w:val="0"/>
              <w:autoSpaceDN w:val="0"/>
              <w:adjustRightInd w:val="0"/>
              <w:spacing w:line="230" w:lineRule="exact"/>
              <w:ind w:left="825" w:right="162"/>
              <w:rPr>
                <w:rFonts w:ascii="Arial" w:hAnsi="Arial" w:cs="Arial"/>
                <w:sz w:val="20"/>
                <w:szCs w:val="20"/>
              </w:rPr>
            </w:pPr>
            <w:r w:rsidRPr="00EA727F">
              <w:rPr>
                <w:rFonts w:ascii="Arial" w:hAnsi="Arial" w:cs="Arial"/>
                <w:sz w:val="20"/>
                <w:szCs w:val="20"/>
              </w:rPr>
              <w:t>experts identifi</w:t>
            </w:r>
            <w:r w:rsidRPr="00EA727F">
              <w:rPr>
                <w:rFonts w:ascii="Arial" w:hAnsi="Arial" w:cs="Arial"/>
                <w:spacing w:val="1"/>
                <w:sz w:val="20"/>
                <w:szCs w:val="20"/>
              </w:rPr>
              <w:t>é</w:t>
            </w:r>
            <w:r w:rsidRPr="00EA727F">
              <w:rPr>
                <w:rFonts w:ascii="Arial" w:hAnsi="Arial" w:cs="Arial"/>
                <w:sz w:val="20"/>
                <w:szCs w:val="20"/>
              </w:rPr>
              <w:t>s pour leur pro</w:t>
            </w:r>
            <w:r w:rsidRPr="00EA727F">
              <w:rPr>
                <w:rFonts w:ascii="Arial" w:hAnsi="Arial" w:cs="Arial"/>
                <w:spacing w:val="-1"/>
                <w:sz w:val="20"/>
                <w:szCs w:val="20"/>
              </w:rPr>
              <w:t>p</w:t>
            </w:r>
            <w:r w:rsidRPr="00EA727F">
              <w:rPr>
                <w:rFonts w:ascii="Arial" w:hAnsi="Arial" w:cs="Arial"/>
                <w:sz w:val="20"/>
                <w:szCs w:val="20"/>
              </w:rPr>
              <w:t>osition détaillée</w:t>
            </w:r>
          </w:p>
          <w:p w:rsidR="00513BB5" w:rsidRPr="00EA727F" w:rsidRDefault="00513BB5" w:rsidP="00513BB5">
            <w:pPr>
              <w:widowControl w:val="0"/>
              <w:autoSpaceDE w:val="0"/>
              <w:autoSpaceDN w:val="0"/>
              <w:adjustRightInd w:val="0"/>
              <w:spacing w:line="225" w:lineRule="exact"/>
              <w:ind w:left="105"/>
              <w:rPr>
                <w:rFonts w:ascii="Arial" w:hAnsi="Arial" w:cs="Arial"/>
                <w:sz w:val="20"/>
                <w:szCs w:val="20"/>
              </w:rPr>
            </w:pPr>
            <w:r w:rsidRPr="00EA727F">
              <w:rPr>
                <w:rFonts w:ascii="Arial" w:hAnsi="Arial" w:cs="Arial"/>
                <w:sz w:val="20"/>
                <w:szCs w:val="20"/>
              </w:rPr>
              <w:t>Le rapport de r</w:t>
            </w:r>
            <w:r w:rsidRPr="00EA727F">
              <w:rPr>
                <w:rFonts w:ascii="Arial" w:hAnsi="Arial" w:cs="Arial"/>
                <w:spacing w:val="-1"/>
                <w:sz w:val="20"/>
                <w:szCs w:val="20"/>
              </w:rPr>
              <w:t>e</w:t>
            </w:r>
            <w:r w:rsidRPr="00EA727F">
              <w:rPr>
                <w:rFonts w:ascii="Arial" w:hAnsi="Arial" w:cs="Arial"/>
                <w:sz w:val="20"/>
                <w:szCs w:val="20"/>
              </w:rPr>
              <w:t>crutement du second appel à</w:t>
            </w:r>
          </w:p>
          <w:p w:rsidR="00513BB5" w:rsidRPr="00EA727F" w:rsidRDefault="00513BB5" w:rsidP="00513BB5">
            <w:pPr>
              <w:widowControl w:val="0"/>
              <w:autoSpaceDE w:val="0"/>
              <w:autoSpaceDN w:val="0"/>
              <w:adjustRightInd w:val="0"/>
              <w:spacing w:before="1"/>
              <w:ind w:left="105" w:right="288"/>
              <w:rPr>
                <w:rFonts w:ascii="Arial" w:hAnsi="Arial" w:cs="Arial"/>
                <w:sz w:val="20"/>
                <w:szCs w:val="20"/>
              </w:rPr>
            </w:pPr>
            <w:r w:rsidRPr="00EA727F">
              <w:rPr>
                <w:rFonts w:ascii="Arial" w:hAnsi="Arial" w:cs="Arial"/>
                <w:sz w:val="20"/>
                <w:szCs w:val="20"/>
              </w:rPr>
              <w:t>candidatures p</w:t>
            </w:r>
            <w:r w:rsidRPr="00EA727F">
              <w:rPr>
                <w:rFonts w:ascii="Arial" w:hAnsi="Arial" w:cs="Arial"/>
                <w:spacing w:val="1"/>
                <w:sz w:val="20"/>
                <w:szCs w:val="20"/>
              </w:rPr>
              <w:t>o</w:t>
            </w:r>
            <w:r w:rsidRPr="00EA727F">
              <w:rPr>
                <w:rFonts w:ascii="Arial" w:hAnsi="Arial" w:cs="Arial"/>
                <w:sz w:val="20"/>
                <w:szCs w:val="20"/>
              </w:rPr>
              <w:t>ur l’expert en passation des marchés du a été finalisé. La</w:t>
            </w:r>
            <w:r w:rsidRPr="00EA727F">
              <w:rPr>
                <w:rFonts w:ascii="Arial" w:hAnsi="Arial" w:cs="Arial"/>
                <w:spacing w:val="1"/>
                <w:sz w:val="20"/>
                <w:szCs w:val="20"/>
              </w:rPr>
              <w:t xml:space="preserve"> </w:t>
            </w:r>
            <w:r w:rsidRPr="00EA727F">
              <w:rPr>
                <w:rFonts w:ascii="Arial" w:hAnsi="Arial" w:cs="Arial"/>
                <w:sz w:val="20"/>
                <w:szCs w:val="20"/>
              </w:rPr>
              <w:t>lis</w:t>
            </w:r>
            <w:r w:rsidRPr="00EA727F">
              <w:rPr>
                <w:rFonts w:ascii="Arial" w:hAnsi="Arial" w:cs="Arial"/>
                <w:spacing w:val="1"/>
                <w:sz w:val="20"/>
                <w:szCs w:val="20"/>
              </w:rPr>
              <w:t>t</w:t>
            </w:r>
            <w:r w:rsidRPr="00EA727F">
              <w:rPr>
                <w:rFonts w:ascii="Arial" w:hAnsi="Arial" w:cs="Arial"/>
                <w:sz w:val="20"/>
                <w:szCs w:val="20"/>
              </w:rPr>
              <w:t xml:space="preserve">e restreinte constituée que </w:t>
            </w:r>
            <w:r w:rsidRPr="00EA727F">
              <w:rPr>
                <w:rFonts w:ascii="Arial" w:hAnsi="Arial" w:cs="Arial"/>
                <w:spacing w:val="1"/>
                <w:sz w:val="20"/>
                <w:szCs w:val="20"/>
              </w:rPr>
              <w:t>d</w:t>
            </w:r>
            <w:r w:rsidRPr="00EA727F">
              <w:rPr>
                <w:rFonts w:ascii="Arial" w:hAnsi="Arial" w:cs="Arial"/>
                <w:sz w:val="20"/>
                <w:szCs w:val="20"/>
              </w:rPr>
              <w:t>e deux experts retenus est en cours de soumission pour non objection de la BAD.</w:t>
            </w:r>
          </w:p>
          <w:p w:rsidR="00513BB5" w:rsidRPr="00EA727F" w:rsidRDefault="00513BB5" w:rsidP="00513BB5">
            <w:pPr>
              <w:widowControl w:val="0"/>
              <w:autoSpaceDE w:val="0"/>
              <w:autoSpaceDN w:val="0"/>
              <w:adjustRightInd w:val="0"/>
              <w:spacing w:before="9" w:line="220" w:lineRule="exact"/>
              <w:rPr>
                <w:rFonts w:ascii="Arial" w:hAnsi="Arial" w:cs="Arial"/>
              </w:rPr>
            </w:pPr>
          </w:p>
          <w:p w:rsidR="00513BB5" w:rsidRPr="00EA727F" w:rsidRDefault="00513BB5" w:rsidP="00513BB5">
            <w:pPr>
              <w:widowControl w:val="0"/>
              <w:autoSpaceDE w:val="0"/>
              <w:autoSpaceDN w:val="0"/>
              <w:adjustRightInd w:val="0"/>
              <w:ind w:left="105"/>
              <w:rPr>
                <w:rFonts w:ascii="Arial" w:hAnsi="Arial" w:cs="Arial"/>
                <w:lang w:val="en-US"/>
              </w:rPr>
            </w:pPr>
            <w:r w:rsidRPr="00EA727F">
              <w:rPr>
                <w:rFonts w:ascii="Arial" w:hAnsi="Arial" w:cs="Arial"/>
                <w:i/>
                <w:iCs/>
                <w:sz w:val="20"/>
                <w:szCs w:val="20"/>
                <w:lang w:val="en-US"/>
              </w:rPr>
              <w:t>The construction will started in 2</w:t>
            </w:r>
            <w:r w:rsidRPr="00EA727F">
              <w:rPr>
                <w:rFonts w:ascii="Arial" w:hAnsi="Arial" w:cs="Arial"/>
                <w:i/>
                <w:iCs/>
                <w:spacing w:val="1"/>
                <w:sz w:val="20"/>
                <w:szCs w:val="20"/>
                <w:lang w:val="en-US"/>
              </w:rPr>
              <w:t>0</w:t>
            </w:r>
            <w:r w:rsidRPr="00EA727F">
              <w:rPr>
                <w:rFonts w:ascii="Arial" w:hAnsi="Arial" w:cs="Arial"/>
                <w:i/>
                <w:iCs/>
                <w:sz w:val="20"/>
                <w:szCs w:val="20"/>
                <w:lang w:val="en-US"/>
              </w:rPr>
              <w:t>13</w:t>
            </w:r>
          </w:p>
        </w:tc>
      </w:tr>
      <w:tr w:rsidR="00513BB5" w:rsidRPr="005266F7" w:rsidTr="008770CA">
        <w:trPr>
          <w:gridAfter w:val="1"/>
          <w:wAfter w:w="11" w:type="pct"/>
          <w:trHeight w:hRule="exact" w:val="5137"/>
        </w:trPr>
        <w:tc>
          <w:tcPr>
            <w:tcW w:w="1713" w:type="pct"/>
            <w:gridSpan w:val="2"/>
            <w:tcBorders>
              <w:top w:val="single" w:sz="2" w:space="0" w:color="D9EDF2"/>
              <w:left w:val="single" w:sz="1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before="9" w:line="260" w:lineRule="exact"/>
              <w:rPr>
                <w:rFonts w:ascii="Arial" w:hAnsi="Arial" w:cs="Arial"/>
                <w:sz w:val="26"/>
                <w:szCs w:val="26"/>
                <w:lang w:val="en-US"/>
              </w:rPr>
            </w:pPr>
          </w:p>
          <w:p w:rsidR="00513BB5" w:rsidRPr="00EA727F" w:rsidRDefault="00513BB5" w:rsidP="00513BB5">
            <w:pPr>
              <w:widowControl w:val="0"/>
              <w:autoSpaceDE w:val="0"/>
              <w:autoSpaceDN w:val="0"/>
              <w:adjustRightInd w:val="0"/>
              <w:ind w:left="169"/>
              <w:rPr>
                <w:rFonts w:ascii="Arial" w:hAnsi="Arial" w:cs="Arial"/>
              </w:rPr>
            </w:pPr>
            <w:r w:rsidRPr="00EA727F">
              <w:rPr>
                <w:rFonts w:ascii="Arial" w:hAnsi="Arial" w:cs="Arial"/>
                <w:sz w:val="20"/>
                <w:szCs w:val="20"/>
              </w:rPr>
              <w:t xml:space="preserve">    </w:t>
            </w:r>
            <w:r w:rsidRPr="00EA727F">
              <w:rPr>
                <w:rFonts w:ascii="Arial" w:hAnsi="Arial" w:cs="Arial"/>
                <w:spacing w:val="18"/>
                <w:sz w:val="20"/>
                <w:szCs w:val="20"/>
              </w:rPr>
              <w:t xml:space="preserve"> </w:t>
            </w:r>
            <w:r w:rsidRPr="00EA727F">
              <w:rPr>
                <w:rFonts w:ascii="Arial" w:hAnsi="Arial" w:cs="Arial"/>
                <w:b/>
                <w:bCs/>
                <w:i/>
                <w:iCs/>
                <w:sz w:val="20"/>
                <w:szCs w:val="20"/>
              </w:rPr>
              <w:t>Rehabilitation of Lecture</w:t>
            </w:r>
            <w:r w:rsidRPr="00EA727F">
              <w:rPr>
                <w:rFonts w:ascii="Arial" w:hAnsi="Arial" w:cs="Arial"/>
                <w:b/>
                <w:bCs/>
                <w:i/>
                <w:iCs/>
                <w:spacing w:val="-2"/>
                <w:sz w:val="20"/>
                <w:szCs w:val="20"/>
              </w:rPr>
              <w:t xml:space="preserve"> </w:t>
            </w:r>
            <w:r w:rsidRPr="00EA727F">
              <w:rPr>
                <w:rFonts w:ascii="Arial" w:hAnsi="Arial" w:cs="Arial"/>
                <w:b/>
                <w:bCs/>
                <w:i/>
                <w:iCs/>
                <w:sz w:val="20"/>
                <w:szCs w:val="20"/>
              </w:rPr>
              <w:t>Facility</w:t>
            </w:r>
          </w:p>
        </w:tc>
        <w:tc>
          <w:tcPr>
            <w:tcW w:w="521" w:type="pct"/>
            <w:tcBorders>
              <w:top w:val="single" w:sz="2" w:space="0" w:color="D9EDF2"/>
              <w:left w:val="single" w:sz="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spacing w:before="22"/>
              <w:ind w:left="552" w:right="553"/>
              <w:jc w:val="center"/>
              <w:rPr>
                <w:rFonts w:ascii="Arial" w:hAnsi="Arial" w:cs="Arial"/>
              </w:rPr>
            </w:pPr>
            <w:r w:rsidRPr="00EA727F">
              <w:rPr>
                <w:rFonts w:ascii="Arial" w:hAnsi="Arial" w:cs="Arial"/>
                <w:sz w:val="20"/>
                <w:szCs w:val="20"/>
              </w:rPr>
              <w:t>1</w:t>
            </w:r>
          </w:p>
        </w:tc>
        <w:tc>
          <w:tcPr>
            <w:tcW w:w="521" w:type="pct"/>
            <w:tcBorders>
              <w:top w:val="single" w:sz="2" w:space="0" w:color="D9EDF2"/>
              <w:left w:val="single" w:sz="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spacing w:before="22"/>
              <w:ind w:left="552" w:right="555"/>
              <w:jc w:val="center"/>
              <w:rPr>
                <w:rFonts w:ascii="Arial" w:hAnsi="Arial" w:cs="Arial"/>
              </w:rPr>
            </w:pPr>
            <w:r w:rsidRPr="00EA727F">
              <w:rPr>
                <w:rFonts w:ascii="Arial" w:hAnsi="Arial" w:cs="Arial"/>
                <w:sz w:val="20"/>
                <w:szCs w:val="20"/>
              </w:rPr>
              <w:t>0</w:t>
            </w:r>
          </w:p>
        </w:tc>
        <w:tc>
          <w:tcPr>
            <w:tcW w:w="2234" w:type="pct"/>
            <w:tcBorders>
              <w:top w:val="single" w:sz="2" w:space="0" w:color="D9EDF2"/>
              <w:left w:val="single" w:sz="2" w:space="0" w:color="4BABC5"/>
              <w:bottom w:val="single" w:sz="2" w:space="0" w:color="D9EDF2"/>
              <w:right w:val="single" w:sz="12" w:space="0" w:color="4BABC5"/>
            </w:tcBorders>
          </w:tcPr>
          <w:p w:rsidR="00513BB5" w:rsidRPr="00EA727F" w:rsidRDefault="00513BB5" w:rsidP="00513BB5">
            <w:pPr>
              <w:widowControl w:val="0"/>
              <w:autoSpaceDE w:val="0"/>
              <w:autoSpaceDN w:val="0"/>
              <w:adjustRightInd w:val="0"/>
              <w:spacing w:before="22"/>
              <w:ind w:left="105" w:right="123"/>
              <w:rPr>
                <w:rFonts w:ascii="Arial" w:hAnsi="Arial" w:cs="Arial"/>
                <w:sz w:val="20"/>
                <w:szCs w:val="20"/>
              </w:rPr>
            </w:pPr>
            <w:r w:rsidRPr="00EA727F">
              <w:rPr>
                <w:rFonts w:ascii="Arial" w:hAnsi="Arial" w:cs="Arial"/>
                <w:sz w:val="20"/>
                <w:szCs w:val="20"/>
              </w:rPr>
              <w:t>Un consultant architecte a été r</w:t>
            </w:r>
            <w:r w:rsidRPr="00EA727F">
              <w:rPr>
                <w:rFonts w:ascii="Arial" w:hAnsi="Arial" w:cs="Arial"/>
                <w:spacing w:val="1"/>
                <w:sz w:val="20"/>
                <w:szCs w:val="20"/>
              </w:rPr>
              <w:t>e</w:t>
            </w:r>
            <w:r w:rsidRPr="00EA727F">
              <w:rPr>
                <w:rFonts w:ascii="Arial" w:hAnsi="Arial" w:cs="Arial"/>
                <w:sz w:val="20"/>
                <w:szCs w:val="20"/>
              </w:rPr>
              <w:t>cruté pour appuyer l’élaboration des termes de référence et des DAO des réhabilitatio</w:t>
            </w:r>
            <w:r w:rsidRPr="00EA727F">
              <w:rPr>
                <w:rFonts w:ascii="Arial" w:hAnsi="Arial" w:cs="Arial"/>
                <w:spacing w:val="1"/>
                <w:sz w:val="20"/>
                <w:szCs w:val="20"/>
              </w:rPr>
              <w:t>n</w:t>
            </w:r>
            <w:r w:rsidRPr="00EA727F">
              <w:rPr>
                <w:rFonts w:ascii="Arial" w:hAnsi="Arial" w:cs="Arial"/>
                <w:sz w:val="20"/>
                <w:szCs w:val="20"/>
              </w:rPr>
              <w:t>s</w:t>
            </w:r>
            <w:r w:rsidRPr="00EA727F">
              <w:rPr>
                <w:rFonts w:ascii="Arial" w:hAnsi="Arial" w:cs="Arial"/>
                <w:spacing w:val="-1"/>
                <w:sz w:val="20"/>
                <w:szCs w:val="20"/>
              </w:rPr>
              <w:t xml:space="preserve"> </w:t>
            </w:r>
            <w:r w:rsidRPr="00EA727F">
              <w:rPr>
                <w:rFonts w:ascii="Arial" w:hAnsi="Arial" w:cs="Arial"/>
                <w:sz w:val="20"/>
                <w:szCs w:val="20"/>
              </w:rPr>
              <w:t xml:space="preserve">et </w:t>
            </w:r>
            <w:r w:rsidRPr="00EA727F">
              <w:rPr>
                <w:rFonts w:ascii="Arial" w:hAnsi="Arial" w:cs="Arial"/>
                <w:spacing w:val="1"/>
                <w:sz w:val="20"/>
                <w:szCs w:val="20"/>
              </w:rPr>
              <w:t>c</w:t>
            </w:r>
            <w:r w:rsidRPr="00EA727F">
              <w:rPr>
                <w:rFonts w:ascii="Arial" w:hAnsi="Arial" w:cs="Arial"/>
                <w:sz w:val="20"/>
                <w:szCs w:val="20"/>
              </w:rPr>
              <w:t>onstructions ainsi que le dé</w:t>
            </w:r>
            <w:r w:rsidRPr="00EA727F">
              <w:rPr>
                <w:rFonts w:ascii="Arial" w:hAnsi="Arial" w:cs="Arial"/>
                <w:spacing w:val="1"/>
                <w:sz w:val="20"/>
                <w:szCs w:val="20"/>
              </w:rPr>
              <w:t>p</w:t>
            </w:r>
            <w:r w:rsidRPr="00EA727F">
              <w:rPr>
                <w:rFonts w:ascii="Arial" w:hAnsi="Arial" w:cs="Arial"/>
                <w:sz w:val="20"/>
                <w:szCs w:val="20"/>
              </w:rPr>
              <w:t xml:space="preserve">ouillement des </w:t>
            </w:r>
            <w:r w:rsidRPr="00EA727F">
              <w:rPr>
                <w:rFonts w:ascii="Arial" w:hAnsi="Arial" w:cs="Arial"/>
                <w:spacing w:val="1"/>
                <w:sz w:val="20"/>
                <w:szCs w:val="20"/>
              </w:rPr>
              <w:t>o</w:t>
            </w:r>
            <w:r w:rsidRPr="00EA727F">
              <w:rPr>
                <w:rFonts w:ascii="Arial" w:hAnsi="Arial" w:cs="Arial"/>
                <w:sz w:val="20"/>
                <w:szCs w:val="20"/>
              </w:rPr>
              <w:t xml:space="preserve">ffres des techniques de l’expert architecte et celui en passation des </w:t>
            </w:r>
            <w:r w:rsidRPr="00EA727F">
              <w:rPr>
                <w:rFonts w:ascii="Arial" w:hAnsi="Arial" w:cs="Arial"/>
                <w:spacing w:val="1"/>
                <w:sz w:val="20"/>
                <w:szCs w:val="20"/>
              </w:rPr>
              <w:t>m</w:t>
            </w:r>
            <w:r w:rsidRPr="00EA727F">
              <w:rPr>
                <w:rFonts w:ascii="Arial" w:hAnsi="Arial" w:cs="Arial"/>
                <w:sz w:val="20"/>
                <w:szCs w:val="20"/>
              </w:rPr>
              <w:t>archés. Ainsi :</w:t>
            </w:r>
          </w:p>
          <w:p w:rsidR="00513BB5" w:rsidRPr="00EA727F" w:rsidRDefault="00513BB5" w:rsidP="00513BB5">
            <w:pPr>
              <w:widowControl w:val="0"/>
              <w:tabs>
                <w:tab w:val="left" w:pos="800"/>
              </w:tabs>
              <w:autoSpaceDE w:val="0"/>
              <w:autoSpaceDN w:val="0"/>
              <w:adjustRightInd w:val="0"/>
              <w:spacing w:before="16" w:line="230" w:lineRule="exact"/>
              <w:ind w:left="825" w:right="245" w:hanging="360"/>
              <w:rPr>
                <w:rFonts w:ascii="Arial" w:hAnsi="Arial" w:cs="Arial"/>
                <w:sz w:val="20"/>
                <w:szCs w:val="20"/>
              </w:rPr>
            </w:pPr>
            <w:r w:rsidRPr="00EA727F">
              <w:rPr>
                <w:rFonts w:ascii="Arial" w:hAnsi="Arial" w:cs="Arial"/>
                <w:sz w:val="20"/>
                <w:szCs w:val="20"/>
              </w:rPr>
              <w:t></w:t>
            </w:r>
            <w:r w:rsidRPr="00EA727F">
              <w:rPr>
                <w:rFonts w:ascii="Arial" w:hAnsi="Arial" w:cs="Arial"/>
                <w:sz w:val="20"/>
                <w:szCs w:val="20"/>
              </w:rPr>
              <w:tab/>
              <w:t>Un document sur les réhabilitati</w:t>
            </w:r>
            <w:r w:rsidRPr="00EA727F">
              <w:rPr>
                <w:rFonts w:ascii="Arial" w:hAnsi="Arial" w:cs="Arial"/>
                <w:spacing w:val="1"/>
                <w:sz w:val="20"/>
                <w:szCs w:val="20"/>
              </w:rPr>
              <w:t>o</w:t>
            </w:r>
            <w:r w:rsidRPr="00EA727F">
              <w:rPr>
                <w:rFonts w:ascii="Arial" w:hAnsi="Arial" w:cs="Arial"/>
                <w:sz w:val="20"/>
                <w:szCs w:val="20"/>
              </w:rPr>
              <w:t>ns a été produit.</w:t>
            </w:r>
          </w:p>
          <w:p w:rsidR="00513BB5" w:rsidRPr="00EA727F" w:rsidRDefault="00513BB5" w:rsidP="00513BB5">
            <w:pPr>
              <w:widowControl w:val="0"/>
              <w:tabs>
                <w:tab w:val="left" w:pos="800"/>
              </w:tabs>
              <w:autoSpaceDE w:val="0"/>
              <w:autoSpaceDN w:val="0"/>
              <w:adjustRightInd w:val="0"/>
              <w:spacing w:before="12" w:line="230" w:lineRule="exact"/>
              <w:ind w:left="825" w:right="801" w:hanging="360"/>
              <w:rPr>
                <w:rFonts w:ascii="Arial" w:hAnsi="Arial" w:cs="Arial"/>
                <w:sz w:val="20"/>
                <w:szCs w:val="20"/>
              </w:rPr>
            </w:pPr>
            <w:r w:rsidRPr="00EA727F">
              <w:rPr>
                <w:rFonts w:ascii="Arial" w:hAnsi="Arial" w:cs="Arial"/>
                <w:sz w:val="20"/>
                <w:szCs w:val="20"/>
              </w:rPr>
              <w:t></w:t>
            </w:r>
            <w:r w:rsidRPr="00EA727F">
              <w:rPr>
                <w:rFonts w:ascii="Arial" w:hAnsi="Arial" w:cs="Arial"/>
                <w:sz w:val="20"/>
                <w:szCs w:val="20"/>
              </w:rPr>
              <w:tab/>
              <w:t>La liste restrein</w:t>
            </w:r>
            <w:r w:rsidRPr="00EA727F">
              <w:rPr>
                <w:rFonts w:ascii="Arial" w:hAnsi="Arial" w:cs="Arial"/>
                <w:spacing w:val="1"/>
                <w:sz w:val="20"/>
                <w:szCs w:val="20"/>
              </w:rPr>
              <w:t>t</w:t>
            </w:r>
            <w:r w:rsidRPr="00EA727F">
              <w:rPr>
                <w:rFonts w:ascii="Arial" w:hAnsi="Arial" w:cs="Arial"/>
                <w:sz w:val="20"/>
                <w:szCs w:val="20"/>
              </w:rPr>
              <w:t>e des experts architectes a été</w:t>
            </w:r>
            <w:r w:rsidRPr="00EA727F">
              <w:rPr>
                <w:rFonts w:ascii="Arial" w:hAnsi="Arial" w:cs="Arial"/>
                <w:spacing w:val="1"/>
                <w:sz w:val="20"/>
                <w:szCs w:val="20"/>
              </w:rPr>
              <w:t xml:space="preserve"> </w:t>
            </w:r>
            <w:r w:rsidRPr="00EA727F">
              <w:rPr>
                <w:rFonts w:ascii="Arial" w:hAnsi="Arial" w:cs="Arial"/>
                <w:sz w:val="20"/>
                <w:szCs w:val="20"/>
              </w:rPr>
              <w:t>constituée</w:t>
            </w:r>
          </w:p>
          <w:p w:rsidR="00513BB5" w:rsidRPr="00EA727F" w:rsidRDefault="00513BB5" w:rsidP="00513BB5">
            <w:pPr>
              <w:widowControl w:val="0"/>
              <w:tabs>
                <w:tab w:val="left" w:pos="800"/>
              </w:tabs>
              <w:autoSpaceDE w:val="0"/>
              <w:autoSpaceDN w:val="0"/>
              <w:adjustRightInd w:val="0"/>
              <w:spacing w:before="12" w:line="230" w:lineRule="exact"/>
              <w:ind w:left="825" w:right="543" w:hanging="360"/>
              <w:rPr>
                <w:rFonts w:ascii="Arial" w:hAnsi="Arial" w:cs="Arial"/>
                <w:sz w:val="20"/>
                <w:szCs w:val="20"/>
              </w:rPr>
            </w:pPr>
            <w:r w:rsidRPr="00EA727F">
              <w:rPr>
                <w:rFonts w:ascii="Arial" w:hAnsi="Arial" w:cs="Arial"/>
                <w:sz w:val="20"/>
                <w:szCs w:val="20"/>
              </w:rPr>
              <w:t></w:t>
            </w:r>
            <w:r w:rsidRPr="00EA727F">
              <w:rPr>
                <w:rFonts w:ascii="Arial" w:hAnsi="Arial" w:cs="Arial"/>
                <w:sz w:val="20"/>
                <w:szCs w:val="20"/>
              </w:rPr>
              <w:tab/>
              <w:t>Les TDR des réhabilitatio</w:t>
            </w:r>
            <w:r w:rsidRPr="00EA727F">
              <w:rPr>
                <w:rFonts w:ascii="Arial" w:hAnsi="Arial" w:cs="Arial"/>
                <w:spacing w:val="1"/>
                <w:sz w:val="20"/>
                <w:szCs w:val="20"/>
              </w:rPr>
              <w:t>n</w:t>
            </w:r>
            <w:r w:rsidRPr="00EA727F">
              <w:rPr>
                <w:rFonts w:ascii="Arial" w:hAnsi="Arial" w:cs="Arial"/>
                <w:sz w:val="20"/>
                <w:szCs w:val="20"/>
              </w:rPr>
              <w:t>s</w:t>
            </w:r>
            <w:r w:rsidRPr="00EA727F">
              <w:rPr>
                <w:rFonts w:ascii="Arial" w:hAnsi="Arial" w:cs="Arial"/>
                <w:spacing w:val="-1"/>
                <w:sz w:val="20"/>
                <w:szCs w:val="20"/>
              </w:rPr>
              <w:t xml:space="preserve"> </w:t>
            </w:r>
            <w:r w:rsidRPr="00EA727F">
              <w:rPr>
                <w:rFonts w:ascii="Arial" w:hAnsi="Arial" w:cs="Arial"/>
                <w:sz w:val="20"/>
                <w:szCs w:val="20"/>
              </w:rPr>
              <w:t>et constructions o</w:t>
            </w:r>
            <w:r w:rsidRPr="00EA727F">
              <w:rPr>
                <w:rFonts w:ascii="Arial" w:hAnsi="Arial" w:cs="Arial"/>
                <w:spacing w:val="1"/>
                <w:sz w:val="20"/>
                <w:szCs w:val="20"/>
              </w:rPr>
              <w:t>n</w:t>
            </w:r>
            <w:r w:rsidRPr="00EA727F">
              <w:rPr>
                <w:rFonts w:ascii="Arial" w:hAnsi="Arial" w:cs="Arial"/>
                <w:sz w:val="20"/>
                <w:szCs w:val="20"/>
              </w:rPr>
              <w:t>t été soumis aux</w:t>
            </w:r>
          </w:p>
          <w:p w:rsidR="00513BB5" w:rsidRPr="00EA727F" w:rsidRDefault="00513BB5" w:rsidP="00513BB5">
            <w:pPr>
              <w:widowControl w:val="0"/>
              <w:autoSpaceDE w:val="0"/>
              <w:autoSpaceDN w:val="0"/>
              <w:adjustRightInd w:val="0"/>
              <w:spacing w:line="230" w:lineRule="exact"/>
              <w:ind w:left="825" w:right="162"/>
              <w:rPr>
                <w:rFonts w:ascii="Arial" w:hAnsi="Arial" w:cs="Arial"/>
                <w:sz w:val="20"/>
                <w:szCs w:val="20"/>
              </w:rPr>
            </w:pPr>
            <w:r w:rsidRPr="00EA727F">
              <w:rPr>
                <w:rFonts w:ascii="Arial" w:hAnsi="Arial" w:cs="Arial"/>
                <w:sz w:val="20"/>
                <w:szCs w:val="20"/>
              </w:rPr>
              <w:t>experts identifi</w:t>
            </w:r>
            <w:r w:rsidRPr="00EA727F">
              <w:rPr>
                <w:rFonts w:ascii="Arial" w:hAnsi="Arial" w:cs="Arial"/>
                <w:spacing w:val="1"/>
                <w:sz w:val="20"/>
                <w:szCs w:val="20"/>
              </w:rPr>
              <w:t>é</w:t>
            </w:r>
            <w:r w:rsidRPr="00EA727F">
              <w:rPr>
                <w:rFonts w:ascii="Arial" w:hAnsi="Arial" w:cs="Arial"/>
                <w:sz w:val="20"/>
                <w:szCs w:val="20"/>
              </w:rPr>
              <w:t>s pour leur pro</w:t>
            </w:r>
            <w:r w:rsidRPr="00EA727F">
              <w:rPr>
                <w:rFonts w:ascii="Arial" w:hAnsi="Arial" w:cs="Arial"/>
                <w:spacing w:val="-1"/>
                <w:sz w:val="20"/>
                <w:szCs w:val="20"/>
              </w:rPr>
              <w:t>p</w:t>
            </w:r>
            <w:r w:rsidRPr="00EA727F">
              <w:rPr>
                <w:rFonts w:ascii="Arial" w:hAnsi="Arial" w:cs="Arial"/>
                <w:sz w:val="20"/>
                <w:szCs w:val="20"/>
              </w:rPr>
              <w:t>osition détaillée</w:t>
            </w:r>
          </w:p>
          <w:p w:rsidR="00513BB5" w:rsidRPr="00EA727F" w:rsidRDefault="00513BB5" w:rsidP="00513BB5">
            <w:pPr>
              <w:widowControl w:val="0"/>
              <w:autoSpaceDE w:val="0"/>
              <w:autoSpaceDN w:val="0"/>
              <w:adjustRightInd w:val="0"/>
              <w:spacing w:line="225" w:lineRule="exact"/>
              <w:ind w:left="105"/>
              <w:rPr>
                <w:rFonts w:ascii="Arial" w:hAnsi="Arial" w:cs="Arial"/>
                <w:sz w:val="20"/>
                <w:szCs w:val="20"/>
              </w:rPr>
            </w:pPr>
            <w:r w:rsidRPr="00EA727F">
              <w:rPr>
                <w:rFonts w:ascii="Arial" w:hAnsi="Arial" w:cs="Arial"/>
                <w:sz w:val="20"/>
                <w:szCs w:val="20"/>
              </w:rPr>
              <w:t>Le rapport de r</w:t>
            </w:r>
            <w:r w:rsidRPr="00EA727F">
              <w:rPr>
                <w:rFonts w:ascii="Arial" w:hAnsi="Arial" w:cs="Arial"/>
                <w:spacing w:val="-1"/>
                <w:sz w:val="20"/>
                <w:szCs w:val="20"/>
              </w:rPr>
              <w:t>e</w:t>
            </w:r>
            <w:r w:rsidRPr="00EA727F">
              <w:rPr>
                <w:rFonts w:ascii="Arial" w:hAnsi="Arial" w:cs="Arial"/>
                <w:sz w:val="20"/>
                <w:szCs w:val="20"/>
              </w:rPr>
              <w:t>crutement du second appel à</w:t>
            </w:r>
          </w:p>
          <w:p w:rsidR="00513BB5" w:rsidRPr="00EA727F" w:rsidRDefault="00513BB5" w:rsidP="00513BB5">
            <w:pPr>
              <w:widowControl w:val="0"/>
              <w:autoSpaceDE w:val="0"/>
              <w:autoSpaceDN w:val="0"/>
              <w:adjustRightInd w:val="0"/>
              <w:spacing w:before="1"/>
              <w:ind w:left="105" w:right="288"/>
              <w:rPr>
                <w:rFonts w:ascii="Arial" w:hAnsi="Arial" w:cs="Arial"/>
                <w:sz w:val="20"/>
                <w:szCs w:val="20"/>
              </w:rPr>
            </w:pPr>
            <w:r w:rsidRPr="00EA727F">
              <w:rPr>
                <w:rFonts w:ascii="Arial" w:hAnsi="Arial" w:cs="Arial"/>
                <w:sz w:val="20"/>
                <w:szCs w:val="20"/>
              </w:rPr>
              <w:t>candidatures p</w:t>
            </w:r>
            <w:r w:rsidRPr="00EA727F">
              <w:rPr>
                <w:rFonts w:ascii="Arial" w:hAnsi="Arial" w:cs="Arial"/>
                <w:spacing w:val="1"/>
                <w:sz w:val="20"/>
                <w:szCs w:val="20"/>
              </w:rPr>
              <w:t>o</w:t>
            </w:r>
            <w:r w:rsidRPr="00EA727F">
              <w:rPr>
                <w:rFonts w:ascii="Arial" w:hAnsi="Arial" w:cs="Arial"/>
                <w:sz w:val="20"/>
                <w:szCs w:val="20"/>
              </w:rPr>
              <w:t>ur l’expert en passation des marchés du a été finalisé. La</w:t>
            </w:r>
            <w:r w:rsidRPr="00EA727F">
              <w:rPr>
                <w:rFonts w:ascii="Arial" w:hAnsi="Arial" w:cs="Arial"/>
                <w:spacing w:val="1"/>
                <w:sz w:val="20"/>
                <w:szCs w:val="20"/>
              </w:rPr>
              <w:t xml:space="preserve"> </w:t>
            </w:r>
            <w:r w:rsidRPr="00EA727F">
              <w:rPr>
                <w:rFonts w:ascii="Arial" w:hAnsi="Arial" w:cs="Arial"/>
                <w:sz w:val="20"/>
                <w:szCs w:val="20"/>
              </w:rPr>
              <w:t>lis</w:t>
            </w:r>
            <w:r w:rsidRPr="00EA727F">
              <w:rPr>
                <w:rFonts w:ascii="Arial" w:hAnsi="Arial" w:cs="Arial"/>
                <w:spacing w:val="1"/>
                <w:sz w:val="20"/>
                <w:szCs w:val="20"/>
              </w:rPr>
              <w:t>t</w:t>
            </w:r>
            <w:r w:rsidRPr="00EA727F">
              <w:rPr>
                <w:rFonts w:ascii="Arial" w:hAnsi="Arial" w:cs="Arial"/>
                <w:sz w:val="20"/>
                <w:szCs w:val="20"/>
              </w:rPr>
              <w:t xml:space="preserve">e restreinte constituée que </w:t>
            </w:r>
            <w:r w:rsidRPr="00EA727F">
              <w:rPr>
                <w:rFonts w:ascii="Arial" w:hAnsi="Arial" w:cs="Arial"/>
                <w:spacing w:val="1"/>
                <w:sz w:val="20"/>
                <w:szCs w:val="20"/>
              </w:rPr>
              <w:t>d</w:t>
            </w:r>
            <w:r w:rsidRPr="00EA727F">
              <w:rPr>
                <w:rFonts w:ascii="Arial" w:hAnsi="Arial" w:cs="Arial"/>
                <w:sz w:val="20"/>
                <w:szCs w:val="20"/>
              </w:rPr>
              <w:t>e deux experts retenus est en cours de soumission pour non objection de la BAD.</w:t>
            </w:r>
          </w:p>
          <w:p w:rsidR="00513BB5" w:rsidRPr="00EA727F" w:rsidRDefault="00513BB5" w:rsidP="00513BB5">
            <w:pPr>
              <w:widowControl w:val="0"/>
              <w:autoSpaceDE w:val="0"/>
              <w:autoSpaceDN w:val="0"/>
              <w:adjustRightInd w:val="0"/>
              <w:spacing w:before="9" w:line="220" w:lineRule="exact"/>
              <w:rPr>
                <w:rFonts w:ascii="Arial" w:hAnsi="Arial" w:cs="Arial"/>
              </w:rPr>
            </w:pPr>
          </w:p>
          <w:p w:rsidR="00513BB5" w:rsidRPr="00EA727F" w:rsidRDefault="00513BB5" w:rsidP="00513BB5">
            <w:pPr>
              <w:widowControl w:val="0"/>
              <w:autoSpaceDE w:val="0"/>
              <w:autoSpaceDN w:val="0"/>
              <w:adjustRightInd w:val="0"/>
              <w:ind w:left="105"/>
              <w:rPr>
                <w:rFonts w:ascii="Arial" w:hAnsi="Arial" w:cs="Arial"/>
                <w:lang w:val="en-US"/>
              </w:rPr>
            </w:pPr>
            <w:r w:rsidRPr="00EA727F">
              <w:rPr>
                <w:rFonts w:ascii="Arial" w:hAnsi="Arial" w:cs="Arial"/>
                <w:i/>
                <w:iCs/>
                <w:sz w:val="20"/>
                <w:szCs w:val="20"/>
                <w:lang w:val="en-US"/>
              </w:rPr>
              <w:t>The rehabilitation will be done in</w:t>
            </w:r>
            <w:r w:rsidRPr="00EA727F">
              <w:rPr>
                <w:rFonts w:ascii="Arial" w:hAnsi="Arial" w:cs="Arial"/>
                <w:i/>
                <w:iCs/>
                <w:spacing w:val="1"/>
                <w:sz w:val="20"/>
                <w:szCs w:val="20"/>
                <w:lang w:val="en-US"/>
              </w:rPr>
              <w:t xml:space="preserve"> </w:t>
            </w:r>
            <w:r w:rsidRPr="00EA727F">
              <w:rPr>
                <w:rFonts w:ascii="Arial" w:hAnsi="Arial" w:cs="Arial"/>
                <w:i/>
                <w:iCs/>
                <w:sz w:val="20"/>
                <w:szCs w:val="20"/>
                <w:lang w:val="en-US"/>
              </w:rPr>
              <w:t>2013</w:t>
            </w:r>
          </w:p>
        </w:tc>
      </w:tr>
      <w:tr w:rsidR="00513BB5" w:rsidRPr="005266F7" w:rsidTr="008770CA">
        <w:trPr>
          <w:gridAfter w:val="1"/>
          <w:wAfter w:w="11" w:type="pct"/>
          <w:trHeight w:hRule="exact" w:val="4525"/>
        </w:trPr>
        <w:tc>
          <w:tcPr>
            <w:tcW w:w="1713" w:type="pct"/>
            <w:gridSpan w:val="2"/>
            <w:tcBorders>
              <w:top w:val="single" w:sz="12" w:space="0" w:color="4BABC5"/>
              <w:left w:val="single" w:sz="1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ind w:left="169"/>
              <w:rPr>
                <w:rFonts w:ascii="Arial" w:hAnsi="Arial" w:cs="Arial"/>
                <w:sz w:val="20"/>
                <w:szCs w:val="20"/>
                <w:lang w:val="en-US"/>
              </w:rPr>
            </w:pPr>
            <w:r w:rsidRPr="00EA727F">
              <w:rPr>
                <w:rFonts w:ascii="Arial" w:hAnsi="Arial" w:cs="Arial"/>
                <w:sz w:val="20"/>
                <w:szCs w:val="20"/>
              </w:rPr>
              <w:t></w:t>
            </w:r>
            <w:r w:rsidRPr="00EA727F">
              <w:rPr>
                <w:rFonts w:ascii="Arial" w:hAnsi="Arial" w:cs="Arial"/>
                <w:sz w:val="20"/>
                <w:szCs w:val="20"/>
                <w:lang w:val="en-US"/>
              </w:rPr>
              <w:t xml:space="preserve">    </w:t>
            </w:r>
            <w:r w:rsidRPr="00EA727F">
              <w:rPr>
                <w:rFonts w:ascii="Arial" w:hAnsi="Arial" w:cs="Arial"/>
                <w:spacing w:val="18"/>
                <w:sz w:val="20"/>
                <w:szCs w:val="20"/>
                <w:lang w:val="en-US"/>
              </w:rPr>
              <w:t xml:space="preserve"> </w:t>
            </w:r>
            <w:r w:rsidRPr="00EA727F">
              <w:rPr>
                <w:rFonts w:ascii="Arial" w:hAnsi="Arial" w:cs="Arial"/>
                <w:b/>
                <w:bCs/>
                <w:i/>
                <w:iCs/>
                <w:sz w:val="20"/>
                <w:szCs w:val="20"/>
                <w:lang w:val="en-US"/>
              </w:rPr>
              <w:t>Rehabilitati</w:t>
            </w:r>
            <w:r w:rsidRPr="00EA727F">
              <w:rPr>
                <w:rFonts w:ascii="Arial" w:hAnsi="Arial" w:cs="Arial"/>
                <w:b/>
                <w:bCs/>
                <w:i/>
                <w:iCs/>
                <w:spacing w:val="-1"/>
                <w:sz w:val="20"/>
                <w:szCs w:val="20"/>
                <w:lang w:val="en-US"/>
              </w:rPr>
              <w:t>o</w:t>
            </w:r>
            <w:r w:rsidRPr="00EA727F">
              <w:rPr>
                <w:rFonts w:ascii="Arial" w:hAnsi="Arial" w:cs="Arial"/>
                <w:b/>
                <w:bCs/>
                <w:i/>
                <w:iCs/>
                <w:sz w:val="20"/>
                <w:szCs w:val="20"/>
                <w:lang w:val="en-US"/>
              </w:rPr>
              <w:t>n of Offices</w:t>
            </w:r>
            <w:r w:rsidRPr="00EA727F">
              <w:rPr>
                <w:rFonts w:ascii="Arial" w:hAnsi="Arial" w:cs="Arial"/>
                <w:b/>
                <w:bCs/>
                <w:i/>
                <w:iCs/>
                <w:spacing w:val="-1"/>
                <w:sz w:val="20"/>
                <w:szCs w:val="20"/>
                <w:lang w:val="en-US"/>
              </w:rPr>
              <w:t xml:space="preserve"> </w:t>
            </w:r>
            <w:r w:rsidRPr="00EA727F">
              <w:rPr>
                <w:rFonts w:ascii="Arial" w:hAnsi="Arial" w:cs="Arial"/>
                <w:b/>
                <w:bCs/>
                <w:i/>
                <w:iCs/>
                <w:sz w:val="20"/>
                <w:szCs w:val="20"/>
                <w:lang w:val="en-US"/>
              </w:rPr>
              <w:t>and Training</w:t>
            </w:r>
          </w:p>
          <w:p w:rsidR="00513BB5" w:rsidRPr="00EA727F" w:rsidRDefault="00513BB5" w:rsidP="00513BB5">
            <w:pPr>
              <w:widowControl w:val="0"/>
              <w:autoSpaceDE w:val="0"/>
              <w:autoSpaceDN w:val="0"/>
              <w:adjustRightInd w:val="0"/>
              <w:spacing w:line="229" w:lineRule="exact"/>
              <w:ind w:left="529"/>
              <w:rPr>
                <w:rFonts w:ascii="Arial" w:hAnsi="Arial" w:cs="Arial"/>
                <w:lang w:val="en-US"/>
              </w:rPr>
            </w:pPr>
            <w:r w:rsidRPr="00EA727F">
              <w:rPr>
                <w:rFonts w:ascii="Arial" w:hAnsi="Arial" w:cs="Arial"/>
                <w:b/>
                <w:bCs/>
                <w:i/>
                <w:iCs/>
                <w:sz w:val="20"/>
                <w:szCs w:val="20"/>
                <w:lang w:val="en-US"/>
              </w:rPr>
              <w:t>Rooms</w:t>
            </w:r>
          </w:p>
        </w:tc>
        <w:tc>
          <w:tcPr>
            <w:tcW w:w="521" w:type="pct"/>
            <w:tcBorders>
              <w:top w:val="single" w:sz="12" w:space="0" w:color="4BABC5"/>
              <w:left w:val="single" w:sz="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spacing w:line="228" w:lineRule="exact"/>
              <w:ind w:left="506" w:right="508"/>
              <w:jc w:val="center"/>
              <w:rPr>
                <w:rFonts w:ascii="Arial" w:hAnsi="Arial" w:cs="Arial"/>
              </w:rPr>
            </w:pPr>
            <w:r w:rsidRPr="00EA727F">
              <w:rPr>
                <w:rFonts w:ascii="Arial" w:hAnsi="Arial" w:cs="Arial"/>
                <w:sz w:val="20"/>
                <w:szCs w:val="20"/>
              </w:rPr>
              <w:t>20</w:t>
            </w:r>
          </w:p>
        </w:tc>
        <w:tc>
          <w:tcPr>
            <w:tcW w:w="521" w:type="pct"/>
            <w:tcBorders>
              <w:top w:val="single" w:sz="12" w:space="0" w:color="4BABC5"/>
              <w:left w:val="single" w:sz="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2234" w:type="pct"/>
            <w:tcBorders>
              <w:top w:val="single" w:sz="12" w:space="0" w:color="4BABC5"/>
              <w:left w:val="single" w:sz="2" w:space="0" w:color="4BABC5"/>
              <w:bottom w:val="single" w:sz="2" w:space="0" w:color="D9EDF2"/>
              <w:right w:val="single" w:sz="12" w:space="0" w:color="4BABC5"/>
            </w:tcBorders>
          </w:tcPr>
          <w:p w:rsidR="00513BB5" w:rsidRPr="00EA727F" w:rsidRDefault="00513BB5" w:rsidP="00513BB5">
            <w:pPr>
              <w:widowControl w:val="0"/>
              <w:autoSpaceDE w:val="0"/>
              <w:autoSpaceDN w:val="0"/>
              <w:adjustRightInd w:val="0"/>
              <w:spacing w:before="2" w:line="230" w:lineRule="exact"/>
              <w:ind w:left="105" w:right="123"/>
              <w:rPr>
                <w:rFonts w:ascii="Arial" w:hAnsi="Arial" w:cs="Arial"/>
                <w:sz w:val="20"/>
                <w:szCs w:val="20"/>
              </w:rPr>
            </w:pPr>
            <w:r w:rsidRPr="00EA727F">
              <w:rPr>
                <w:rFonts w:ascii="Arial" w:hAnsi="Arial" w:cs="Arial"/>
                <w:sz w:val="20"/>
                <w:szCs w:val="20"/>
              </w:rPr>
              <w:t>Un consultant architecte a été r</w:t>
            </w:r>
            <w:r w:rsidRPr="00EA727F">
              <w:rPr>
                <w:rFonts w:ascii="Arial" w:hAnsi="Arial" w:cs="Arial"/>
                <w:spacing w:val="1"/>
                <w:sz w:val="20"/>
                <w:szCs w:val="20"/>
              </w:rPr>
              <w:t>e</w:t>
            </w:r>
            <w:r w:rsidRPr="00EA727F">
              <w:rPr>
                <w:rFonts w:ascii="Arial" w:hAnsi="Arial" w:cs="Arial"/>
                <w:sz w:val="20"/>
                <w:szCs w:val="20"/>
              </w:rPr>
              <w:t>cruté pour appuyer l’élaboration des termes de référence et des DAO des réhabilitatio</w:t>
            </w:r>
            <w:r w:rsidRPr="00EA727F">
              <w:rPr>
                <w:rFonts w:ascii="Arial" w:hAnsi="Arial" w:cs="Arial"/>
                <w:spacing w:val="1"/>
                <w:sz w:val="20"/>
                <w:szCs w:val="20"/>
              </w:rPr>
              <w:t>n</w:t>
            </w:r>
            <w:r w:rsidRPr="00EA727F">
              <w:rPr>
                <w:rFonts w:ascii="Arial" w:hAnsi="Arial" w:cs="Arial"/>
                <w:sz w:val="20"/>
                <w:szCs w:val="20"/>
              </w:rPr>
              <w:t>s</w:t>
            </w:r>
            <w:r w:rsidRPr="00EA727F">
              <w:rPr>
                <w:rFonts w:ascii="Arial" w:hAnsi="Arial" w:cs="Arial"/>
                <w:spacing w:val="-1"/>
                <w:sz w:val="20"/>
                <w:szCs w:val="20"/>
              </w:rPr>
              <w:t xml:space="preserve"> </w:t>
            </w:r>
            <w:r w:rsidRPr="00EA727F">
              <w:rPr>
                <w:rFonts w:ascii="Arial" w:hAnsi="Arial" w:cs="Arial"/>
                <w:sz w:val="20"/>
                <w:szCs w:val="20"/>
              </w:rPr>
              <w:t xml:space="preserve">et </w:t>
            </w:r>
            <w:r w:rsidRPr="00EA727F">
              <w:rPr>
                <w:rFonts w:ascii="Arial" w:hAnsi="Arial" w:cs="Arial"/>
                <w:spacing w:val="1"/>
                <w:sz w:val="20"/>
                <w:szCs w:val="20"/>
              </w:rPr>
              <w:t>c</w:t>
            </w:r>
            <w:r w:rsidRPr="00EA727F">
              <w:rPr>
                <w:rFonts w:ascii="Arial" w:hAnsi="Arial" w:cs="Arial"/>
                <w:sz w:val="20"/>
                <w:szCs w:val="20"/>
              </w:rPr>
              <w:t>onstructions</w:t>
            </w:r>
          </w:p>
          <w:p w:rsidR="00513BB5" w:rsidRPr="00EA727F" w:rsidRDefault="00513BB5" w:rsidP="00513BB5">
            <w:pPr>
              <w:widowControl w:val="0"/>
              <w:autoSpaceDE w:val="0"/>
              <w:autoSpaceDN w:val="0"/>
              <w:adjustRightInd w:val="0"/>
              <w:spacing w:line="230" w:lineRule="exact"/>
              <w:ind w:left="105" w:right="508"/>
              <w:rPr>
                <w:rFonts w:ascii="Arial" w:hAnsi="Arial" w:cs="Arial"/>
                <w:sz w:val="20"/>
                <w:szCs w:val="20"/>
              </w:rPr>
            </w:pPr>
            <w:r w:rsidRPr="00EA727F">
              <w:rPr>
                <w:rFonts w:ascii="Arial" w:hAnsi="Arial" w:cs="Arial"/>
                <w:sz w:val="20"/>
                <w:szCs w:val="20"/>
              </w:rPr>
              <w:t>ainsi que le dé</w:t>
            </w:r>
            <w:r w:rsidRPr="00EA727F">
              <w:rPr>
                <w:rFonts w:ascii="Arial" w:hAnsi="Arial" w:cs="Arial"/>
                <w:spacing w:val="1"/>
                <w:sz w:val="20"/>
                <w:szCs w:val="20"/>
              </w:rPr>
              <w:t>p</w:t>
            </w:r>
            <w:r w:rsidRPr="00EA727F">
              <w:rPr>
                <w:rFonts w:ascii="Arial" w:hAnsi="Arial" w:cs="Arial"/>
                <w:sz w:val="20"/>
                <w:szCs w:val="20"/>
              </w:rPr>
              <w:t xml:space="preserve">ouillement des </w:t>
            </w:r>
            <w:r w:rsidRPr="00EA727F">
              <w:rPr>
                <w:rFonts w:ascii="Arial" w:hAnsi="Arial" w:cs="Arial"/>
                <w:spacing w:val="1"/>
                <w:sz w:val="20"/>
                <w:szCs w:val="20"/>
              </w:rPr>
              <w:t>o</w:t>
            </w:r>
            <w:r w:rsidRPr="00EA727F">
              <w:rPr>
                <w:rFonts w:ascii="Arial" w:hAnsi="Arial" w:cs="Arial"/>
                <w:sz w:val="20"/>
                <w:szCs w:val="20"/>
              </w:rPr>
              <w:t xml:space="preserve">ffres des techniques de l’expert architecte et celui en passation des </w:t>
            </w:r>
            <w:r w:rsidRPr="00EA727F">
              <w:rPr>
                <w:rFonts w:ascii="Arial" w:hAnsi="Arial" w:cs="Arial"/>
                <w:spacing w:val="1"/>
                <w:sz w:val="20"/>
                <w:szCs w:val="20"/>
              </w:rPr>
              <w:t>m</w:t>
            </w:r>
            <w:r w:rsidRPr="00EA727F">
              <w:rPr>
                <w:rFonts w:ascii="Arial" w:hAnsi="Arial" w:cs="Arial"/>
                <w:sz w:val="20"/>
                <w:szCs w:val="20"/>
              </w:rPr>
              <w:t>archés. Ainsi :</w:t>
            </w:r>
          </w:p>
          <w:p w:rsidR="00513BB5" w:rsidRPr="00EA727F" w:rsidRDefault="00513BB5" w:rsidP="00513BB5">
            <w:pPr>
              <w:widowControl w:val="0"/>
              <w:tabs>
                <w:tab w:val="left" w:pos="800"/>
              </w:tabs>
              <w:autoSpaceDE w:val="0"/>
              <w:autoSpaceDN w:val="0"/>
              <w:adjustRightInd w:val="0"/>
              <w:spacing w:before="12" w:line="230" w:lineRule="exact"/>
              <w:ind w:left="825" w:right="245" w:hanging="360"/>
              <w:rPr>
                <w:rFonts w:ascii="Arial" w:hAnsi="Arial" w:cs="Arial"/>
                <w:sz w:val="20"/>
                <w:szCs w:val="20"/>
              </w:rPr>
            </w:pPr>
            <w:r w:rsidRPr="00EA727F">
              <w:rPr>
                <w:rFonts w:ascii="Arial" w:hAnsi="Arial" w:cs="Arial"/>
                <w:sz w:val="20"/>
                <w:szCs w:val="20"/>
              </w:rPr>
              <w:t></w:t>
            </w:r>
            <w:r w:rsidRPr="00EA727F">
              <w:rPr>
                <w:rFonts w:ascii="Arial" w:hAnsi="Arial" w:cs="Arial"/>
                <w:sz w:val="20"/>
                <w:szCs w:val="20"/>
              </w:rPr>
              <w:tab/>
              <w:t>Un document sur les réhabilitati</w:t>
            </w:r>
            <w:r w:rsidRPr="00EA727F">
              <w:rPr>
                <w:rFonts w:ascii="Arial" w:hAnsi="Arial" w:cs="Arial"/>
                <w:spacing w:val="1"/>
                <w:sz w:val="20"/>
                <w:szCs w:val="20"/>
              </w:rPr>
              <w:t>o</w:t>
            </w:r>
            <w:r w:rsidRPr="00EA727F">
              <w:rPr>
                <w:rFonts w:ascii="Arial" w:hAnsi="Arial" w:cs="Arial"/>
                <w:sz w:val="20"/>
                <w:szCs w:val="20"/>
              </w:rPr>
              <w:t>ns a été produit.</w:t>
            </w:r>
          </w:p>
          <w:p w:rsidR="00513BB5" w:rsidRPr="00EA727F" w:rsidRDefault="00513BB5" w:rsidP="00513BB5">
            <w:pPr>
              <w:widowControl w:val="0"/>
              <w:tabs>
                <w:tab w:val="left" w:pos="800"/>
              </w:tabs>
              <w:autoSpaceDE w:val="0"/>
              <w:autoSpaceDN w:val="0"/>
              <w:adjustRightInd w:val="0"/>
              <w:spacing w:before="12" w:line="230" w:lineRule="exact"/>
              <w:ind w:left="825" w:right="801" w:hanging="360"/>
              <w:rPr>
                <w:rFonts w:ascii="Arial" w:hAnsi="Arial" w:cs="Arial"/>
                <w:sz w:val="20"/>
                <w:szCs w:val="20"/>
              </w:rPr>
            </w:pPr>
            <w:r w:rsidRPr="00EA727F">
              <w:rPr>
                <w:rFonts w:ascii="Arial" w:hAnsi="Arial" w:cs="Arial"/>
                <w:sz w:val="20"/>
                <w:szCs w:val="20"/>
              </w:rPr>
              <w:t></w:t>
            </w:r>
            <w:r w:rsidRPr="00EA727F">
              <w:rPr>
                <w:rFonts w:ascii="Arial" w:hAnsi="Arial" w:cs="Arial"/>
                <w:sz w:val="20"/>
                <w:szCs w:val="20"/>
              </w:rPr>
              <w:tab/>
              <w:t>La liste restrein</w:t>
            </w:r>
            <w:r w:rsidRPr="00EA727F">
              <w:rPr>
                <w:rFonts w:ascii="Arial" w:hAnsi="Arial" w:cs="Arial"/>
                <w:spacing w:val="1"/>
                <w:sz w:val="20"/>
                <w:szCs w:val="20"/>
              </w:rPr>
              <w:t>t</w:t>
            </w:r>
            <w:r w:rsidRPr="00EA727F">
              <w:rPr>
                <w:rFonts w:ascii="Arial" w:hAnsi="Arial" w:cs="Arial"/>
                <w:sz w:val="20"/>
                <w:szCs w:val="20"/>
              </w:rPr>
              <w:t>e des experts architectes a été</w:t>
            </w:r>
            <w:r w:rsidRPr="00EA727F">
              <w:rPr>
                <w:rFonts w:ascii="Arial" w:hAnsi="Arial" w:cs="Arial"/>
                <w:spacing w:val="1"/>
                <w:sz w:val="20"/>
                <w:szCs w:val="20"/>
              </w:rPr>
              <w:t xml:space="preserve"> </w:t>
            </w:r>
            <w:r w:rsidRPr="00EA727F">
              <w:rPr>
                <w:rFonts w:ascii="Arial" w:hAnsi="Arial" w:cs="Arial"/>
                <w:sz w:val="20"/>
                <w:szCs w:val="20"/>
              </w:rPr>
              <w:t>constituée</w:t>
            </w:r>
          </w:p>
          <w:p w:rsidR="00513BB5" w:rsidRPr="00EA727F" w:rsidRDefault="00513BB5" w:rsidP="00513BB5">
            <w:pPr>
              <w:widowControl w:val="0"/>
              <w:tabs>
                <w:tab w:val="left" w:pos="800"/>
              </w:tabs>
              <w:autoSpaceDE w:val="0"/>
              <w:autoSpaceDN w:val="0"/>
              <w:adjustRightInd w:val="0"/>
              <w:spacing w:before="12" w:line="230" w:lineRule="exact"/>
              <w:ind w:left="825" w:right="543" w:hanging="360"/>
              <w:rPr>
                <w:rFonts w:ascii="Arial" w:hAnsi="Arial" w:cs="Arial"/>
                <w:sz w:val="20"/>
                <w:szCs w:val="20"/>
              </w:rPr>
            </w:pPr>
            <w:r w:rsidRPr="00EA727F">
              <w:rPr>
                <w:rFonts w:ascii="Arial" w:hAnsi="Arial" w:cs="Arial"/>
                <w:sz w:val="20"/>
                <w:szCs w:val="20"/>
              </w:rPr>
              <w:t></w:t>
            </w:r>
            <w:r w:rsidRPr="00EA727F">
              <w:rPr>
                <w:rFonts w:ascii="Arial" w:hAnsi="Arial" w:cs="Arial"/>
                <w:sz w:val="20"/>
                <w:szCs w:val="20"/>
              </w:rPr>
              <w:tab/>
              <w:t>Les TDR des réhabilitatio</w:t>
            </w:r>
            <w:r w:rsidRPr="00EA727F">
              <w:rPr>
                <w:rFonts w:ascii="Arial" w:hAnsi="Arial" w:cs="Arial"/>
                <w:spacing w:val="1"/>
                <w:sz w:val="20"/>
                <w:szCs w:val="20"/>
              </w:rPr>
              <w:t>n</w:t>
            </w:r>
            <w:r w:rsidRPr="00EA727F">
              <w:rPr>
                <w:rFonts w:ascii="Arial" w:hAnsi="Arial" w:cs="Arial"/>
                <w:sz w:val="20"/>
                <w:szCs w:val="20"/>
              </w:rPr>
              <w:t>s</w:t>
            </w:r>
            <w:r w:rsidRPr="00EA727F">
              <w:rPr>
                <w:rFonts w:ascii="Arial" w:hAnsi="Arial" w:cs="Arial"/>
                <w:spacing w:val="-1"/>
                <w:sz w:val="20"/>
                <w:szCs w:val="20"/>
              </w:rPr>
              <w:t xml:space="preserve"> </w:t>
            </w:r>
            <w:r w:rsidRPr="00EA727F">
              <w:rPr>
                <w:rFonts w:ascii="Arial" w:hAnsi="Arial" w:cs="Arial"/>
                <w:sz w:val="20"/>
                <w:szCs w:val="20"/>
              </w:rPr>
              <w:t>et constructions o</w:t>
            </w:r>
            <w:r w:rsidRPr="00EA727F">
              <w:rPr>
                <w:rFonts w:ascii="Arial" w:hAnsi="Arial" w:cs="Arial"/>
                <w:spacing w:val="1"/>
                <w:sz w:val="20"/>
                <w:szCs w:val="20"/>
              </w:rPr>
              <w:t>n</w:t>
            </w:r>
            <w:r w:rsidRPr="00EA727F">
              <w:rPr>
                <w:rFonts w:ascii="Arial" w:hAnsi="Arial" w:cs="Arial"/>
                <w:sz w:val="20"/>
                <w:szCs w:val="20"/>
              </w:rPr>
              <w:t>t été soumis aux</w:t>
            </w:r>
          </w:p>
          <w:p w:rsidR="00513BB5" w:rsidRPr="00EA727F" w:rsidRDefault="00513BB5" w:rsidP="00513BB5">
            <w:pPr>
              <w:widowControl w:val="0"/>
              <w:autoSpaceDE w:val="0"/>
              <w:autoSpaceDN w:val="0"/>
              <w:adjustRightInd w:val="0"/>
              <w:spacing w:line="230" w:lineRule="exact"/>
              <w:ind w:left="825" w:right="162"/>
              <w:rPr>
                <w:rFonts w:ascii="Arial" w:hAnsi="Arial" w:cs="Arial"/>
                <w:sz w:val="20"/>
                <w:szCs w:val="20"/>
              </w:rPr>
            </w:pPr>
            <w:r w:rsidRPr="00EA727F">
              <w:rPr>
                <w:rFonts w:ascii="Arial" w:hAnsi="Arial" w:cs="Arial"/>
                <w:sz w:val="20"/>
                <w:szCs w:val="20"/>
              </w:rPr>
              <w:t>experts identifi</w:t>
            </w:r>
            <w:r w:rsidRPr="00EA727F">
              <w:rPr>
                <w:rFonts w:ascii="Arial" w:hAnsi="Arial" w:cs="Arial"/>
                <w:spacing w:val="1"/>
                <w:sz w:val="20"/>
                <w:szCs w:val="20"/>
              </w:rPr>
              <w:t>é</w:t>
            </w:r>
            <w:r w:rsidRPr="00EA727F">
              <w:rPr>
                <w:rFonts w:ascii="Arial" w:hAnsi="Arial" w:cs="Arial"/>
                <w:sz w:val="20"/>
                <w:szCs w:val="20"/>
              </w:rPr>
              <w:t>s pour leur pro</w:t>
            </w:r>
            <w:r w:rsidRPr="00EA727F">
              <w:rPr>
                <w:rFonts w:ascii="Arial" w:hAnsi="Arial" w:cs="Arial"/>
                <w:spacing w:val="-1"/>
                <w:sz w:val="20"/>
                <w:szCs w:val="20"/>
              </w:rPr>
              <w:t>p</w:t>
            </w:r>
            <w:r w:rsidRPr="00EA727F">
              <w:rPr>
                <w:rFonts w:ascii="Arial" w:hAnsi="Arial" w:cs="Arial"/>
                <w:sz w:val="20"/>
                <w:szCs w:val="20"/>
              </w:rPr>
              <w:t>osition détaillée</w:t>
            </w:r>
          </w:p>
          <w:p w:rsidR="00513BB5" w:rsidRPr="00EA727F" w:rsidRDefault="00513BB5" w:rsidP="00513BB5">
            <w:pPr>
              <w:widowControl w:val="0"/>
              <w:autoSpaceDE w:val="0"/>
              <w:autoSpaceDN w:val="0"/>
              <w:adjustRightInd w:val="0"/>
              <w:spacing w:line="225" w:lineRule="exact"/>
              <w:ind w:left="105"/>
              <w:rPr>
                <w:rFonts w:ascii="Arial" w:hAnsi="Arial" w:cs="Arial"/>
                <w:sz w:val="20"/>
                <w:szCs w:val="20"/>
              </w:rPr>
            </w:pPr>
            <w:r w:rsidRPr="00EA727F">
              <w:rPr>
                <w:rFonts w:ascii="Arial" w:hAnsi="Arial" w:cs="Arial"/>
                <w:sz w:val="20"/>
                <w:szCs w:val="20"/>
              </w:rPr>
              <w:t>Le rapport de r</w:t>
            </w:r>
            <w:r w:rsidRPr="00EA727F">
              <w:rPr>
                <w:rFonts w:ascii="Arial" w:hAnsi="Arial" w:cs="Arial"/>
                <w:spacing w:val="-1"/>
                <w:sz w:val="20"/>
                <w:szCs w:val="20"/>
              </w:rPr>
              <w:t>e</w:t>
            </w:r>
            <w:r w:rsidRPr="00EA727F">
              <w:rPr>
                <w:rFonts w:ascii="Arial" w:hAnsi="Arial" w:cs="Arial"/>
                <w:sz w:val="20"/>
                <w:szCs w:val="20"/>
              </w:rPr>
              <w:t>crutement du second appel à</w:t>
            </w:r>
          </w:p>
          <w:p w:rsidR="00513BB5" w:rsidRPr="00EA727F" w:rsidRDefault="00513BB5" w:rsidP="00513BB5">
            <w:pPr>
              <w:widowControl w:val="0"/>
              <w:autoSpaceDE w:val="0"/>
              <w:autoSpaceDN w:val="0"/>
              <w:adjustRightInd w:val="0"/>
              <w:spacing w:before="1"/>
              <w:ind w:left="105" w:right="288"/>
              <w:rPr>
                <w:rFonts w:ascii="Arial" w:hAnsi="Arial" w:cs="Arial"/>
                <w:sz w:val="20"/>
                <w:szCs w:val="20"/>
              </w:rPr>
            </w:pPr>
            <w:r w:rsidRPr="00EA727F">
              <w:rPr>
                <w:rFonts w:ascii="Arial" w:hAnsi="Arial" w:cs="Arial"/>
                <w:sz w:val="20"/>
                <w:szCs w:val="20"/>
              </w:rPr>
              <w:t>candidatures p</w:t>
            </w:r>
            <w:r w:rsidRPr="00EA727F">
              <w:rPr>
                <w:rFonts w:ascii="Arial" w:hAnsi="Arial" w:cs="Arial"/>
                <w:spacing w:val="1"/>
                <w:sz w:val="20"/>
                <w:szCs w:val="20"/>
              </w:rPr>
              <w:t>o</w:t>
            </w:r>
            <w:r w:rsidRPr="00EA727F">
              <w:rPr>
                <w:rFonts w:ascii="Arial" w:hAnsi="Arial" w:cs="Arial"/>
                <w:sz w:val="20"/>
                <w:szCs w:val="20"/>
              </w:rPr>
              <w:t>ur l’expert en passation des marchés du a été finalisé. La</w:t>
            </w:r>
            <w:r w:rsidRPr="00EA727F">
              <w:rPr>
                <w:rFonts w:ascii="Arial" w:hAnsi="Arial" w:cs="Arial"/>
                <w:spacing w:val="1"/>
                <w:sz w:val="20"/>
                <w:szCs w:val="20"/>
              </w:rPr>
              <w:t xml:space="preserve"> </w:t>
            </w:r>
            <w:r w:rsidRPr="00EA727F">
              <w:rPr>
                <w:rFonts w:ascii="Arial" w:hAnsi="Arial" w:cs="Arial"/>
                <w:sz w:val="20"/>
                <w:szCs w:val="20"/>
              </w:rPr>
              <w:t>lis</w:t>
            </w:r>
            <w:r w:rsidRPr="00EA727F">
              <w:rPr>
                <w:rFonts w:ascii="Arial" w:hAnsi="Arial" w:cs="Arial"/>
                <w:spacing w:val="1"/>
                <w:sz w:val="20"/>
                <w:szCs w:val="20"/>
              </w:rPr>
              <w:t>t</w:t>
            </w:r>
            <w:r w:rsidRPr="00EA727F">
              <w:rPr>
                <w:rFonts w:ascii="Arial" w:hAnsi="Arial" w:cs="Arial"/>
                <w:sz w:val="20"/>
                <w:szCs w:val="20"/>
              </w:rPr>
              <w:t xml:space="preserve">e restreinte constituée que </w:t>
            </w:r>
            <w:r w:rsidRPr="00EA727F">
              <w:rPr>
                <w:rFonts w:ascii="Arial" w:hAnsi="Arial" w:cs="Arial"/>
                <w:spacing w:val="1"/>
                <w:sz w:val="20"/>
                <w:szCs w:val="20"/>
              </w:rPr>
              <w:t>d</w:t>
            </w:r>
            <w:r w:rsidRPr="00EA727F">
              <w:rPr>
                <w:rFonts w:ascii="Arial" w:hAnsi="Arial" w:cs="Arial"/>
                <w:sz w:val="20"/>
                <w:szCs w:val="20"/>
              </w:rPr>
              <w:t>e deux experts retenus est en cours de soumission pour non objection de la BAD.</w:t>
            </w:r>
          </w:p>
          <w:p w:rsidR="00513BB5" w:rsidRPr="00EA727F" w:rsidRDefault="00513BB5" w:rsidP="00513BB5">
            <w:pPr>
              <w:widowControl w:val="0"/>
              <w:autoSpaceDE w:val="0"/>
              <w:autoSpaceDN w:val="0"/>
              <w:adjustRightInd w:val="0"/>
              <w:spacing w:before="9" w:line="220" w:lineRule="exact"/>
              <w:rPr>
                <w:rFonts w:ascii="Arial" w:hAnsi="Arial" w:cs="Arial"/>
              </w:rPr>
            </w:pPr>
          </w:p>
          <w:p w:rsidR="00513BB5" w:rsidRPr="00EA727F" w:rsidRDefault="00513BB5" w:rsidP="00513BB5">
            <w:pPr>
              <w:widowControl w:val="0"/>
              <w:autoSpaceDE w:val="0"/>
              <w:autoSpaceDN w:val="0"/>
              <w:adjustRightInd w:val="0"/>
              <w:ind w:left="105"/>
              <w:rPr>
                <w:rFonts w:ascii="Arial" w:hAnsi="Arial" w:cs="Arial"/>
                <w:lang w:val="en-US"/>
              </w:rPr>
            </w:pPr>
            <w:r w:rsidRPr="00EA727F">
              <w:rPr>
                <w:rFonts w:ascii="Arial" w:hAnsi="Arial" w:cs="Arial"/>
                <w:i/>
                <w:iCs/>
                <w:sz w:val="20"/>
                <w:szCs w:val="20"/>
                <w:lang w:val="en-US"/>
              </w:rPr>
              <w:t>The rehabilitation will be done in</w:t>
            </w:r>
            <w:r w:rsidRPr="00EA727F">
              <w:rPr>
                <w:rFonts w:ascii="Arial" w:hAnsi="Arial" w:cs="Arial"/>
                <w:i/>
                <w:iCs/>
                <w:spacing w:val="1"/>
                <w:sz w:val="20"/>
                <w:szCs w:val="20"/>
                <w:lang w:val="en-US"/>
              </w:rPr>
              <w:t xml:space="preserve"> </w:t>
            </w:r>
            <w:r w:rsidRPr="00EA727F">
              <w:rPr>
                <w:rFonts w:ascii="Arial" w:hAnsi="Arial" w:cs="Arial"/>
                <w:i/>
                <w:iCs/>
                <w:sz w:val="20"/>
                <w:szCs w:val="20"/>
                <w:lang w:val="en-US"/>
              </w:rPr>
              <w:t>2013</w:t>
            </w:r>
          </w:p>
        </w:tc>
      </w:tr>
      <w:tr w:rsidR="00513BB5" w:rsidRPr="005266F7" w:rsidTr="008770CA">
        <w:trPr>
          <w:gridAfter w:val="1"/>
          <w:wAfter w:w="11" w:type="pct"/>
          <w:trHeight w:hRule="exact" w:val="4695"/>
        </w:trPr>
        <w:tc>
          <w:tcPr>
            <w:tcW w:w="1713" w:type="pct"/>
            <w:gridSpan w:val="2"/>
            <w:tcBorders>
              <w:top w:val="single" w:sz="2" w:space="0" w:color="D9EDF2"/>
              <w:left w:val="single" w:sz="1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before="9" w:line="260" w:lineRule="exact"/>
              <w:rPr>
                <w:rFonts w:ascii="Arial" w:hAnsi="Arial" w:cs="Arial"/>
                <w:sz w:val="26"/>
                <w:szCs w:val="26"/>
                <w:lang w:val="en-US"/>
              </w:rPr>
            </w:pPr>
          </w:p>
          <w:p w:rsidR="00513BB5" w:rsidRPr="00EA727F" w:rsidRDefault="00513BB5" w:rsidP="00513BB5">
            <w:pPr>
              <w:widowControl w:val="0"/>
              <w:autoSpaceDE w:val="0"/>
              <w:autoSpaceDN w:val="0"/>
              <w:adjustRightInd w:val="0"/>
              <w:ind w:left="169"/>
              <w:rPr>
                <w:rFonts w:ascii="Arial" w:hAnsi="Arial" w:cs="Arial"/>
              </w:rPr>
            </w:pPr>
            <w:r w:rsidRPr="00EA727F">
              <w:rPr>
                <w:rFonts w:ascii="Arial" w:hAnsi="Arial" w:cs="Arial"/>
                <w:sz w:val="20"/>
                <w:szCs w:val="20"/>
              </w:rPr>
              <w:t xml:space="preserve">    </w:t>
            </w:r>
            <w:r w:rsidRPr="00EA727F">
              <w:rPr>
                <w:rFonts w:ascii="Arial" w:hAnsi="Arial" w:cs="Arial"/>
                <w:spacing w:val="18"/>
                <w:sz w:val="20"/>
                <w:szCs w:val="20"/>
              </w:rPr>
              <w:t xml:space="preserve"> </w:t>
            </w:r>
            <w:r w:rsidRPr="00EA727F">
              <w:rPr>
                <w:rFonts w:ascii="Arial" w:hAnsi="Arial" w:cs="Arial"/>
                <w:b/>
                <w:bCs/>
                <w:i/>
                <w:iCs/>
                <w:sz w:val="20"/>
                <w:szCs w:val="20"/>
              </w:rPr>
              <w:t>Con</w:t>
            </w:r>
            <w:r w:rsidRPr="00EA727F">
              <w:rPr>
                <w:rFonts w:ascii="Arial" w:hAnsi="Arial" w:cs="Arial"/>
                <w:b/>
                <w:bCs/>
                <w:i/>
                <w:iCs/>
                <w:spacing w:val="-1"/>
                <w:sz w:val="20"/>
                <w:szCs w:val="20"/>
              </w:rPr>
              <w:t>s</w:t>
            </w:r>
            <w:r w:rsidRPr="00EA727F">
              <w:rPr>
                <w:rFonts w:ascii="Arial" w:hAnsi="Arial" w:cs="Arial"/>
                <w:b/>
                <w:bCs/>
                <w:i/>
                <w:iCs/>
                <w:sz w:val="20"/>
                <w:szCs w:val="20"/>
              </w:rPr>
              <w:t>tr</w:t>
            </w:r>
            <w:r w:rsidRPr="00EA727F">
              <w:rPr>
                <w:rFonts w:ascii="Arial" w:hAnsi="Arial" w:cs="Arial"/>
                <w:b/>
                <w:bCs/>
                <w:i/>
                <w:iCs/>
                <w:spacing w:val="-1"/>
                <w:sz w:val="20"/>
                <w:szCs w:val="20"/>
              </w:rPr>
              <w:t>u</w:t>
            </w:r>
            <w:r w:rsidRPr="00EA727F">
              <w:rPr>
                <w:rFonts w:ascii="Arial" w:hAnsi="Arial" w:cs="Arial"/>
                <w:b/>
                <w:bCs/>
                <w:i/>
                <w:iCs/>
                <w:sz w:val="20"/>
                <w:szCs w:val="20"/>
              </w:rPr>
              <w:t>cti</w:t>
            </w:r>
            <w:r w:rsidRPr="00EA727F">
              <w:rPr>
                <w:rFonts w:ascii="Arial" w:hAnsi="Arial" w:cs="Arial"/>
                <w:b/>
                <w:bCs/>
                <w:i/>
                <w:iCs/>
                <w:spacing w:val="-1"/>
                <w:sz w:val="20"/>
                <w:szCs w:val="20"/>
              </w:rPr>
              <w:t>o</w:t>
            </w:r>
            <w:r w:rsidRPr="00EA727F">
              <w:rPr>
                <w:rFonts w:ascii="Arial" w:hAnsi="Arial" w:cs="Arial"/>
                <w:b/>
                <w:bCs/>
                <w:i/>
                <w:iCs/>
                <w:sz w:val="20"/>
                <w:szCs w:val="20"/>
              </w:rPr>
              <w:t>n of Lang</w:t>
            </w:r>
            <w:r w:rsidRPr="00EA727F">
              <w:rPr>
                <w:rFonts w:ascii="Arial" w:hAnsi="Arial" w:cs="Arial"/>
                <w:b/>
                <w:bCs/>
                <w:i/>
                <w:iCs/>
                <w:spacing w:val="-1"/>
                <w:sz w:val="20"/>
                <w:szCs w:val="20"/>
              </w:rPr>
              <w:t>ua</w:t>
            </w:r>
            <w:r w:rsidRPr="00EA727F">
              <w:rPr>
                <w:rFonts w:ascii="Arial" w:hAnsi="Arial" w:cs="Arial"/>
                <w:b/>
                <w:bCs/>
                <w:i/>
                <w:iCs/>
                <w:sz w:val="20"/>
                <w:szCs w:val="20"/>
              </w:rPr>
              <w:t>ge Ce</w:t>
            </w:r>
            <w:r w:rsidRPr="00EA727F">
              <w:rPr>
                <w:rFonts w:ascii="Arial" w:hAnsi="Arial" w:cs="Arial"/>
                <w:b/>
                <w:bCs/>
                <w:i/>
                <w:iCs/>
                <w:spacing w:val="-1"/>
                <w:sz w:val="20"/>
                <w:szCs w:val="20"/>
              </w:rPr>
              <w:t>n</w:t>
            </w:r>
            <w:r w:rsidRPr="00EA727F">
              <w:rPr>
                <w:rFonts w:ascii="Arial" w:hAnsi="Arial" w:cs="Arial"/>
                <w:b/>
                <w:bCs/>
                <w:i/>
                <w:iCs/>
                <w:sz w:val="20"/>
                <w:szCs w:val="20"/>
              </w:rPr>
              <w:t>ter</w:t>
            </w:r>
          </w:p>
        </w:tc>
        <w:tc>
          <w:tcPr>
            <w:tcW w:w="521" w:type="pct"/>
            <w:tcBorders>
              <w:top w:val="single" w:sz="2" w:space="0" w:color="D9EDF2"/>
              <w:left w:val="single" w:sz="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spacing w:before="22"/>
              <w:ind w:left="552" w:right="553"/>
              <w:jc w:val="center"/>
              <w:rPr>
                <w:rFonts w:ascii="Arial" w:hAnsi="Arial" w:cs="Arial"/>
              </w:rPr>
            </w:pPr>
            <w:r w:rsidRPr="00EA727F">
              <w:rPr>
                <w:rFonts w:ascii="Arial" w:hAnsi="Arial" w:cs="Arial"/>
                <w:sz w:val="20"/>
                <w:szCs w:val="20"/>
              </w:rPr>
              <w:t>1</w:t>
            </w:r>
          </w:p>
        </w:tc>
        <w:tc>
          <w:tcPr>
            <w:tcW w:w="521" w:type="pct"/>
            <w:tcBorders>
              <w:top w:val="single" w:sz="2" w:space="0" w:color="D9EDF2"/>
              <w:left w:val="single" w:sz="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spacing w:before="22"/>
              <w:ind w:left="552" w:right="555"/>
              <w:jc w:val="center"/>
              <w:rPr>
                <w:rFonts w:ascii="Arial" w:hAnsi="Arial" w:cs="Arial"/>
              </w:rPr>
            </w:pPr>
            <w:r w:rsidRPr="00EA727F">
              <w:rPr>
                <w:rFonts w:ascii="Arial" w:hAnsi="Arial" w:cs="Arial"/>
                <w:sz w:val="20"/>
                <w:szCs w:val="20"/>
              </w:rPr>
              <w:t>0</w:t>
            </w:r>
          </w:p>
        </w:tc>
        <w:tc>
          <w:tcPr>
            <w:tcW w:w="2234" w:type="pct"/>
            <w:tcBorders>
              <w:top w:val="single" w:sz="2" w:space="0" w:color="D9EDF2"/>
              <w:left w:val="single" w:sz="2" w:space="0" w:color="4BABC5"/>
              <w:bottom w:val="single" w:sz="2" w:space="0" w:color="D9EDF2"/>
              <w:right w:val="single" w:sz="12" w:space="0" w:color="4BABC5"/>
            </w:tcBorders>
          </w:tcPr>
          <w:p w:rsidR="00513BB5" w:rsidRPr="00EA727F" w:rsidRDefault="00513BB5" w:rsidP="00513BB5">
            <w:pPr>
              <w:widowControl w:val="0"/>
              <w:autoSpaceDE w:val="0"/>
              <w:autoSpaceDN w:val="0"/>
              <w:adjustRightInd w:val="0"/>
              <w:spacing w:before="22"/>
              <w:ind w:left="105" w:right="123"/>
              <w:rPr>
                <w:rFonts w:ascii="Arial" w:hAnsi="Arial" w:cs="Arial"/>
                <w:sz w:val="20"/>
                <w:szCs w:val="20"/>
              </w:rPr>
            </w:pPr>
            <w:r w:rsidRPr="00EA727F">
              <w:rPr>
                <w:rFonts w:ascii="Arial" w:hAnsi="Arial" w:cs="Arial"/>
                <w:sz w:val="20"/>
                <w:szCs w:val="20"/>
              </w:rPr>
              <w:t>Un consultant architecte a été r</w:t>
            </w:r>
            <w:r w:rsidRPr="00EA727F">
              <w:rPr>
                <w:rFonts w:ascii="Arial" w:hAnsi="Arial" w:cs="Arial"/>
                <w:spacing w:val="1"/>
                <w:sz w:val="20"/>
                <w:szCs w:val="20"/>
              </w:rPr>
              <w:t>e</w:t>
            </w:r>
            <w:r w:rsidRPr="00EA727F">
              <w:rPr>
                <w:rFonts w:ascii="Arial" w:hAnsi="Arial" w:cs="Arial"/>
                <w:sz w:val="20"/>
                <w:szCs w:val="20"/>
              </w:rPr>
              <w:t>cruté pour appuyer l’élaboration des termes de référence et des DAO des réhabilitatio</w:t>
            </w:r>
            <w:r w:rsidRPr="00EA727F">
              <w:rPr>
                <w:rFonts w:ascii="Arial" w:hAnsi="Arial" w:cs="Arial"/>
                <w:spacing w:val="1"/>
                <w:sz w:val="20"/>
                <w:szCs w:val="20"/>
              </w:rPr>
              <w:t>n</w:t>
            </w:r>
            <w:r w:rsidRPr="00EA727F">
              <w:rPr>
                <w:rFonts w:ascii="Arial" w:hAnsi="Arial" w:cs="Arial"/>
                <w:sz w:val="20"/>
                <w:szCs w:val="20"/>
              </w:rPr>
              <w:t>s</w:t>
            </w:r>
            <w:r w:rsidRPr="00EA727F">
              <w:rPr>
                <w:rFonts w:ascii="Arial" w:hAnsi="Arial" w:cs="Arial"/>
                <w:spacing w:val="-1"/>
                <w:sz w:val="20"/>
                <w:szCs w:val="20"/>
              </w:rPr>
              <w:t xml:space="preserve"> </w:t>
            </w:r>
            <w:r w:rsidRPr="00EA727F">
              <w:rPr>
                <w:rFonts w:ascii="Arial" w:hAnsi="Arial" w:cs="Arial"/>
                <w:sz w:val="20"/>
                <w:szCs w:val="20"/>
              </w:rPr>
              <w:t xml:space="preserve">et </w:t>
            </w:r>
            <w:r w:rsidRPr="00EA727F">
              <w:rPr>
                <w:rFonts w:ascii="Arial" w:hAnsi="Arial" w:cs="Arial"/>
                <w:spacing w:val="1"/>
                <w:sz w:val="20"/>
                <w:szCs w:val="20"/>
              </w:rPr>
              <w:t>c</w:t>
            </w:r>
            <w:r w:rsidRPr="00EA727F">
              <w:rPr>
                <w:rFonts w:ascii="Arial" w:hAnsi="Arial" w:cs="Arial"/>
                <w:sz w:val="20"/>
                <w:szCs w:val="20"/>
              </w:rPr>
              <w:t>onstructions ainsi que le dé</w:t>
            </w:r>
            <w:r w:rsidRPr="00EA727F">
              <w:rPr>
                <w:rFonts w:ascii="Arial" w:hAnsi="Arial" w:cs="Arial"/>
                <w:spacing w:val="1"/>
                <w:sz w:val="20"/>
                <w:szCs w:val="20"/>
              </w:rPr>
              <w:t>p</w:t>
            </w:r>
            <w:r w:rsidRPr="00EA727F">
              <w:rPr>
                <w:rFonts w:ascii="Arial" w:hAnsi="Arial" w:cs="Arial"/>
                <w:sz w:val="20"/>
                <w:szCs w:val="20"/>
              </w:rPr>
              <w:t xml:space="preserve">ouillement des </w:t>
            </w:r>
            <w:r w:rsidRPr="00EA727F">
              <w:rPr>
                <w:rFonts w:ascii="Arial" w:hAnsi="Arial" w:cs="Arial"/>
                <w:spacing w:val="1"/>
                <w:sz w:val="20"/>
                <w:szCs w:val="20"/>
              </w:rPr>
              <w:t>o</w:t>
            </w:r>
            <w:r w:rsidRPr="00EA727F">
              <w:rPr>
                <w:rFonts w:ascii="Arial" w:hAnsi="Arial" w:cs="Arial"/>
                <w:sz w:val="20"/>
                <w:szCs w:val="20"/>
              </w:rPr>
              <w:t xml:space="preserve">ffres des techniques de l’expert architecte et celui en passation des </w:t>
            </w:r>
            <w:r w:rsidRPr="00EA727F">
              <w:rPr>
                <w:rFonts w:ascii="Arial" w:hAnsi="Arial" w:cs="Arial"/>
                <w:spacing w:val="1"/>
                <w:sz w:val="20"/>
                <w:szCs w:val="20"/>
              </w:rPr>
              <w:t>m</w:t>
            </w:r>
            <w:r w:rsidRPr="00EA727F">
              <w:rPr>
                <w:rFonts w:ascii="Arial" w:hAnsi="Arial" w:cs="Arial"/>
                <w:sz w:val="20"/>
                <w:szCs w:val="20"/>
              </w:rPr>
              <w:t>archés. Ainsi :</w:t>
            </w:r>
          </w:p>
          <w:p w:rsidR="00513BB5" w:rsidRPr="00EA727F" w:rsidRDefault="00513BB5" w:rsidP="00513BB5">
            <w:pPr>
              <w:widowControl w:val="0"/>
              <w:tabs>
                <w:tab w:val="left" w:pos="800"/>
              </w:tabs>
              <w:autoSpaceDE w:val="0"/>
              <w:autoSpaceDN w:val="0"/>
              <w:adjustRightInd w:val="0"/>
              <w:spacing w:before="16" w:line="230" w:lineRule="exact"/>
              <w:ind w:left="825" w:right="245" w:hanging="360"/>
              <w:rPr>
                <w:rFonts w:ascii="Arial" w:hAnsi="Arial" w:cs="Arial"/>
                <w:sz w:val="20"/>
                <w:szCs w:val="20"/>
              </w:rPr>
            </w:pPr>
            <w:r w:rsidRPr="00EA727F">
              <w:rPr>
                <w:rFonts w:ascii="Arial" w:hAnsi="Arial" w:cs="Arial"/>
                <w:sz w:val="20"/>
                <w:szCs w:val="20"/>
              </w:rPr>
              <w:t></w:t>
            </w:r>
            <w:r w:rsidRPr="00EA727F">
              <w:rPr>
                <w:rFonts w:ascii="Arial" w:hAnsi="Arial" w:cs="Arial"/>
                <w:sz w:val="20"/>
                <w:szCs w:val="20"/>
              </w:rPr>
              <w:tab/>
              <w:t>Un document sur les réhabilitati</w:t>
            </w:r>
            <w:r w:rsidRPr="00EA727F">
              <w:rPr>
                <w:rFonts w:ascii="Arial" w:hAnsi="Arial" w:cs="Arial"/>
                <w:spacing w:val="1"/>
                <w:sz w:val="20"/>
                <w:szCs w:val="20"/>
              </w:rPr>
              <w:t>o</w:t>
            </w:r>
            <w:r w:rsidRPr="00EA727F">
              <w:rPr>
                <w:rFonts w:ascii="Arial" w:hAnsi="Arial" w:cs="Arial"/>
                <w:sz w:val="20"/>
                <w:szCs w:val="20"/>
              </w:rPr>
              <w:t>ns a été produit.</w:t>
            </w:r>
          </w:p>
          <w:p w:rsidR="00513BB5" w:rsidRPr="00EA727F" w:rsidRDefault="00513BB5" w:rsidP="00513BB5">
            <w:pPr>
              <w:widowControl w:val="0"/>
              <w:tabs>
                <w:tab w:val="left" w:pos="800"/>
              </w:tabs>
              <w:autoSpaceDE w:val="0"/>
              <w:autoSpaceDN w:val="0"/>
              <w:adjustRightInd w:val="0"/>
              <w:spacing w:before="12" w:line="230" w:lineRule="exact"/>
              <w:ind w:left="825" w:right="801" w:hanging="360"/>
              <w:rPr>
                <w:rFonts w:ascii="Arial" w:hAnsi="Arial" w:cs="Arial"/>
                <w:sz w:val="20"/>
                <w:szCs w:val="20"/>
              </w:rPr>
            </w:pPr>
            <w:r w:rsidRPr="00EA727F">
              <w:rPr>
                <w:rFonts w:ascii="Arial" w:hAnsi="Arial" w:cs="Arial"/>
                <w:sz w:val="20"/>
                <w:szCs w:val="20"/>
              </w:rPr>
              <w:t></w:t>
            </w:r>
            <w:r w:rsidRPr="00EA727F">
              <w:rPr>
                <w:rFonts w:ascii="Arial" w:hAnsi="Arial" w:cs="Arial"/>
                <w:sz w:val="20"/>
                <w:szCs w:val="20"/>
              </w:rPr>
              <w:tab/>
              <w:t>La liste restrein</w:t>
            </w:r>
            <w:r w:rsidRPr="00EA727F">
              <w:rPr>
                <w:rFonts w:ascii="Arial" w:hAnsi="Arial" w:cs="Arial"/>
                <w:spacing w:val="1"/>
                <w:sz w:val="20"/>
                <w:szCs w:val="20"/>
              </w:rPr>
              <w:t>t</w:t>
            </w:r>
            <w:r w:rsidRPr="00EA727F">
              <w:rPr>
                <w:rFonts w:ascii="Arial" w:hAnsi="Arial" w:cs="Arial"/>
                <w:sz w:val="20"/>
                <w:szCs w:val="20"/>
              </w:rPr>
              <w:t>e des experts architectes a été</w:t>
            </w:r>
            <w:r w:rsidRPr="00EA727F">
              <w:rPr>
                <w:rFonts w:ascii="Arial" w:hAnsi="Arial" w:cs="Arial"/>
                <w:spacing w:val="1"/>
                <w:sz w:val="20"/>
                <w:szCs w:val="20"/>
              </w:rPr>
              <w:t xml:space="preserve"> </w:t>
            </w:r>
            <w:r w:rsidRPr="00EA727F">
              <w:rPr>
                <w:rFonts w:ascii="Arial" w:hAnsi="Arial" w:cs="Arial"/>
                <w:sz w:val="20"/>
                <w:szCs w:val="20"/>
              </w:rPr>
              <w:t>constituée</w:t>
            </w:r>
          </w:p>
          <w:p w:rsidR="00513BB5" w:rsidRPr="00EA727F" w:rsidRDefault="00513BB5" w:rsidP="00513BB5">
            <w:pPr>
              <w:widowControl w:val="0"/>
              <w:tabs>
                <w:tab w:val="left" w:pos="800"/>
              </w:tabs>
              <w:autoSpaceDE w:val="0"/>
              <w:autoSpaceDN w:val="0"/>
              <w:adjustRightInd w:val="0"/>
              <w:spacing w:before="12" w:line="230" w:lineRule="exact"/>
              <w:ind w:left="825" w:right="543" w:hanging="360"/>
              <w:rPr>
                <w:rFonts w:ascii="Arial" w:hAnsi="Arial" w:cs="Arial"/>
                <w:sz w:val="20"/>
                <w:szCs w:val="20"/>
              </w:rPr>
            </w:pPr>
            <w:r w:rsidRPr="00EA727F">
              <w:rPr>
                <w:rFonts w:ascii="Arial" w:hAnsi="Arial" w:cs="Arial"/>
                <w:sz w:val="20"/>
                <w:szCs w:val="20"/>
              </w:rPr>
              <w:t></w:t>
            </w:r>
            <w:r w:rsidRPr="00EA727F">
              <w:rPr>
                <w:rFonts w:ascii="Arial" w:hAnsi="Arial" w:cs="Arial"/>
                <w:sz w:val="20"/>
                <w:szCs w:val="20"/>
              </w:rPr>
              <w:tab/>
              <w:t>Les TDR des réhabilitatio</w:t>
            </w:r>
            <w:r w:rsidRPr="00EA727F">
              <w:rPr>
                <w:rFonts w:ascii="Arial" w:hAnsi="Arial" w:cs="Arial"/>
                <w:spacing w:val="1"/>
                <w:sz w:val="20"/>
                <w:szCs w:val="20"/>
              </w:rPr>
              <w:t>n</w:t>
            </w:r>
            <w:r w:rsidRPr="00EA727F">
              <w:rPr>
                <w:rFonts w:ascii="Arial" w:hAnsi="Arial" w:cs="Arial"/>
                <w:sz w:val="20"/>
                <w:szCs w:val="20"/>
              </w:rPr>
              <w:t>s</w:t>
            </w:r>
            <w:r w:rsidRPr="00EA727F">
              <w:rPr>
                <w:rFonts w:ascii="Arial" w:hAnsi="Arial" w:cs="Arial"/>
                <w:spacing w:val="-1"/>
                <w:sz w:val="20"/>
                <w:szCs w:val="20"/>
              </w:rPr>
              <w:t xml:space="preserve"> </w:t>
            </w:r>
            <w:r w:rsidRPr="00EA727F">
              <w:rPr>
                <w:rFonts w:ascii="Arial" w:hAnsi="Arial" w:cs="Arial"/>
                <w:sz w:val="20"/>
                <w:szCs w:val="20"/>
              </w:rPr>
              <w:t>et constructions o</w:t>
            </w:r>
            <w:r w:rsidRPr="00EA727F">
              <w:rPr>
                <w:rFonts w:ascii="Arial" w:hAnsi="Arial" w:cs="Arial"/>
                <w:spacing w:val="1"/>
                <w:sz w:val="20"/>
                <w:szCs w:val="20"/>
              </w:rPr>
              <w:t>n</w:t>
            </w:r>
            <w:r w:rsidRPr="00EA727F">
              <w:rPr>
                <w:rFonts w:ascii="Arial" w:hAnsi="Arial" w:cs="Arial"/>
                <w:sz w:val="20"/>
                <w:szCs w:val="20"/>
              </w:rPr>
              <w:t>t été soumis aux</w:t>
            </w:r>
          </w:p>
          <w:p w:rsidR="00513BB5" w:rsidRPr="00EA727F" w:rsidRDefault="00513BB5" w:rsidP="00513BB5">
            <w:pPr>
              <w:widowControl w:val="0"/>
              <w:autoSpaceDE w:val="0"/>
              <w:autoSpaceDN w:val="0"/>
              <w:adjustRightInd w:val="0"/>
              <w:spacing w:line="230" w:lineRule="exact"/>
              <w:ind w:left="825" w:right="162"/>
              <w:rPr>
                <w:rFonts w:ascii="Arial" w:hAnsi="Arial" w:cs="Arial"/>
                <w:sz w:val="20"/>
                <w:szCs w:val="20"/>
              </w:rPr>
            </w:pPr>
            <w:r w:rsidRPr="00EA727F">
              <w:rPr>
                <w:rFonts w:ascii="Arial" w:hAnsi="Arial" w:cs="Arial"/>
                <w:sz w:val="20"/>
                <w:szCs w:val="20"/>
              </w:rPr>
              <w:t>experts identifi</w:t>
            </w:r>
            <w:r w:rsidRPr="00EA727F">
              <w:rPr>
                <w:rFonts w:ascii="Arial" w:hAnsi="Arial" w:cs="Arial"/>
                <w:spacing w:val="1"/>
                <w:sz w:val="20"/>
                <w:szCs w:val="20"/>
              </w:rPr>
              <w:t>é</w:t>
            </w:r>
            <w:r w:rsidRPr="00EA727F">
              <w:rPr>
                <w:rFonts w:ascii="Arial" w:hAnsi="Arial" w:cs="Arial"/>
                <w:sz w:val="20"/>
                <w:szCs w:val="20"/>
              </w:rPr>
              <w:t>s pour leur pro</w:t>
            </w:r>
            <w:r w:rsidRPr="00EA727F">
              <w:rPr>
                <w:rFonts w:ascii="Arial" w:hAnsi="Arial" w:cs="Arial"/>
                <w:spacing w:val="-1"/>
                <w:sz w:val="20"/>
                <w:szCs w:val="20"/>
              </w:rPr>
              <w:t>p</w:t>
            </w:r>
            <w:r w:rsidRPr="00EA727F">
              <w:rPr>
                <w:rFonts w:ascii="Arial" w:hAnsi="Arial" w:cs="Arial"/>
                <w:sz w:val="20"/>
                <w:szCs w:val="20"/>
              </w:rPr>
              <w:t>osition détaillée</w:t>
            </w:r>
          </w:p>
          <w:p w:rsidR="00513BB5" w:rsidRPr="00EA727F" w:rsidRDefault="00513BB5" w:rsidP="00513BB5">
            <w:pPr>
              <w:widowControl w:val="0"/>
              <w:autoSpaceDE w:val="0"/>
              <w:autoSpaceDN w:val="0"/>
              <w:adjustRightInd w:val="0"/>
              <w:spacing w:line="225" w:lineRule="exact"/>
              <w:ind w:left="105"/>
              <w:rPr>
                <w:rFonts w:ascii="Arial" w:hAnsi="Arial" w:cs="Arial"/>
                <w:sz w:val="20"/>
                <w:szCs w:val="20"/>
              </w:rPr>
            </w:pPr>
            <w:r w:rsidRPr="00EA727F">
              <w:rPr>
                <w:rFonts w:ascii="Arial" w:hAnsi="Arial" w:cs="Arial"/>
                <w:sz w:val="20"/>
                <w:szCs w:val="20"/>
              </w:rPr>
              <w:t>Le rapport de r</w:t>
            </w:r>
            <w:r w:rsidRPr="00EA727F">
              <w:rPr>
                <w:rFonts w:ascii="Arial" w:hAnsi="Arial" w:cs="Arial"/>
                <w:spacing w:val="-1"/>
                <w:sz w:val="20"/>
                <w:szCs w:val="20"/>
              </w:rPr>
              <w:t>e</w:t>
            </w:r>
            <w:r w:rsidRPr="00EA727F">
              <w:rPr>
                <w:rFonts w:ascii="Arial" w:hAnsi="Arial" w:cs="Arial"/>
                <w:sz w:val="20"/>
                <w:szCs w:val="20"/>
              </w:rPr>
              <w:t>crutement du second appel à</w:t>
            </w:r>
          </w:p>
          <w:p w:rsidR="00513BB5" w:rsidRPr="00EA727F" w:rsidRDefault="00513BB5" w:rsidP="00513BB5">
            <w:pPr>
              <w:widowControl w:val="0"/>
              <w:autoSpaceDE w:val="0"/>
              <w:autoSpaceDN w:val="0"/>
              <w:adjustRightInd w:val="0"/>
              <w:spacing w:before="1"/>
              <w:ind w:left="105" w:right="288"/>
              <w:rPr>
                <w:rFonts w:ascii="Arial" w:hAnsi="Arial" w:cs="Arial"/>
                <w:sz w:val="20"/>
                <w:szCs w:val="20"/>
              </w:rPr>
            </w:pPr>
            <w:r w:rsidRPr="00EA727F">
              <w:rPr>
                <w:rFonts w:ascii="Arial" w:hAnsi="Arial" w:cs="Arial"/>
                <w:sz w:val="20"/>
                <w:szCs w:val="20"/>
              </w:rPr>
              <w:t>candidatures p</w:t>
            </w:r>
            <w:r w:rsidRPr="00EA727F">
              <w:rPr>
                <w:rFonts w:ascii="Arial" w:hAnsi="Arial" w:cs="Arial"/>
                <w:spacing w:val="1"/>
                <w:sz w:val="20"/>
                <w:szCs w:val="20"/>
              </w:rPr>
              <w:t>o</w:t>
            </w:r>
            <w:r w:rsidRPr="00EA727F">
              <w:rPr>
                <w:rFonts w:ascii="Arial" w:hAnsi="Arial" w:cs="Arial"/>
                <w:sz w:val="20"/>
                <w:szCs w:val="20"/>
              </w:rPr>
              <w:t>ur l’expert en passation des marchés du a été finalisé. La</w:t>
            </w:r>
            <w:r w:rsidRPr="00EA727F">
              <w:rPr>
                <w:rFonts w:ascii="Arial" w:hAnsi="Arial" w:cs="Arial"/>
                <w:spacing w:val="1"/>
                <w:sz w:val="20"/>
                <w:szCs w:val="20"/>
              </w:rPr>
              <w:t xml:space="preserve"> </w:t>
            </w:r>
            <w:r w:rsidRPr="00EA727F">
              <w:rPr>
                <w:rFonts w:ascii="Arial" w:hAnsi="Arial" w:cs="Arial"/>
                <w:sz w:val="20"/>
                <w:szCs w:val="20"/>
              </w:rPr>
              <w:t>lis</w:t>
            </w:r>
            <w:r w:rsidRPr="00EA727F">
              <w:rPr>
                <w:rFonts w:ascii="Arial" w:hAnsi="Arial" w:cs="Arial"/>
                <w:spacing w:val="1"/>
                <w:sz w:val="20"/>
                <w:szCs w:val="20"/>
              </w:rPr>
              <w:t>t</w:t>
            </w:r>
            <w:r w:rsidRPr="00EA727F">
              <w:rPr>
                <w:rFonts w:ascii="Arial" w:hAnsi="Arial" w:cs="Arial"/>
                <w:sz w:val="20"/>
                <w:szCs w:val="20"/>
              </w:rPr>
              <w:t xml:space="preserve">e restreinte constituée que </w:t>
            </w:r>
            <w:r w:rsidRPr="00EA727F">
              <w:rPr>
                <w:rFonts w:ascii="Arial" w:hAnsi="Arial" w:cs="Arial"/>
                <w:spacing w:val="1"/>
                <w:sz w:val="20"/>
                <w:szCs w:val="20"/>
              </w:rPr>
              <w:t>d</w:t>
            </w:r>
            <w:r w:rsidRPr="00EA727F">
              <w:rPr>
                <w:rFonts w:ascii="Arial" w:hAnsi="Arial" w:cs="Arial"/>
                <w:sz w:val="20"/>
                <w:szCs w:val="20"/>
              </w:rPr>
              <w:t>e deux experts retenus est en cours de soumission pour non objection de la BAD.</w:t>
            </w:r>
          </w:p>
          <w:p w:rsidR="00513BB5" w:rsidRPr="00EA727F" w:rsidRDefault="00513BB5" w:rsidP="00513BB5">
            <w:pPr>
              <w:widowControl w:val="0"/>
              <w:autoSpaceDE w:val="0"/>
              <w:autoSpaceDN w:val="0"/>
              <w:adjustRightInd w:val="0"/>
              <w:spacing w:before="9" w:line="220" w:lineRule="exact"/>
              <w:rPr>
                <w:rFonts w:ascii="Arial" w:hAnsi="Arial" w:cs="Arial"/>
              </w:rPr>
            </w:pPr>
          </w:p>
          <w:p w:rsidR="00513BB5" w:rsidRPr="00EA727F" w:rsidRDefault="00513BB5" w:rsidP="00513BB5">
            <w:pPr>
              <w:widowControl w:val="0"/>
              <w:autoSpaceDE w:val="0"/>
              <w:autoSpaceDN w:val="0"/>
              <w:adjustRightInd w:val="0"/>
              <w:ind w:left="105"/>
              <w:rPr>
                <w:rFonts w:ascii="Arial" w:hAnsi="Arial" w:cs="Arial"/>
                <w:lang w:val="en-US"/>
              </w:rPr>
            </w:pPr>
            <w:r w:rsidRPr="00EA727F">
              <w:rPr>
                <w:rFonts w:ascii="Arial" w:hAnsi="Arial" w:cs="Arial"/>
                <w:i/>
                <w:iCs/>
                <w:sz w:val="20"/>
                <w:szCs w:val="20"/>
                <w:lang w:val="en-US"/>
              </w:rPr>
              <w:t>The construction will started in 2</w:t>
            </w:r>
            <w:r w:rsidRPr="00EA727F">
              <w:rPr>
                <w:rFonts w:ascii="Arial" w:hAnsi="Arial" w:cs="Arial"/>
                <w:i/>
                <w:iCs/>
                <w:spacing w:val="1"/>
                <w:sz w:val="20"/>
                <w:szCs w:val="20"/>
                <w:lang w:val="en-US"/>
              </w:rPr>
              <w:t>0</w:t>
            </w:r>
            <w:r w:rsidRPr="00EA727F">
              <w:rPr>
                <w:rFonts w:ascii="Arial" w:hAnsi="Arial" w:cs="Arial"/>
                <w:i/>
                <w:iCs/>
                <w:sz w:val="20"/>
                <w:szCs w:val="20"/>
                <w:lang w:val="en-US"/>
              </w:rPr>
              <w:t>13</w:t>
            </w:r>
          </w:p>
        </w:tc>
      </w:tr>
      <w:tr w:rsidR="00513BB5" w:rsidRPr="005266F7" w:rsidTr="008770CA">
        <w:trPr>
          <w:gridAfter w:val="1"/>
          <w:wAfter w:w="11" w:type="pct"/>
          <w:trHeight w:hRule="exact" w:val="734"/>
        </w:trPr>
        <w:tc>
          <w:tcPr>
            <w:tcW w:w="1713" w:type="pct"/>
            <w:gridSpan w:val="2"/>
            <w:tcBorders>
              <w:top w:val="single" w:sz="2" w:space="0" w:color="D9EDF2"/>
              <w:left w:val="single" w:sz="1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513BB5">
            <w:pPr>
              <w:widowControl w:val="0"/>
              <w:autoSpaceDE w:val="0"/>
              <w:autoSpaceDN w:val="0"/>
              <w:adjustRightInd w:val="0"/>
              <w:spacing w:before="7" w:line="260" w:lineRule="exact"/>
              <w:rPr>
                <w:rFonts w:ascii="Arial" w:hAnsi="Arial" w:cs="Arial"/>
                <w:sz w:val="26"/>
                <w:szCs w:val="26"/>
                <w:lang w:val="en-US"/>
              </w:rPr>
            </w:pPr>
          </w:p>
          <w:p w:rsidR="00513BB5" w:rsidRPr="00EA727F" w:rsidRDefault="00513BB5" w:rsidP="00513BB5">
            <w:pPr>
              <w:widowControl w:val="0"/>
              <w:autoSpaceDE w:val="0"/>
              <w:autoSpaceDN w:val="0"/>
              <w:adjustRightInd w:val="0"/>
              <w:ind w:left="169"/>
              <w:rPr>
                <w:rFonts w:ascii="Arial" w:hAnsi="Arial" w:cs="Arial"/>
              </w:rPr>
            </w:pPr>
            <w:r w:rsidRPr="00EA727F">
              <w:rPr>
                <w:rFonts w:ascii="Arial" w:hAnsi="Arial" w:cs="Arial"/>
                <w:sz w:val="20"/>
                <w:szCs w:val="20"/>
              </w:rPr>
              <w:t xml:space="preserve">    </w:t>
            </w:r>
            <w:r w:rsidRPr="00EA727F">
              <w:rPr>
                <w:rFonts w:ascii="Arial" w:hAnsi="Arial" w:cs="Arial"/>
                <w:spacing w:val="18"/>
                <w:sz w:val="20"/>
                <w:szCs w:val="20"/>
              </w:rPr>
              <w:t xml:space="preserve"> </w:t>
            </w:r>
            <w:r w:rsidRPr="00EA727F">
              <w:rPr>
                <w:rFonts w:ascii="Arial" w:hAnsi="Arial" w:cs="Arial"/>
                <w:b/>
                <w:bCs/>
                <w:i/>
                <w:iCs/>
                <w:sz w:val="20"/>
                <w:szCs w:val="20"/>
              </w:rPr>
              <w:t>W</w:t>
            </w:r>
            <w:r w:rsidRPr="00EA727F">
              <w:rPr>
                <w:rFonts w:ascii="Arial" w:hAnsi="Arial" w:cs="Arial"/>
                <w:b/>
                <w:bCs/>
                <w:i/>
                <w:iCs/>
                <w:spacing w:val="-1"/>
                <w:sz w:val="20"/>
                <w:szCs w:val="20"/>
              </w:rPr>
              <w:t>a</w:t>
            </w:r>
            <w:r w:rsidRPr="00EA727F">
              <w:rPr>
                <w:rFonts w:ascii="Arial" w:hAnsi="Arial" w:cs="Arial"/>
                <w:b/>
                <w:bCs/>
                <w:i/>
                <w:iCs/>
                <w:sz w:val="20"/>
                <w:szCs w:val="20"/>
              </w:rPr>
              <w:t>ter &amp; Po</w:t>
            </w:r>
            <w:r w:rsidRPr="00EA727F">
              <w:rPr>
                <w:rFonts w:ascii="Arial" w:hAnsi="Arial" w:cs="Arial"/>
                <w:b/>
                <w:bCs/>
                <w:i/>
                <w:iCs/>
                <w:spacing w:val="-1"/>
                <w:sz w:val="20"/>
                <w:szCs w:val="20"/>
              </w:rPr>
              <w:t>w</w:t>
            </w:r>
            <w:r w:rsidRPr="00EA727F">
              <w:rPr>
                <w:rFonts w:ascii="Arial" w:hAnsi="Arial" w:cs="Arial"/>
                <w:b/>
                <w:bCs/>
                <w:i/>
                <w:iCs/>
                <w:sz w:val="20"/>
                <w:szCs w:val="20"/>
              </w:rPr>
              <w:t>er System I</w:t>
            </w:r>
            <w:r w:rsidRPr="00EA727F">
              <w:rPr>
                <w:rFonts w:ascii="Arial" w:hAnsi="Arial" w:cs="Arial"/>
                <w:b/>
                <w:bCs/>
                <w:i/>
                <w:iCs/>
                <w:spacing w:val="-1"/>
                <w:sz w:val="20"/>
                <w:szCs w:val="20"/>
              </w:rPr>
              <w:t>n</w:t>
            </w:r>
            <w:r w:rsidRPr="00EA727F">
              <w:rPr>
                <w:rFonts w:ascii="Arial" w:hAnsi="Arial" w:cs="Arial"/>
                <w:b/>
                <w:bCs/>
                <w:i/>
                <w:iCs/>
                <w:sz w:val="20"/>
                <w:szCs w:val="20"/>
              </w:rPr>
              <w:t>stallation</w:t>
            </w:r>
          </w:p>
        </w:tc>
        <w:tc>
          <w:tcPr>
            <w:tcW w:w="521" w:type="pct"/>
            <w:tcBorders>
              <w:top w:val="single" w:sz="2" w:space="0" w:color="D9EDF2"/>
              <w:left w:val="single" w:sz="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spacing w:before="22"/>
              <w:ind w:left="552" w:right="553"/>
              <w:jc w:val="center"/>
              <w:rPr>
                <w:rFonts w:ascii="Arial" w:hAnsi="Arial" w:cs="Arial"/>
              </w:rPr>
            </w:pPr>
            <w:r w:rsidRPr="00EA727F">
              <w:rPr>
                <w:rFonts w:ascii="Arial" w:hAnsi="Arial" w:cs="Arial"/>
                <w:sz w:val="20"/>
                <w:szCs w:val="20"/>
              </w:rPr>
              <w:t>1</w:t>
            </w:r>
          </w:p>
        </w:tc>
        <w:tc>
          <w:tcPr>
            <w:tcW w:w="521" w:type="pct"/>
            <w:tcBorders>
              <w:top w:val="single" w:sz="2" w:space="0" w:color="D9EDF2"/>
              <w:left w:val="single" w:sz="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spacing w:before="22"/>
              <w:ind w:left="552" w:right="555"/>
              <w:jc w:val="center"/>
              <w:rPr>
                <w:rFonts w:ascii="Arial" w:hAnsi="Arial" w:cs="Arial"/>
              </w:rPr>
            </w:pPr>
            <w:r w:rsidRPr="00EA727F">
              <w:rPr>
                <w:rFonts w:ascii="Arial" w:hAnsi="Arial" w:cs="Arial"/>
                <w:sz w:val="20"/>
                <w:szCs w:val="20"/>
              </w:rPr>
              <w:t>0</w:t>
            </w:r>
          </w:p>
        </w:tc>
        <w:tc>
          <w:tcPr>
            <w:tcW w:w="2234" w:type="pct"/>
            <w:tcBorders>
              <w:top w:val="single" w:sz="2" w:space="0" w:color="D9EDF2"/>
              <w:left w:val="single" w:sz="2" w:space="0" w:color="4BABC5"/>
              <w:bottom w:val="single" w:sz="2" w:space="0" w:color="D9EDF2"/>
              <w:right w:val="single" w:sz="12" w:space="0" w:color="4BABC5"/>
            </w:tcBorders>
          </w:tcPr>
          <w:p w:rsidR="00513BB5" w:rsidRPr="00EA727F" w:rsidRDefault="00513BB5" w:rsidP="00513BB5">
            <w:pPr>
              <w:widowControl w:val="0"/>
              <w:autoSpaceDE w:val="0"/>
              <w:autoSpaceDN w:val="0"/>
              <w:adjustRightInd w:val="0"/>
              <w:spacing w:before="22"/>
              <w:ind w:left="105"/>
              <w:rPr>
                <w:rFonts w:ascii="Arial" w:hAnsi="Arial" w:cs="Arial"/>
                <w:sz w:val="20"/>
                <w:szCs w:val="20"/>
                <w:lang w:val="en-US"/>
              </w:rPr>
            </w:pPr>
            <w:r w:rsidRPr="00EA727F">
              <w:rPr>
                <w:rFonts w:ascii="Arial" w:hAnsi="Arial" w:cs="Arial"/>
                <w:i/>
                <w:iCs/>
                <w:sz w:val="20"/>
                <w:szCs w:val="20"/>
                <w:lang w:val="en-US"/>
              </w:rPr>
              <w:t>The BID is submitted for no-objection.</w:t>
            </w:r>
          </w:p>
          <w:p w:rsidR="00513BB5" w:rsidRPr="00EA727F" w:rsidRDefault="00513BB5" w:rsidP="00513BB5">
            <w:pPr>
              <w:widowControl w:val="0"/>
              <w:autoSpaceDE w:val="0"/>
              <w:autoSpaceDN w:val="0"/>
              <w:adjustRightInd w:val="0"/>
              <w:spacing w:before="9" w:line="220" w:lineRule="exact"/>
              <w:rPr>
                <w:rFonts w:ascii="Arial" w:hAnsi="Arial" w:cs="Arial"/>
                <w:lang w:val="en-US"/>
              </w:rPr>
            </w:pPr>
          </w:p>
          <w:p w:rsidR="00513BB5" w:rsidRPr="00EA727F" w:rsidRDefault="00513BB5" w:rsidP="00513BB5">
            <w:pPr>
              <w:widowControl w:val="0"/>
              <w:autoSpaceDE w:val="0"/>
              <w:autoSpaceDN w:val="0"/>
              <w:adjustRightInd w:val="0"/>
              <w:ind w:left="105"/>
              <w:rPr>
                <w:rFonts w:ascii="Arial" w:hAnsi="Arial" w:cs="Arial"/>
                <w:lang w:val="en-US"/>
              </w:rPr>
            </w:pPr>
            <w:r w:rsidRPr="00EA727F">
              <w:rPr>
                <w:rFonts w:ascii="Arial" w:hAnsi="Arial" w:cs="Arial"/>
                <w:i/>
                <w:iCs/>
                <w:sz w:val="20"/>
                <w:szCs w:val="20"/>
                <w:lang w:val="en-US"/>
              </w:rPr>
              <w:t>The construction will started in 2</w:t>
            </w:r>
            <w:r w:rsidRPr="00EA727F">
              <w:rPr>
                <w:rFonts w:ascii="Arial" w:hAnsi="Arial" w:cs="Arial"/>
                <w:i/>
                <w:iCs/>
                <w:spacing w:val="1"/>
                <w:sz w:val="20"/>
                <w:szCs w:val="20"/>
                <w:lang w:val="en-US"/>
              </w:rPr>
              <w:t>0</w:t>
            </w:r>
            <w:r w:rsidRPr="00EA727F">
              <w:rPr>
                <w:rFonts w:ascii="Arial" w:hAnsi="Arial" w:cs="Arial"/>
                <w:i/>
                <w:iCs/>
                <w:sz w:val="20"/>
                <w:szCs w:val="20"/>
                <w:lang w:val="en-US"/>
              </w:rPr>
              <w:t>13</w:t>
            </w:r>
          </w:p>
        </w:tc>
      </w:tr>
      <w:tr w:rsidR="00513BB5" w:rsidRPr="00EA727F" w:rsidTr="008770CA">
        <w:trPr>
          <w:gridAfter w:val="1"/>
          <w:wAfter w:w="11" w:type="pct"/>
          <w:trHeight w:hRule="exact" w:val="256"/>
        </w:trPr>
        <w:tc>
          <w:tcPr>
            <w:tcW w:w="4989" w:type="pct"/>
            <w:gridSpan w:val="5"/>
            <w:tcBorders>
              <w:top w:val="nil"/>
              <w:left w:val="single" w:sz="12" w:space="0" w:color="4BABC5"/>
              <w:bottom w:val="nil"/>
              <w:right w:val="single" w:sz="12" w:space="0" w:color="4BABC5"/>
            </w:tcBorders>
            <w:shd w:val="clear" w:color="auto" w:fill="D9EDF2"/>
          </w:tcPr>
          <w:p w:rsidR="00513BB5" w:rsidRPr="00EA727F" w:rsidRDefault="00513BB5" w:rsidP="00513BB5">
            <w:pPr>
              <w:widowControl w:val="0"/>
              <w:autoSpaceDE w:val="0"/>
              <w:autoSpaceDN w:val="0"/>
              <w:adjustRightInd w:val="0"/>
              <w:spacing w:before="22"/>
              <w:ind w:left="93"/>
              <w:rPr>
                <w:rFonts w:ascii="Arial" w:hAnsi="Arial" w:cs="Arial"/>
              </w:rPr>
            </w:pPr>
            <w:r w:rsidRPr="00EA727F">
              <w:rPr>
                <w:rFonts w:ascii="Arial" w:hAnsi="Arial" w:cs="Arial"/>
                <w:b/>
                <w:bCs/>
                <w:i/>
                <w:iCs/>
                <w:sz w:val="20"/>
                <w:szCs w:val="20"/>
              </w:rPr>
              <w:t>ii- Goods</w:t>
            </w:r>
          </w:p>
        </w:tc>
      </w:tr>
      <w:tr w:rsidR="00513BB5" w:rsidRPr="005266F7" w:rsidTr="008770CA">
        <w:trPr>
          <w:gridAfter w:val="1"/>
          <w:wAfter w:w="11" w:type="pct"/>
          <w:trHeight w:hRule="exact" w:val="463"/>
        </w:trPr>
        <w:tc>
          <w:tcPr>
            <w:tcW w:w="1713" w:type="pct"/>
            <w:gridSpan w:val="2"/>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3" w:lineRule="exact"/>
              <w:ind w:left="169"/>
              <w:rPr>
                <w:rFonts w:ascii="Arial" w:hAnsi="Arial" w:cs="Arial"/>
              </w:rPr>
            </w:pPr>
            <w:r w:rsidRPr="00EA727F">
              <w:rPr>
                <w:rFonts w:ascii="Arial" w:hAnsi="Arial" w:cs="Arial"/>
                <w:sz w:val="20"/>
                <w:szCs w:val="20"/>
              </w:rPr>
              <w:t xml:space="preserve">    </w:t>
            </w:r>
            <w:r w:rsidRPr="00EA727F">
              <w:rPr>
                <w:rFonts w:ascii="Arial" w:hAnsi="Arial" w:cs="Arial"/>
                <w:spacing w:val="18"/>
                <w:sz w:val="20"/>
                <w:szCs w:val="20"/>
              </w:rPr>
              <w:t xml:space="preserve"> </w:t>
            </w:r>
            <w:r w:rsidRPr="00EA727F">
              <w:rPr>
                <w:rFonts w:ascii="Arial" w:hAnsi="Arial" w:cs="Arial"/>
                <w:b/>
                <w:bCs/>
                <w:i/>
                <w:iCs/>
                <w:sz w:val="20"/>
                <w:szCs w:val="20"/>
              </w:rPr>
              <w:t>Videoconfe</w:t>
            </w:r>
            <w:r w:rsidRPr="00EA727F">
              <w:rPr>
                <w:rFonts w:ascii="Arial" w:hAnsi="Arial" w:cs="Arial"/>
                <w:b/>
                <w:bCs/>
                <w:i/>
                <w:iCs/>
                <w:spacing w:val="-1"/>
                <w:sz w:val="20"/>
                <w:szCs w:val="20"/>
              </w:rPr>
              <w:t>r</w:t>
            </w:r>
            <w:r w:rsidRPr="00EA727F">
              <w:rPr>
                <w:rFonts w:ascii="Arial" w:hAnsi="Arial" w:cs="Arial"/>
                <w:b/>
                <w:bCs/>
                <w:i/>
                <w:iCs/>
                <w:sz w:val="20"/>
                <w:szCs w:val="20"/>
              </w:rPr>
              <w:t>ence Equi</w:t>
            </w:r>
            <w:r w:rsidRPr="00EA727F">
              <w:rPr>
                <w:rFonts w:ascii="Arial" w:hAnsi="Arial" w:cs="Arial"/>
                <w:b/>
                <w:bCs/>
                <w:i/>
                <w:iCs/>
                <w:spacing w:val="-1"/>
                <w:sz w:val="20"/>
                <w:szCs w:val="20"/>
              </w:rPr>
              <w:t>pm</w:t>
            </w:r>
            <w:r w:rsidRPr="00EA727F">
              <w:rPr>
                <w:rFonts w:ascii="Arial" w:hAnsi="Arial" w:cs="Arial"/>
                <w:b/>
                <w:bCs/>
                <w:i/>
                <w:iCs/>
                <w:sz w:val="20"/>
                <w:szCs w:val="20"/>
              </w:rPr>
              <w:t>ent</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rPr>
            </w:pPr>
            <w:r w:rsidRPr="00EA727F">
              <w:rPr>
                <w:rFonts w:ascii="Arial" w:hAnsi="Arial" w:cs="Arial"/>
                <w:sz w:val="20"/>
                <w:szCs w:val="20"/>
              </w:rPr>
              <w:t>1</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2234" w:type="pct"/>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before="2" w:line="230" w:lineRule="exact"/>
              <w:ind w:left="105" w:right="389" w:firstLine="46"/>
              <w:rPr>
                <w:rFonts w:ascii="Arial" w:hAnsi="Arial" w:cs="Arial"/>
                <w:lang w:val="en-US"/>
              </w:rPr>
            </w:pPr>
            <w:r w:rsidRPr="00EA727F">
              <w:rPr>
                <w:rFonts w:ascii="Arial" w:hAnsi="Arial" w:cs="Arial"/>
                <w:sz w:val="20"/>
                <w:szCs w:val="20"/>
                <w:lang w:val="en-US"/>
              </w:rPr>
              <w:t>1 TV, 1 video projector, 4 screen, translation device for 40 persons, 4 air conditioner,</w:t>
            </w:r>
          </w:p>
        </w:tc>
      </w:tr>
      <w:tr w:rsidR="00513BB5" w:rsidRPr="005266F7" w:rsidTr="008770CA">
        <w:trPr>
          <w:gridAfter w:val="1"/>
          <w:wAfter w:w="11" w:type="pct"/>
          <w:trHeight w:hRule="exact" w:val="248"/>
        </w:trPr>
        <w:tc>
          <w:tcPr>
            <w:tcW w:w="1713" w:type="pct"/>
            <w:gridSpan w:val="2"/>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2" w:lineRule="exact"/>
              <w:ind w:left="169"/>
              <w:rPr>
                <w:rFonts w:ascii="Arial" w:hAnsi="Arial" w:cs="Arial"/>
              </w:rPr>
            </w:pPr>
            <w:r w:rsidRPr="00EA727F">
              <w:rPr>
                <w:rFonts w:ascii="Arial" w:hAnsi="Arial" w:cs="Arial"/>
                <w:position w:val="-1"/>
                <w:sz w:val="20"/>
                <w:szCs w:val="20"/>
              </w:rPr>
              <w:t xml:space="preserve">    </w:t>
            </w:r>
            <w:r w:rsidRPr="00EA727F">
              <w:rPr>
                <w:rFonts w:ascii="Arial" w:hAnsi="Arial" w:cs="Arial"/>
                <w:spacing w:val="18"/>
                <w:position w:val="-1"/>
                <w:sz w:val="20"/>
                <w:szCs w:val="20"/>
              </w:rPr>
              <w:t xml:space="preserve"> </w:t>
            </w:r>
            <w:r w:rsidRPr="00EA727F">
              <w:rPr>
                <w:rFonts w:ascii="Arial" w:hAnsi="Arial" w:cs="Arial"/>
                <w:b/>
                <w:bCs/>
                <w:i/>
                <w:iCs/>
                <w:position w:val="-1"/>
                <w:sz w:val="20"/>
                <w:szCs w:val="20"/>
              </w:rPr>
              <w:t xml:space="preserve">Equipment </w:t>
            </w:r>
            <w:r w:rsidRPr="00EA727F">
              <w:rPr>
                <w:rFonts w:ascii="Arial" w:hAnsi="Arial" w:cs="Arial"/>
                <w:b/>
                <w:bCs/>
                <w:i/>
                <w:iCs/>
                <w:spacing w:val="-1"/>
                <w:position w:val="-1"/>
                <w:sz w:val="20"/>
                <w:szCs w:val="20"/>
              </w:rPr>
              <w:t>o</w:t>
            </w:r>
            <w:r w:rsidRPr="00EA727F">
              <w:rPr>
                <w:rFonts w:ascii="Arial" w:hAnsi="Arial" w:cs="Arial"/>
                <w:b/>
                <w:bCs/>
                <w:i/>
                <w:iCs/>
                <w:position w:val="-1"/>
                <w:sz w:val="20"/>
                <w:szCs w:val="20"/>
              </w:rPr>
              <w:t>f Intern</w:t>
            </w:r>
            <w:r w:rsidRPr="00EA727F">
              <w:rPr>
                <w:rFonts w:ascii="Arial" w:hAnsi="Arial" w:cs="Arial"/>
                <w:b/>
                <w:bCs/>
                <w:i/>
                <w:iCs/>
                <w:spacing w:val="-1"/>
                <w:position w:val="-1"/>
                <w:sz w:val="20"/>
                <w:szCs w:val="20"/>
              </w:rPr>
              <w:t xml:space="preserve"> </w:t>
            </w:r>
            <w:r w:rsidRPr="00EA727F">
              <w:rPr>
                <w:rFonts w:ascii="Arial" w:hAnsi="Arial" w:cs="Arial"/>
                <w:b/>
                <w:bCs/>
                <w:i/>
                <w:iCs/>
                <w:position w:val="-1"/>
                <w:sz w:val="20"/>
                <w:szCs w:val="20"/>
              </w:rPr>
              <w:t>Res</w:t>
            </w:r>
            <w:r w:rsidRPr="00EA727F">
              <w:rPr>
                <w:rFonts w:ascii="Arial" w:hAnsi="Arial" w:cs="Arial"/>
                <w:b/>
                <w:bCs/>
                <w:i/>
                <w:iCs/>
                <w:spacing w:val="-2"/>
                <w:position w:val="-1"/>
                <w:sz w:val="20"/>
                <w:szCs w:val="20"/>
              </w:rPr>
              <w:t>i</w:t>
            </w:r>
            <w:r w:rsidRPr="00EA727F">
              <w:rPr>
                <w:rFonts w:ascii="Arial" w:hAnsi="Arial" w:cs="Arial"/>
                <w:b/>
                <w:bCs/>
                <w:i/>
                <w:iCs/>
                <w:position w:val="-1"/>
                <w:sz w:val="20"/>
                <w:szCs w:val="20"/>
              </w:rPr>
              <w:t>dence</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ind w:left="552" w:right="553"/>
              <w:jc w:val="center"/>
              <w:rPr>
                <w:rFonts w:ascii="Arial" w:hAnsi="Arial" w:cs="Arial"/>
              </w:rPr>
            </w:pPr>
            <w:r w:rsidRPr="00EA727F">
              <w:rPr>
                <w:rFonts w:ascii="Arial" w:hAnsi="Arial" w:cs="Arial"/>
                <w:sz w:val="20"/>
                <w:szCs w:val="20"/>
              </w:rPr>
              <w:t>1</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ind w:left="552" w:right="555"/>
              <w:jc w:val="center"/>
              <w:rPr>
                <w:rFonts w:ascii="Arial" w:hAnsi="Arial" w:cs="Arial"/>
              </w:rPr>
            </w:pPr>
            <w:r w:rsidRPr="00EA727F">
              <w:rPr>
                <w:rFonts w:ascii="Arial" w:hAnsi="Arial" w:cs="Arial"/>
                <w:sz w:val="20"/>
                <w:szCs w:val="20"/>
              </w:rPr>
              <w:t>0</w:t>
            </w:r>
          </w:p>
        </w:tc>
        <w:tc>
          <w:tcPr>
            <w:tcW w:w="2234" w:type="pct"/>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ind w:left="105"/>
              <w:rPr>
                <w:rFonts w:ascii="Arial" w:hAnsi="Arial" w:cs="Arial"/>
                <w:lang w:val="en-US"/>
              </w:rPr>
            </w:pPr>
            <w:r w:rsidRPr="00EA727F">
              <w:rPr>
                <w:rFonts w:ascii="Arial" w:hAnsi="Arial" w:cs="Arial"/>
                <w:sz w:val="20"/>
                <w:szCs w:val="20"/>
                <w:lang w:val="en-US"/>
              </w:rPr>
              <w:t>Bid to be submit</w:t>
            </w:r>
            <w:r w:rsidRPr="00EA727F">
              <w:rPr>
                <w:rFonts w:ascii="Arial" w:hAnsi="Arial" w:cs="Arial"/>
                <w:spacing w:val="1"/>
                <w:sz w:val="20"/>
                <w:szCs w:val="20"/>
                <w:lang w:val="en-US"/>
              </w:rPr>
              <w:t>t</w:t>
            </w:r>
            <w:r w:rsidRPr="00EA727F">
              <w:rPr>
                <w:rFonts w:ascii="Arial" w:hAnsi="Arial" w:cs="Arial"/>
                <w:sz w:val="20"/>
                <w:szCs w:val="20"/>
                <w:lang w:val="en-US"/>
              </w:rPr>
              <w:t>ed in June 2013</w:t>
            </w:r>
          </w:p>
        </w:tc>
      </w:tr>
      <w:tr w:rsidR="00513BB5" w:rsidRPr="005266F7" w:rsidTr="008770CA">
        <w:trPr>
          <w:gridAfter w:val="1"/>
          <w:wAfter w:w="11" w:type="pct"/>
          <w:trHeight w:hRule="exact" w:val="250"/>
        </w:trPr>
        <w:tc>
          <w:tcPr>
            <w:tcW w:w="1713" w:type="pct"/>
            <w:gridSpan w:val="2"/>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3" w:lineRule="exact"/>
              <w:ind w:left="169"/>
              <w:rPr>
                <w:rFonts w:ascii="Arial" w:hAnsi="Arial" w:cs="Arial"/>
              </w:rPr>
            </w:pPr>
            <w:r w:rsidRPr="00EA727F">
              <w:rPr>
                <w:rFonts w:ascii="Arial" w:hAnsi="Arial" w:cs="Arial"/>
                <w:position w:val="-1"/>
                <w:sz w:val="20"/>
                <w:szCs w:val="20"/>
              </w:rPr>
              <w:t xml:space="preserve">    </w:t>
            </w:r>
            <w:r w:rsidRPr="00EA727F">
              <w:rPr>
                <w:rFonts w:ascii="Arial" w:hAnsi="Arial" w:cs="Arial"/>
                <w:spacing w:val="18"/>
                <w:position w:val="-1"/>
                <w:sz w:val="20"/>
                <w:szCs w:val="20"/>
              </w:rPr>
              <w:t xml:space="preserve"> </w:t>
            </w:r>
            <w:r w:rsidRPr="00EA727F">
              <w:rPr>
                <w:rFonts w:ascii="Arial" w:hAnsi="Arial" w:cs="Arial"/>
                <w:b/>
                <w:bCs/>
                <w:i/>
                <w:iCs/>
                <w:position w:val="-1"/>
                <w:sz w:val="20"/>
                <w:szCs w:val="20"/>
              </w:rPr>
              <w:t>Lecturing Facility Equipment</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ind w:left="552" w:right="553"/>
              <w:jc w:val="center"/>
              <w:rPr>
                <w:rFonts w:ascii="Arial" w:hAnsi="Arial" w:cs="Arial"/>
              </w:rPr>
            </w:pPr>
            <w:r w:rsidRPr="00EA727F">
              <w:rPr>
                <w:rFonts w:ascii="Arial" w:hAnsi="Arial" w:cs="Arial"/>
                <w:sz w:val="20"/>
                <w:szCs w:val="20"/>
              </w:rPr>
              <w:t>1</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ind w:left="552" w:right="555"/>
              <w:jc w:val="center"/>
              <w:rPr>
                <w:rFonts w:ascii="Arial" w:hAnsi="Arial" w:cs="Arial"/>
              </w:rPr>
            </w:pPr>
            <w:r w:rsidRPr="00EA727F">
              <w:rPr>
                <w:rFonts w:ascii="Arial" w:hAnsi="Arial" w:cs="Arial"/>
                <w:sz w:val="20"/>
                <w:szCs w:val="20"/>
              </w:rPr>
              <w:t>0</w:t>
            </w:r>
          </w:p>
        </w:tc>
        <w:tc>
          <w:tcPr>
            <w:tcW w:w="2234" w:type="pct"/>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ind w:left="105"/>
              <w:rPr>
                <w:rFonts w:ascii="Arial" w:hAnsi="Arial" w:cs="Arial"/>
                <w:lang w:val="en-US"/>
              </w:rPr>
            </w:pPr>
            <w:r w:rsidRPr="00EA727F">
              <w:rPr>
                <w:rFonts w:ascii="Arial" w:hAnsi="Arial" w:cs="Arial"/>
                <w:sz w:val="20"/>
                <w:szCs w:val="20"/>
                <w:lang w:val="en-US"/>
              </w:rPr>
              <w:t>Bid to be submit</w:t>
            </w:r>
            <w:r w:rsidRPr="00EA727F">
              <w:rPr>
                <w:rFonts w:ascii="Arial" w:hAnsi="Arial" w:cs="Arial"/>
                <w:spacing w:val="1"/>
                <w:sz w:val="20"/>
                <w:szCs w:val="20"/>
                <w:lang w:val="en-US"/>
              </w:rPr>
              <w:t>t</w:t>
            </w:r>
            <w:r w:rsidRPr="00EA727F">
              <w:rPr>
                <w:rFonts w:ascii="Arial" w:hAnsi="Arial" w:cs="Arial"/>
                <w:sz w:val="20"/>
                <w:szCs w:val="20"/>
                <w:lang w:val="en-US"/>
              </w:rPr>
              <w:t>ed in June 2013</w:t>
            </w:r>
          </w:p>
        </w:tc>
      </w:tr>
      <w:tr w:rsidR="00513BB5" w:rsidRPr="005266F7" w:rsidTr="008770CA">
        <w:trPr>
          <w:gridAfter w:val="1"/>
          <w:wAfter w:w="11" w:type="pct"/>
          <w:trHeight w:hRule="exact" w:val="248"/>
        </w:trPr>
        <w:tc>
          <w:tcPr>
            <w:tcW w:w="1713" w:type="pct"/>
            <w:gridSpan w:val="2"/>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2" w:lineRule="exact"/>
              <w:ind w:left="169"/>
              <w:rPr>
                <w:rFonts w:ascii="Arial" w:hAnsi="Arial" w:cs="Arial"/>
              </w:rPr>
            </w:pPr>
            <w:r w:rsidRPr="00EA727F">
              <w:rPr>
                <w:rFonts w:ascii="Arial" w:hAnsi="Arial" w:cs="Arial"/>
                <w:position w:val="-1"/>
                <w:sz w:val="20"/>
                <w:szCs w:val="20"/>
              </w:rPr>
              <w:t xml:space="preserve">    </w:t>
            </w:r>
            <w:r w:rsidRPr="00EA727F">
              <w:rPr>
                <w:rFonts w:ascii="Arial" w:hAnsi="Arial" w:cs="Arial"/>
                <w:spacing w:val="18"/>
                <w:position w:val="-1"/>
                <w:sz w:val="20"/>
                <w:szCs w:val="20"/>
              </w:rPr>
              <w:t xml:space="preserve"> </w:t>
            </w:r>
            <w:r w:rsidRPr="00EA727F">
              <w:rPr>
                <w:rFonts w:ascii="Arial" w:hAnsi="Arial" w:cs="Arial"/>
                <w:b/>
                <w:bCs/>
                <w:i/>
                <w:iCs/>
                <w:position w:val="-1"/>
                <w:sz w:val="20"/>
                <w:szCs w:val="20"/>
              </w:rPr>
              <w:t>Training R</w:t>
            </w:r>
            <w:r w:rsidRPr="00EA727F">
              <w:rPr>
                <w:rFonts w:ascii="Arial" w:hAnsi="Arial" w:cs="Arial"/>
                <w:b/>
                <w:bCs/>
                <w:i/>
                <w:iCs/>
                <w:spacing w:val="-1"/>
                <w:position w:val="-1"/>
                <w:sz w:val="20"/>
                <w:szCs w:val="20"/>
              </w:rPr>
              <w:t>o</w:t>
            </w:r>
            <w:r w:rsidRPr="00EA727F">
              <w:rPr>
                <w:rFonts w:ascii="Arial" w:hAnsi="Arial" w:cs="Arial"/>
                <w:b/>
                <w:bCs/>
                <w:i/>
                <w:iCs/>
                <w:position w:val="-1"/>
                <w:sz w:val="20"/>
                <w:szCs w:val="20"/>
              </w:rPr>
              <w:t>oms &amp; Offi</w:t>
            </w:r>
            <w:r w:rsidRPr="00EA727F">
              <w:rPr>
                <w:rFonts w:ascii="Arial" w:hAnsi="Arial" w:cs="Arial"/>
                <w:b/>
                <w:bCs/>
                <w:i/>
                <w:iCs/>
                <w:spacing w:val="-1"/>
                <w:position w:val="-1"/>
                <w:sz w:val="20"/>
                <w:szCs w:val="20"/>
              </w:rPr>
              <w:t>c</w:t>
            </w:r>
            <w:r w:rsidRPr="00EA727F">
              <w:rPr>
                <w:rFonts w:ascii="Arial" w:hAnsi="Arial" w:cs="Arial"/>
                <w:b/>
                <w:bCs/>
                <w:i/>
                <w:iCs/>
                <w:position w:val="-1"/>
                <w:sz w:val="20"/>
                <w:szCs w:val="20"/>
              </w:rPr>
              <w:t>es Equipm</w:t>
            </w:r>
            <w:r w:rsidRPr="00EA727F">
              <w:rPr>
                <w:rFonts w:ascii="Arial" w:hAnsi="Arial" w:cs="Arial"/>
                <w:b/>
                <w:bCs/>
                <w:i/>
                <w:iCs/>
                <w:spacing w:val="-1"/>
                <w:position w:val="-1"/>
                <w:sz w:val="20"/>
                <w:szCs w:val="20"/>
              </w:rPr>
              <w:t>e</w:t>
            </w:r>
            <w:r w:rsidRPr="00EA727F">
              <w:rPr>
                <w:rFonts w:ascii="Arial" w:hAnsi="Arial" w:cs="Arial"/>
                <w:b/>
                <w:bCs/>
                <w:i/>
                <w:iCs/>
                <w:position w:val="-1"/>
                <w:sz w:val="20"/>
                <w:szCs w:val="20"/>
              </w:rPr>
              <w:t>nt</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6" w:lineRule="exact"/>
              <w:ind w:left="498" w:right="497"/>
              <w:jc w:val="center"/>
              <w:rPr>
                <w:rFonts w:ascii="Arial" w:hAnsi="Arial" w:cs="Arial"/>
              </w:rPr>
            </w:pPr>
            <w:r w:rsidRPr="00EA727F">
              <w:rPr>
                <w:rFonts w:ascii="Arial" w:hAnsi="Arial" w:cs="Arial"/>
                <w:spacing w:val="1"/>
                <w:sz w:val="20"/>
                <w:szCs w:val="20"/>
              </w:rPr>
              <w:t>20</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2234" w:type="pct"/>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5"/>
              <w:rPr>
                <w:rFonts w:ascii="Arial" w:hAnsi="Arial" w:cs="Arial"/>
                <w:lang w:val="en-US"/>
              </w:rPr>
            </w:pPr>
            <w:r w:rsidRPr="00EA727F">
              <w:rPr>
                <w:rFonts w:ascii="Arial" w:hAnsi="Arial" w:cs="Arial"/>
                <w:sz w:val="20"/>
                <w:szCs w:val="20"/>
                <w:lang w:val="en-US"/>
              </w:rPr>
              <w:t>Bid to be submit</w:t>
            </w:r>
            <w:r w:rsidRPr="00EA727F">
              <w:rPr>
                <w:rFonts w:ascii="Arial" w:hAnsi="Arial" w:cs="Arial"/>
                <w:spacing w:val="1"/>
                <w:sz w:val="20"/>
                <w:szCs w:val="20"/>
                <w:lang w:val="en-US"/>
              </w:rPr>
              <w:t>t</w:t>
            </w:r>
            <w:r w:rsidRPr="00EA727F">
              <w:rPr>
                <w:rFonts w:ascii="Arial" w:hAnsi="Arial" w:cs="Arial"/>
                <w:sz w:val="20"/>
                <w:szCs w:val="20"/>
                <w:lang w:val="en-US"/>
              </w:rPr>
              <w:t>ed in June 2013</w:t>
            </w:r>
          </w:p>
        </w:tc>
      </w:tr>
      <w:tr w:rsidR="00513BB5" w:rsidRPr="005266F7" w:rsidTr="008770CA">
        <w:trPr>
          <w:gridAfter w:val="1"/>
          <w:wAfter w:w="11" w:type="pct"/>
          <w:trHeight w:hRule="exact" w:val="248"/>
        </w:trPr>
        <w:tc>
          <w:tcPr>
            <w:tcW w:w="1713" w:type="pct"/>
            <w:gridSpan w:val="2"/>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2" w:lineRule="exact"/>
              <w:ind w:left="169"/>
              <w:rPr>
                <w:rFonts w:ascii="Arial" w:hAnsi="Arial" w:cs="Arial"/>
              </w:rPr>
            </w:pPr>
            <w:r w:rsidRPr="00EA727F">
              <w:rPr>
                <w:rFonts w:ascii="Arial" w:hAnsi="Arial" w:cs="Arial"/>
                <w:position w:val="-1"/>
                <w:sz w:val="20"/>
                <w:szCs w:val="20"/>
              </w:rPr>
              <w:t xml:space="preserve">    </w:t>
            </w:r>
            <w:r w:rsidRPr="00EA727F">
              <w:rPr>
                <w:rFonts w:ascii="Arial" w:hAnsi="Arial" w:cs="Arial"/>
                <w:spacing w:val="18"/>
                <w:position w:val="-1"/>
                <w:sz w:val="20"/>
                <w:szCs w:val="20"/>
              </w:rPr>
              <w:t xml:space="preserve"> </w:t>
            </w:r>
            <w:r w:rsidRPr="00EA727F">
              <w:rPr>
                <w:rFonts w:ascii="Arial" w:hAnsi="Arial" w:cs="Arial"/>
                <w:b/>
                <w:bCs/>
                <w:i/>
                <w:iCs/>
                <w:position w:val="-1"/>
                <w:sz w:val="20"/>
                <w:szCs w:val="20"/>
              </w:rPr>
              <w:t>Docum</w:t>
            </w:r>
            <w:r w:rsidRPr="00EA727F">
              <w:rPr>
                <w:rFonts w:ascii="Arial" w:hAnsi="Arial" w:cs="Arial"/>
                <w:b/>
                <w:bCs/>
                <w:i/>
                <w:iCs/>
                <w:spacing w:val="-1"/>
                <w:position w:val="-1"/>
                <w:sz w:val="20"/>
                <w:szCs w:val="20"/>
              </w:rPr>
              <w:t>e</w:t>
            </w:r>
            <w:r w:rsidRPr="00EA727F">
              <w:rPr>
                <w:rFonts w:ascii="Arial" w:hAnsi="Arial" w:cs="Arial"/>
                <w:b/>
                <w:bCs/>
                <w:i/>
                <w:iCs/>
                <w:position w:val="-1"/>
                <w:sz w:val="20"/>
                <w:szCs w:val="20"/>
              </w:rPr>
              <w:t>nt</w:t>
            </w:r>
            <w:r w:rsidRPr="00EA727F">
              <w:rPr>
                <w:rFonts w:ascii="Arial" w:hAnsi="Arial" w:cs="Arial"/>
                <w:b/>
                <w:bCs/>
                <w:i/>
                <w:iCs/>
                <w:spacing w:val="-1"/>
                <w:position w:val="-1"/>
                <w:sz w:val="20"/>
                <w:szCs w:val="20"/>
              </w:rPr>
              <w:t>a</w:t>
            </w:r>
            <w:r w:rsidRPr="00EA727F">
              <w:rPr>
                <w:rFonts w:ascii="Arial" w:hAnsi="Arial" w:cs="Arial"/>
                <w:b/>
                <w:bCs/>
                <w:i/>
                <w:iCs/>
                <w:position w:val="-1"/>
                <w:sz w:val="20"/>
                <w:szCs w:val="20"/>
              </w:rPr>
              <w:t>t</w:t>
            </w:r>
            <w:r w:rsidRPr="00EA727F">
              <w:rPr>
                <w:rFonts w:ascii="Arial" w:hAnsi="Arial" w:cs="Arial"/>
                <w:b/>
                <w:bCs/>
                <w:i/>
                <w:iCs/>
                <w:spacing w:val="-2"/>
                <w:position w:val="-1"/>
                <w:sz w:val="20"/>
                <w:szCs w:val="20"/>
              </w:rPr>
              <w:t>i</w:t>
            </w:r>
            <w:r w:rsidRPr="00EA727F">
              <w:rPr>
                <w:rFonts w:ascii="Arial" w:hAnsi="Arial" w:cs="Arial"/>
                <w:b/>
                <w:bCs/>
                <w:i/>
                <w:iCs/>
                <w:position w:val="-1"/>
                <w:sz w:val="20"/>
                <w:szCs w:val="20"/>
              </w:rPr>
              <w:t>on Ce</w:t>
            </w:r>
            <w:r w:rsidRPr="00EA727F">
              <w:rPr>
                <w:rFonts w:ascii="Arial" w:hAnsi="Arial" w:cs="Arial"/>
                <w:b/>
                <w:bCs/>
                <w:i/>
                <w:iCs/>
                <w:spacing w:val="-1"/>
                <w:position w:val="-1"/>
                <w:sz w:val="20"/>
                <w:szCs w:val="20"/>
              </w:rPr>
              <w:t>n</w:t>
            </w:r>
            <w:r w:rsidRPr="00EA727F">
              <w:rPr>
                <w:rFonts w:ascii="Arial" w:hAnsi="Arial" w:cs="Arial"/>
                <w:b/>
                <w:bCs/>
                <w:i/>
                <w:iCs/>
                <w:position w:val="-1"/>
                <w:sz w:val="20"/>
                <w:szCs w:val="20"/>
              </w:rPr>
              <w:t xml:space="preserve">ter </w:t>
            </w:r>
            <w:r w:rsidRPr="00EA727F">
              <w:rPr>
                <w:rFonts w:ascii="Arial" w:hAnsi="Arial" w:cs="Arial"/>
                <w:b/>
                <w:bCs/>
                <w:i/>
                <w:iCs/>
                <w:spacing w:val="-2"/>
                <w:position w:val="-1"/>
                <w:sz w:val="20"/>
                <w:szCs w:val="20"/>
              </w:rPr>
              <w:t>E</w:t>
            </w:r>
            <w:r w:rsidRPr="00EA727F">
              <w:rPr>
                <w:rFonts w:ascii="Arial" w:hAnsi="Arial" w:cs="Arial"/>
                <w:b/>
                <w:bCs/>
                <w:i/>
                <w:iCs/>
                <w:position w:val="-1"/>
                <w:sz w:val="20"/>
                <w:szCs w:val="20"/>
              </w:rPr>
              <w:t>quipment</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rPr>
            </w:pPr>
            <w:r w:rsidRPr="00EA727F">
              <w:rPr>
                <w:rFonts w:ascii="Arial" w:hAnsi="Arial" w:cs="Arial"/>
                <w:sz w:val="20"/>
                <w:szCs w:val="20"/>
              </w:rPr>
              <w:t>1</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2234" w:type="pct"/>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5"/>
              <w:rPr>
                <w:rFonts w:ascii="Arial" w:hAnsi="Arial" w:cs="Arial"/>
                <w:lang w:val="en-US"/>
              </w:rPr>
            </w:pPr>
            <w:r w:rsidRPr="00EA727F">
              <w:rPr>
                <w:rFonts w:ascii="Arial" w:hAnsi="Arial" w:cs="Arial"/>
                <w:sz w:val="20"/>
                <w:szCs w:val="20"/>
                <w:lang w:val="en-US"/>
              </w:rPr>
              <w:t>Bid to be submit</w:t>
            </w:r>
            <w:r w:rsidRPr="00EA727F">
              <w:rPr>
                <w:rFonts w:ascii="Arial" w:hAnsi="Arial" w:cs="Arial"/>
                <w:spacing w:val="1"/>
                <w:sz w:val="20"/>
                <w:szCs w:val="20"/>
                <w:lang w:val="en-US"/>
              </w:rPr>
              <w:t>t</w:t>
            </w:r>
            <w:r w:rsidRPr="00EA727F">
              <w:rPr>
                <w:rFonts w:ascii="Arial" w:hAnsi="Arial" w:cs="Arial"/>
                <w:sz w:val="20"/>
                <w:szCs w:val="20"/>
                <w:lang w:val="en-US"/>
              </w:rPr>
              <w:t>ed in June 2013</w:t>
            </w:r>
          </w:p>
        </w:tc>
      </w:tr>
      <w:tr w:rsidR="00513BB5" w:rsidRPr="00EA727F" w:rsidTr="008770CA">
        <w:trPr>
          <w:gridAfter w:val="1"/>
          <w:wAfter w:w="11" w:type="pct"/>
          <w:trHeight w:hRule="exact" w:val="694"/>
        </w:trPr>
        <w:tc>
          <w:tcPr>
            <w:tcW w:w="1713" w:type="pct"/>
            <w:gridSpan w:val="2"/>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3" w:lineRule="exact"/>
              <w:ind w:left="169"/>
              <w:rPr>
                <w:rFonts w:ascii="Arial" w:hAnsi="Arial" w:cs="Arial"/>
              </w:rPr>
            </w:pPr>
            <w:r w:rsidRPr="00EA727F">
              <w:rPr>
                <w:rFonts w:ascii="Arial" w:hAnsi="Arial" w:cs="Arial"/>
                <w:sz w:val="20"/>
                <w:szCs w:val="20"/>
              </w:rPr>
              <w:t xml:space="preserve">    </w:t>
            </w:r>
            <w:r w:rsidRPr="00EA727F">
              <w:rPr>
                <w:rFonts w:ascii="Arial" w:hAnsi="Arial" w:cs="Arial"/>
                <w:spacing w:val="18"/>
                <w:sz w:val="20"/>
                <w:szCs w:val="20"/>
              </w:rPr>
              <w:t xml:space="preserve"> </w:t>
            </w:r>
            <w:r w:rsidRPr="00EA727F">
              <w:rPr>
                <w:rFonts w:ascii="Arial" w:hAnsi="Arial" w:cs="Arial"/>
                <w:b/>
                <w:bCs/>
                <w:i/>
                <w:iCs/>
                <w:spacing w:val="-1"/>
                <w:sz w:val="20"/>
                <w:szCs w:val="20"/>
              </w:rPr>
              <w:t>M</w:t>
            </w:r>
            <w:r w:rsidRPr="00EA727F">
              <w:rPr>
                <w:rFonts w:ascii="Arial" w:hAnsi="Arial" w:cs="Arial"/>
                <w:b/>
                <w:bCs/>
                <w:i/>
                <w:iCs/>
                <w:sz w:val="20"/>
                <w:szCs w:val="20"/>
              </w:rPr>
              <w:t>inibuses (</w:t>
            </w:r>
            <w:r w:rsidRPr="00EA727F">
              <w:rPr>
                <w:rFonts w:ascii="Arial" w:hAnsi="Arial" w:cs="Arial"/>
                <w:b/>
                <w:bCs/>
                <w:i/>
                <w:iCs/>
                <w:spacing w:val="-1"/>
                <w:sz w:val="20"/>
                <w:szCs w:val="20"/>
              </w:rPr>
              <w:t>3</w:t>
            </w:r>
            <w:r w:rsidRPr="00EA727F">
              <w:rPr>
                <w:rFonts w:ascii="Arial" w:hAnsi="Arial" w:cs="Arial"/>
                <w:b/>
                <w:bCs/>
                <w:i/>
                <w:iCs/>
                <w:sz w:val="20"/>
                <w:szCs w:val="20"/>
              </w:rPr>
              <w:t>6 pers</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rPr>
            </w:pPr>
            <w:r w:rsidRPr="00EA727F">
              <w:rPr>
                <w:rFonts w:ascii="Arial" w:hAnsi="Arial" w:cs="Arial"/>
                <w:sz w:val="20"/>
                <w:szCs w:val="20"/>
              </w:rPr>
              <w:t>1</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2234" w:type="pct"/>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before="2" w:line="230" w:lineRule="exact"/>
              <w:ind w:left="105" w:right="77"/>
              <w:rPr>
                <w:rFonts w:ascii="Arial" w:hAnsi="Arial" w:cs="Arial"/>
              </w:rPr>
            </w:pPr>
            <w:r w:rsidRPr="00EA727F">
              <w:rPr>
                <w:rFonts w:ascii="Arial" w:hAnsi="Arial" w:cs="Arial"/>
                <w:sz w:val="20"/>
                <w:szCs w:val="20"/>
              </w:rPr>
              <w:t>La société Nigérienne de l’auto</w:t>
            </w:r>
            <w:r w:rsidRPr="00EA727F">
              <w:rPr>
                <w:rFonts w:ascii="Arial" w:hAnsi="Arial" w:cs="Arial"/>
                <w:spacing w:val="1"/>
                <w:sz w:val="20"/>
                <w:szCs w:val="20"/>
              </w:rPr>
              <w:t>m</w:t>
            </w:r>
            <w:r w:rsidRPr="00EA727F">
              <w:rPr>
                <w:rFonts w:ascii="Arial" w:hAnsi="Arial" w:cs="Arial"/>
                <w:sz w:val="20"/>
                <w:szCs w:val="20"/>
              </w:rPr>
              <w:t>obile a été sélectionnée p</w:t>
            </w:r>
            <w:r w:rsidRPr="00EA727F">
              <w:rPr>
                <w:rFonts w:ascii="Arial" w:hAnsi="Arial" w:cs="Arial"/>
                <w:spacing w:val="1"/>
                <w:sz w:val="20"/>
                <w:szCs w:val="20"/>
              </w:rPr>
              <w:t>o</w:t>
            </w:r>
            <w:r w:rsidRPr="00EA727F">
              <w:rPr>
                <w:rFonts w:ascii="Arial" w:hAnsi="Arial" w:cs="Arial"/>
                <w:sz w:val="20"/>
                <w:szCs w:val="20"/>
              </w:rPr>
              <w:t xml:space="preserve">ur la fourniture </w:t>
            </w:r>
            <w:r w:rsidRPr="00EA727F">
              <w:rPr>
                <w:rFonts w:ascii="Arial" w:hAnsi="Arial" w:cs="Arial"/>
                <w:spacing w:val="-1"/>
                <w:sz w:val="20"/>
                <w:szCs w:val="20"/>
              </w:rPr>
              <w:t>d</w:t>
            </w:r>
            <w:r w:rsidRPr="00EA727F">
              <w:rPr>
                <w:rFonts w:ascii="Arial" w:hAnsi="Arial" w:cs="Arial"/>
                <w:sz w:val="20"/>
                <w:szCs w:val="20"/>
              </w:rPr>
              <w:t>e ce bus. Mais</w:t>
            </w:r>
            <w:r w:rsidRPr="00EA727F">
              <w:rPr>
                <w:rFonts w:ascii="Arial" w:hAnsi="Arial" w:cs="Arial"/>
                <w:spacing w:val="1"/>
                <w:sz w:val="20"/>
                <w:szCs w:val="20"/>
              </w:rPr>
              <w:t xml:space="preserve"> </w:t>
            </w:r>
            <w:r w:rsidRPr="00EA727F">
              <w:rPr>
                <w:rFonts w:ascii="Arial" w:hAnsi="Arial" w:cs="Arial"/>
                <w:sz w:val="20"/>
                <w:szCs w:val="20"/>
              </w:rPr>
              <w:t xml:space="preserve">la réception du matériel n’est pas </w:t>
            </w:r>
            <w:r w:rsidRPr="00EA727F">
              <w:rPr>
                <w:rFonts w:ascii="Arial" w:hAnsi="Arial" w:cs="Arial"/>
                <w:spacing w:val="1"/>
                <w:sz w:val="20"/>
                <w:szCs w:val="20"/>
              </w:rPr>
              <w:t>e</w:t>
            </w:r>
            <w:r w:rsidRPr="00EA727F">
              <w:rPr>
                <w:rFonts w:ascii="Arial" w:hAnsi="Arial" w:cs="Arial"/>
                <w:sz w:val="20"/>
                <w:szCs w:val="20"/>
              </w:rPr>
              <w:t>ncore faite.</w:t>
            </w:r>
          </w:p>
        </w:tc>
      </w:tr>
      <w:tr w:rsidR="00513BB5" w:rsidRPr="00EA727F" w:rsidTr="008770CA">
        <w:trPr>
          <w:gridAfter w:val="1"/>
          <w:wAfter w:w="11" w:type="pct"/>
          <w:trHeight w:hRule="exact" w:val="463"/>
        </w:trPr>
        <w:tc>
          <w:tcPr>
            <w:tcW w:w="1713" w:type="pct"/>
            <w:gridSpan w:val="2"/>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3" w:lineRule="exact"/>
              <w:ind w:left="169"/>
              <w:rPr>
                <w:rFonts w:ascii="Arial" w:hAnsi="Arial" w:cs="Arial"/>
              </w:rPr>
            </w:pPr>
            <w:r w:rsidRPr="00EA727F">
              <w:rPr>
                <w:rFonts w:ascii="Arial" w:hAnsi="Arial" w:cs="Arial"/>
                <w:sz w:val="20"/>
                <w:szCs w:val="20"/>
              </w:rPr>
              <w:t xml:space="preserve">    </w:t>
            </w:r>
            <w:r w:rsidRPr="00EA727F">
              <w:rPr>
                <w:rFonts w:ascii="Arial" w:hAnsi="Arial" w:cs="Arial"/>
                <w:spacing w:val="18"/>
                <w:sz w:val="20"/>
                <w:szCs w:val="20"/>
              </w:rPr>
              <w:t xml:space="preserve"> </w:t>
            </w:r>
            <w:r w:rsidRPr="00EA727F">
              <w:rPr>
                <w:rFonts w:ascii="Arial" w:hAnsi="Arial" w:cs="Arial"/>
                <w:b/>
                <w:bCs/>
                <w:i/>
                <w:iCs/>
                <w:spacing w:val="-1"/>
                <w:sz w:val="20"/>
                <w:szCs w:val="20"/>
              </w:rPr>
              <w:t>M</w:t>
            </w:r>
            <w:r w:rsidRPr="00EA727F">
              <w:rPr>
                <w:rFonts w:ascii="Arial" w:hAnsi="Arial" w:cs="Arial"/>
                <w:b/>
                <w:bCs/>
                <w:i/>
                <w:iCs/>
                <w:sz w:val="20"/>
                <w:szCs w:val="20"/>
              </w:rPr>
              <w:t>inibuses (</w:t>
            </w:r>
            <w:r w:rsidRPr="00EA727F">
              <w:rPr>
                <w:rFonts w:ascii="Arial" w:hAnsi="Arial" w:cs="Arial"/>
                <w:b/>
                <w:bCs/>
                <w:i/>
                <w:iCs/>
                <w:spacing w:val="-1"/>
                <w:sz w:val="20"/>
                <w:szCs w:val="20"/>
              </w:rPr>
              <w:t>1</w:t>
            </w:r>
            <w:r w:rsidRPr="00EA727F">
              <w:rPr>
                <w:rFonts w:ascii="Arial" w:hAnsi="Arial" w:cs="Arial"/>
                <w:b/>
                <w:bCs/>
                <w:i/>
                <w:iCs/>
                <w:sz w:val="20"/>
                <w:szCs w:val="20"/>
              </w:rPr>
              <w:t>6 pers)</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rPr>
            </w:pPr>
            <w:r w:rsidRPr="00EA727F">
              <w:rPr>
                <w:rFonts w:ascii="Arial" w:hAnsi="Arial" w:cs="Arial"/>
                <w:sz w:val="20"/>
                <w:szCs w:val="20"/>
              </w:rPr>
              <w:t>1</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2234" w:type="pct"/>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before="2" w:line="230" w:lineRule="exact"/>
              <w:ind w:left="105" w:right="77"/>
              <w:rPr>
                <w:rFonts w:ascii="Arial" w:hAnsi="Arial" w:cs="Arial"/>
              </w:rPr>
            </w:pPr>
            <w:r w:rsidRPr="00EA727F">
              <w:rPr>
                <w:rFonts w:ascii="Arial" w:hAnsi="Arial" w:cs="Arial"/>
                <w:sz w:val="20"/>
                <w:szCs w:val="20"/>
              </w:rPr>
              <w:t>La société Nigérienne de l’auto</w:t>
            </w:r>
            <w:r w:rsidRPr="00EA727F">
              <w:rPr>
                <w:rFonts w:ascii="Arial" w:hAnsi="Arial" w:cs="Arial"/>
                <w:spacing w:val="1"/>
                <w:sz w:val="20"/>
                <w:szCs w:val="20"/>
              </w:rPr>
              <w:t>m</w:t>
            </w:r>
            <w:r w:rsidRPr="00EA727F">
              <w:rPr>
                <w:rFonts w:ascii="Arial" w:hAnsi="Arial" w:cs="Arial"/>
                <w:sz w:val="20"/>
                <w:szCs w:val="20"/>
              </w:rPr>
              <w:t>obile a été sélectionnée p</w:t>
            </w:r>
            <w:r w:rsidRPr="00EA727F">
              <w:rPr>
                <w:rFonts w:ascii="Arial" w:hAnsi="Arial" w:cs="Arial"/>
                <w:spacing w:val="1"/>
                <w:sz w:val="20"/>
                <w:szCs w:val="20"/>
              </w:rPr>
              <w:t>o</w:t>
            </w:r>
            <w:r w:rsidRPr="00EA727F">
              <w:rPr>
                <w:rFonts w:ascii="Arial" w:hAnsi="Arial" w:cs="Arial"/>
                <w:sz w:val="20"/>
                <w:szCs w:val="20"/>
              </w:rPr>
              <w:t xml:space="preserve">ur la fourniture </w:t>
            </w:r>
            <w:r w:rsidRPr="00EA727F">
              <w:rPr>
                <w:rFonts w:ascii="Arial" w:hAnsi="Arial" w:cs="Arial"/>
                <w:spacing w:val="-1"/>
                <w:sz w:val="20"/>
                <w:szCs w:val="20"/>
              </w:rPr>
              <w:t>d</w:t>
            </w:r>
            <w:r w:rsidRPr="00EA727F">
              <w:rPr>
                <w:rFonts w:ascii="Arial" w:hAnsi="Arial" w:cs="Arial"/>
                <w:sz w:val="20"/>
                <w:szCs w:val="20"/>
              </w:rPr>
              <w:t>e ce bus. Mais</w:t>
            </w:r>
            <w:r w:rsidRPr="00EA727F">
              <w:rPr>
                <w:rFonts w:ascii="Arial" w:hAnsi="Arial" w:cs="Arial"/>
                <w:spacing w:val="1"/>
                <w:sz w:val="20"/>
                <w:szCs w:val="20"/>
              </w:rPr>
              <w:t xml:space="preserve"> </w:t>
            </w:r>
            <w:r w:rsidRPr="00EA727F">
              <w:rPr>
                <w:rFonts w:ascii="Arial" w:hAnsi="Arial" w:cs="Arial"/>
                <w:sz w:val="20"/>
                <w:szCs w:val="20"/>
              </w:rPr>
              <w:t>la</w:t>
            </w:r>
          </w:p>
        </w:tc>
      </w:tr>
      <w:tr w:rsidR="00513BB5" w:rsidRPr="00EA727F" w:rsidTr="008770CA">
        <w:trPr>
          <w:gridAfter w:val="1"/>
          <w:wAfter w:w="11" w:type="pct"/>
          <w:trHeight w:hRule="exact" w:val="234"/>
        </w:trPr>
        <w:tc>
          <w:tcPr>
            <w:tcW w:w="1713" w:type="pct"/>
            <w:gridSpan w:val="2"/>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rPr>
                <w:rFonts w:ascii="Arial" w:hAnsi="Arial" w:cs="Arial"/>
              </w:rPr>
            </w:pP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rPr>
                <w:rFonts w:ascii="Arial" w:hAnsi="Arial" w:cs="Arial"/>
              </w:rPr>
            </w:pP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rPr>
                <w:rFonts w:ascii="Arial" w:hAnsi="Arial" w:cs="Arial"/>
              </w:rPr>
            </w:pPr>
          </w:p>
        </w:tc>
        <w:tc>
          <w:tcPr>
            <w:tcW w:w="2234" w:type="pct"/>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line="227" w:lineRule="exact"/>
              <w:ind w:left="105"/>
              <w:rPr>
                <w:rFonts w:ascii="Arial" w:hAnsi="Arial" w:cs="Arial"/>
              </w:rPr>
            </w:pPr>
            <w:r w:rsidRPr="00EA727F">
              <w:rPr>
                <w:rFonts w:ascii="Arial" w:hAnsi="Arial" w:cs="Arial"/>
                <w:sz w:val="20"/>
                <w:szCs w:val="20"/>
              </w:rPr>
              <w:t xml:space="preserve">réception du matériel n’est pas </w:t>
            </w:r>
            <w:r w:rsidRPr="00EA727F">
              <w:rPr>
                <w:rFonts w:ascii="Arial" w:hAnsi="Arial" w:cs="Arial"/>
                <w:spacing w:val="1"/>
                <w:sz w:val="20"/>
                <w:szCs w:val="20"/>
              </w:rPr>
              <w:t>e</w:t>
            </w:r>
            <w:r w:rsidRPr="00EA727F">
              <w:rPr>
                <w:rFonts w:ascii="Arial" w:hAnsi="Arial" w:cs="Arial"/>
                <w:sz w:val="20"/>
                <w:szCs w:val="20"/>
              </w:rPr>
              <w:t>ncore faite.</w:t>
            </w:r>
          </w:p>
        </w:tc>
      </w:tr>
      <w:tr w:rsidR="00513BB5" w:rsidRPr="00EA727F" w:rsidTr="008770CA">
        <w:trPr>
          <w:gridAfter w:val="1"/>
          <w:wAfter w:w="11" w:type="pct"/>
          <w:trHeight w:hRule="exact" w:val="1153"/>
        </w:trPr>
        <w:tc>
          <w:tcPr>
            <w:tcW w:w="1713" w:type="pct"/>
            <w:gridSpan w:val="2"/>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3" w:lineRule="exact"/>
              <w:ind w:left="169"/>
              <w:rPr>
                <w:rFonts w:ascii="Arial" w:hAnsi="Arial" w:cs="Arial"/>
              </w:rPr>
            </w:pPr>
            <w:r w:rsidRPr="00EA727F">
              <w:rPr>
                <w:rFonts w:ascii="Arial" w:hAnsi="Arial" w:cs="Arial"/>
                <w:sz w:val="20"/>
                <w:szCs w:val="20"/>
              </w:rPr>
              <w:t xml:space="preserve">    </w:t>
            </w:r>
            <w:r w:rsidRPr="00EA727F">
              <w:rPr>
                <w:rFonts w:ascii="Arial" w:hAnsi="Arial" w:cs="Arial"/>
                <w:spacing w:val="18"/>
                <w:sz w:val="20"/>
                <w:szCs w:val="20"/>
              </w:rPr>
              <w:t xml:space="preserve"> </w:t>
            </w:r>
            <w:r w:rsidRPr="00EA727F">
              <w:rPr>
                <w:rFonts w:ascii="Arial" w:hAnsi="Arial" w:cs="Arial"/>
                <w:b/>
                <w:bCs/>
                <w:i/>
                <w:iCs/>
                <w:sz w:val="20"/>
                <w:szCs w:val="20"/>
              </w:rPr>
              <w:t>4WD Vehicle</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rPr>
            </w:pPr>
            <w:r w:rsidRPr="00EA727F">
              <w:rPr>
                <w:rFonts w:ascii="Arial" w:hAnsi="Arial" w:cs="Arial"/>
                <w:sz w:val="20"/>
                <w:szCs w:val="20"/>
              </w:rPr>
              <w:t>3</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2234" w:type="pct"/>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before="2" w:line="230" w:lineRule="exact"/>
              <w:ind w:left="105" w:right="70"/>
              <w:rPr>
                <w:rFonts w:ascii="Arial" w:hAnsi="Arial" w:cs="Arial"/>
                <w:sz w:val="20"/>
                <w:szCs w:val="20"/>
              </w:rPr>
            </w:pPr>
            <w:r w:rsidRPr="00EA727F">
              <w:rPr>
                <w:rFonts w:ascii="Arial" w:hAnsi="Arial" w:cs="Arial"/>
                <w:sz w:val="20"/>
                <w:szCs w:val="20"/>
              </w:rPr>
              <w:t xml:space="preserve">La société CFAO Motor a été  </w:t>
            </w:r>
            <w:r w:rsidRPr="00EA727F">
              <w:rPr>
                <w:rFonts w:ascii="Arial" w:hAnsi="Arial" w:cs="Arial"/>
                <w:spacing w:val="-2"/>
                <w:sz w:val="20"/>
                <w:szCs w:val="20"/>
              </w:rPr>
              <w:t>s</w:t>
            </w:r>
            <w:r w:rsidRPr="00EA727F">
              <w:rPr>
                <w:rFonts w:ascii="Arial" w:hAnsi="Arial" w:cs="Arial"/>
                <w:sz w:val="20"/>
                <w:szCs w:val="20"/>
              </w:rPr>
              <w:t>électionnée pour la fourniture des 3 véhicul</w:t>
            </w:r>
            <w:r w:rsidRPr="00EA727F">
              <w:rPr>
                <w:rFonts w:ascii="Arial" w:hAnsi="Arial" w:cs="Arial"/>
                <w:spacing w:val="1"/>
                <w:sz w:val="20"/>
                <w:szCs w:val="20"/>
              </w:rPr>
              <w:t>e</w:t>
            </w:r>
            <w:r w:rsidRPr="00EA727F">
              <w:rPr>
                <w:rFonts w:ascii="Arial" w:hAnsi="Arial" w:cs="Arial"/>
                <w:sz w:val="20"/>
                <w:szCs w:val="20"/>
              </w:rPr>
              <w:t>s 4</w:t>
            </w:r>
            <w:r w:rsidRPr="00EA727F">
              <w:rPr>
                <w:rFonts w:ascii="Arial" w:hAnsi="Arial" w:cs="Arial"/>
                <w:spacing w:val="1"/>
                <w:sz w:val="20"/>
                <w:szCs w:val="20"/>
              </w:rPr>
              <w:t>W</w:t>
            </w:r>
            <w:r w:rsidRPr="00EA727F">
              <w:rPr>
                <w:rFonts w:ascii="Arial" w:hAnsi="Arial" w:cs="Arial"/>
                <w:sz w:val="20"/>
                <w:szCs w:val="20"/>
              </w:rPr>
              <w:t>D.</w:t>
            </w:r>
            <w:r w:rsidRPr="00EA727F">
              <w:rPr>
                <w:rFonts w:ascii="Arial" w:hAnsi="Arial" w:cs="Arial"/>
                <w:spacing w:val="46"/>
                <w:sz w:val="20"/>
                <w:szCs w:val="20"/>
              </w:rPr>
              <w:t xml:space="preserve"> </w:t>
            </w:r>
            <w:r w:rsidRPr="00EA727F">
              <w:rPr>
                <w:rFonts w:ascii="Arial" w:hAnsi="Arial" w:cs="Arial"/>
                <w:sz w:val="20"/>
                <w:szCs w:val="20"/>
              </w:rPr>
              <w:t>Les véhicul</w:t>
            </w:r>
            <w:r w:rsidRPr="00EA727F">
              <w:rPr>
                <w:rFonts w:ascii="Arial" w:hAnsi="Arial" w:cs="Arial"/>
                <w:spacing w:val="1"/>
                <w:sz w:val="20"/>
                <w:szCs w:val="20"/>
              </w:rPr>
              <w:t>e</w:t>
            </w:r>
            <w:r w:rsidRPr="00EA727F">
              <w:rPr>
                <w:rFonts w:ascii="Arial" w:hAnsi="Arial" w:cs="Arial"/>
                <w:sz w:val="20"/>
                <w:szCs w:val="20"/>
              </w:rPr>
              <w:t>s</w:t>
            </w:r>
          </w:p>
          <w:p w:rsidR="00513BB5" w:rsidRPr="00EA727F" w:rsidRDefault="00513BB5" w:rsidP="00513BB5">
            <w:pPr>
              <w:widowControl w:val="0"/>
              <w:autoSpaceDE w:val="0"/>
              <w:autoSpaceDN w:val="0"/>
              <w:adjustRightInd w:val="0"/>
              <w:spacing w:line="230" w:lineRule="exact"/>
              <w:ind w:left="105" w:right="315"/>
              <w:rPr>
                <w:rFonts w:ascii="Arial" w:hAnsi="Arial" w:cs="Arial"/>
              </w:rPr>
            </w:pPr>
            <w:r w:rsidRPr="00EA727F">
              <w:rPr>
                <w:rFonts w:ascii="Arial" w:hAnsi="Arial" w:cs="Arial"/>
                <w:sz w:val="20"/>
                <w:szCs w:val="20"/>
              </w:rPr>
              <w:t>ont été réceptionnés. Les démarches pour l’obtention de l’</w:t>
            </w:r>
            <w:r w:rsidRPr="00EA727F">
              <w:rPr>
                <w:rFonts w:ascii="Arial" w:hAnsi="Arial" w:cs="Arial"/>
                <w:spacing w:val="1"/>
                <w:sz w:val="20"/>
                <w:szCs w:val="20"/>
              </w:rPr>
              <w:t>e</w:t>
            </w:r>
            <w:r w:rsidRPr="00EA727F">
              <w:rPr>
                <w:rFonts w:ascii="Arial" w:hAnsi="Arial" w:cs="Arial"/>
                <w:spacing w:val="-1"/>
                <w:sz w:val="20"/>
                <w:szCs w:val="20"/>
              </w:rPr>
              <w:t>x</w:t>
            </w:r>
            <w:r w:rsidRPr="00EA727F">
              <w:rPr>
                <w:rFonts w:ascii="Arial" w:hAnsi="Arial" w:cs="Arial"/>
                <w:sz w:val="20"/>
                <w:szCs w:val="20"/>
              </w:rPr>
              <w:t>onération sont</w:t>
            </w:r>
            <w:r w:rsidRPr="00EA727F">
              <w:rPr>
                <w:rFonts w:ascii="Arial" w:hAnsi="Arial" w:cs="Arial"/>
                <w:spacing w:val="1"/>
                <w:sz w:val="20"/>
                <w:szCs w:val="20"/>
              </w:rPr>
              <w:t xml:space="preserve"> </w:t>
            </w:r>
            <w:r w:rsidRPr="00EA727F">
              <w:rPr>
                <w:rFonts w:ascii="Arial" w:hAnsi="Arial" w:cs="Arial"/>
                <w:sz w:val="20"/>
                <w:szCs w:val="20"/>
              </w:rPr>
              <w:t>en cours et la demande a été transmise à la BAD.</w:t>
            </w:r>
          </w:p>
        </w:tc>
      </w:tr>
      <w:tr w:rsidR="00513BB5" w:rsidRPr="00EA727F" w:rsidTr="008770CA">
        <w:trPr>
          <w:gridAfter w:val="1"/>
          <w:wAfter w:w="11" w:type="pct"/>
          <w:trHeight w:hRule="exact" w:val="234"/>
        </w:trPr>
        <w:tc>
          <w:tcPr>
            <w:tcW w:w="1713" w:type="pct"/>
            <w:gridSpan w:val="2"/>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7" w:lineRule="exact"/>
              <w:ind w:left="93"/>
              <w:rPr>
                <w:rFonts w:ascii="Arial" w:hAnsi="Arial" w:cs="Arial"/>
              </w:rPr>
            </w:pPr>
            <w:r w:rsidRPr="00EA727F">
              <w:rPr>
                <w:rFonts w:ascii="Arial" w:hAnsi="Arial" w:cs="Arial"/>
                <w:b/>
                <w:bCs/>
                <w:i/>
                <w:iCs/>
                <w:sz w:val="20"/>
                <w:szCs w:val="20"/>
              </w:rPr>
              <w:t>ii- Services</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rPr>
                <w:rFonts w:ascii="Arial" w:hAnsi="Arial" w:cs="Arial"/>
              </w:rPr>
            </w:pP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rPr>
                <w:rFonts w:ascii="Arial" w:hAnsi="Arial" w:cs="Arial"/>
              </w:rPr>
            </w:pPr>
          </w:p>
        </w:tc>
        <w:tc>
          <w:tcPr>
            <w:tcW w:w="2234" w:type="pct"/>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rPr>
                <w:rFonts w:ascii="Arial" w:hAnsi="Arial" w:cs="Arial"/>
              </w:rPr>
            </w:pPr>
          </w:p>
        </w:tc>
      </w:tr>
      <w:tr w:rsidR="00513BB5" w:rsidRPr="00EA727F" w:rsidTr="008770CA">
        <w:trPr>
          <w:gridAfter w:val="1"/>
          <w:wAfter w:w="11" w:type="pct"/>
          <w:trHeight w:hRule="exact" w:val="4366"/>
        </w:trPr>
        <w:tc>
          <w:tcPr>
            <w:tcW w:w="1713" w:type="pct"/>
            <w:gridSpan w:val="2"/>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5" w:lineRule="exact"/>
              <w:ind w:left="169"/>
              <w:rPr>
                <w:rFonts w:ascii="Arial" w:hAnsi="Arial" w:cs="Arial"/>
              </w:rPr>
            </w:pPr>
            <w:r w:rsidRPr="00EA727F">
              <w:rPr>
                <w:rFonts w:ascii="Arial" w:hAnsi="Arial" w:cs="Arial"/>
                <w:position w:val="-1"/>
                <w:sz w:val="20"/>
                <w:szCs w:val="20"/>
              </w:rPr>
              <w:t xml:space="preserve">    </w:t>
            </w:r>
            <w:r w:rsidRPr="00EA727F">
              <w:rPr>
                <w:rFonts w:ascii="Arial" w:hAnsi="Arial" w:cs="Arial"/>
                <w:spacing w:val="18"/>
                <w:position w:val="-1"/>
                <w:sz w:val="20"/>
                <w:szCs w:val="20"/>
              </w:rPr>
              <w:t xml:space="preserve"> </w:t>
            </w:r>
            <w:r w:rsidRPr="00EA727F">
              <w:rPr>
                <w:rFonts w:ascii="Arial" w:hAnsi="Arial" w:cs="Arial"/>
                <w:b/>
                <w:bCs/>
                <w:i/>
                <w:iCs/>
                <w:position w:val="-1"/>
                <w:sz w:val="20"/>
                <w:szCs w:val="20"/>
              </w:rPr>
              <w:t>Participation in Internati</w:t>
            </w:r>
            <w:r w:rsidRPr="00EA727F">
              <w:rPr>
                <w:rFonts w:ascii="Arial" w:hAnsi="Arial" w:cs="Arial"/>
                <w:b/>
                <w:bCs/>
                <w:i/>
                <w:iCs/>
                <w:spacing w:val="-1"/>
                <w:position w:val="-1"/>
                <w:sz w:val="20"/>
                <w:szCs w:val="20"/>
              </w:rPr>
              <w:t>o</w:t>
            </w:r>
            <w:r w:rsidRPr="00EA727F">
              <w:rPr>
                <w:rFonts w:ascii="Arial" w:hAnsi="Arial" w:cs="Arial"/>
                <w:b/>
                <w:bCs/>
                <w:i/>
                <w:iCs/>
                <w:position w:val="-1"/>
                <w:sz w:val="20"/>
                <w:szCs w:val="20"/>
              </w:rPr>
              <w:t>nal Confere</w:t>
            </w:r>
            <w:r w:rsidRPr="00EA727F">
              <w:rPr>
                <w:rFonts w:ascii="Arial" w:hAnsi="Arial" w:cs="Arial"/>
                <w:b/>
                <w:bCs/>
                <w:i/>
                <w:iCs/>
                <w:spacing w:val="-1"/>
                <w:position w:val="-1"/>
                <w:sz w:val="20"/>
                <w:szCs w:val="20"/>
              </w:rPr>
              <w:t>n</w:t>
            </w:r>
            <w:r w:rsidRPr="00EA727F">
              <w:rPr>
                <w:rFonts w:ascii="Arial" w:hAnsi="Arial" w:cs="Arial"/>
                <w:b/>
                <w:bCs/>
                <w:i/>
                <w:iCs/>
                <w:position w:val="-1"/>
                <w:sz w:val="20"/>
                <w:szCs w:val="20"/>
              </w:rPr>
              <w:t>ces</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ind w:left="506" w:right="508"/>
              <w:jc w:val="center"/>
              <w:rPr>
                <w:rFonts w:ascii="Arial" w:hAnsi="Arial" w:cs="Arial"/>
              </w:rPr>
            </w:pPr>
            <w:r w:rsidRPr="00EA727F">
              <w:rPr>
                <w:rFonts w:ascii="Arial" w:hAnsi="Arial" w:cs="Arial"/>
                <w:sz w:val="20"/>
                <w:szCs w:val="20"/>
              </w:rPr>
              <w:t>27</w:t>
            </w:r>
          </w:p>
        </w:tc>
        <w:tc>
          <w:tcPr>
            <w:tcW w:w="521" w:type="pct"/>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ind w:left="506" w:right="510"/>
              <w:jc w:val="center"/>
              <w:rPr>
                <w:rFonts w:ascii="Arial" w:hAnsi="Arial" w:cs="Arial"/>
              </w:rPr>
            </w:pPr>
            <w:r w:rsidRPr="00EA727F">
              <w:rPr>
                <w:rFonts w:ascii="Arial" w:hAnsi="Arial" w:cs="Arial"/>
                <w:sz w:val="20"/>
                <w:szCs w:val="20"/>
              </w:rPr>
              <w:t>10</w:t>
            </w:r>
          </w:p>
        </w:tc>
        <w:tc>
          <w:tcPr>
            <w:tcW w:w="2234" w:type="pct"/>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ind w:left="105"/>
              <w:rPr>
                <w:rFonts w:ascii="Arial" w:hAnsi="Arial" w:cs="Arial"/>
                <w:sz w:val="20"/>
                <w:szCs w:val="20"/>
              </w:rPr>
            </w:pPr>
            <w:r w:rsidRPr="00EA727F">
              <w:rPr>
                <w:rFonts w:ascii="Arial" w:hAnsi="Arial" w:cs="Arial"/>
                <w:sz w:val="20"/>
                <w:szCs w:val="20"/>
              </w:rPr>
              <w:t>Number of missions</w:t>
            </w:r>
          </w:p>
          <w:p w:rsidR="00513BB5" w:rsidRPr="00EA727F" w:rsidRDefault="00513BB5" w:rsidP="00513BB5">
            <w:pPr>
              <w:widowControl w:val="0"/>
              <w:autoSpaceDE w:val="0"/>
              <w:autoSpaceDN w:val="0"/>
              <w:adjustRightInd w:val="0"/>
              <w:spacing w:before="3" w:line="230" w:lineRule="exact"/>
              <w:ind w:left="105" w:right="234"/>
              <w:rPr>
                <w:rFonts w:ascii="Arial" w:hAnsi="Arial" w:cs="Arial"/>
                <w:sz w:val="20"/>
                <w:szCs w:val="20"/>
              </w:rPr>
            </w:pPr>
            <w:r w:rsidRPr="00EA727F">
              <w:rPr>
                <w:rFonts w:ascii="Arial" w:hAnsi="Arial" w:cs="Arial"/>
                <w:sz w:val="20"/>
                <w:szCs w:val="20"/>
              </w:rPr>
              <w:t>Le projet ISACIP AGRHYM</w:t>
            </w:r>
            <w:r w:rsidRPr="00EA727F">
              <w:rPr>
                <w:rFonts w:ascii="Arial" w:hAnsi="Arial" w:cs="Arial"/>
                <w:spacing w:val="-2"/>
                <w:sz w:val="20"/>
                <w:szCs w:val="20"/>
              </w:rPr>
              <w:t>E</w:t>
            </w:r>
            <w:r w:rsidRPr="00EA727F">
              <w:rPr>
                <w:rFonts w:ascii="Arial" w:hAnsi="Arial" w:cs="Arial"/>
                <w:sz w:val="20"/>
                <w:szCs w:val="20"/>
              </w:rPr>
              <w:t>T a</w:t>
            </w:r>
            <w:r w:rsidRPr="00EA727F">
              <w:rPr>
                <w:rFonts w:ascii="Arial" w:hAnsi="Arial" w:cs="Arial"/>
                <w:spacing w:val="-1"/>
                <w:sz w:val="20"/>
                <w:szCs w:val="20"/>
              </w:rPr>
              <w:t xml:space="preserve"> </w:t>
            </w:r>
            <w:r w:rsidRPr="00EA727F">
              <w:rPr>
                <w:rFonts w:ascii="Arial" w:hAnsi="Arial" w:cs="Arial"/>
                <w:sz w:val="20"/>
                <w:szCs w:val="20"/>
              </w:rPr>
              <w:t xml:space="preserve">pris en charge en novembre dernier , l’expert en changement climatique </w:t>
            </w:r>
            <w:r w:rsidRPr="00EA727F">
              <w:rPr>
                <w:rFonts w:ascii="Arial" w:hAnsi="Arial" w:cs="Arial"/>
                <w:spacing w:val="1"/>
                <w:sz w:val="20"/>
                <w:szCs w:val="20"/>
              </w:rPr>
              <w:t>d</w:t>
            </w:r>
            <w:r w:rsidRPr="00EA727F">
              <w:rPr>
                <w:rFonts w:ascii="Arial" w:hAnsi="Arial" w:cs="Arial"/>
                <w:spacing w:val="-1"/>
                <w:sz w:val="20"/>
                <w:szCs w:val="20"/>
              </w:rPr>
              <w:t>’</w:t>
            </w:r>
            <w:r w:rsidRPr="00EA727F">
              <w:rPr>
                <w:rFonts w:ascii="Arial" w:hAnsi="Arial" w:cs="Arial"/>
                <w:sz w:val="20"/>
                <w:szCs w:val="20"/>
              </w:rPr>
              <w:t>AGRHYMETet a s</w:t>
            </w:r>
            <w:r w:rsidRPr="00EA727F">
              <w:rPr>
                <w:rFonts w:ascii="Arial" w:hAnsi="Arial" w:cs="Arial"/>
                <w:spacing w:val="-1"/>
                <w:sz w:val="20"/>
                <w:szCs w:val="20"/>
              </w:rPr>
              <w:t>p</w:t>
            </w:r>
            <w:r w:rsidRPr="00EA727F">
              <w:rPr>
                <w:rFonts w:ascii="Arial" w:hAnsi="Arial" w:cs="Arial"/>
                <w:sz w:val="20"/>
                <w:szCs w:val="20"/>
              </w:rPr>
              <w:t>onsorisé trois</w:t>
            </w:r>
          </w:p>
          <w:p w:rsidR="00513BB5" w:rsidRPr="00EA727F" w:rsidRDefault="00513BB5" w:rsidP="00513BB5">
            <w:pPr>
              <w:widowControl w:val="0"/>
              <w:autoSpaceDE w:val="0"/>
              <w:autoSpaceDN w:val="0"/>
              <w:adjustRightInd w:val="0"/>
              <w:spacing w:line="230" w:lineRule="exact"/>
              <w:ind w:left="105" w:right="59"/>
              <w:rPr>
                <w:rFonts w:ascii="Arial" w:hAnsi="Arial" w:cs="Arial"/>
                <w:sz w:val="20"/>
                <w:szCs w:val="20"/>
              </w:rPr>
            </w:pPr>
            <w:r w:rsidRPr="00EA727F">
              <w:rPr>
                <w:rFonts w:ascii="Arial" w:hAnsi="Arial" w:cs="Arial"/>
                <w:sz w:val="20"/>
                <w:szCs w:val="20"/>
              </w:rPr>
              <w:t>cadres nationa</w:t>
            </w:r>
            <w:r w:rsidRPr="00EA727F">
              <w:rPr>
                <w:rFonts w:ascii="Arial" w:hAnsi="Arial" w:cs="Arial"/>
                <w:spacing w:val="1"/>
                <w:sz w:val="20"/>
                <w:szCs w:val="20"/>
              </w:rPr>
              <w:t>u</w:t>
            </w:r>
            <w:r w:rsidRPr="00EA727F">
              <w:rPr>
                <w:rFonts w:ascii="Arial" w:hAnsi="Arial" w:cs="Arial"/>
                <w:sz w:val="20"/>
                <w:szCs w:val="20"/>
              </w:rPr>
              <w:t>x des pays : à</w:t>
            </w:r>
            <w:r w:rsidRPr="00EA727F">
              <w:rPr>
                <w:rFonts w:ascii="Arial" w:hAnsi="Arial" w:cs="Arial"/>
                <w:spacing w:val="1"/>
                <w:sz w:val="20"/>
                <w:szCs w:val="20"/>
              </w:rPr>
              <w:t xml:space="preserve"> </w:t>
            </w:r>
            <w:r w:rsidRPr="00EA727F">
              <w:rPr>
                <w:rFonts w:ascii="Arial" w:hAnsi="Arial" w:cs="Arial"/>
                <w:sz w:val="20"/>
                <w:szCs w:val="20"/>
              </w:rPr>
              <w:t>savoir Mme Penda THIAM (Sénéga</w:t>
            </w:r>
            <w:r w:rsidRPr="00EA727F">
              <w:rPr>
                <w:rFonts w:ascii="Arial" w:hAnsi="Arial" w:cs="Arial"/>
                <w:spacing w:val="-2"/>
                <w:sz w:val="20"/>
                <w:szCs w:val="20"/>
              </w:rPr>
              <w:t>l</w:t>
            </w:r>
            <w:r w:rsidRPr="00EA727F">
              <w:rPr>
                <w:rFonts w:ascii="Arial" w:hAnsi="Arial" w:cs="Arial"/>
                <w:sz w:val="20"/>
                <w:szCs w:val="20"/>
              </w:rPr>
              <w:t>), Mme Safi Solange BAKO (CNEDD, Niger),</w:t>
            </w:r>
            <w:r w:rsidRPr="00EA727F">
              <w:rPr>
                <w:rFonts w:ascii="Arial" w:hAnsi="Arial" w:cs="Arial"/>
                <w:spacing w:val="-1"/>
                <w:sz w:val="20"/>
                <w:szCs w:val="20"/>
              </w:rPr>
              <w:t xml:space="preserve"> </w:t>
            </w:r>
            <w:r w:rsidRPr="00EA727F">
              <w:rPr>
                <w:rFonts w:ascii="Arial" w:hAnsi="Arial" w:cs="Arial"/>
                <w:sz w:val="20"/>
                <w:szCs w:val="20"/>
              </w:rPr>
              <w:t>M. Comlan Medard OUINA</w:t>
            </w:r>
            <w:r w:rsidRPr="00EA727F">
              <w:rPr>
                <w:rFonts w:ascii="Arial" w:hAnsi="Arial" w:cs="Arial"/>
                <w:spacing w:val="-2"/>
                <w:sz w:val="20"/>
                <w:szCs w:val="20"/>
              </w:rPr>
              <w:t>K</w:t>
            </w:r>
            <w:r w:rsidRPr="00EA727F">
              <w:rPr>
                <w:rFonts w:ascii="Arial" w:hAnsi="Arial" w:cs="Arial"/>
                <w:sz w:val="20"/>
                <w:szCs w:val="20"/>
              </w:rPr>
              <w:t>ONH</w:t>
            </w:r>
            <w:r w:rsidRPr="00EA727F">
              <w:rPr>
                <w:rFonts w:ascii="Arial" w:hAnsi="Arial" w:cs="Arial"/>
                <w:spacing w:val="-2"/>
                <w:sz w:val="20"/>
                <w:szCs w:val="20"/>
              </w:rPr>
              <w:t>A</w:t>
            </w:r>
            <w:r w:rsidRPr="00EA727F">
              <w:rPr>
                <w:rFonts w:ascii="Arial" w:hAnsi="Arial" w:cs="Arial"/>
                <w:sz w:val="20"/>
                <w:szCs w:val="20"/>
              </w:rPr>
              <w:t>N (Bénin), pour l</w:t>
            </w:r>
            <w:r w:rsidRPr="00EA727F">
              <w:rPr>
                <w:rFonts w:ascii="Arial" w:hAnsi="Arial" w:cs="Arial"/>
                <w:spacing w:val="-1"/>
                <w:sz w:val="20"/>
                <w:szCs w:val="20"/>
              </w:rPr>
              <w:t>e</w:t>
            </w:r>
            <w:r w:rsidRPr="00EA727F">
              <w:rPr>
                <w:rFonts w:ascii="Arial" w:hAnsi="Arial" w:cs="Arial"/>
                <w:sz w:val="20"/>
                <w:szCs w:val="20"/>
              </w:rPr>
              <w:t>ur participation</w:t>
            </w:r>
          </w:p>
          <w:p w:rsidR="00513BB5" w:rsidRPr="00EA727F" w:rsidRDefault="00513BB5" w:rsidP="00513BB5">
            <w:pPr>
              <w:widowControl w:val="0"/>
              <w:autoSpaceDE w:val="0"/>
              <w:autoSpaceDN w:val="0"/>
              <w:adjustRightInd w:val="0"/>
              <w:spacing w:line="230" w:lineRule="exact"/>
              <w:ind w:left="105" w:right="87"/>
              <w:rPr>
                <w:rFonts w:ascii="Arial" w:hAnsi="Arial" w:cs="Arial"/>
                <w:sz w:val="20"/>
                <w:szCs w:val="20"/>
              </w:rPr>
            </w:pPr>
            <w:r w:rsidRPr="00EA727F">
              <w:rPr>
                <w:rFonts w:ascii="Arial" w:hAnsi="Arial" w:cs="Arial"/>
                <w:sz w:val="20"/>
                <w:szCs w:val="20"/>
              </w:rPr>
              <w:t>à la conférence</w:t>
            </w:r>
            <w:r w:rsidRPr="00EA727F">
              <w:rPr>
                <w:rFonts w:ascii="Arial" w:hAnsi="Arial" w:cs="Arial"/>
                <w:spacing w:val="1"/>
                <w:sz w:val="20"/>
                <w:szCs w:val="20"/>
              </w:rPr>
              <w:t xml:space="preserve"> </w:t>
            </w:r>
            <w:r w:rsidRPr="00EA727F">
              <w:rPr>
                <w:rFonts w:ascii="Arial" w:hAnsi="Arial" w:cs="Arial"/>
                <w:sz w:val="20"/>
                <w:szCs w:val="20"/>
              </w:rPr>
              <w:t>des Parties (COP 18) de la Convention Cadre des Nations Unies sur le Changement Climatique (CCNUCC) et 8ème session à</w:t>
            </w:r>
            <w:r w:rsidRPr="00EA727F">
              <w:rPr>
                <w:rFonts w:ascii="Arial" w:hAnsi="Arial" w:cs="Arial"/>
                <w:spacing w:val="1"/>
                <w:sz w:val="20"/>
                <w:szCs w:val="20"/>
              </w:rPr>
              <w:t xml:space="preserve"> </w:t>
            </w:r>
            <w:r w:rsidRPr="00EA727F">
              <w:rPr>
                <w:rFonts w:ascii="Arial" w:hAnsi="Arial" w:cs="Arial"/>
                <w:sz w:val="20"/>
                <w:szCs w:val="20"/>
              </w:rPr>
              <w:t>la réunion des Parties</w:t>
            </w:r>
            <w:r w:rsidRPr="00EA727F">
              <w:rPr>
                <w:rFonts w:ascii="Arial" w:hAnsi="Arial" w:cs="Arial"/>
                <w:spacing w:val="1"/>
                <w:sz w:val="20"/>
                <w:szCs w:val="20"/>
              </w:rPr>
              <w:t xml:space="preserve"> </w:t>
            </w:r>
            <w:r w:rsidRPr="00EA727F">
              <w:rPr>
                <w:rFonts w:ascii="Arial" w:hAnsi="Arial" w:cs="Arial"/>
                <w:sz w:val="20"/>
                <w:szCs w:val="20"/>
              </w:rPr>
              <w:t>au  Protocole de</w:t>
            </w:r>
          </w:p>
          <w:p w:rsidR="00513BB5" w:rsidRPr="00EA727F" w:rsidRDefault="00513BB5" w:rsidP="00513BB5">
            <w:pPr>
              <w:widowControl w:val="0"/>
              <w:autoSpaceDE w:val="0"/>
              <w:autoSpaceDN w:val="0"/>
              <w:adjustRightInd w:val="0"/>
              <w:spacing w:line="230" w:lineRule="exact"/>
              <w:ind w:left="105" w:right="261"/>
              <w:rPr>
                <w:rFonts w:ascii="Arial" w:hAnsi="Arial" w:cs="Arial"/>
                <w:sz w:val="20"/>
                <w:szCs w:val="20"/>
              </w:rPr>
            </w:pPr>
            <w:r w:rsidRPr="00EA727F">
              <w:rPr>
                <w:rFonts w:ascii="Arial" w:hAnsi="Arial" w:cs="Arial"/>
                <w:sz w:val="20"/>
                <w:szCs w:val="20"/>
              </w:rPr>
              <w:t>Kyoto (CRP-</w:t>
            </w:r>
            <w:r w:rsidRPr="00EA727F">
              <w:rPr>
                <w:rFonts w:ascii="Arial" w:hAnsi="Arial" w:cs="Arial"/>
                <w:spacing w:val="-1"/>
                <w:sz w:val="20"/>
                <w:szCs w:val="20"/>
              </w:rPr>
              <w:t>8</w:t>
            </w:r>
            <w:r w:rsidRPr="00EA727F">
              <w:rPr>
                <w:rFonts w:ascii="Arial" w:hAnsi="Arial" w:cs="Arial"/>
                <w:sz w:val="20"/>
                <w:szCs w:val="20"/>
              </w:rPr>
              <w:t>),</w:t>
            </w:r>
            <w:r w:rsidRPr="00EA727F">
              <w:rPr>
                <w:rFonts w:ascii="Arial" w:hAnsi="Arial" w:cs="Arial"/>
                <w:spacing w:val="-1"/>
                <w:sz w:val="20"/>
                <w:szCs w:val="20"/>
              </w:rPr>
              <w:t xml:space="preserve"> </w:t>
            </w:r>
            <w:r w:rsidRPr="00EA727F">
              <w:rPr>
                <w:rFonts w:ascii="Arial" w:hAnsi="Arial" w:cs="Arial"/>
                <w:sz w:val="20"/>
                <w:szCs w:val="20"/>
              </w:rPr>
              <w:t xml:space="preserve">à Doha, Qatar. </w:t>
            </w:r>
            <w:r w:rsidRPr="00EA727F">
              <w:rPr>
                <w:rFonts w:ascii="Arial" w:hAnsi="Arial" w:cs="Arial"/>
                <w:spacing w:val="-1"/>
                <w:sz w:val="20"/>
                <w:szCs w:val="20"/>
              </w:rPr>
              <w:t>L</w:t>
            </w:r>
            <w:r w:rsidRPr="00EA727F">
              <w:rPr>
                <w:rFonts w:ascii="Arial" w:hAnsi="Arial" w:cs="Arial"/>
                <w:sz w:val="20"/>
                <w:szCs w:val="20"/>
              </w:rPr>
              <w:t>a participation de ces cadres à</w:t>
            </w:r>
            <w:r w:rsidRPr="00EA727F">
              <w:rPr>
                <w:rFonts w:ascii="Arial" w:hAnsi="Arial" w:cs="Arial"/>
                <w:spacing w:val="1"/>
                <w:sz w:val="20"/>
                <w:szCs w:val="20"/>
              </w:rPr>
              <w:t xml:space="preserve"> </w:t>
            </w:r>
            <w:r w:rsidRPr="00EA727F">
              <w:rPr>
                <w:rFonts w:ascii="Arial" w:hAnsi="Arial" w:cs="Arial"/>
                <w:sz w:val="20"/>
                <w:szCs w:val="20"/>
              </w:rPr>
              <w:t>cette grande re</w:t>
            </w:r>
            <w:r w:rsidRPr="00EA727F">
              <w:rPr>
                <w:rFonts w:ascii="Arial" w:hAnsi="Arial" w:cs="Arial"/>
                <w:spacing w:val="-1"/>
                <w:sz w:val="20"/>
                <w:szCs w:val="20"/>
              </w:rPr>
              <w:t>nc</w:t>
            </w:r>
            <w:r w:rsidRPr="00EA727F">
              <w:rPr>
                <w:rFonts w:ascii="Arial" w:hAnsi="Arial" w:cs="Arial"/>
                <w:sz w:val="20"/>
                <w:szCs w:val="20"/>
              </w:rPr>
              <w:t>ontre internationale s</w:t>
            </w:r>
            <w:r w:rsidRPr="00EA727F">
              <w:rPr>
                <w:rFonts w:ascii="Arial" w:hAnsi="Arial" w:cs="Arial"/>
                <w:spacing w:val="1"/>
                <w:sz w:val="20"/>
                <w:szCs w:val="20"/>
              </w:rPr>
              <w:t>u</w:t>
            </w:r>
            <w:r w:rsidRPr="00EA727F">
              <w:rPr>
                <w:rFonts w:ascii="Arial" w:hAnsi="Arial" w:cs="Arial"/>
                <w:sz w:val="20"/>
                <w:szCs w:val="20"/>
              </w:rPr>
              <w:t>r le changement climatique, avec la présent</w:t>
            </w:r>
            <w:r w:rsidRPr="00EA727F">
              <w:rPr>
                <w:rFonts w:ascii="Arial" w:hAnsi="Arial" w:cs="Arial"/>
                <w:spacing w:val="1"/>
                <w:sz w:val="20"/>
                <w:szCs w:val="20"/>
              </w:rPr>
              <w:t>a</w:t>
            </w:r>
            <w:r w:rsidRPr="00EA727F">
              <w:rPr>
                <w:rFonts w:ascii="Arial" w:hAnsi="Arial" w:cs="Arial"/>
                <w:sz w:val="20"/>
                <w:szCs w:val="20"/>
              </w:rPr>
              <w:t>tion d’un poster</w:t>
            </w:r>
            <w:r w:rsidRPr="00EA727F">
              <w:rPr>
                <w:rFonts w:ascii="Arial" w:hAnsi="Arial" w:cs="Arial"/>
                <w:spacing w:val="1"/>
                <w:sz w:val="20"/>
                <w:szCs w:val="20"/>
              </w:rPr>
              <w:t xml:space="preserve"> </w:t>
            </w:r>
            <w:r w:rsidRPr="00EA727F">
              <w:rPr>
                <w:rFonts w:ascii="Arial" w:hAnsi="Arial" w:cs="Arial"/>
                <w:sz w:val="20"/>
                <w:szCs w:val="20"/>
              </w:rPr>
              <w:t>sur ISACIP et</w:t>
            </w:r>
          </w:p>
          <w:p w:rsidR="00513BB5" w:rsidRPr="00EA727F" w:rsidRDefault="00513BB5" w:rsidP="00513BB5">
            <w:pPr>
              <w:widowControl w:val="0"/>
              <w:autoSpaceDE w:val="0"/>
              <w:autoSpaceDN w:val="0"/>
              <w:adjustRightInd w:val="0"/>
              <w:spacing w:line="230" w:lineRule="exact"/>
              <w:ind w:left="105" w:right="298"/>
              <w:rPr>
                <w:rFonts w:ascii="Arial" w:hAnsi="Arial" w:cs="Arial"/>
              </w:rPr>
            </w:pPr>
            <w:r w:rsidRPr="00EA727F">
              <w:rPr>
                <w:rFonts w:ascii="Arial" w:hAnsi="Arial" w:cs="Arial"/>
                <w:sz w:val="20"/>
                <w:szCs w:val="20"/>
              </w:rPr>
              <w:t xml:space="preserve">l’animation </w:t>
            </w:r>
            <w:r w:rsidRPr="00EA727F">
              <w:rPr>
                <w:rFonts w:ascii="Arial" w:hAnsi="Arial" w:cs="Arial"/>
                <w:spacing w:val="1"/>
                <w:sz w:val="20"/>
                <w:szCs w:val="20"/>
              </w:rPr>
              <w:t>d</w:t>
            </w:r>
            <w:r w:rsidRPr="00EA727F">
              <w:rPr>
                <w:rFonts w:ascii="Arial" w:hAnsi="Arial" w:cs="Arial"/>
                <w:spacing w:val="-1"/>
                <w:sz w:val="20"/>
                <w:szCs w:val="20"/>
              </w:rPr>
              <w:t>’</w:t>
            </w:r>
            <w:r w:rsidRPr="00EA727F">
              <w:rPr>
                <w:rFonts w:ascii="Arial" w:hAnsi="Arial" w:cs="Arial"/>
                <w:sz w:val="20"/>
                <w:szCs w:val="20"/>
              </w:rPr>
              <w:t>un</w:t>
            </w:r>
            <w:r w:rsidRPr="00EA727F">
              <w:rPr>
                <w:rFonts w:ascii="Arial" w:hAnsi="Arial" w:cs="Arial"/>
                <w:spacing w:val="1"/>
                <w:sz w:val="20"/>
                <w:szCs w:val="20"/>
              </w:rPr>
              <w:t xml:space="preserve"> </w:t>
            </w:r>
            <w:r w:rsidRPr="00EA727F">
              <w:rPr>
                <w:rFonts w:ascii="Arial" w:hAnsi="Arial" w:cs="Arial"/>
                <w:sz w:val="20"/>
                <w:szCs w:val="20"/>
              </w:rPr>
              <w:t>« side event »  constituait une visi</w:t>
            </w:r>
            <w:r w:rsidRPr="00EA727F">
              <w:rPr>
                <w:rFonts w:ascii="Arial" w:hAnsi="Arial" w:cs="Arial"/>
                <w:spacing w:val="1"/>
                <w:sz w:val="20"/>
                <w:szCs w:val="20"/>
              </w:rPr>
              <w:t>b</w:t>
            </w:r>
            <w:r w:rsidRPr="00EA727F">
              <w:rPr>
                <w:rFonts w:ascii="Arial" w:hAnsi="Arial" w:cs="Arial"/>
                <w:sz w:val="20"/>
                <w:szCs w:val="20"/>
              </w:rPr>
              <w:t>ilité</w:t>
            </w:r>
            <w:r w:rsidRPr="00EA727F">
              <w:rPr>
                <w:rFonts w:ascii="Arial" w:hAnsi="Arial" w:cs="Arial"/>
                <w:spacing w:val="1"/>
                <w:sz w:val="20"/>
                <w:szCs w:val="20"/>
              </w:rPr>
              <w:t xml:space="preserve"> </w:t>
            </w:r>
            <w:r w:rsidRPr="00EA727F">
              <w:rPr>
                <w:rFonts w:ascii="Arial" w:hAnsi="Arial" w:cs="Arial"/>
                <w:sz w:val="20"/>
                <w:szCs w:val="20"/>
              </w:rPr>
              <w:t xml:space="preserve">réelle </w:t>
            </w:r>
            <w:r w:rsidRPr="00EA727F">
              <w:rPr>
                <w:rFonts w:ascii="Arial" w:hAnsi="Arial" w:cs="Arial"/>
                <w:spacing w:val="1"/>
                <w:sz w:val="20"/>
                <w:szCs w:val="20"/>
              </w:rPr>
              <w:t>p</w:t>
            </w:r>
            <w:r w:rsidRPr="00EA727F">
              <w:rPr>
                <w:rFonts w:ascii="Arial" w:hAnsi="Arial" w:cs="Arial"/>
                <w:sz w:val="20"/>
                <w:szCs w:val="20"/>
              </w:rPr>
              <w:t>our les thématiques du projet ISACIP (ci-joint le rapport)</w:t>
            </w:r>
          </w:p>
        </w:tc>
      </w:tr>
      <w:tr w:rsidR="00513BB5" w:rsidRPr="00EA727F" w:rsidTr="008770CA">
        <w:trPr>
          <w:gridAfter w:val="1"/>
          <w:wAfter w:w="11" w:type="pct"/>
          <w:trHeight w:hRule="exact" w:val="246"/>
        </w:trPr>
        <w:tc>
          <w:tcPr>
            <w:tcW w:w="1713" w:type="pct"/>
            <w:gridSpan w:val="2"/>
            <w:tcBorders>
              <w:top w:val="single" w:sz="2" w:space="0" w:color="4BABC5"/>
              <w:left w:val="single" w:sz="12" w:space="0" w:color="4BABC5"/>
              <w:bottom w:val="single" w:sz="12" w:space="0" w:color="4BABC5"/>
              <w:right w:val="single" w:sz="2" w:space="0" w:color="4BABC5"/>
            </w:tcBorders>
            <w:shd w:val="clear" w:color="auto" w:fill="D9EDF2"/>
          </w:tcPr>
          <w:p w:rsidR="00513BB5" w:rsidRPr="00EA727F" w:rsidRDefault="00513BB5" w:rsidP="00513BB5">
            <w:pPr>
              <w:widowControl w:val="0"/>
              <w:autoSpaceDE w:val="0"/>
              <w:autoSpaceDN w:val="0"/>
              <w:adjustRightInd w:val="0"/>
              <w:spacing w:line="227" w:lineRule="exact"/>
              <w:ind w:left="169"/>
              <w:rPr>
                <w:rFonts w:ascii="Arial" w:hAnsi="Arial" w:cs="Arial"/>
              </w:rPr>
            </w:pPr>
            <w:r w:rsidRPr="00EA727F">
              <w:rPr>
                <w:rFonts w:ascii="Arial" w:hAnsi="Arial" w:cs="Arial"/>
                <w:position w:val="-2"/>
                <w:sz w:val="20"/>
                <w:szCs w:val="20"/>
              </w:rPr>
              <w:t xml:space="preserve">    </w:t>
            </w:r>
            <w:r w:rsidRPr="00EA727F">
              <w:rPr>
                <w:rFonts w:ascii="Arial" w:hAnsi="Arial" w:cs="Arial"/>
                <w:spacing w:val="18"/>
                <w:position w:val="-2"/>
                <w:sz w:val="20"/>
                <w:szCs w:val="20"/>
              </w:rPr>
              <w:t xml:space="preserve"> </w:t>
            </w:r>
            <w:r w:rsidRPr="00EA727F">
              <w:rPr>
                <w:rFonts w:ascii="Arial" w:hAnsi="Arial" w:cs="Arial"/>
                <w:b/>
                <w:bCs/>
                <w:i/>
                <w:iCs/>
                <w:position w:val="-2"/>
                <w:sz w:val="20"/>
                <w:szCs w:val="20"/>
              </w:rPr>
              <w:t xml:space="preserve">Design </w:t>
            </w:r>
            <w:r w:rsidRPr="00EA727F">
              <w:rPr>
                <w:rFonts w:ascii="Arial" w:hAnsi="Arial" w:cs="Arial"/>
                <w:b/>
                <w:bCs/>
                <w:i/>
                <w:iCs/>
                <w:spacing w:val="-1"/>
                <w:position w:val="-2"/>
                <w:sz w:val="20"/>
                <w:szCs w:val="20"/>
              </w:rPr>
              <w:t>o</w:t>
            </w:r>
            <w:r w:rsidRPr="00EA727F">
              <w:rPr>
                <w:rFonts w:ascii="Arial" w:hAnsi="Arial" w:cs="Arial"/>
                <w:b/>
                <w:bCs/>
                <w:i/>
                <w:iCs/>
                <w:position w:val="-2"/>
                <w:sz w:val="20"/>
                <w:szCs w:val="20"/>
              </w:rPr>
              <w:t>f Const</w:t>
            </w:r>
            <w:r w:rsidRPr="00EA727F">
              <w:rPr>
                <w:rFonts w:ascii="Arial" w:hAnsi="Arial" w:cs="Arial"/>
                <w:b/>
                <w:bCs/>
                <w:i/>
                <w:iCs/>
                <w:spacing w:val="-1"/>
                <w:position w:val="-2"/>
                <w:sz w:val="20"/>
                <w:szCs w:val="20"/>
              </w:rPr>
              <w:t>r</w:t>
            </w:r>
            <w:r w:rsidRPr="00EA727F">
              <w:rPr>
                <w:rFonts w:ascii="Arial" w:hAnsi="Arial" w:cs="Arial"/>
                <w:b/>
                <w:bCs/>
                <w:i/>
                <w:iCs/>
                <w:position w:val="-2"/>
                <w:sz w:val="20"/>
                <w:szCs w:val="20"/>
              </w:rPr>
              <w:t>uction</w:t>
            </w:r>
            <w:r w:rsidRPr="00EA727F">
              <w:rPr>
                <w:rFonts w:ascii="Arial" w:hAnsi="Arial" w:cs="Arial"/>
                <w:b/>
                <w:bCs/>
                <w:i/>
                <w:iCs/>
                <w:spacing w:val="-1"/>
                <w:position w:val="-2"/>
                <w:sz w:val="20"/>
                <w:szCs w:val="20"/>
              </w:rPr>
              <w:t xml:space="preserve"> </w:t>
            </w:r>
            <w:r w:rsidRPr="00EA727F">
              <w:rPr>
                <w:rFonts w:ascii="Arial" w:hAnsi="Arial" w:cs="Arial"/>
                <w:b/>
                <w:bCs/>
                <w:i/>
                <w:iCs/>
                <w:position w:val="-2"/>
                <w:sz w:val="20"/>
                <w:szCs w:val="20"/>
              </w:rPr>
              <w:t>Wor</w:t>
            </w:r>
            <w:r w:rsidRPr="00EA727F">
              <w:rPr>
                <w:rFonts w:ascii="Arial" w:hAnsi="Arial" w:cs="Arial"/>
                <w:b/>
                <w:bCs/>
                <w:i/>
                <w:iCs/>
                <w:spacing w:val="-1"/>
                <w:position w:val="-2"/>
                <w:sz w:val="20"/>
                <w:szCs w:val="20"/>
              </w:rPr>
              <w:t>k</w:t>
            </w:r>
            <w:r w:rsidRPr="00EA727F">
              <w:rPr>
                <w:rFonts w:ascii="Arial" w:hAnsi="Arial" w:cs="Arial"/>
                <w:b/>
                <w:bCs/>
                <w:i/>
                <w:iCs/>
                <w:position w:val="-2"/>
                <w:sz w:val="20"/>
                <w:szCs w:val="20"/>
              </w:rPr>
              <w:t>s</w:t>
            </w:r>
          </w:p>
        </w:tc>
        <w:tc>
          <w:tcPr>
            <w:tcW w:w="521" w:type="pct"/>
            <w:tcBorders>
              <w:top w:val="single" w:sz="2" w:space="0" w:color="4BABC5"/>
              <w:left w:val="single" w:sz="2" w:space="0" w:color="4BABC5"/>
              <w:bottom w:val="single" w:sz="12" w:space="0" w:color="4BABC5"/>
              <w:right w:val="single" w:sz="2" w:space="0" w:color="4BABC5"/>
            </w:tcBorders>
            <w:shd w:val="clear" w:color="auto" w:fill="D9EDF2"/>
          </w:tcPr>
          <w:p w:rsidR="00513BB5" w:rsidRPr="00EA727F" w:rsidRDefault="00513BB5" w:rsidP="00513BB5">
            <w:pPr>
              <w:widowControl w:val="0"/>
              <w:autoSpaceDE w:val="0"/>
              <w:autoSpaceDN w:val="0"/>
              <w:adjustRightInd w:val="0"/>
              <w:spacing w:line="227" w:lineRule="exact"/>
              <w:ind w:left="552" w:right="553"/>
              <w:jc w:val="center"/>
              <w:rPr>
                <w:rFonts w:ascii="Arial" w:hAnsi="Arial" w:cs="Arial"/>
              </w:rPr>
            </w:pPr>
            <w:r w:rsidRPr="00EA727F">
              <w:rPr>
                <w:rFonts w:ascii="Arial" w:hAnsi="Arial" w:cs="Arial"/>
                <w:sz w:val="20"/>
                <w:szCs w:val="20"/>
              </w:rPr>
              <w:t>1</w:t>
            </w:r>
          </w:p>
        </w:tc>
        <w:tc>
          <w:tcPr>
            <w:tcW w:w="521" w:type="pct"/>
            <w:tcBorders>
              <w:top w:val="single" w:sz="2" w:space="0" w:color="4BABC5"/>
              <w:left w:val="single" w:sz="2" w:space="0" w:color="4BABC5"/>
              <w:bottom w:val="single" w:sz="12" w:space="0" w:color="4BABC5"/>
              <w:right w:val="single" w:sz="2" w:space="0" w:color="4BABC5"/>
            </w:tcBorders>
            <w:shd w:val="clear" w:color="auto" w:fill="D9EDF2"/>
          </w:tcPr>
          <w:p w:rsidR="00513BB5" w:rsidRPr="00EA727F" w:rsidRDefault="00513BB5" w:rsidP="00513BB5">
            <w:pPr>
              <w:widowControl w:val="0"/>
              <w:autoSpaceDE w:val="0"/>
              <w:autoSpaceDN w:val="0"/>
              <w:adjustRightInd w:val="0"/>
              <w:spacing w:line="227" w:lineRule="exact"/>
              <w:ind w:left="551" w:right="554"/>
              <w:jc w:val="center"/>
              <w:rPr>
                <w:rFonts w:ascii="Arial" w:hAnsi="Arial" w:cs="Arial"/>
              </w:rPr>
            </w:pPr>
            <w:r w:rsidRPr="00EA727F">
              <w:rPr>
                <w:rFonts w:ascii="Arial" w:hAnsi="Arial" w:cs="Arial"/>
                <w:sz w:val="20"/>
                <w:szCs w:val="20"/>
              </w:rPr>
              <w:t>0</w:t>
            </w:r>
          </w:p>
        </w:tc>
        <w:tc>
          <w:tcPr>
            <w:tcW w:w="2234" w:type="pct"/>
            <w:tcBorders>
              <w:top w:val="single" w:sz="2" w:space="0" w:color="4BABC5"/>
              <w:left w:val="single" w:sz="2" w:space="0" w:color="4BABC5"/>
              <w:bottom w:val="single" w:sz="12" w:space="0" w:color="4BABC5"/>
              <w:right w:val="single" w:sz="12" w:space="0" w:color="4BABC5"/>
            </w:tcBorders>
            <w:shd w:val="clear" w:color="auto" w:fill="D9EDF2"/>
          </w:tcPr>
          <w:p w:rsidR="00513BB5" w:rsidRPr="00EA727F" w:rsidRDefault="00513BB5" w:rsidP="00513BB5">
            <w:pPr>
              <w:widowControl w:val="0"/>
              <w:autoSpaceDE w:val="0"/>
              <w:autoSpaceDN w:val="0"/>
              <w:adjustRightInd w:val="0"/>
              <w:rPr>
                <w:rFonts w:ascii="Arial" w:hAnsi="Arial" w:cs="Arial"/>
              </w:rPr>
            </w:pPr>
          </w:p>
        </w:tc>
      </w:tr>
    </w:tbl>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Pr="00EA727F" w:rsidRDefault="00513BB5" w:rsidP="00513BB5">
      <w:pPr>
        <w:widowControl w:val="0"/>
        <w:autoSpaceDE w:val="0"/>
        <w:autoSpaceDN w:val="0"/>
        <w:adjustRightInd w:val="0"/>
        <w:spacing w:before="36" w:line="376" w:lineRule="exact"/>
        <w:ind w:left="1097"/>
        <w:rPr>
          <w:rFonts w:ascii="Arial" w:hAnsi="Arial" w:cs="Arial"/>
          <w:sz w:val="32"/>
          <w:szCs w:val="32"/>
        </w:rPr>
      </w:pPr>
      <w:r w:rsidRPr="00EA727F">
        <w:rPr>
          <w:rFonts w:ascii="Arial" w:hAnsi="Arial" w:cs="Arial"/>
          <w:i/>
          <w:iCs/>
          <w:sz w:val="32"/>
          <w:szCs w:val="32"/>
        </w:rPr>
        <w:t>Component C : Program Coordination</w:t>
      </w:r>
    </w:p>
    <w:p w:rsidR="00513BB5" w:rsidRPr="00EA727F" w:rsidRDefault="00513BB5" w:rsidP="00513BB5">
      <w:pPr>
        <w:widowControl w:val="0"/>
        <w:autoSpaceDE w:val="0"/>
        <w:autoSpaceDN w:val="0"/>
        <w:adjustRightInd w:val="0"/>
        <w:spacing w:before="14" w:line="260" w:lineRule="exact"/>
        <w:rPr>
          <w:rFonts w:ascii="Arial" w:hAnsi="Arial" w:cs="Arial"/>
          <w:sz w:val="26"/>
          <w:szCs w:val="26"/>
        </w:rPr>
      </w:pPr>
    </w:p>
    <w:tbl>
      <w:tblPr>
        <w:tblW w:w="0" w:type="auto"/>
        <w:tblLayout w:type="fixed"/>
        <w:tblCellMar>
          <w:left w:w="0" w:type="dxa"/>
          <w:right w:w="0" w:type="dxa"/>
        </w:tblCellMar>
        <w:tblLook w:val="0000"/>
      </w:tblPr>
      <w:tblGrid>
        <w:gridCol w:w="1051"/>
        <w:gridCol w:w="2210"/>
        <w:gridCol w:w="992"/>
        <w:gridCol w:w="992"/>
        <w:gridCol w:w="4253"/>
        <w:gridCol w:w="20"/>
      </w:tblGrid>
      <w:tr w:rsidR="00513BB5" w:rsidRPr="005266F7" w:rsidTr="00513BB5">
        <w:trPr>
          <w:trHeight w:hRule="exact" w:val="315"/>
        </w:trPr>
        <w:tc>
          <w:tcPr>
            <w:tcW w:w="1051" w:type="dxa"/>
            <w:tcBorders>
              <w:top w:val="nil"/>
              <w:left w:val="nil"/>
              <w:bottom w:val="single" w:sz="12" w:space="0" w:color="4BABC5"/>
              <w:right w:val="nil"/>
            </w:tcBorders>
          </w:tcPr>
          <w:p w:rsidR="00513BB5" w:rsidRPr="00EA727F" w:rsidRDefault="00513BB5" w:rsidP="00513BB5">
            <w:pPr>
              <w:widowControl w:val="0"/>
              <w:autoSpaceDE w:val="0"/>
              <w:autoSpaceDN w:val="0"/>
              <w:adjustRightInd w:val="0"/>
              <w:rPr>
                <w:rFonts w:ascii="Arial" w:hAnsi="Arial" w:cs="Arial"/>
              </w:rPr>
            </w:pPr>
          </w:p>
        </w:tc>
        <w:tc>
          <w:tcPr>
            <w:tcW w:w="8447" w:type="dxa"/>
            <w:gridSpan w:val="4"/>
            <w:tcBorders>
              <w:top w:val="single" w:sz="4" w:space="0" w:color="938953"/>
              <w:left w:val="nil"/>
              <w:bottom w:val="single" w:sz="12" w:space="0" w:color="4BABC5"/>
              <w:right w:val="nil"/>
            </w:tcBorders>
            <w:shd w:val="clear" w:color="auto" w:fill="EEEBE0"/>
          </w:tcPr>
          <w:p w:rsidR="00513BB5" w:rsidRPr="00EA727F" w:rsidRDefault="00513BB5" w:rsidP="00513BB5">
            <w:pPr>
              <w:widowControl w:val="0"/>
              <w:autoSpaceDE w:val="0"/>
              <w:autoSpaceDN w:val="0"/>
              <w:adjustRightInd w:val="0"/>
              <w:spacing w:before="19" w:line="274" w:lineRule="exact"/>
              <w:ind w:left="2663"/>
              <w:rPr>
                <w:rFonts w:ascii="Arial" w:hAnsi="Arial" w:cs="Arial"/>
                <w:lang w:val="en-US"/>
              </w:rPr>
            </w:pPr>
            <w:r w:rsidRPr="00EA727F">
              <w:rPr>
                <w:rFonts w:ascii="Arial" w:hAnsi="Arial" w:cs="Arial"/>
                <w:b/>
                <w:bCs/>
                <w:color w:val="355F90"/>
                <w:position w:val="-1"/>
                <w:lang w:val="en-US"/>
              </w:rPr>
              <w:t>I- Enhancement of Capacity of Scientists</w:t>
            </w:r>
          </w:p>
        </w:tc>
        <w:tc>
          <w:tcPr>
            <w:tcW w:w="20" w:type="dxa"/>
            <w:tcBorders>
              <w:top w:val="nil"/>
              <w:left w:val="nil"/>
              <w:bottom w:val="single" w:sz="12" w:space="0" w:color="4BABC5"/>
              <w:right w:val="nil"/>
            </w:tcBorders>
          </w:tcPr>
          <w:p w:rsidR="00513BB5" w:rsidRPr="00EA727F" w:rsidRDefault="00513BB5" w:rsidP="00513BB5">
            <w:pPr>
              <w:widowControl w:val="0"/>
              <w:autoSpaceDE w:val="0"/>
              <w:autoSpaceDN w:val="0"/>
              <w:adjustRightInd w:val="0"/>
              <w:rPr>
                <w:rFonts w:ascii="Arial" w:hAnsi="Arial" w:cs="Arial"/>
                <w:lang w:val="en-US"/>
              </w:rPr>
            </w:pPr>
          </w:p>
        </w:tc>
      </w:tr>
      <w:tr w:rsidR="00513BB5" w:rsidRPr="00EA727F" w:rsidTr="00513BB5">
        <w:trPr>
          <w:gridAfter w:val="1"/>
          <w:wAfter w:w="20" w:type="dxa"/>
          <w:trHeight w:hRule="exact" w:val="267"/>
        </w:trPr>
        <w:tc>
          <w:tcPr>
            <w:tcW w:w="3261" w:type="dxa"/>
            <w:gridSpan w:val="2"/>
            <w:tcBorders>
              <w:top w:val="single" w:sz="12" w:space="0" w:color="4BABC5"/>
              <w:left w:val="single" w:sz="1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spacing w:line="227" w:lineRule="exact"/>
              <w:ind w:left="93"/>
              <w:rPr>
                <w:rFonts w:ascii="Arial" w:hAnsi="Arial" w:cs="Arial"/>
              </w:rPr>
            </w:pPr>
            <w:r w:rsidRPr="00EA727F">
              <w:rPr>
                <w:rFonts w:ascii="Arial" w:hAnsi="Arial" w:cs="Arial"/>
                <w:b/>
                <w:bCs/>
                <w:sz w:val="20"/>
                <w:szCs w:val="20"/>
              </w:rPr>
              <w:t>IMPLEMENTATION IND</w:t>
            </w:r>
            <w:r w:rsidRPr="00EA727F">
              <w:rPr>
                <w:rFonts w:ascii="Arial" w:hAnsi="Arial" w:cs="Arial"/>
                <w:b/>
                <w:bCs/>
                <w:spacing w:val="-2"/>
                <w:sz w:val="20"/>
                <w:szCs w:val="20"/>
              </w:rPr>
              <w:t>I</w:t>
            </w:r>
            <w:r w:rsidRPr="00EA727F">
              <w:rPr>
                <w:rFonts w:ascii="Arial" w:hAnsi="Arial" w:cs="Arial"/>
                <w:b/>
                <w:bCs/>
                <w:sz w:val="20"/>
                <w:szCs w:val="20"/>
              </w:rPr>
              <w:t>CATORS</w:t>
            </w:r>
          </w:p>
        </w:tc>
        <w:tc>
          <w:tcPr>
            <w:tcW w:w="992" w:type="dxa"/>
            <w:tcBorders>
              <w:top w:val="single" w:sz="12" w:space="0" w:color="4BABC5"/>
              <w:left w:val="single" w:sz="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spacing w:line="227" w:lineRule="exact"/>
              <w:ind w:left="105"/>
              <w:rPr>
                <w:rFonts w:ascii="Arial" w:hAnsi="Arial" w:cs="Arial"/>
              </w:rPr>
            </w:pPr>
            <w:r w:rsidRPr="00EA727F">
              <w:rPr>
                <w:rFonts w:ascii="Arial" w:hAnsi="Arial" w:cs="Arial"/>
                <w:b/>
                <w:bCs/>
                <w:sz w:val="20"/>
                <w:szCs w:val="20"/>
              </w:rPr>
              <w:t>INITIAL</w:t>
            </w:r>
          </w:p>
        </w:tc>
        <w:tc>
          <w:tcPr>
            <w:tcW w:w="992" w:type="dxa"/>
            <w:tcBorders>
              <w:top w:val="single" w:sz="12" w:space="0" w:color="4BABC5"/>
              <w:left w:val="single" w:sz="2" w:space="0" w:color="4BABC5"/>
              <w:bottom w:val="single" w:sz="2" w:space="0" w:color="D9EDF2"/>
              <w:right w:val="single" w:sz="2" w:space="0" w:color="4BABC5"/>
            </w:tcBorders>
          </w:tcPr>
          <w:p w:rsidR="00513BB5" w:rsidRPr="00EA727F" w:rsidRDefault="00513BB5" w:rsidP="00513BB5">
            <w:pPr>
              <w:widowControl w:val="0"/>
              <w:autoSpaceDE w:val="0"/>
              <w:autoSpaceDN w:val="0"/>
              <w:adjustRightInd w:val="0"/>
              <w:spacing w:line="227" w:lineRule="exact"/>
              <w:ind w:left="103"/>
              <w:rPr>
                <w:rFonts w:ascii="Arial" w:hAnsi="Arial" w:cs="Arial"/>
              </w:rPr>
            </w:pPr>
            <w:r w:rsidRPr="00EA727F">
              <w:rPr>
                <w:rFonts w:ascii="Arial" w:hAnsi="Arial" w:cs="Arial"/>
                <w:b/>
                <w:bCs/>
                <w:sz w:val="20"/>
                <w:szCs w:val="20"/>
              </w:rPr>
              <w:t>AC</w:t>
            </w:r>
            <w:r w:rsidRPr="00EA727F">
              <w:rPr>
                <w:rFonts w:ascii="Arial" w:hAnsi="Arial" w:cs="Arial"/>
                <w:b/>
                <w:bCs/>
                <w:spacing w:val="-1"/>
                <w:sz w:val="20"/>
                <w:szCs w:val="20"/>
              </w:rPr>
              <w:t>TU</w:t>
            </w:r>
            <w:r w:rsidRPr="00EA727F">
              <w:rPr>
                <w:rFonts w:ascii="Arial" w:hAnsi="Arial" w:cs="Arial"/>
                <w:b/>
                <w:bCs/>
                <w:sz w:val="20"/>
                <w:szCs w:val="20"/>
              </w:rPr>
              <w:t>AL</w:t>
            </w:r>
          </w:p>
        </w:tc>
        <w:tc>
          <w:tcPr>
            <w:tcW w:w="4253" w:type="dxa"/>
            <w:tcBorders>
              <w:top w:val="single" w:sz="12" w:space="0" w:color="4BABC5"/>
              <w:left w:val="single" w:sz="2" w:space="0" w:color="4BABC5"/>
              <w:bottom w:val="single" w:sz="2" w:space="0" w:color="D9EDF2"/>
              <w:right w:val="single" w:sz="12" w:space="0" w:color="4BABC5"/>
            </w:tcBorders>
          </w:tcPr>
          <w:p w:rsidR="00513BB5" w:rsidRPr="00EA727F" w:rsidRDefault="00513BB5" w:rsidP="00513BB5">
            <w:pPr>
              <w:widowControl w:val="0"/>
              <w:autoSpaceDE w:val="0"/>
              <w:autoSpaceDN w:val="0"/>
              <w:adjustRightInd w:val="0"/>
              <w:spacing w:line="227" w:lineRule="exact"/>
              <w:ind w:left="105"/>
              <w:rPr>
                <w:rFonts w:ascii="Arial" w:hAnsi="Arial" w:cs="Arial"/>
              </w:rPr>
            </w:pPr>
            <w:r w:rsidRPr="00EA727F">
              <w:rPr>
                <w:rFonts w:ascii="Arial" w:hAnsi="Arial" w:cs="Arial"/>
                <w:b/>
                <w:bCs/>
                <w:sz w:val="20"/>
                <w:szCs w:val="20"/>
              </w:rPr>
              <w:t>OBSER</w:t>
            </w:r>
            <w:r w:rsidRPr="00EA727F">
              <w:rPr>
                <w:rFonts w:ascii="Arial" w:hAnsi="Arial" w:cs="Arial"/>
                <w:b/>
                <w:bCs/>
                <w:spacing w:val="-2"/>
                <w:sz w:val="20"/>
                <w:szCs w:val="20"/>
              </w:rPr>
              <w:t>V</w:t>
            </w:r>
            <w:r w:rsidRPr="00EA727F">
              <w:rPr>
                <w:rFonts w:ascii="Arial" w:hAnsi="Arial" w:cs="Arial"/>
                <w:b/>
                <w:bCs/>
                <w:sz w:val="20"/>
                <w:szCs w:val="20"/>
              </w:rPr>
              <w:t>AT</w:t>
            </w:r>
            <w:r w:rsidRPr="00EA727F">
              <w:rPr>
                <w:rFonts w:ascii="Arial" w:hAnsi="Arial" w:cs="Arial"/>
                <w:b/>
                <w:bCs/>
                <w:spacing w:val="-2"/>
                <w:sz w:val="20"/>
                <w:szCs w:val="20"/>
              </w:rPr>
              <w:t>I</w:t>
            </w:r>
            <w:r w:rsidRPr="00EA727F">
              <w:rPr>
                <w:rFonts w:ascii="Arial" w:hAnsi="Arial" w:cs="Arial"/>
                <w:b/>
                <w:bCs/>
                <w:sz w:val="20"/>
                <w:szCs w:val="20"/>
              </w:rPr>
              <w:t>ONS</w:t>
            </w:r>
          </w:p>
        </w:tc>
      </w:tr>
      <w:tr w:rsidR="00513BB5" w:rsidRPr="00EA727F" w:rsidTr="00513BB5">
        <w:trPr>
          <w:gridAfter w:val="1"/>
          <w:wAfter w:w="20" w:type="dxa"/>
          <w:trHeight w:hRule="exact" w:val="256"/>
        </w:trPr>
        <w:tc>
          <w:tcPr>
            <w:tcW w:w="9498" w:type="dxa"/>
            <w:gridSpan w:val="5"/>
            <w:tcBorders>
              <w:top w:val="nil"/>
              <w:left w:val="single" w:sz="12" w:space="0" w:color="4BABC5"/>
              <w:bottom w:val="nil"/>
              <w:right w:val="single" w:sz="12" w:space="0" w:color="4BABC5"/>
            </w:tcBorders>
            <w:shd w:val="clear" w:color="auto" w:fill="D9EDF2"/>
          </w:tcPr>
          <w:p w:rsidR="00513BB5" w:rsidRPr="00EA727F" w:rsidRDefault="00513BB5" w:rsidP="00513BB5">
            <w:pPr>
              <w:widowControl w:val="0"/>
              <w:autoSpaceDE w:val="0"/>
              <w:autoSpaceDN w:val="0"/>
              <w:adjustRightInd w:val="0"/>
              <w:spacing w:before="22"/>
              <w:ind w:left="93"/>
              <w:rPr>
                <w:rFonts w:ascii="Arial" w:hAnsi="Arial" w:cs="Arial"/>
              </w:rPr>
            </w:pPr>
            <w:r w:rsidRPr="00EA727F">
              <w:rPr>
                <w:rFonts w:ascii="Arial" w:hAnsi="Arial" w:cs="Arial"/>
                <w:b/>
                <w:bCs/>
                <w:i/>
                <w:iCs/>
                <w:sz w:val="20"/>
                <w:szCs w:val="20"/>
              </w:rPr>
              <w:t>i- Goods</w:t>
            </w:r>
          </w:p>
        </w:tc>
      </w:tr>
      <w:tr w:rsidR="00513BB5" w:rsidRPr="005266F7" w:rsidTr="00513BB5">
        <w:trPr>
          <w:gridAfter w:val="1"/>
          <w:wAfter w:w="20" w:type="dxa"/>
          <w:trHeight w:hRule="exact" w:val="248"/>
        </w:trPr>
        <w:tc>
          <w:tcPr>
            <w:tcW w:w="3261" w:type="dxa"/>
            <w:gridSpan w:val="2"/>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2" w:lineRule="exact"/>
              <w:ind w:left="169"/>
              <w:rPr>
                <w:rFonts w:ascii="Arial" w:hAnsi="Arial" w:cs="Arial"/>
              </w:rPr>
            </w:pPr>
            <w:r w:rsidRPr="00EA727F">
              <w:rPr>
                <w:rFonts w:ascii="Arial" w:hAnsi="Arial" w:cs="Arial"/>
                <w:position w:val="-1"/>
                <w:sz w:val="20"/>
                <w:szCs w:val="20"/>
              </w:rPr>
              <w:t xml:space="preserve">    </w:t>
            </w:r>
            <w:r w:rsidRPr="00EA727F">
              <w:rPr>
                <w:rFonts w:ascii="Arial" w:hAnsi="Arial" w:cs="Arial"/>
                <w:spacing w:val="18"/>
                <w:position w:val="-1"/>
                <w:sz w:val="20"/>
                <w:szCs w:val="20"/>
              </w:rPr>
              <w:t xml:space="preserve"> </w:t>
            </w:r>
            <w:r w:rsidRPr="00EA727F">
              <w:rPr>
                <w:rFonts w:ascii="Arial" w:hAnsi="Arial" w:cs="Arial"/>
                <w:b/>
                <w:bCs/>
                <w:i/>
                <w:iCs/>
                <w:position w:val="-1"/>
                <w:sz w:val="20"/>
                <w:szCs w:val="20"/>
              </w:rPr>
              <w:t>Offi</w:t>
            </w:r>
            <w:r w:rsidRPr="00EA727F">
              <w:rPr>
                <w:rFonts w:ascii="Arial" w:hAnsi="Arial" w:cs="Arial"/>
                <w:b/>
                <w:bCs/>
                <w:i/>
                <w:iCs/>
                <w:spacing w:val="-1"/>
                <w:position w:val="-1"/>
                <w:sz w:val="20"/>
                <w:szCs w:val="20"/>
              </w:rPr>
              <w:t>c</w:t>
            </w:r>
            <w:r w:rsidRPr="00EA727F">
              <w:rPr>
                <w:rFonts w:ascii="Arial" w:hAnsi="Arial" w:cs="Arial"/>
                <w:b/>
                <w:bCs/>
                <w:i/>
                <w:iCs/>
                <w:position w:val="-1"/>
                <w:sz w:val="20"/>
                <w:szCs w:val="20"/>
              </w:rPr>
              <w:t>e Equi</w:t>
            </w:r>
            <w:r w:rsidRPr="00EA727F">
              <w:rPr>
                <w:rFonts w:ascii="Arial" w:hAnsi="Arial" w:cs="Arial"/>
                <w:b/>
                <w:bCs/>
                <w:i/>
                <w:iCs/>
                <w:spacing w:val="-1"/>
                <w:position w:val="-1"/>
                <w:sz w:val="20"/>
                <w:szCs w:val="20"/>
              </w:rPr>
              <w:t>pm</w:t>
            </w:r>
            <w:r w:rsidRPr="00EA727F">
              <w:rPr>
                <w:rFonts w:ascii="Arial" w:hAnsi="Arial" w:cs="Arial"/>
                <w:b/>
                <w:bCs/>
                <w:i/>
                <w:iCs/>
                <w:position w:val="-1"/>
                <w:sz w:val="20"/>
                <w:szCs w:val="20"/>
              </w:rPr>
              <w:t>ent</w:t>
            </w:r>
          </w:p>
        </w:tc>
        <w:tc>
          <w:tcPr>
            <w:tcW w:w="992" w:type="dxa"/>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rPr>
            </w:pPr>
            <w:r w:rsidRPr="00EA727F">
              <w:rPr>
                <w:rFonts w:ascii="Arial" w:hAnsi="Arial" w:cs="Arial"/>
                <w:sz w:val="20"/>
                <w:szCs w:val="20"/>
              </w:rPr>
              <w:t>7</w:t>
            </w:r>
          </w:p>
        </w:tc>
        <w:tc>
          <w:tcPr>
            <w:tcW w:w="992" w:type="dxa"/>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4253" w:type="dxa"/>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5"/>
              <w:rPr>
                <w:rFonts w:ascii="Arial" w:hAnsi="Arial" w:cs="Arial"/>
                <w:lang w:val="en-US"/>
              </w:rPr>
            </w:pPr>
            <w:r w:rsidRPr="00EA727F">
              <w:rPr>
                <w:rFonts w:ascii="Arial" w:hAnsi="Arial" w:cs="Arial"/>
                <w:sz w:val="20"/>
                <w:szCs w:val="20"/>
                <w:lang w:val="en-US"/>
              </w:rPr>
              <w:t>Office Number;</w:t>
            </w:r>
            <w:r w:rsidRPr="00EA727F">
              <w:rPr>
                <w:rFonts w:ascii="Arial" w:hAnsi="Arial" w:cs="Arial"/>
                <w:spacing w:val="-1"/>
                <w:sz w:val="20"/>
                <w:szCs w:val="20"/>
                <w:lang w:val="en-US"/>
              </w:rPr>
              <w:t xml:space="preserve"> </w:t>
            </w:r>
            <w:r w:rsidRPr="00EA727F">
              <w:rPr>
                <w:rFonts w:ascii="Arial" w:hAnsi="Arial" w:cs="Arial"/>
                <w:sz w:val="20"/>
                <w:szCs w:val="20"/>
                <w:lang w:val="en-US"/>
              </w:rPr>
              <w:t>Bid to be submit</w:t>
            </w:r>
            <w:r w:rsidRPr="00EA727F">
              <w:rPr>
                <w:rFonts w:ascii="Arial" w:hAnsi="Arial" w:cs="Arial"/>
                <w:spacing w:val="1"/>
                <w:sz w:val="20"/>
                <w:szCs w:val="20"/>
                <w:lang w:val="en-US"/>
              </w:rPr>
              <w:t>t</w:t>
            </w:r>
            <w:r w:rsidRPr="00EA727F">
              <w:rPr>
                <w:rFonts w:ascii="Arial" w:hAnsi="Arial" w:cs="Arial"/>
                <w:sz w:val="20"/>
                <w:szCs w:val="20"/>
                <w:lang w:val="en-US"/>
              </w:rPr>
              <w:t>ed in Dec 2012</w:t>
            </w:r>
          </w:p>
        </w:tc>
      </w:tr>
      <w:tr w:rsidR="00513BB5" w:rsidRPr="00EA727F" w:rsidTr="00513BB5">
        <w:trPr>
          <w:gridAfter w:val="1"/>
          <w:wAfter w:w="20" w:type="dxa"/>
          <w:trHeight w:hRule="exact" w:val="1152"/>
        </w:trPr>
        <w:tc>
          <w:tcPr>
            <w:tcW w:w="3261" w:type="dxa"/>
            <w:gridSpan w:val="2"/>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3" w:lineRule="exact"/>
              <w:ind w:left="169"/>
              <w:rPr>
                <w:rFonts w:ascii="Arial" w:hAnsi="Arial" w:cs="Arial"/>
              </w:rPr>
            </w:pPr>
            <w:r w:rsidRPr="00EA727F">
              <w:rPr>
                <w:rFonts w:ascii="Arial" w:hAnsi="Arial" w:cs="Arial"/>
                <w:sz w:val="20"/>
                <w:szCs w:val="20"/>
              </w:rPr>
              <w:t xml:space="preserve">    </w:t>
            </w:r>
            <w:r w:rsidRPr="00EA727F">
              <w:rPr>
                <w:rFonts w:ascii="Arial" w:hAnsi="Arial" w:cs="Arial"/>
                <w:spacing w:val="18"/>
                <w:sz w:val="20"/>
                <w:szCs w:val="20"/>
              </w:rPr>
              <w:t xml:space="preserve"> </w:t>
            </w:r>
            <w:r w:rsidRPr="00EA727F">
              <w:rPr>
                <w:rFonts w:ascii="Arial" w:hAnsi="Arial" w:cs="Arial"/>
                <w:b/>
                <w:bCs/>
                <w:i/>
                <w:iCs/>
                <w:sz w:val="20"/>
                <w:szCs w:val="20"/>
              </w:rPr>
              <w:t>4WD Double-Cabin Vehicle</w:t>
            </w:r>
          </w:p>
        </w:tc>
        <w:tc>
          <w:tcPr>
            <w:tcW w:w="992" w:type="dxa"/>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rPr>
            </w:pPr>
            <w:r w:rsidRPr="00EA727F">
              <w:rPr>
                <w:rFonts w:ascii="Arial" w:hAnsi="Arial" w:cs="Arial"/>
                <w:sz w:val="20"/>
                <w:szCs w:val="20"/>
              </w:rPr>
              <w:t>1</w:t>
            </w:r>
          </w:p>
        </w:tc>
        <w:tc>
          <w:tcPr>
            <w:tcW w:w="992" w:type="dxa"/>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4253" w:type="dxa"/>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before="2" w:line="230" w:lineRule="exact"/>
              <w:ind w:left="105" w:right="70"/>
              <w:rPr>
                <w:rFonts w:ascii="Arial" w:hAnsi="Arial" w:cs="Arial"/>
                <w:sz w:val="20"/>
                <w:szCs w:val="20"/>
              </w:rPr>
            </w:pPr>
            <w:r w:rsidRPr="00EA727F">
              <w:rPr>
                <w:rFonts w:ascii="Arial" w:hAnsi="Arial" w:cs="Arial"/>
                <w:sz w:val="20"/>
                <w:szCs w:val="20"/>
              </w:rPr>
              <w:t xml:space="preserve">La société CFAO Motor a été  </w:t>
            </w:r>
            <w:r w:rsidRPr="00EA727F">
              <w:rPr>
                <w:rFonts w:ascii="Arial" w:hAnsi="Arial" w:cs="Arial"/>
                <w:spacing w:val="-2"/>
                <w:sz w:val="20"/>
                <w:szCs w:val="20"/>
              </w:rPr>
              <w:t>s</w:t>
            </w:r>
            <w:r w:rsidRPr="00EA727F">
              <w:rPr>
                <w:rFonts w:ascii="Arial" w:hAnsi="Arial" w:cs="Arial"/>
                <w:sz w:val="20"/>
                <w:szCs w:val="20"/>
              </w:rPr>
              <w:t>électionnée pour la fourniture des 3 véhicul</w:t>
            </w:r>
            <w:r w:rsidRPr="00EA727F">
              <w:rPr>
                <w:rFonts w:ascii="Arial" w:hAnsi="Arial" w:cs="Arial"/>
                <w:spacing w:val="1"/>
                <w:sz w:val="20"/>
                <w:szCs w:val="20"/>
              </w:rPr>
              <w:t>e</w:t>
            </w:r>
            <w:r w:rsidRPr="00EA727F">
              <w:rPr>
                <w:rFonts w:ascii="Arial" w:hAnsi="Arial" w:cs="Arial"/>
                <w:sz w:val="20"/>
                <w:szCs w:val="20"/>
              </w:rPr>
              <w:t>s 4</w:t>
            </w:r>
            <w:r w:rsidRPr="00EA727F">
              <w:rPr>
                <w:rFonts w:ascii="Arial" w:hAnsi="Arial" w:cs="Arial"/>
                <w:spacing w:val="1"/>
                <w:sz w:val="20"/>
                <w:szCs w:val="20"/>
              </w:rPr>
              <w:t>W</w:t>
            </w:r>
            <w:r w:rsidRPr="00EA727F">
              <w:rPr>
                <w:rFonts w:ascii="Arial" w:hAnsi="Arial" w:cs="Arial"/>
                <w:sz w:val="20"/>
                <w:szCs w:val="20"/>
              </w:rPr>
              <w:t>D.</w:t>
            </w:r>
            <w:r w:rsidRPr="00EA727F">
              <w:rPr>
                <w:rFonts w:ascii="Arial" w:hAnsi="Arial" w:cs="Arial"/>
                <w:spacing w:val="46"/>
                <w:sz w:val="20"/>
                <w:szCs w:val="20"/>
              </w:rPr>
              <w:t xml:space="preserve"> </w:t>
            </w:r>
            <w:r w:rsidRPr="00EA727F">
              <w:rPr>
                <w:rFonts w:ascii="Arial" w:hAnsi="Arial" w:cs="Arial"/>
                <w:sz w:val="20"/>
                <w:szCs w:val="20"/>
              </w:rPr>
              <w:t>Les véhicul</w:t>
            </w:r>
            <w:r w:rsidRPr="00EA727F">
              <w:rPr>
                <w:rFonts w:ascii="Arial" w:hAnsi="Arial" w:cs="Arial"/>
                <w:spacing w:val="1"/>
                <w:sz w:val="20"/>
                <w:szCs w:val="20"/>
              </w:rPr>
              <w:t>e</w:t>
            </w:r>
            <w:r w:rsidRPr="00EA727F">
              <w:rPr>
                <w:rFonts w:ascii="Arial" w:hAnsi="Arial" w:cs="Arial"/>
                <w:sz w:val="20"/>
                <w:szCs w:val="20"/>
              </w:rPr>
              <w:t>s</w:t>
            </w:r>
          </w:p>
          <w:p w:rsidR="00513BB5" w:rsidRPr="00EA727F" w:rsidRDefault="00513BB5" w:rsidP="00513BB5">
            <w:pPr>
              <w:widowControl w:val="0"/>
              <w:autoSpaceDE w:val="0"/>
              <w:autoSpaceDN w:val="0"/>
              <w:adjustRightInd w:val="0"/>
              <w:spacing w:line="230" w:lineRule="exact"/>
              <w:ind w:left="105" w:right="315"/>
              <w:rPr>
                <w:rFonts w:ascii="Arial" w:hAnsi="Arial" w:cs="Arial"/>
              </w:rPr>
            </w:pPr>
            <w:r w:rsidRPr="00EA727F">
              <w:rPr>
                <w:rFonts w:ascii="Arial" w:hAnsi="Arial" w:cs="Arial"/>
                <w:sz w:val="20"/>
                <w:szCs w:val="20"/>
              </w:rPr>
              <w:t>ont été réceptionnés. Les démarches pour l’obtention de l’</w:t>
            </w:r>
            <w:r w:rsidRPr="00EA727F">
              <w:rPr>
                <w:rFonts w:ascii="Arial" w:hAnsi="Arial" w:cs="Arial"/>
                <w:spacing w:val="1"/>
                <w:sz w:val="20"/>
                <w:szCs w:val="20"/>
              </w:rPr>
              <w:t>e</w:t>
            </w:r>
            <w:r w:rsidRPr="00EA727F">
              <w:rPr>
                <w:rFonts w:ascii="Arial" w:hAnsi="Arial" w:cs="Arial"/>
                <w:spacing w:val="-1"/>
                <w:sz w:val="20"/>
                <w:szCs w:val="20"/>
              </w:rPr>
              <w:t>x</w:t>
            </w:r>
            <w:r w:rsidRPr="00EA727F">
              <w:rPr>
                <w:rFonts w:ascii="Arial" w:hAnsi="Arial" w:cs="Arial"/>
                <w:sz w:val="20"/>
                <w:szCs w:val="20"/>
              </w:rPr>
              <w:t>onération sont</w:t>
            </w:r>
            <w:r w:rsidRPr="00EA727F">
              <w:rPr>
                <w:rFonts w:ascii="Arial" w:hAnsi="Arial" w:cs="Arial"/>
                <w:spacing w:val="1"/>
                <w:sz w:val="20"/>
                <w:szCs w:val="20"/>
              </w:rPr>
              <w:t xml:space="preserve"> </w:t>
            </w:r>
            <w:r w:rsidRPr="00EA727F">
              <w:rPr>
                <w:rFonts w:ascii="Arial" w:hAnsi="Arial" w:cs="Arial"/>
                <w:sz w:val="20"/>
                <w:szCs w:val="20"/>
              </w:rPr>
              <w:t>en cours et la demande a été transmise à la BAD.</w:t>
            </w:r>
          </w:p>
        </w:tc>
      </w:tr>
      <w:tr w:rsidR="00513BB5" w:rsidRPr="00EA727F" w:rsidTr="00513BB5">
        <w:trPr>
          <w:gridAfter w:val="1"/>
          <w:wAfter w:w="20" w:type="dxa"/>
          <w:trHeight w:hRule="exact" w:val="235"/>
        </w:trPr>
        <w:tc>
          <w:tcPr>
            <w:tcW w:w="3261" w:type="dxa"/>
            <w:gridSpan w:val="2"/>
            <w:tcBorders>
              <w:top w:val="single" w:sz="2" w:space="0" w:color="4BABC5"/>
              <w:left w:val="single" w:sz="12" w:space="0" w:color="4BABC5"/>
              <w:bottom w:val="single" w:sz="2" w:space="0" w:color="4BABC5"/>
              <w:right w:val="single" w:sz="2" w:space="0" w:color="4BABC5"/>
            </w:tcBorders>
            <w:shd w:val="clear" w:color="auto" w:fill="D9EDF2"/>
          </w:tcPr>
          <w:p w:rsidR="00513BB5" w:rsidRPr="00EA727F" w:rsidRDefault="00513BB5" w:rsidP="00513BB5">
            <w:pPr>
              <w:widowControl w:val="0"/>
              <w:autoSpaceDE w:val="0"/>
              <w:autoSpaceDN w:val="0"/>
              <w:adjustRightInd w:val="0"/>
              <w:spacing w:line="228" w:lineRule="exact"/>
              <w:ind w:left="93"/>
              <w:rPr>
                <w:rFonts w:ascii="Arial" w:hAnsi="Arial" w:cs="Arial"/>
              </w:rPr>
            </w:pPr>
            <w:r w:rsidRPr="00EA727F">
              <w:rPr>
                <w:rFonts w:ascii="Arial" w:hAnsi="Arial" w:cs="Arial"/>
                <w:b/>
                <w:bCs/>
                <w:i/>
                <w:iCs/>
                <w:sz w:val="20"/>
                <w:szCs w:val="20"/>
              </w:rPr>
              <w:t>ii- Services</w:t>
            </w:r>
          </w:p>
        </w:tc>
        <w:tc>
          <w:tcPr>
            <w:tcW w:w="992" w:type="dxa"/>
            <w:tcBorders>
              <w:top w:val="single" w:sz="2" w:space="0" w:color="4BABC5"/>
              <w:left w:val="single" w:sz="2" w:space="0" w:color="4BABC5"/>
              <w:bottom w:val="single" w:sz="2" w:space="0" w:color="4BABC5"/>
              <w:right w:val="single" w:sz="2" w:space="0" w:color="4BABC5"/>
            </w:tcBorders>
            <w:shd w:val="clear" w:color="auto" w:fill="D9EDF2"/>
          </w:tcPr>
          <w:p w:rsidR="00513BB5" w:rsidRPr="00EA727F" w:rsidRDefault="00513BB5" w:rsidP="00513BB5">
            <w:pPr>
              <w:widowControl w:val="0"/>
              <w:autoSpaceDE w:val="0"/>
              <w:autoSpaceDN w:val="0"/>
              <w:adjustRightInd w:val="0"/>
              <w:rPr>
                <w:rFonts w:ascii="Arial" w:hAnsi="Arial" w:cs="Arial"/>
              </w:rPr>
            </w:pPr>
          </w:p>
        </w:tc>
        <w:tc>
          <w:tcPr>
            <w:tcW w:w="992" w:type="dxa"/>
            <w:tcBorders>
              <w:top w:val="single" w:sz="2" w:space="0" w:color="4BABC5"/>
              <w:left w:val="single" w:sz="2" w:space="0" w:color="4BABC5"/>
              <w:bottom w:val="single" w:sz="2" w:space="0" w:color="4BABC5"/>
              <w:right w:val="single" w:sz="2" w:space="0" w:color="4BABC5"/>
            </w:tcBorders>
            <w:shd w:val="clear" w:color="auto" w:fill="D9EDF2"/>
          </w:tcPr>
          <w:p w:rsidR="00513BB5" w:rsidRPr="00EA727F" w:rsidRDefault="00513BB5" w:rsidP="00513BB5">
            <w:pPr>
              <w:widowControl w:val="0"/>
              <w:autoSpaceDE w:val="0"/>
              <w:autoSpaceDN w:val="0"/>
              <w:adjustRightInd w:val="0"/>
              <w:rPr>
                <w:rFonts w:ascii="Arial" w:hAnsi="Arial" w:cs="Arial"/>
              </w:rPr>
            </w:pPr>
          </w:p>
        </w:tc>
        <w:tc>
          <w:tcPr>
            <w:tcW w:w="4253" w:type="dxa"/>
            <w:tcBorders>
              <w:top w:val="single" w:sz="2" w:space="0" w:color="4BABC5"/>
              <w:left w:val="single" w:sz="2" w:space="0" w:color="4BABC5"/>
              <w:bottom w:val="single" w:sz="2" w:space="0" w:color="4BABC5"/>
              <w:right w:val="single" w:sz="12" w:space="0" w:color="4BABC5"/>
            </w:tcBorders>
            <w:shd w:val="clear" w:color="auto" w:fill="D9EDF2"/>
          </w:tcPr>
          <w:p w:rsidR="00513BB5" w:rsidRPr="00EA727F" w:rsidRDefault="00513BB5" w:rsidP="00513BB5">
            <w:pPr>
              <w:widowControl w:val="0"/>
              <w:autoSpaceDE w:val="0"/>
              <w:autoSpaceDN w:val="0"/>
              <w:adjustRightInd w:val="0"/>
              <w:rPr>
                <w:rFonts w:ascii="Arial" w:hAnsi="Arial" w:cs="Arial"/>
              </w:rPr>
            </w:pPr>
          </w:p>
        </w:tc>
      </w:tr>
      <w:tr w:rsidR="00513BB5" w:rsidRPr="005266F7" w:rsidTr="00513BB5">
        <w:trPr>
          <w:gridAfter w:val="1"/>
          <w:wAfter w:w="20" w:type="dxa"/>
          <w:trHeight w:hRule="exact" w:val="464"/>
        </w:trPr>
        <w:tc>
          <w:tcPr>
            <w:tcW w:w="3261" w:type="dxa"/>
            <w:gridSpan w:val="2"/>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3" w:lineRule="exact"/>
              <w:ind w:left="169"/>
              <w:rPr>
                <w:rFonts w:ascii="Arial" w:hAnsi="Arial" w:cs="Arial"/>
              </w:rPr>
            </w:pPr>
            <w:r w:rsidRPr="00EA727F">
              <w:rPr>
                <w:rFonts w:ascii="Arial" w:hAnsi="Arial" w:cs="Arial"/>
                <w:sz w:val="20"/>
                <w:szCs w:val="20"/>
              </w:rPr>
              <w:t xml:space="preserve">    </w:t>
            </w:r>
            <w:r w:rsidRPr="00EA727F">
              <w:rPr>
                <w:rFonts w:ascii="Arial" w:hAnsi="Arial" w:cs="Arial"/>
                <w:spacing w:val="18"/>
                <w:sz w:val="20"/>
                <w:szCs w:val="20"/>
              </w:rPr>
              <w:t xml:space="preserve"> </w:t>
            </w:r>
            <w:r w:rsidRPr="00EA727F">
              <w:rPr>
                <w:rFonts w:ascii="Arial" w:hAnsi="Arial" w:cs="Arial"/>
                <w:b/>
                <w:bCs/>
                <w:i/>
                <w:iCs/>
                <w:sz w:val="20"/>
                <w:szCs w:val="20"/>
              </w:rPr>
              <w:t>Archite</w:t>
            </w:r>
            <w:r w:rsidRPr="00EA727F">
              <w:rPr>
                <w:rFonts w:ascii="Arial" w:hAnsi="Arial" w:cs="Arial"/>
                <w:b/>
                <w:bCs/>
                <w:i/>
                <w:iCs/>
                <w:spacing w:val="-1"/>
                <w:sz w:val="20"/>
                <w:szCs w:val="20"/>
              </w:rPr>
              <w:t>c</w:t>
            </w:r>
            <w:r w:rsidRPr="00EA727F">
              <w:rPr>
                <w:rFonts w:ascii="Arial" w:hAnsi="Arial" w:cs="Arial"/>
                <w:b/>
                <w:bCs/>
                <w:i/>
                <w:iCs/>
                <w:sz w:val="20"/>
                <w:szCs w:val="20"/>
              </w:rPr>
              <w:t>tur</w:t>
            </w:r>
            <w:r w:rsidRPr="00EA727F">
              <w:rPr>
                <w:rFonts w:ascii="Arial" w:hAnsi="Arial" w:cs="Arial"/>
                <w:b/>
                <w:bCs/>
                <w:i/>
                <w:iCs/>
                <w:spacing w:val="-1"/>
                <w:sz w:val="20"/>
                <w:szCs w:val="20"/>
              </w:rPr>
              <w:t>a</w:t>
            </w:r>
            <w:r w:rsidRPr="00EA727F">
              <w:rPr>
                <w:rFonts w:ascii="Arial" w:hAnsi="Arial" w:cs="Arial"/>
                <w:b/>
                <w:bCs/>
                <w:i/>
                <w:iCs/>
                <w:sz w:val="20"/>
                <w:szCs w:val="20"/>
              </w:rPr>
              <w:t>l Expert</w:t>
            </w:r>
          </w:p>
        </w:tc>
        <w:tc>
          <w:tcPr>
            <w:tcW w:w="992" w:type="dxa"/>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rPr>
            </w:pPr>
            <w:r w:rsidRPr="00EA727F">
              <w:rPr>
                <w:rFonts w:ascii="Arial" w:hAnsi="Arial" w:cs="Arial"/>
                <w:sz w:val="20"/>
                <w:szCs w:val="20"/>
              </w:rPr>
              <w:t>6</w:t>
            </w:r>
          </w:p>
        </w:tc>
        <w:tc>
          <w:tcPr>
            <w:tcW w:w="992" w:type="dxa"/>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4253" w:type="dxa"/>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5"/>
              <w:rPr>
                <w:rFonts w:ascii="Arial" w:hAnsi="Arial" w:cs="Arial"/>
                <w:sz w:val="20"/>
                <w:szCs w:val="20"/>
                <w:lang w:val="en-US"/>
              </w:rPr>
            </w:pPr>
            <w:r w:rsidRPr="00EA727F">
              <w:rPr>
                <w:rFonts w:ascii="Arial" w:hAnsi="Arial" w:cs="Arial"/>
                <w:sz w:val="20"/>
                <w:szCs w:val="20"/>
                <w:lang w:val="en-US"/>
              </w:rPr>
              <w:t>Person/Month</w:t>
            </w:r>
          </w:p>
          <w:p w:rsidR="00513BB5" w:rsidRPr="00EA727F" w:rsidRDefault="00513BB5" w:rsidP="00513BB5">
            <w:pPr>
              <w:widowControl w:val="0"/>
              <w:autoSpaceDE w:val="0"/>
              <w:autoSpaceDN w:val="0"/>
              <w:adjustRightInd w:val="0"/>
              <w:spacing w:before="1" w:line="228" w:lineRule="exact"/>
              <w:ind w:left="105"/>
              <w:rPr>
                <w:rFonts w:ascii="Arial" w:hAnsi="Arial" w:cs="Arial"/>
                <w:lang w:val="en-US"/>
              </w:rPr>
            </w:pPr>
            <w:r w:rsidRPr="00EA727F">
              <w:rPr>
                <w:rFonts w:ascii="Arial" w:hAnsi="Arial" w:cs="Arial"/>
                <w:sz w:val="20"/>
                <w:szCs w:val="20"/>
                <w:lang w:val="en-US"/>
              </w:rPr>
              <w:t>4 Person/Month will used in 2013</w:t>
            </w:r>
          </w:p>
        </w:tc>
      </w:tr>
      <w:tr w:rsidR="00513BB5" w:rsidRPr="005266F7" w:rsidTr="00513BB5">
        <w:trPr>
          <w:gridAfter w:val="1"/>
          <w:wAfter w:w="20" w:type="dxa"/>
          <w:trHeight w:hRule="exact" w:val="464"/>
        </w:trPr>
        <w:tc>
          <w:tcPr>
            <w:tcW w:w="3261" w:type="dxa"/>
            <w:gridSpan w:val="2"/>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3" w:lineRule="exact"/>
              <w:ind w:left="169"/>
              <w:rPr>
                <w:rFonts w:ascii="Arial" w:hAnsi="Arial" w:cs="Arial"/>
              </w:rPr>
            </w:pPr>
            <w:r w:rsidRPr="00EA727F">
              <w:rPr>
                <w:rFonts w:ascii="Arial" w:hAnsi="Arial" w:cs="Arial"/>
                <w:sz w:val="20"/>
                <w:szCs w:val="20"/>
              </w:rPr>
              <w:t xml:space="preserve">    </w:t>
            </w:r>
            <w:r w:rsidRPr="00EA727F">
              <w:rPr>
                <w:rFonts w:ascii="Arial" w:hAnsi="Arial" w:cs="Arial"/>
                <w:spacing w:val="18"/>
                <w:sz w:val="20"/>
                <w:szCs w:val="20"/>
              </w:rPr>
              <w:t xml:space="preserve"> </w:t>
            </w:r>
            <w:r w:rsidRPr="00EA727F">
              <w:rPr>
                <w:rFonts w:ascii="Arial" w:hAnsi="Arial" w:cs="Arial"/>
                <w:b/>
                <w:bCs/>
                <w:i/>
                <w:iCs/>
                <w:sz w:val="20"/>
                <w:szCs w:val="20"/>
              </w:rPr>
              <w:t>Procureme</w:t>
            </w:r>
            <w:r w:rsidRPr="00EA727F">
              <w:rPr>
                <w:rFonts w:ascii="Arial" w:hAnsi="Arial" w:cs="Arial"/>
                <w:b/>
                <w:bCs/>
                <w:i/>
                <w:iCs/>
                <w:spacing w:val="-1"/>
                <w:sz w:val="20"/>
                <w:szCs w:val="20"/>
              </w:rPr>
              <w:t>n</w:t>
            </w:r>
            <w:r w:rsidRPr="00EA727F">
              <w:rPr>
                <w:rFonts w:ascii="Arial" w:hAnsi="Arial" w:cs="Arial"/>
                <w:b/>
                <w:bCs/>
                <w:i/>
                <w:iCs/>
                <w:sz w:val="20"/>
                <w:szCs w:val="20"/>
              </w:rPr>
              <w:t>t Expe</w:t>
            </w:r>
            <w:r w:rsidRPr="00EA727F">
              <w:rPr>
                <w:rFonts w:ascii="Arial" w:hAnsi="Arial" w:cs="Arial"/>
                <w:b/>
                <w:bCs/>
                <w:i/>
                <w:iCs/>
                <w:spacing w:val="-1"/>
                <w:sz w:val="20"/>
                <w:szCs w:val="20"/>
              </w:rPr>
              <w:t>r</w:t>
            </w:r>
            <w:r w:rsidRPr="00EA727F">
              <w:rPr>
                <w:rFonts w:ascii="Arial" w:hAnsi="Arial" w:cs="Arial"/>
                <w:b/>
                <w:bCs/>
                <w:i/>
                <w:iCs/>
                <w:sz w:val="20"/>
                <w:szCs w:val="20"/>
              </w:rPr>
              <w:t>t</w:t>
            </w:r>
          </w:p>
        </w:tc>
        <w:tc>
          <w:tcPr>
            <w:tcW w:w="992" w:type="dxa"/>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rPr>
            </w:pPr>
            <w:r w:rsidRPr="00EA727F">
              <w:rPr>
                <w:rFonts w:ascii="Arial" w:hAnsi="Arial" w:cs="Arial"/>
                <w:sz w:val="20"/>
                <w:szCs w:val="20"/>
              </w:rPr>
              <w:t>6</w:t>
            </w:r>
          </w:p>
        </w:tc>
        <w:tc>
          <w:tcPr>
            <w:tcW w:w="992" w:type="dxa"/>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0</w:t>
            </w:r>
          </w:p>
        </w:tc>
        <w:tc>
          <w:tcPr>
            <w:tcW w:w="4253" w:type="dxa"/>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5"/>
              <w:rPr>
                <w:rFonts w:ascii="Arial" w:hAnsi="Arial" w:cs="Arial"/>
                <w:sz w:val="20"/>
                <w:szCs w:val="20"/>
                <w:lang w:val="en-US"/>
              </w:rPr>
            </w:pPr>
            <w:r w:rsidRPr="00EA727F">
              <w:rPr>
                <w:rFonts w:ascii="Arial" w:hAnsi="Arial" w:cs="Arial"/>
                <w:sz w:val="20"/>
                <w:szCs w:val="20"/>
                <w:lang w:val="en-US"/>
              </w:rPr>
              <w:t>Person/Month</w:t>
            </w:r>
          </w:p>
          <w:p w:rsidR="00513BB5" w:rsidRPr="00EA727F" w:rsidRDefault="00513BB5" w:rsidP="00513BB5">
            <w:pPr>
              <w:widowControl w:val="0"/>
              <w:autoSpaceDE w:val="0"/>
              <w:autoSpaceDN w:val="0"/>
              <w:adjustRightInd w:val="0"/>
              <w:spacing w:line="229" w:lineRule="exact"/>
              <w:ind w:left="105"/>
              <w:rPr>
                <w:rFonts w:ascii="Arial" w:hAnsi="Arial" w:cs="Arial"/>
                <w:lang w:val="en-US"/>
              </w:rPr>
            </w:pPr>
            <w:r w:rsidRPr="00EA727F">
              <w:rPr>
                <w:rFonts w:ascii="Arial" w:hAnsi="Arial" w:cs="Arial"/>
                <w:sz w:val="20"/>
                <w:szCs w:val="20"/>
                <w:lang w:val="en-US"/>
              </w:rPr>
              <w:t>4 Person/Month will used in 2013</w:t>
            </w:r>
          </w:p>
        </w:tc>
      </w:tr>
      <w:tr w:rsidR="00513BB5" w:rsidRPr="00EA727F" w:rsidTr="00513BB5">
        <w:trPr>
          <w:gridAfter w:val="1"/>
          <w:wAfter w:w="20" w:type="dxa"/>
          <w:trHeight w:hRule="exact" w:val="248"/>
        </w:trPr>
        <w:tc>
          <w:tcPr>
            <w:tcW w:w="3261" w:type="dxa"/>
            <w:gridSpan w:val="2"/>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2" w:lineRule="exact"/>
              <w:ind w:left="169"/>
              <w:rPr>
                <w:rFonts w:ascii="Arial" w:hAnsi="Arial" w:cs="Arial"/>
              </w:rPr>
            </w:pPr>
            <w:r w:rsidRPr="00EA727F">
              <w:rPr>
                <w:rFonts w:ascii="Arial" w:hAnsi="Arial" w:cs="Arial"/>
                <w:position w:val="-1"/>
                <w:sz w:val="20"/>
                <w:szCs w:val="20"/>
              </w:rPr>
              <w:lastRenderedPageBreak/>
              <w:t xml:space="preserve">    </w:t>
            </w:r>
            <w:r w:rsidRPr="00EA727F">
              <w:rPr>
                <w:rFonts w:ascii="Arial" w:hAnsi="Arial" w:cs="Arial"/>
                <w:spacing w:val="18"/>
                <w:position w:val="-1"/>
                <w:sz w:val="20"/>
                <w:szCs w:val="20"/>
              </w:rPr>
              <w:t xml:space="preserve"> </w:t>
            </w:r>
            <w:r w:rsidRPr="00EA727F">
              <w:rPr>
                <w:rFonts w:ascii="Arial" w:hAnsi="Arial" w:cs="Arial"/>
                <w:b/>
                <w:bCs/>
                <w:i/>
                <w:iCs/>
                <w:position w:val="-1"/>
                <w:sz w:val="20"/>
                <w:szCs w:val="20"/>
              </w:rPr>
              <w:t>Allowan</w:t>
            </w:r>
            <w:r w:rsidRPr="00EA727F">
              <w:rPr>
                <w:rFonts w:ascii="Arial" w:hAnsi="Arial" w:cs="Arial"/>
                <w:b/>
                <w:bCs/>
                <w:i/>
                <w:iCs/>
                <w:spacing w:val="-1"/>
                <w:position w:val="-1"/>
                <w:sz w:val="20"/>
                <w:szCs w:val="20"/>
              </w:rPr>
              <w:t>c</w:t>
            </w:r>
            <w:r w:rsidRPr="00EA727F">
              <w:rPr>
                <w:rFonts w:ascii="Arial" w:hAnsi="Arial" w:cs="Arial"/>
                <w:b/>
                <w:bCs/>
                <w:i/>
                <w:iCs/>
                <w:position w:val="-1"/>
                <w:sz w:val="20"/>
                <w:szCs w:val="20"/>
              </w:rPr>
              <w:t>es</w:t>
            </w:r>
            <w:r w:rsidRPr="00EA727F">
              <w:rPr>
                <w:rFonts w:ascii="Arial" w:hAnsi="Arial" w:cs="Arial"/>
                <w:b/>
                <w:bCs/>
                <w:i/>
                <w:iCs/>
                <w:spacing w:val="-1"/>
                <w:position w:val="-1"/>
                <w:sz w:val="20"/>
                <w:szCs w:val="20"/>
              </w:rPr>
              <w:t xml:space="preserve"> </w:t>
            </w:r>
            <w:r w:rsidRPr="00EA727F">
              <w:rPr>
                <w:rFonts w:ascii="Arial" w:hAnsi="Arial" w:cs="Arial"/>
                <w:b/>
                <w:bCs/>
                <w:i/>
                <w:iCs/>
                <w:position w:val="-1"/>
                <w:sz w:val="20"/>
                <w:szCs w:val="20"/>
              </w:rPr>
              <w:t>A</w:t>
            </w:r>
            <w:r w:rsidRPr="00EA727F">
              <w:rPr>
                <w:rFonts w:ascii="Arial" w:hAnsi="Arial" w:cs="Arial"/>
                <w:b/>
                <w:bCs/>
                <w:i/>
                <w:iCs/>
                <w:spacing w:val="-1"/>
                <w:position w:val="-1"/>
                <w:sz w:val="20"/>
                <w:szCs w:val="20"/>
              </w:rPr>
              <w:t>G</w:t>
            </w:r>
            <w:r w:rsidRPr="00EA727F">
              <w:rPr>
                <w:rFonts w:ascii="Arial" w:hAnsi="Arial" w:cs="Arial"/>
                <w:b/>
                <w:bCs/>
                <w:i/>
                <w:iCs/>
                <w:position w:val="-1"/>
                <w:sz w:val="20"/>
                <w:szCs w:val="20"/>
              </w:rPr>
              <w:t>RHY</w:t>
            </w:r>
            <w:r w:rsidRPr="00EA727F">
              <w:rPr>
                <w:rFonts w:ascii="Arial" w:hAnsi="Arial" w:cs="Arial"/>
                <w:b/>
                <w:bCs/>
                <w:i/>
                <w:iCs/>
                <w:spacing w:val="-1"/>
                <w:position w:val="-1"/>
                <w:sz w:val="20"/>
                <w:szCs w:val="20"/>
              </w:rPr>
              <w:t>M</w:t>
            </w:r>
            <w:r w:rsidRPr="00EA727F">
              <w:rPr>
                <w:rFonts w:ascii="Arial" w:hAnsi="Arial" w:cs="Arial"/>
                <w:b/>
                <w:bCs/>
                <w:i/>
                <w:iCs/>
                <w:position w:val="-1"/>
                <w:sz w:val="20"/>
                <w:szCs w:val="20"/>
              </w:rPr>
              <w:t>ET Focal Point</w:t>
            </w:r>
          </w:p>
        </w:tc>
        <w:tc>
          <w:tcPr>
            <w:tcW w:w="992" w:type="dxa"/>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rPr>
            </w:pPr>
            <w:r w:rsidRPr="00EA727F">
              <w:rPr>
                <w:rFonts w:ascii="Arial" w:hAnsi="Arial" w:cs="Arial"/>
                <w:sz w:val="20"/>
                <w:szCs w:val="20"/>
              </w:rPr>
              <w:t>1</w:t>
            </w:r>
          </w:p>
        </w:tc>
        <w:tc>
          <w:tcPr>
            <w:tcW w:w="992" w:type="dxa"/>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6" w:lineRule="exact"/>
              <w:ind w:left="548" w:right="550"/>
              <w:jc w:val="center"/>
              <w:rPr>
                <w:rFonts w:ascii="Arial" w:hAnsi="Arial" w:cs="Arial"/>
              </w:rPr>
            </w:pPr>
            <w:r w:rsidRPr="00EA727F">
              <w:rPr>
                <w:rFonts w:ascii="Arial" w:hAnsi="Arial" w:cs="Arial"/>
                <w:sz w:val="20"/>
                <w:szCs w:val="20"/>
              </w:rPr>
              <w:t>1</w:t>
            </w:r>
          </w:p>
        </w:tc>
        <w:tc>
          <w:tcPr>
            <w:tcW w:w="4253" w:type="dxa"/>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5"/>
              <w:rPr>
                <w:rFonts w:ascii="Arial" w:hAnsi="Arial" w:cs="Arial"/>
              </w:rPr>
            </w:pPr>
            <w:r w:rsidRPr="00EA727F">
              <w:rPr>
                <w:rFonts w:ascii="Arial" w:hAnsi="Arial" w:cs="Arial"/>
                <w:sz w:val="20"/>
                <w:szCs w:val="20"/>
              </w:rPr>
              <w:t>AGRHYM</w:t>
            </w:r>
            <w:r w:rsidRPr="00EA727F">
              <w:rPr>
                <w:rFonts w:ascii="Arial" w:hAnsi="Arial" w:cs="Arial"/>
                <w:spacing w:val="-2"/>
                <w:sz w:val="20"/>
                <w:szCs w:val="20"/>
              </w:rPr>
              <w:t>E</w:t>
            </w:r>
            <w:r w:rsidRPr="00EA727F">
              <w:rPr>
                <w:rFonts w:ascii="Arial" w:hAnsi="Arial" w:cs="Arial"/>
                <w:sz w:val="20"/>
                <w:szCs w:val="20"/>
              </w:rPr>
              <w:t>T C</w:t>
            </w:r>
            <w:r w:rsidRPr="00EA727F">
              <w:rPr>
                <w:rFonts w:ascii="Arial" w:hAnsi="Arial" w:cs="Arial"/>
                <w:spacing w:val="-1"/>
                <w:sz w:val="20"/>
                <w:szCs w:val="20"/>
              </w:rPr>
              <w:t>o</w:t>
            </w:r>
            <w:r w:rsidRPr="00EA727F">
              <w:rPr>
                <w:rFonts w:ascii="Arial" w:hAnsi="Arial" w:cs="Arial"/>
                <w:sz w:val="20"/>
                <w:szCs w:val="20"/>
              </w:rPr>
              <w:t>unterpart (36</w:t>
            </w:r>
            <w:r w:rsidRPr="00EA727F">
              <w:rPr>
                <w:rFonts w:ascii="Arial" w:hAnsi="Arial" w:cs="Arial"/>
                <w:spacing w:val="-1"/>
                <w:sz w:val="20"/>
                <w:szCs w:val="20"/>
              </w:rPr>
              <w:t xml:space="preserve"> </w:t>
            </w:r>
            <w:r w:rsidRPr="00EA727F">
              <w:rPr>
                <w:rFonts w:ascii="Arial" w:hAnsi="Arial" w:cs="Arial"/>
                <w:sz w:val="20"/>
                <w:szCs w:val="20"/>
              </w:rPr>
              <w:t>m</w:t>
            </w:r>
            <w:r w:rsidRPr="00EA727F">
              <w:rPr>
                <w:rFonts w:ascii="Arial" w:hAnsi="Arial" w:cs="Arial"/>
                <w:spacing w:val="-1"/>
                <w:sz w:val="20"/>
                <w:szCs w:val="20"/>
              </w:rPr>
              <w:t>o</w:t>
            </w:r>
            <w:r w:rsidRPr="00EA727F">
              <w:rPr>
                <w:rFonts w:ascii="Arial" w:hAnsi="Arial" w:cs="Arial"/>
                <w:sz w:val="20"/>
                <w:szCs w:val="20"/>
              </w:rPr>
              <w:t>nths)</w:t>
            </w:r>
          </w:p>
        </w:tc>
      </w:tr>
      <w:tr w:rsidR="00513BB5" w:rsidRPr="00EA727F" w:rsidTr="00513BB5">
        <w:trPr>
          <w:gridAfter w:val="1"/>
          <w:wAfter w:w="20" w:type="dxa"/>
          <w:trHeight w:hRule="exact" w:val="248"/>
        </w:trPr>
        <w:tc>
          <w:tcPr>
            <w:tcW w:w="3261" w:type="dxa"/>
            <w:gridSpan w:val="2"/>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2" w:lineRule="exact"/>
              <w:ind w:left="169"/>
              <w:rPr>
                <w:rFonts w:ascii="Arial" w:hAnsi="Arial" w:cs="Arial"/>
              </w:rPr>
            </w:pPr>
            <w:r w:rsidRPr="00EA727F">
              <w:rPr>
                <w:rFonts w:ascii="Arial" w:hAnsi="Arial" w:cs="Arial"/>
                <w:position w:val="-1"/>
                <w:sz w:val="20"/>
                <w:szCs w:val="20"/>
              </w:rPr>
              <w:t xml:space="preserve">    </w:t>
            </w:r>
            <w:r w:rsidRPr="00EA727F">
              <w:rPr>
                <w:rFonts w:ascii="Arial" w:hAnsi="Arial" w:cs="Arial"/>
                <w:spacing w:val="18"/>
                <w:position w:val="-1"/>
                <w:sz w:val="20"/>
                <w:szCs w:val="20"/>
              </w:rPr>
              <w:t xml:space="preserve"> </w:t>
            </w:r>
            <w:r w:rsidRPr="00EA727F">
              <w:rPr>
                <w:rFonts w:ascii="Arial" w:hAnsi="Arial" w:cs="Arial"/>
                <w:b/>
                <w:bCs/>
                <w:i/>
                <w:iCs/>
                <w:position w:val="-1"/>
                <w:sz w:val="20"/>
                <w:szCs w:val="20"/>
              </w:rPr>
              <w:t>Communic</w:t>
            </w:r>
            <w:r w:rsidRPr="00EA727F">
              <w:rPr>
                <w:rFonts w:ascii="Arial" w:hAnsi="Arial" w:cs="Arial"/>
                <w:b/>
                <w:bCs/>
                <w:i/>
                <w:iCs/>
                <w:spacing w:val="-1"/>
                <w:position w:val="-1"/>
                <w:sz w:val="20"/>
                <w:szCs w:val="20"/>
              </w:rPr>
              <w:t>a</w:t>
            </w:r>
            <w:r w:rsidRPr="00EA727F">
              <w:rPr>
                <w:rFonts w:ascii="Arial" w:hAnsi="Arial" w:cs="Arial"/>
                <w:b/>
                <w:bCs/>
                <w:i/>
                <w:iCs/>
                <w:position w:val="-1"/>
                <w:sz w:val="20"/>
                <w:szCs w:val="20"/>
              </w:rPr>
              <w:t>tion Expert</w:t>
            </w:r>
          </w:p>
        </w:tc>
        <w:tc>
          <w:tcPr>
            <w:tcW w:w="992" w:type="dxa"/>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rPr>
            </w:pPr>
            <w:r w:rsidRPr="00EA727F">
              <w:rPr>
                <w:rFonts w:ascii="Arial" w:hAnsi="Arial" w:cs="Arial"/>
                <w:sz w:val="20"/>
                <w:szCs w:val="20"/>
              </w:rPr>
              <w:t>1</w:t>
            </w:r>
          </w:p>
        </w:tc>
        <w:tc>
          <w:tcPr>
            <w:tcW w:w="992" w:type="dxa"/>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6" w:lineRule="exact"/>
              <w:ind w:left="548" w:right="550"/>
              <w:jc w:val="center"/>
              <w:rPr>
                <w:rFonts w:ascii="Arial" w:hAnsi="Arial" w:cs="Arial"/>
              </w:rPr>
            </w:pPr>
            <w:r w:rsidRPr="00EA727F">
              <w:rPr>
                <w:rFonts w:ascii="Arial" w:hAnsi="Arial" w:cs="Arial"/>
                <w:sz w:val="20"/>
                <w:szCs w:val="20"/>
              </w:rPr>
              <w:t>1</w:t>
            </w:r>
          </w:p>
        </w:tc>
        <w:tc>
          <w:tcPr>
            <w:tcW w:w="4253" w:type="dxa"/>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5"/>
              <w:rPr>
                <w:rFonts w:ascii="Arial" w:hAnsi="Arial" w:cs="Arial"/>
              </w:rPr>
            </w:pPr>
            <w:r w:rsidRPr="00EA727F">
              <w:rPr>
                <w:rFonts w:ascii="Arial" w:hAnsi="Arial" w:cs="Arial"/>
                <w:sz w:val="20"/>
                <w:szCs w:val="20"/>
              </w:rPr>
              <w:t>AGRHYM</w:t>
            </w:r>
            <w:r w:rsidRPr="00EA727F">
              <w:rPr>
                <w:rFonts w:ascii="Arial" w:hAnsi="Arial" w:cs="Arial"/>
                <w:spacing w:val="-2"/>
                <w:sz w:val="20"/>
                <w:szCs w:val="20"/>
              </w:rPr>
              <w:t>E</w:t>
            </w:r>
            <w:r w:rsidRPr="00EA727F">
              <w:rPr>
                <w:rFonts w:ascii="Arial" w:hAnsi="Arial" w:cs="Arial"/>
                <w:sz w:val="20"/>
                <w:szCs w:val="20"/>
              </w:rPr>
              <w:t>T C</w:t>
            </w:r>
            <w:r w:rsidRPr="00EA727F">
              <w:rPr>
                <w:rFonts w:ascii="Arial" w:hAnsi="Arial" w:cs="Arial"/>
                <w:spacing w:val="-1"/>
                <w:sz w:val="20"/>
                <w:szCs w:val="20"/>
              </w:rPr>
              <w:t>o</w:t>
            </w:r>
            <w:r w:rsidRPr="00EA727F">
              <w:rPr>
                <w:rFonts w:ascii="Arial" w:hAnsi="Arial" w:cs="Arial"/>
                <w:sz w:val="20"/>
                <w:szCs w:val="20"/>
              </w:rPr>
              <w:t>unterpart (36</w:t>
            </w:r>
            <w:r w:rsidRPr="00EA727F">
              <w:rPr>
                <w:rFonts w:ascii="Arial" w:hAnsi="Arial" w:cs="Arial"/>
                <w:spacing w:val="-1"/>
                <w:sz w:val="20"/>
                <w:szCs w:val="20"/>
              </w:rPr>
              <w:t xml:space="preserve"> </w:t>
            </w:r>
            <w:r w:rsidRPr="00EA727F">
              <w:rPr>
                <w:rFonts w:ascii="Arial" w:hAnsi="Arial" w:cs="Arial"/>
                <w:sz w:val="20"/>
                <w:szCs w:val="20"/>
              </w:rPr>
              <w:t>m</w:t>
            </w:r>
            <w:r w:rsidRPr="00EA727F">
              <w:rPr>
                <w:rFonts w:ascii="Arial" w:hAnsi="Arial" w:cs="Arial"/>
                <w:spacing w:val="-1"/>
                <w:sz w:val="20"/>
                <w:szCs w:val="20"/>
              </w:rPr>
              <w:t>o</w:t>
            </w:r>
            <w:r w:rsidRPr="00EA727F">
              <w:rPr>
                <w:rFonts w:ascii="Arial" w:hAnsi="Arial" w:cs="Arial"/>
                <w:sz w:val="20"/>
                <w:szCs w:val="20"/>
              </w:rPr>
              <w:t>nths)</w:t>
            </w:r>
          </w:p>
        </w:tc>
      </w:tr>
      <w:tr w:rsidR="00513BB5" w:rsidRPr="00EA727F" w:rsidTr="00513BB5">
        <w:trPr>
          <w:gridAfter w:val="1"/>
          <w:wAfter w:w="20" w:type="dxa"/>
          <w:trHeight w:hRule="exact" w:val="248"/>
        </w:trPr>
        <w:tc>
          <w:tcPr>
            <w:tcW w:w="3261" w:type="dxa"/>
            <w:gridSpan w:val="2"/>
            <w:tcBorders>
              <w:top w:val="single" w:sz="2" w:space="0" w:color="4BABC5"/>
              <w:left w:val="single" w:sz="1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42" w:lineRule="exact"/>
              <w:ind w:left="169"/>
              <w:rPr>
                <w:rFonts w:ascii="Arial" w:hAnsi="Arial" w:cs="Arial"/>
              </w:rPr>
            </w:pPr>
            <w:r w:rsidRPr="00EA727F">
              <w:rPr>
                <w:rFonts w:ascii="Arial" w:hAnsi="Arial" w:cs="Arial"/>
                <w:position w:val="-1"/>
                <w:sz w:val="20"/>
                <w:szCs w:val="20"/>
              </w:rPr>
              <w:t xml:space="preserve">    </w:t>
            </w:r>
            <w:r w:rsidRPr="00EA727F">
              <w:rPr>
                <w:rFonts w:ascii="Arial" w:hAnsi="Arial" w:cs="Arial"/>
                <w:spacing w:val="18"/>
                <w:position w:val="-1"/>
                <w:sz w:val="20"/>
                <w:szCs w:val="20"/>
              </w:rPr>
              <w:t xml:space="preserve"> </w:t>
            </w:r>
            <w:r w:rsidRPr="00EA727F">
              <w:rPr>
                <w:rFonts w:ascii="Arial" w:hAnsi="Arial" w:cs="Arial"/>
                <w:b/>
                <w:bCs/>
                <w:i/>
                <w:iCs/>
                <w:position w:val="-1"/>
                <w:sz w:val="20"/>
                <w:szCs w:val="20"/>
              </w:rPr>
              <w:t>Acc</w:t>
            </w:r>
            <w:r w:rsidRPr="00EA727F">
              <w:rPr>
                <w:rFonts w:ascii="Arial" w:hAnsi="Arial" w:cs="Arial"/>
                <w:b/>
                <w:bCs/>
                <w:i/>
                <w:iCs/>
                <w:spacing w:val="-1"/>
                <w:position w:val="-1"/>
                <w:sz w:val="20"/>
                <w:szCs w:val="20"/>
              </w:rPr>
              <w:t>o</w:t>
            </w:r>
            <w:r w:rsidRPr="00EA727F">
              <w:rPr>
                <w:rFonts w:ascii="Arial" w:hAnsi="Arial" w:cs="Arial"/>
                <w:b/>
                <w:bCs/>
                <w:i/>
                <w:iCs/>
                <w:position w:val="-1"/>
                <w:sz w:val="20"/>
                <w:szCs w:val="20"/>
              </w:rPr>
              <w:t>untant</w:t>
            </w:r>
          </w:p>
        </w:tc>
        <w:tc>
          <w:tcPr>
            <w:tcW w:w="992" w:type="dxa"/>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rPr>
            </w:pPr>
            <w:r w:rsidRPr="00EA727F">
              <w:rPr>
                <w:rFonts w:ascii="Arial" w:hAnsi="Arial" w:cs="Arial"/>
                <w:sz w:val="20"/>
                <w:szCs w:val="20"/>
              </w:rPr>
              <w:t>1</w:t>
            </w:r>
          </w:p>
        </w:tc>
        <w:tc>
          <w:tcPr>
            <w:tcW w:w="992" w:type="dxa"/>
            <w:tcBorders>
              <w:top w:val="single" w:sz="2" w:space="0" w:color="4BABC5"/>
              <w:left w:val="single" w:sz="2" w:space="0" w:color="4BABC5"/>
              <w:bottom w:val="single" w:sz="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1</w:t>
            </w:r>
          </w:p>
        </w:tc>
        <w:tc>
          <w:tcPr>
            <w:tcW w:w="4253" w:type="dxa"/>
            <w:tcBorders>
              <w:top w:val="single" w:sz="2" w:space="0" w:color="4BABC5"/>
              <w:left w:val="single" w:sz="2" w:space="0" w:color="4BABC5"/>
              <w:bottom w:val="single" w:sz="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5"/>
              <w:rPr>
                <w:rFonts w:ascii="Arial" w:hAnsi="Arial" w:cs="Arial"/>
              </w:rPr>
            </w:pPr>
            <w:r w:rsidRPr="00EA727F">
              <w:rPr>
                <w:rFonts w:ascii="Arial" w:hAnsi="Arial" w:cs="Arial"/>
                <w:sz w:val="20"/>
                <w:szCs w:val="20"/>
              </w:rPr>
              <w:t>AGRHYM</w:t>
            </w:r>
            <w:r w:rsidRPr="00EA727F">
              <w:rPr>
                <w:rFonts w:ascii="Arial" w:hAnsi="Arial" w:cs="Arial"/>
                <w:spacing w:val="-2"/>
                <w:sz w:val="20"/>
                <w:szCs w:val="20"/>
              </w:rPr>
              <w:t>E</w:t>
            </w:r>
            <w:r w:rsidRPr="00EA727F">
              <w:rPr>
                <w:rFonts w:ascii="Arial" w:hAnsi="Arial" w:cs="Arial"/>
                <w:sz w:val="20"/>
                <w:szCs w:val="20"/>
              </w:rPr>
              <w:t>T C</w:t>
            </w:r>
            <w:r w:rsidRPr="00EA727F">
              <w:rPr>
                <w:rFonts w:ascii="Arial" w:hAnsi="Arial" w:cs="Arial"/>
                <w:spacing w:val="-1"/>
                <w:sz w:val="20"/>
                <w:szCs w:val="20"/>
              </w:rPr>
              <w:t>o</w:t>
            </w:r>
            <w:r w:rsidRPr="00EA727F">
              <w:rPr>
                <w:rFonts w:ascii="Arial" w:hAnsi="Arial" w:cs="Arial"/>
                <w:sz w:val="20"/>
                <w:szCs w:val="20"/>
              </w:rPr>
              <w:t>unterpart (36</w:t>
            </w:r>
            <w:r w:rsidRPr="00EA727F">
              <w:rPr>
                <w:rFonts w:ascii="Arial" w:hAnsi="Arial" w:cs="Arial"/>
                <w:spacing w:val="-1"/>
                <w:sz w:val="20"/>
                <w:szCs w:val="20"/>
              </w:rPr>
              <w:t xml:space="preserve"> </w:t>
            </w:r>
            <w:r w:rsidRPr="00EA727F">
              <w:rPr>
                <w:rFonts w:ascii="Arial" w:hAnsi="Arial" w:cs="Arial"/>
                <w:sz w:val="20"/>
                <w:szCs w:val="20"/>
              </w:rPr>
              <w:t>m</w:t>
            </w:r>
            <w:r w:rsidRPr="00EA727F">
              <w:rPr>
                <w:rFonts w:ascii="Arial" w:hAnsi="Arial" w:cs="Arial"/>
                <w:spacing w:val="-1"/>
                <w:sz w:val="20"/>
                <w:szCs w:val="20"/>
              </w:rPr>
              <w:t>o</w:t>
            </w:r>
            <w:r w:rsidRPr="00EA727F">
              <w:rPr>
                <w:rFonts w:ascii="Arial" w:hAnsi="Arial" w:cs="Arial"/>
                <w:sz w:val="20"/>
                <w:szCs w:val="20"/>
              </w:rPr>
              <w:t>nths)</w:t>
            </w:r>
          </w:p>
        </w:tc>
      </w:tr>
      <w:tr w:rsidR="00513BB5" w:rsidRPr="00EA727F" w:rsidTr="00513BB5">
        <w:trPr>
          <w:gridAfter w:val="1"/>
          <w:wAfter w:w="20" w:type="dxa"/>
          <w:trHeight w:hRule="exact" w:val="261"/>
        </w:trPr>
        <w:tc>
          <w:tcPr>
            <w:tcW w:w="3261" w:type="dxa"/>
            <w:gridSpan w:val="2"/>
            <w:tcBorders>
              <w:top w:val="single" w:sz="2" w:space="0" w:color="4BABC5"/>
              <w:left w:val="single" w:sz="12" w:space="0" w:color="4BABC5"/>
              <w:bottom w:val="single" w:sz="12" w:space="0" w:color="4BABC5"/>
              <w:right w:val="single" w:sz="2" w:space="0" w:color="4BABC5"/>
            </w:tcBorders>
          </w:tcPr>
          <w:p w:rsidR="00513BB5" w:rsidRPr="00EA727F" w:rsidRDefault="00513BB5" w:rsidP="00513BB5">
            <w:pPr>
              <w:widowControl w:val="0"/>
              <w:autoSpaceDE w:val="0"/>
              <w:autoSpaceDN w:val="0"/>
              <w:adjustRightInd w:val="0"/>
              <w:spacing w:line="242" w:lineRule="exact"/>
              <w:ind w:left="169"/>
              <w:rPr>
                <w:rFonts w:ascii="Arial" w:hAnsi="Arial" w:cs="Arial"/>
              </w:rPr>
            </w:pPr>
            <w:r w:rsidRPr="00EA727F">
              <w:rPr>
                <w:rFonts w:ascii="Arial" w:hAnsi="Arial" w:cs="Arial"/>
                <w:position w:val="-1"/>
                <w:sz w:val="20"/>
                <w:szCs w:val="20"/>
              </w:rPr>
              <w:t xml:space="preserve">    </w:t>
            </w:r>
            <w:r w:rsidRPr="00EA727F">
              <w:rPr>
                <w:rFonts w:ascii="Arial" w:hAnsi="Arial" w:cs="Arial"/>
                <w:spacing w:val="18"/>
                <w:position w:val="-1"/>
                <w:sz w:val="20"/>
                <w:szCs w:val="20"/>
              </w:rPr>
              <w:t xml:space="preserve"> </w:t>
            </w:r>
            <w:r w:rsidRPr="00EA727F">
              <w:rPr>
                <w:rFonts w:ascii="Arial" w:hAnsi="Arial" w:cs="Arial"/>
                <w:b/>
                <w:bCs/>
                <w:i/>
                <w:iCs/>
                <w:position w:val="-1"/>
                <w:sz w:val="20"/>
                <w:szCs w:val="20"/>
              </w:rPr>
              <w:t>M&amp;E Specialist</w:t>
            </w:r>
          </w:p>
        </w:tc>
        <w:tc>
          <w:tcPr>
            <w:tcW w:w="992" w:type="dxa"/>
            <w:tcBorders>
              <w:top w:val="single" w:sz="2" w:space="0" w:color="4BABC5"/>
              <w:left w:val="single" w:sz="2" w:space="0" w:color="4BABC5"/>
              <w:bottom w:val="single" w:sz="1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3"/>
              <w:jc w:val="center"/>
              <w:rPr>
                <w:rFonts w:ascii="Arial" w:hAnsi="Arial" w:cs="Arial"/>
              </w:rPr>
            </w:pPr>
            <w:r w:rsidRPr="00EA727F">
              <w:rPr>
                <w:rFonts w:ascii="Arial" w:hAnsi="Arial" w:cs="Arial"/>
                <w:sz w:val="20"/>
                <w:szCs w:val="20"/>
              </w:rPr>
              <w:t>1</w:t>
            </w:r>
          </w:p>
        </w:tc>
        <w:tc>
          <w:tcPr>
            <w:tcW w:w="992" w:type="dxa"/>
            <w:tcBorders>
              <w:top w:val="single" w:sz="2" w:space="0" w:color="4BABC5"/>
              <w:left w:val="single" w:sz="2" w:space="0" w:color="4BABC5"/>
              <w:bottom w:val="single" w:sz="12" w:space="0" w:color="4BABC5"/>
              <w:right w:val="single" w:sz="2" w:space="0" w:color="4BABC5"/>
            </w:tcBorders>
          </w:tcPr>
          <w:p w:rsidR="00513BB5" w:rsidRPr="00EA727F" w:rsidRDefault="00513BB5" w:rsidP="00513BB5">
            <w:pPr>
              <w:widowControl w:val="0"/>
              <w:autoSpaceDE w:val="0"/>
              <w:autoSpaceDN w:val="0"/>
              <w:adjustRightInd w:val="0"/>
              <w:spacing w:line="228" w:lineRule="exact"/>
              <w:ind w:left="552" w:right="555"/>
              <w:jc w:val="center"/>
              <w:rPr>
                <w:rFonts w:ascii="Arial" w:hAnsi="Arial" w:cs="Arial"/>
              </w:rPr>
            </w:pPr>
            <w:r w:rsidRPr="00EA727F">
              <w:rPr>
                <w:rFonts w:ascii="Arial" w:hAnsi="Arial" w:cs="Arial"/>
                <w:sz w:val="20"/>
                <w:szCs w:val="20"/>
              </w:rPr>
              <w:t>1</w:t>
            </w:r>
          </w:p>
        </w:tc>
        <w:tc>
          <w:tcPr>
            <w:tcW w:w="4253" w:type="dxa"/>
            <w:tcBorders>
              <w:top w:val="single" w:sz="2" w:space="0" w:color="4BABC5"/>
              <w:left w:val="single" w:sz="2" w:space="0" w:color="4BABC5"/>
              <w:bottom w:val="single" w:sz="12" w:space="0" w:color="4BABC5"/>
              <w:right w:val="single" w:sz="12" w:space="0" w:color="4BABC5"/>
            </w:tcBorders>
          </w:tcPr>
          <w:p w:rsidR="00513BB5" w:rsidRPr="00EA727F" w:rsidRDefault="00513BB5" w:rsidP="00513BB5">
            <w:pPr>
              <w:widowControl w:val="0"/>
              <w:autoSpaceDE w:val="0"/>
              <w:autoSpaceDN w:val="0"/>
              <w:adjustRightInd w:val="0"/>
              <w:spacing w:line="228" w:lineRule="exact"/>
              <w:ind w:left="105"/>
              <w:rPr>
                <w:rFonts w:ascii="Arial" w:hAnsi="Arial" w:cs="Arial"/>
              </w:rPr>
            </w:pPr>
            <w:r w:rsidRPr="00EA727F">
              <w:rPr>
                <w:rFonts w:ascii="Arial" w:hAnsi="Arial" w:cs="Arial"/>
                <w:sz w:val="20"/>
                <w:szCs w:val="20"/>
              </w:rPr>
              <w:t>AGRHYM</w:t>
            </w:r>
            <w:r w:rsidRPr="00EA727F">
              <w:rPr>
                <w:rFonts w:ascii="Arial" w:hAnsi="Arial" w:cs="Arial"/>
                <w:spacing w:val="-2"/>
                <w:sz w:val="20"/>
                <w:szCs w:val="20"/>
              </w:rPr>
              <w:t>E</w:t>
            </w:r>
            <w:r w:rsidRPr="00EA727F">
              <w:rPr>
                <w:rFonts w:ascii="Arial" w:hAnsi="Arial" w:cs="Arial"/>
                <w:sz w:val="20"/>
                <w:szCs w:val="20"/>
              </w:rPr>
              <w:t>T C</w:t>
            </w:r>
            <w:r w:rsidRPr="00EA727F">
              <w:rPr>
                <w:rFonts w:ascii="Arial" w:hAnsi="Arial" w:cs="Arial"/>
                <w:spacing w:val="-1"/>
                <w:sz w:val="20"/>
                <w:szCs w:val="20"/>
              </w:rPr>
              <w:t>o</w:t>
            </w:r>
            <w:r w:rsidRPr="00EA727F">
              <w:rPr>
                <w:rFonts w:ascii="Arial" w:hAnsi="Arial" w:cs="Arial"/>
                <w:sz w:val="20"/>
                <w:szCs w:val="20"/>
              </w:rPr>
              <w:t>unterpart (36</w:t>
            </w:r>
            <w:r w:rsidRPr="00EA727F">
              <w:rPr>
                <w:rFonts w:ascii="Arial" w:hAnsi="Arial" w:cs="Arial"/>
                <w:spacing w:val="-1"/>
                <w:sz w:val="20"/>
                <w:szCs w:val="20"/>
              </w:rPr>
              <w:t xml:space="preserve"> </w:t>
            </w:r>
            <w:r w:rsidRPr="00EA727F">
              <w:rPr>
                <w:rFonts w:ascii="Arial" w:hAnsi="Arial" w:cs="Arial"/>
                <w:sz w:val="20"/>
                <w:szCs w:val="20"/>
              </w:rPr>
              <w:t>m</w:t>
            </w:r>
            <w:r w:rsidRPr="00EA727F">
              <w:rPr>
                <w:rFonts w:ascii="Arial" w:hAnsi="Arial" w:cs="Arial"/>
                <w:spacing w:val="-1"/>
                <w:sz w:val="20"/>
                <w:szCs w:val="20"/>
              </w:rPr>
              <w:t>o</w:t>
            </w:r>
            <w:r w:rsidRPr="00EA727F">
              <w:rPr>
                <w:rFonts w:ascii="Arial" w:hAnsi="Arial" w:cs="Arial"/>
                <w:sz w:val="20"/>
                <w:szCs w:val="20"/>
              </w:rPr>
              <w:t>nths)</w:t>
            </w:r>
          </w:p>
        </w:tc>
      </w:tr>
    </w:tbl>
    <w:p w:rsidR="00513BB5" w:rsidRPr="00EA727F" w:rsidRDefault="00513BB5" w:rsidP="00513BB5">
      <w:pPr>
        <w:widowControl w:val="0"/>
        <w:autoSpaceDE w:val="0"/>
        <w:autoSpaceDN w:val="0"/>
        <w:adjustRightInd w:val="0"/>
        <w:spacing w:before="7" w:line="170" w:lineRule="exact"/>
        <w:rPr>
          <w:rFonts w:ascii="Arial" w:hAnsi="Arial" w:cs="Arial"/>
          <w:sz w:val="17"/>
          <w:szCs w:val="17"/>
        </w:rPr>
      </w:pPr>
    </w:p>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Pr="00EA727F" w:rsidRDefault="00513BB5" w:rsidP="00513BB5">
      <w:pPr>
        <w:rPr>
          <w:rFonts w:ascii="Arial" w:hAnsi="Arial" w:cs="Arial"/>
          <w:b/>
          <w:bCs/>
          <w:spacing w:val="4"/>
          <w:position w:val="1"/>
          <w:sz w:val="32"/>
          <w:szCs w:val="32"/>
        </w:rPr>
      </w:pPr>
    </w:p>
    <w:p w:rsidR="00513BB5" w:rsidRPr="00EA727F" w:rsidRDefault="00513BB5" w:rsidP="008770CA">
      <w:pPr>
        <w:widowControl w:val="0"/>
        <w:autoSpaceDE w:val="0"/>
        <w:autoSpaceDN w:val="0"/>
        <w:adjustRightInd w:val="0"/>
        <w:spacing w:line="386" w:lineRule="exact"/>
        <w:rPr>
          <w:rFonts w:ascii="Arial" w:hAnsi="Arial" w:cs="Arial"/>
          <w:sz w:val="26"/>
          <w:szCs w:val="26"/>
        </w:rPr>
      </w:pPr>
      <w:r w:rsidRPr="00EA727F">
        <w:rPr>
          <w:rFonts w:ascii="Arial" w:hAnsi="Arial" w:cs="Arial"/>
          <w:b/>
          <w:bCs/>
          <w:spacing w:val="4"/>
          <w:position w:val="1"/>
          <w:sz w:val="32"/>
          <w:szCs w:val="32"/>
        </w:rPr>
        <w:t>3</w:t>
      </w:r>
      <w:r w:rsidRPr="00EA727F">
        <w:rPr>
          <w:rFonts w:ascii="Arial" w:hAnsi="Arial" w:cs="Arial"/>
          <w:b/>
          <w:bCs/>
          <w:position w:val="1"/>
          <w:sz w:val="32"/>
          <w:szCs w:val="32"/>
        </w:rPr>
        <w:t>.</w:t>
      </w:r>
      <w:r w:rsidRPr="00EA727F">
        <w:rPr>
          <w:rFonts w:ascii="Arial" w:hAnsi="Arial" w:cs="Arial"/>
          <w:b/>
          <w:bCs/>
          <w:spacing w:val="59"/>
          <w:position w:val="1"/>
          <w:sz w:val="32"/>
          <w:szCs w:val="32"/>
        </w:rPr>
        <w:t xml:space="preserve"> </w:t>
      </w:r>
      <w:r w:rsidRPr="00EA727F">
        <w:rPr>
          <w:rFonts w:ascii="Arial" w:hAnsi="Arial" w:cs="Arial"/>
          <w:b/>
          <w:bCs/>
          <w:spacing w:val="4"/>
          <w:position w:val="1"/>
          <w:sz w:val="32"/>
          <w:szCs w:val="32"/>
        </w:rPr>
        <w:t>R</w:t>
      </w:r>
      <w:r w:rsidRPr="00EA727F">
        <w:rPr>
          <w:rFonts w:ascii="Arial" w:hAnsi="Arial" w:cs="Arial"/>
          <w:b/>
          <w:bCs/>
          <w:spacing w:val="5"/>
          <w:position w:val="1"/>
          <w:sz w:val="26"/>
          <w:szCs w:val="26"/>
        </w:rPr>
        <w:t>EALISATIO</w:t>
      </w:r>
      <w:r w:rsidRPr="00EA727F">
        <w:rPr>
          <w:rFonts w:ascii="Arial" w:hAnsi="Arial" w:cs="Arial"/>
          <w:b/>
          <w:bCs/>
          <w:position w:val="1"/>
          <w:sz w:val="26"/>
          <w:szCs w:val="26"/>
        </w:rPr>
        <w:t>N</w:t>
      </w:r>
      <w:r w:rsidRPr="00EA727F">
        <w:rPr>
          <w:rFonts w:ascii="Arial" w:hAnsi="Arial" w:cs="Arial"/>
          <w:b/>
          <w:bCs/>
          <w:spacing w:val="10"/>
          <w:position w:val="1"/>
          <w:sz w:val="26"/>
          <w:szCs w:val="26"/>
        </w:rPr>
        <w:t xml:space="preserve"> </w:t>
      </w:r>
      <w:r w:rsidRPr="00EA727F">
        <w:rPr>
          <w:rFonts w:ascii="Arial" w:hAnsi="Arial" w:cs="Arial"/>
          <w:b/>
          <w:bCs/>
          <w:spacing w:val="5"/>
          <w:position w:val="1"/>
          <w:sz w:val="26"/>
          <w:szCs w:val="26"/>
        </w:rPr>
        <w:t>FINANCIERE</w:t>
      </w:r>
    </w:p>
    <w:p w:rsidR="00513BB5" w:rsidRPr="00EA727F" w:rsidRDefault="00513BB5" w:rsidP="008770CA">
      <w:pPr>
        <w:widowControl w:val="0"/>
        <w:autoSpaceDE w:val="0"/>
        <w:autoSpaceDN w:val="0"/>
        <w:adjustRightInd w:val="0"/>
        <w:spacing w:before="95" w:line="226" w:lineRule="exact"/>
        <w:rPr>
          <w:rFonts w:ascii="Arial" w:hAnsi="Arial" w:cs="Arial"/>
          <w:sz w:val="20"/>
          <w:szCs w:val="20"/>
        </w:rPr>
      </w:pPr>
      <w:r w:rsidRPr="00EA727F">
        <w:rPr>
          <w:rFonts w:ascii="Arial" w:hAnsi="Arial" w:cs="Arial"/>
          <w:position w:val="-1"/>
          <w:sz w:val="20"/>
          <w:szCs w:val="20"/>
        </w:rPr>
        <w:t>La réalisation financière</w:t>
      </w:r>
      <w:r w:rsidRPr="00EA727F">
        <w:rPr>
          <w:rFonts w:ascii="Arial" w:hAnsi="Arial" w:cs="Arial"/>
          <w:spacing w:val="-1"/>
          <w:position w:val="-1"/>
          <w:sz w:val="20"/>
          <w:szCs w:val="20"/>
        </w:rPr>
        <w:t xml:space="preserve"> </w:t>
      </w:r>
      <w:r w:rsidRPr="00EA727F">
        <w:rPr>
          <w:rFonts w:ascii="Arial" w:hAnsi="Arial" w:cs="Arial"/>
          <w:position w:val="-1"/>
          <w:sz w:val="20"/>
          <w:szCs w:val="20"/>
        </w:rPr>
        <w:t>du</w:t>
      </w:r>
      <w:r w:rsidRPr="00EA727F">
        <w:rPr>
          <w:rFonts w:ascii="Arial" w:hAnsi="Arial" w:cs="Arial"/>
          <w:spacing w:val="-1"/>
          <w:position w:val="-1"/>
          <w:sz w:val="20"/>
          <w:szCs w:val="20"/>
        </w:rPr>
        <w:t xml:space="preserve"> </w:t>
      </w:r>
      <w:r w:rsidRPr="00EA727F">
        <w:rPr>
          <w:rFonts w:ascii="Arial" w:hAnsi="Arial" w:cs="Arial"/>
          <w:position w:val="-1"/>
          <w:sz w:val="20"/>
          <w:szCs w:val="20"/>
        </w:rPr>
        <w:t xml:space="preserve">volet du projet </w:t>
      </w:r>
      <w:r w:rsidRPr="00EA727F">
        <w:rPr>
          <w:rFonts w:ascii="Arial" w:hAnsi="Arial" w:cs="Arial"/>
          <w:spacing w:val="-1"/>
          <w:position w:val="-1"/>
          <w:sz w:val="20"/>
          <w:szCs w:val="20"/>
        </w:rPr>
        <w:t>a</w:t>
      </w:r>
      <w:r w:rsidRPr="00EA727F">
        <w:rPr>
          <w:rFonts w:ascii="Arial" w:hAnsi="Arial" w:cs="Arial"/>
          <w:position w:val="-1"/>
          <w:sz w:val="20"/>
          <w:szCs w:val="20"/>
        </w:rPr>
        <w:t>u 31 Déce</w:t>
      </w:r>
      <w:r w:rsidRPr="00EA727F">
        <w:rPr>
          <w:rFonts w:ascii="Arial" w:hAnsi="Arial" w:cs="Arial"/>
          <w:spacing w:val="-2"/>
          <w:position w:val="-1"/>
          <w:sz w:val="20"/>
          <w:szCs w:val="20"/>
        </w:rPr>
        <w:t>m</w:t>
      </w:r>
      <w:r w:rsidRPr="00EA727F">
        <w:rPr>
          <w:rFonts w:ascii="Arial" w:hAnsi="Arial" w:cs="Arial"/>
          <w:position w:val="-1"/>
          <w:sz w:val="20"/>
          <w:szCs w:val="20"/>
        </w:rPr>
        <w:t>bre</w:t>
      </w:r>
      <w:r w:rsidRPr="00EA727F">
        <w:rPr>
          <w:rFonts w:ascii="Arial" w:hAnsi="Arial" w:cs="Arial"/>
          <w:spacing w:val="-1"/>
          <w:position w:val="-1"/>
          <w:sz w:val="20"/>
          <w:szCs w:val="20"/>
        </w:rPr>
        <w:t xml:space="preserve"> </w:t>
      </w:r>
      <w:r w:rsidRPr="00EA727F">
        <w:rPr>
          <w:rFonts w:ascii="Arial" w:hAnsi="Arial" w:cs="Arial"/>
          <w:position w:val="-1"/>
          <w:sz w:val="20"/>
          <w:szCs w:val="20"/>
        </w:rPr>
        <w:t>201</w:t>
      </w:r>
      <w:r w:rsidR="0099580E" w:rsidRPr="00EA727F">
        <w:rPr>
          <w:rFonts w:ascii="Arial" w:hAnsi="Arial" w:cs="Arial"/>
          <w:position w:val="-1"/>
          <w:sz w:val="20"/>
          <w:szCs w:val="20"/>
        </w:rPr>
        <w:t>2</w:t>
      </w:r>
      <w:r w:rsidRPr="00EA727F">
        <w:rPr>
          <w:rFonts w:ascii="Arial" w:hAnsi="Arial" w:cs="Arial"/>
          <w:position w:val="-1"/>
          <w:sz w:val="20"/>
          <w:szCs w:val="20"/>
        </w:rPr>
        <w:t xml:space="preserve"> </w:t>
      </w:r>
      <w:r w:rsidRPr="00EA727F">
        <w:rPr>
          <w:rFonts w:ascii="Arial" w:hAnsi="Arial" w:cs="Arial"/>
          <w:spacing w:val="-1"/>
          <w:position w:val="-1"/>
          <w:sz w:val="20"/>
          <w:szCs w:val="20"/>
        </w:rPr>
        <w:t>e</w:t>
      </w:r>
      <w:r w:rsidRPr="00EA727F">
        <w:rPr>
          <w:rFonts w:ascii="Arial" w:hAnsi="Arial" w:cs="Arial"/>
          <w:position w:val="-1"/>
          <w:sz w:val="20"/>
          <w:szCs w:val="20"/>
        </w:rPr>
        <w:t>st pré</w:t>
      </w:r>
      <w:r w:rsidRPr="00EA727F">
        <w:rPr>
          <w:rFonts w:ascii="Arial" w:hAnsi="Arial" w:cs="Arial"/>
          <w:spacing w:val="1"/>
          <w:position w:val="-1"/>
          <w:sz w:val="20"/>
          <w:szCs w:val="20"/>
        </w:rPr>
        <w:t>s</w:t>
      </w:r>
      <w:r w:rsidRPr="00EA727F">
        <w:rPr>
          <w:rFonts w:ascii="Arial" w:hAnsi="Arial" w:cs="Arial"/>
          <w:spacing w:val="-1"/>
          <w:position w:val="-1"/>
          <w:sz w:val="20"/>
          <w:szCs w:val="20"/>
        </w:rPr>
        <w:t>e</w:t>
      </w:r>
      <w:r w:rsidRPr="00EA727F">
        <w:rPr>
          <w:rFonts w:ascii="Arial" w:hAnsi="Arial" w:cs="Arial"/>
          <w:spacing w:val="1"/>
          <w:position w:val="-1"/>
          <w:sz w:val="20"/>
          <w:szCs w:val="20"/>
        </w:rPr>
        <w:t>n</w:t>
      </w:r>
      <w:r w:rsidRPr="00EA727F">
        <w:rPr>
          <w:rFonts w:ascii="Arial" w:hAnsi="Arial" w:cs="Arial"/>
          <w:position w:val="-1"/>
          <w:sz w:val="20"/>
          <w:szCs w:val="20"/>
        </w:rPr>
        <w:t>tée d</w:t>
      </w:r>
      <w:r w:rsidRPr="00EA727F">
        <w:rPr>
          <w:rFonts w:ascii="Arial" w:hAnsi="Arial" w:cs="Arial"/>
          <w:spacing w:val="-1"/>
          <w:position w:val="-1"/>
          <w:sz w:val="20"/>
          <w:szCs w:val="20"/>
        </w:rPr>
        <w:t>a</w:t>
      </w:r>
      <w:r w:rsidRPr="00EA727F">
        <w:rPr>
          <w:rFonts w:ascii="Arial" w:hAnsi="Arial" w:cs="Arial"/>
          <w:position w:val="-1"/>
          <w:sz w:val="20"/>
          <w:szCs w:val="20"/>
        </w:rPr>
        <w:t>ns</w:t>
      </w:r>
      <w:r w:rsidRPr="00EA727F">
        <w:rPr>
          <w:rFonts w:ascii="Arial" w:hAnsi="Arial" w:cs="Arial"/>
          <w:spacing w:val="-1"/>
          <w:position w:val="-1"/>
          <w:sz w:val="20"/>
          <w:szCs w:val="20"/>
        </w:rPr>
        <w:t xml:space="preserve"> </w:t>
      </w:r>
      <w:r w:rsidRPr="00EA727F">
        <w:rPr>
          <w:rFonts w:ascii="Arial" w:hAnsi="Arial" w:cs="Arial"/>
          <w:position w:val="-1"/>
          <w:sz w:val="20"/>
          <w:szCs w:val="20"/>
        </w:rPr>
        <w:t>le tableau c</w:t>
      </w:r>
      <w:r w:rsidRPr="00EA727F">
        <w:rPr>
          <w:rFonts w:ascii="Arial" w:hAnsi="Arial" w:cs="Arial"/>
          <w:spacing w:val="-2"/>
          <w:position w:val="-1"/>
          <w:sz w:val="20"/>
          <w:szCs w:val="20"/>
        </w:rPr>
        <w:t>i</w:t>
      </w:r>
      <w:r w:rsidRPr="00EA727F">
        <w:rPr>
          <w:rFonts w:ascii="Arial" w:hAnsi="Arial" w:cs="Arial"/>
          <w:position w:val="-1"/>
          <w:sz w:val="20"/>
          <w:szCs w:val="20"/>
        </w:rPr>
        <w:t>-de</w:t>
      </w:r>
      <w:r w:rsidRPr="00EA727F">
        <w:rPr>
          <w:rFonts w:ascii="Arial" w:hAnsi="Arial" w:cs="Arial"/>
          <w:spacing w:val="-1"/>
          <w:position w:val="-1"/>
          <w:sz w:val="20"/>
          <w:szCs w:val="20"/>
        </w:rPr>
        <w:t>s</w:t>
      </w:r>
      <w:r w:rsidRPr="00EA727F">
        <w:rPr>
          <w:rFonts w:ascii="Arial" w:hAnsi="Arial" w:cs="Arial"/>
          <w:position w:val="-1"/>
          <w:sz w:val="20"/>
          <w:szCs w:val="20"/>
        </w:rPr>
        <w:t>sous.</w:t>
      </w:r>
    </w:p>
    <w:p w:rsidR="00513BB5" w:rsidRPr="00EA727F" w:rsidRDefault="00D303CA" w:rsidP="00732373">
      <w:pPr>
        <w:widowControl w:val="0"/>
        <w:shd w:val="clear" w:color="auto" w:fill="000000" w:themeFill="text1"/>
        <w:autoSpaceDE w:val="0"/>
        <w:autoSpaceDN w:val="0"/>
        <w:adjustRightInd w:val="0"/>
        <w:spacing w:before="34" w:line="226" w:lineRule="exact"/>
        <w:rPr>
          <w:rFonts w:ascii="Arial" w:hAnsi="Arial" w:cs="Arial"/>
          <w:b/>
          <w:color w:val="000000"/>
          <w:sz w:val="20"/>
          <w:szCs w:val="20"/>
          <w:lang w:val="en-US"/>
        </w:rPr>
      </w:pPr>
      <w:r w:rsidRPr="00D303CA">
        <w:rPr>
          <w:rFonts w:ascii="Arial" w:hAnsi="Arial" w:cs="Arial"/>
          <w:b/>
          <w:noProof/>
        </w:rPr>
        <w:pict>
          <v:rect id="_x0000_s1027" style="position:absolute;margin-left:69.35pt;margin-top:1.75pt;width:456.6pt;height:11.45pt;z-index:-251656192;mso-position-horizontal-relative:page" o:allowincell="f" fillcolor="#355f90" stroked="f">
            <v:path arrowok="t"/>
            <w10:wrap anchorx="page"/>
          </v:rect>
        </w:pict>
      </w:r>
      <w:r w:rsidR="00732373" w:rsidRPr="00EA727F">
        <w:rPr>
          <w:rFonts w:ascii="Arial" w:hAnsi="Arial" w:cs="Arial"/>
          <w:b/>
          <w:sz w:val="20"/>
          <w:szCs w:val="20"/>
          <w:lang w:val="en-US"/>
        </w:rPr>
        <w:t>STATU</w:t>
      </w:r>
      <w:r w:rsidR="00513BB5" w:rsidRPr="00EA727F">
        <w:rPr>
          <w:rFonts w:ascii="Arial" w:hAnsi="Arial" w:cs="Arial"/>
          <w:b/>
          <w:bCs/>
          <w:color w:val="FFFFFF"/>
          <w:position w:val="-1"/>
          <w:sz w:val="20"/>
          <w:szCs w:val="20"/>
          <w:lang w:val="en-US"/>
        </w:rPr>
        <w:t>S</w:t>
      </w:r>
      <w:r w:rsidR="00513BB5" w:rsidRPr="00EA727F">
        <w:rPr>
          <w:rFonts w:ascii="Arial" w:hAnsi="Arial" w:cs="Arial"/>
          <w:b/>
          <w:bCs/>
          <w:color w:val="FFFFFF"/>
          <w:spacing w:val="3"/>
          <w:position w:val="-1"/>
          <w:sz w:val="20"/>
          <w:szCs w:val="20"/>
          <w:lang w:val="en-US"/>
        </w:rPr>
        <w:t xml:space="preserve"> </w:t>
      </w:r>
      <w:r w:rsidR="00513BB5" w:rsidRPr="00EA727F">
        <w:rPr>
          <w:rFonts w:ascii="Arial" w:hAnsi="Arial" w:cs="Arial"/>
          <w:b/>
          <w:bCs/>
          <w:color w:val="FFFFFF"/>
          <w:spacing w:val="2"/>
          <w:position w:val="-1"/>
          <w:sz w:val="20"/>
          <w:szCs w:val="20"/>
          <w:lang w:val="en-US"/>
        </w:rPr>
        <w:t>O</w:t>
      </w:r>
      <w:r w:rsidR="00513BB5" w:rsidRPr="00EA727F">
        <w:rPr>
          <w:rFonts w:ascii="Arial" w:hAnsi="Arial" w:cs="Arial"/>
          <w:b/>
          <w:bCs/>
          <w:color w:val="FFFFFF"/>
          <w:position w:val="-1"/>
          <w:sz w:val="20"/>
          <w:szCs w:val="20"/>
          <w:lang w:val="en-US"/>
        </w:rPr>
        <w:t>F</w:t>
      </w:r>
      <w:r w:rsidR="00513BB5" w:rsidRPr="00EA727F">
        <w:rPr>
          <w:rFonts w:ascii="Arial" w:hAnsi="Arial" w:cs="Arial"/>
          <w:b/>
          <w:bCs/>
          <w:color w:val="FFFFFF"/>
          <w:spacing w:val="3"/>
          <w:position w:val="-1"/>
          <w:sz w:val="20"/>
          <w:szCs w:val="20"/>
          <w:lang w:val="en-US"/>
        </w:rPr>
        <w:t xml:space="preserve"> </w:t>
      </w:r>
      <w:r w:rsidR="00513BB5" w:rsidRPr="00EA727F">
        <w:rPr>
          <w:rFonts w:ascii="Arial" w:hAnsi="Arial" w:cs="Arial"/>
          <w:b/>
          <w:bCs/>
          <w:color w:val="FFFFFF"/>
          <w:spacing w:val="2"/>
          <w:position w:val="-1"/>
          <w:sz w:val="20"/>
          <w:szCs w:val="20"/>
          <w:lang w:val="en-US"/>
        </w:rPr>
        <w:t>PROJE</w:t>
      </w:r>
      <w:r w:rsidR="00513BB5" w:rsidRPr="00EA727F">
        <w:rPr>
          <w:rFonts w:ascii="Arial" w:hAnsi="Arial" w:cs="Arial"/>
          <w:b/>
          <w:bCs/>
          <w:color w:val="FFFFFF"/>
          <w:spacing w:val="3"/>
          <w:position w:val="-1"/>
          <w:sz w:val="20"/>
          <w:szCs w:val="20"/>
          <w:lang w:val="en-US"/>
        </w:rPr>
        <w:t>C</w:t>
      </w:r>
      <w:r w:rsidR="00513BB5" w:rsidRPr="00EA727F">
        <w:rPr>
          <w:rFonts w:ascii="Arial" w:hAnsi="Arial" w:cs="Arial"/>
          <w:b/>
          <w:bCs/>
          <w:color w:val="FFFFFF"/>
          <w:position w:val="-1"/>
          <w:sz w:val="20"/>
          <w:szCs w:val="20"/>
          <w:lang w:val="en-US"/>
        </w:rPr>
        <w:t>T</w:t>
      </w:r>
      <w:r w:rsidR="00513BB5" w:rsidRPr="00EA727F">
        <w:rPr>
          <w:rFonts w:ascii="Arial" w:hAnsi="Arial" w:cs="Arial"/>
          <w:b/>
          <w:bCs/>
          <w:color w:val="FFFFFF"/>
          <w:spacing w:val="3"/>
          <w:position w:val="-1"/>
          <w:sz w:val="20"/>
          <w:szCs w:val="20"/>
          <w:lang w:val="en-US"/>
        </w:rPr>
        <w:t xml:space="preserve"> </w:t>
      </w:r>
      <w:r w:rsidR="00513BB5" w:rsidRPr="00EA727F">
        <w:rPr>
          <w:rFonts w:ascii="Arial" w:hAnsi="Arial" w:cs="Arial"/>
          <w:b/>
          <w:bCs/>
          <w:color w:val="FFFFFF"/>
          <w:spacing w:val="2"/>
          <w:position w:val="-1"/>
          <w:sz w:val="20"/>
          <w:szCs w:val="20"/>
          <w:lang w:val="en-US"/>
        </w:rPr>
        <w:t>FINAN</w:t>
      </w:r>
      <w:r w:rsidR="00513BB5" w:rsidRPr="00EA727F">
        <w:rPr>
          <w:rFonts w:ascii="Arial" w:hAnsi="Arial" w:cs="Arial"/>
          <w:b/>
          <w:bCs/>
          <w:color w:val="FFFFFF"/>
          <w:spacing w:val="3"/>
          <w:position w:val="-1"/>
          <w:sz w:val="20"/>
          <w:szCs w:val="20"/>
          <w:lang w:val="en-US"/>
        </w:rPr>
        <w:t>C</w:t>
      </w:r>
      <w:r w:rsidR="00513BB5" w:rsidRPr="00EA727F">
        <w:rPr>
          <w:rFonts w:ascii="Arial" w:hAnsi="Arial" w:cs="Arial"/>
          <w:b/>
          <w:bCs/>
          <w:color w:val="FFFFFF"/>
          <w:spacing w:val="2"/>
          <w:position w:val="-1"/>
          <w:sz w:val="20"/>
          <w:szCs w:val="20"/>
          <w:lang w:val="en-US"/>
        </w:rPr>
        <w:t>I</w:t>
      </w:r>
      <w:r w:rsidR="00513BB5" w:rsidRPr="00EA727F">
        <w:rPr>
          <w:rFonts w:ascii="Arial" w:hAnsi="Arial" w:cs="Arial"/>
          <w:b/>
          <w:bCs/>
          <w:color w:val="FFFFFF"/>
          <w:spacing w:val="3"/>
          <w:position w:val="-1"/>
          <w:sz w:val="20"/>
          <w:szCs w:val="20"/>
          <w:lang w:val="en-US"/>
        </w:rPr>
        <w:t>A</w:t>
      </w:r>
      <w:r w:rsidR="00513BB5" w:rsidRPr="00EA727F">
        <w:rPr>
          <w:rFonts w:ascii="Arial" w:hAnsi="Arial" w:cs="Arial"/>
          <w:b/>
          <w:bCs/>
          <w:color w:val="FFFFFF"/>
          <w:position w:val="-1"/>
          <w:sz w:val="20"/>
          <w:szCs w:val="20"/>
          <w:lang w:val="en-US"/>
        </w:rPr>
        <w:t>L</w:t>
      </w:r>
      <w:r w:rsidR="00513BB5" w:rsidRPr="00EA727F">
        <w:rPr>
          <w:rFonts w:ascii="Arial" w:hAnsi="Arial" w:cs="Arial"/>
          <w:b/>
          <w:bCs/>
          <w:color w:val="FFFFFF"/>
          <w:spacing w:val="3"/>
          <w:position w:val="-1"/>
          <w:sz w:val="20"/>
          <w:szCs w:val="20"/>
          <w:lang w:val="en-US"/>
        </w:rPr>
        <w:t xml:space="preserve"> </w:t>
      </w:r>
      <w:r w:rsidR="00513BB5" w:rsidRPr="00EA727F">
        <w:rPr>
          <w:rFonts w:ascii="Arial" w:hAnsi="Arial" w:cs="Arial"/>
          <w:b/>
          <w:bCs/>
          <w:color w:val="FFFFFF"/>
          <w:spacing w:val="2"/>
          <w:position w:val="-1"/>
          <w:sz w:val="20"/>
          <w:szCs w:val="20"/>
          <w:lang w:val="en-US"/>
        </w:rPr>
        <w:t>PROGRESS</w:t>
      </w:r>
    </w:p>
    <w:p w:rsidR="00513BB5" w:rsidRPr="00EA727F" w:rsidRDefault="00513BB5" w:rsidP="008770CA">
      <w:pPr>
        <w:widowControl w:val="0"/>
        <w:autoSpaceDE w:val="0"/>
        <w:autoSpaceDN w:val="0"/>
        <w:adjustRightInd w:val="0"/>
        <w:spacing w:before="4" w:line="170" w:lineRule="exact"/>
        <w:rPr>
          <w:rFonts w:ascii="Arial" w:hAnsi="Arial" w:cs="Arial"/>
          <w:color w:val="000000"/>
          <w:sz w:val="17"/>
          <w:szCs w:val="17"/>
          <w:lang w:val="en-US"/>
        </w:rPr>
      </w:pPr>
    </w:p>
    <w:tbl>
      <w:tblPr>
        <w:tblW w:w="0" w:type="auto"/>
        <w:tblInd w:w="15" w:type="dxa"/>
        <w:tblLayout w:type="fixed"/>
        <w:tblCellMar>
          <w:left w:w="0" w:type="dxa"/>
          <w:right w:w="0" w:type="dxa"/>
        </w:tblCellMar>
        <w:tblLook w:val="0000"/>
      </w:tblPr>
      <w:tblGrid>
        <w:gridCol w:w="519"/>
        <w:gridCol w:w="1700"/>
        <w:gridCol w:w="1768"/>
        <w:gridCol w:w="1771"/>
        <w:gridCol w:w="1757"/>
        <w:gridCol w:w="1773"/>
      </w:tblGrid>
      <w:tr w:rsidR="00513BB5" w:rsidRPr="005266F7" w:rsidTr="00513BB5">
        <w:trPr>
          <w:trHeight w:hRule="exact" w:val="444"/>
        </w:trPr>
        <w:tc>
          <w:tcPr>
            <w:tcW w:w="9288" w:type="dxa"/>
            <w:gridSpan w:val="6"/>
            <w:tcBorders>
              <w:top w:val="single" w:sz="12" w:space="0" w:color="00AFEF"/>
              <w:left w:val="single" w:sz="12" w:space="0" w:color="00AFEF"/>
              <w:bottom w:val="single" w:sz="12" w:space="0" w:color="00AFEF"/>
              <w:right w:val="single" w:sz="12" w:space="0" w:color="00AFEF"/>
            </w:tcBorders>
            <w:shd w:val="clear" w:color="auto" w:fill="9ABA58"/>
          </w:tcPr>
          <w:p w:rsidR="00513BB5" w:rsidRPr="00EA727F" w:rsidRDefault="00513BB5" w:rsidP="008770CA">
            <w:pPr>
              <w:widowControl w:val="0"/>
              <w:autoSpaceDE w:val="0"/>
              <w:autoSpaceDN w:val="0"/>
              <w:adjustRightInd w:val="0"/>
              <w:spacing w:line="162" w:lineRule="exact"/>
              <w:rPr>
                <w:rFonts w:ascii="Arial" w:hAnsi="Arial" w:cs="Arial"/>
                <w:color w:val="000000"/>
                <w:sz w:val="18"/>
                <w:szCs w:val="18"/>
                <w:lang w:val="en-US"/>
              </w:rPr>
            </w:pPr>
            <w:r w:rsidRPr="00EA727F">
              <w:rPr>
                <w:rFonts w:ascii="Arial" w:hAnsi="Arial" w:cs="Arial"/>
                <w:b/>
                <w:bCs/>
                <w:color w:val="FFFFFF"/>
                <w:spacing w:val="2"/>
                <w:position w:val="-3"/>
                <w:sz w:val="18"/>
                <w:szCs w:val="18"/>
                <w:lang w:val="en-US"/>
              </w:rPr>
              <w:t>N</w:t>
            </w:r>
            <w:r w:rsidRPr="00EA727F">
              <w:rPr>
                <w:rFonts w:ascii="Arial" w:hAnsi="Arial" w:cs="Arial"/>
                <w:b/>
                <w:bCs/>
                <w:color w:val="FFFFFF"/>
                <w:position w:val="-3"/>
                <w:sz w:val="18"/>
                <w:szCs w:val="18"/>
                <w:lang w:val="en-US"/>
              </w:rPr>
              <w:t xml:space="preserve">°         </w:t>
            </w:r>
            <w:r w:rsidRPr="00EA727F">
              <w:rPr>
                <w:rFonts w:ascii="Arial" w:hAnsi="Arial" w:cs="Arial"/>
                <w:b/>
                <w:bCs/>
                <w:color w:val="FFFFFF"/>
                <w:spacing w:val="49"/>
                <w:position w:val="-3"/>
                <w:sz w:val="18"/>
                <w:szCs w:val="18"/>
                <w:lang w:val="en-US"/>
              </w:rPr>
              <w:t xml:space="preserve"> </w:t>
            </w:r>
            <w:r w:rsidRPr="00EA727F">
              <w:rPr>
                <w:rFonts w:ascii="Arial" w:hAnsi="Arial" w:cs="Arial"/>
                <w:b/>
                <w:bCs/>
                <w:color w:val="FFFFFF"/>
                <w:spacing w:val="2"/>
                <w:position w:val="-3"/>
                <w:sz w:val="18"/>
                <w:szCs w:val="18"/>
                <w:lang w:val="en-US"/>
              </w:rPr>
              <w:t>FI</w:t>
            </w:r>
            <w:r w:rsidRPr="00EA727F">
              <w:rPr>
                <w:rFonts w:ascii="Arial" w:hAnsi="Arial" w:cs="Arial"/>
                <w:b/>
                <w:bCs/>
                <w:color w:val="FFFFFF"/>
                <w:spacing w:val="3"/>
                <w:position w:val="-3"/>
                <w:sz w:val="18"/>
                <w:szCs w:val="18"/>
                <w:lang w:val="en-US"/>
              </w:rPr>
              <w:t>N</w:t>
            </w:r>
            <w:r w:rsidRPr="00EA727F">
              <w:rPr>
                <w:rFonts w:ascii="Arial" w:hAnsi="Arial" w:cs="Arial"/>
                <w:b/>
                <w:bCs/>
                <w:color w:val="FFFFFF"/>
                <w:spacing w:val="-2"/>
                <w:position w:val="-3"/>
                <w:sz w:val="18"/>
                <w:szCs w:val="18"/>
                <w:lang w:val="en-US"/>
              </w:rPr>
              <w:t>A</w:t>
            </w:r>
            <w:r w:rsidRPr="00EA727F">
              <w:rPr>
                <w:rFonts w:ascii="Arial" w:hAnsi="Arial" w:cs="Arial"/>
                <w:b/>
                <w:bCs/>
                <w:color w:val="FFFFFF"/>
                <w:spacing w:val="2"/>
                <w:position w:val="-3"/>
                <w:sz w:val="18"/>
                <w:szCs w:val="18"/>
                <w:lang w:val="en-US"/>
              </w:rPr>
              <w:t>NCIN</w:t>
            </w:r>
            <w:r w:rsidRPr="00EA727F">
              <w:rPr>
                <w:rFonts w:ascii="Arial" w:hAnsi="Arial" w:cs="Arial"/>
                <w:b/>
                <w:bCs/>
                <w:color w:val="FFFFFF"/>
                <w:position w:val="-3"/>
                <w:sz w:val="18"/>
                <w:szCs w:val="18"/>
                <w:lang w:val="en-US"/>
              </w:rPr>
              <w:t xml:space="preserve">G             </w:t>
            </w:r>
            <w:r w:rsidRPr="00EA727F">
              <w:rPr>
                <w:rFonts w:ascii="Arial" w:hAnsi="Arial" w:cs="Arial"/>
                <w:b/>
                <w:bCs/>
                <w:color w:val="FFFFFF"/>
                <w:spacing w:val="16"/>
                <w:position w:val="-3"/>
                <w:sz w:val="18"/>
                <w:szCs w:val="18"/>
                <w:lang w:val="en-US"/>
              </w:rPr>
              <w:t xml:space="preserve"> </w:t>
            </w:r>
            <w:r w:rsidRPr="00EA727F">
              <w:rPr>
                <w:rFonts w:ascii="Arial" w:hAnsi="Arial" w:cs="Arial"/>
                <w:b/>
                <w:bCs/>
                <w:color w:val="FFFFFF"/>
                <w:position w:val="-3"/>
                <w:sz w:val="18"/>
                <w:szCs w:val="18"/>
                <w:lang w:val="en-US"/>
              </w:rPr>
              <w:t>A</w:t>
            </w:r>
            <w:r w:rsidRPr="00EA727F">
              <w:rPr>
                <w:rFonts w:ascii="Arial" w:hAnsi="Arial" w:cs="Arial"/>
                <w:b/>
                <w:bCs/>
                <w:color w:val="FFFFFF"/>
                <w:spacing w:val="2"/>
                <w:position w:val="-3"/>
                <w:sz w:val="18"/>
                <w:szCs w:val="18"/>
                <w:lang w:val="en-US"/>
              </w:rPr>
              <w:t>PPROVE</w:t>
            </w:r>
            <w:r w:rsidRPr="00EA727F">
              <w:rPr>
                <w:rFonts w:ascii="Arial" w:hAnsi="Arial" w:cs="Arial"/>
                <w:b/>
                <w:bCs/>
                <w:color w:val="FFFFFF"/>
                <w:position w:val="-3"/>
                <w:sz w:val="18"/>
                <w:szCs w:val="18"/>
                <w:lang w:val="en-US"/>
              </w:rPr>
              <w:t xml:space="preserve">D             </w:t>
            </w:r>
            <w:r w:rsidRPr="00EA727F">
              <w:rPr>
                <w:rFonts w:ascii="Arial" w:hAnsi="Arial" w:cs="Arial"/>
                <w:b/>
                <w:bCs/>
                <w:color w:val="FFFFFF"/>
                <w:spacing w:val="21"/>
                <w:position w:val="-3"/>
                <w:sz w:val="18"/>
                <w:szCs w:val="18"/>
                <w:lang w:val="en-US"/>
              </w:rPr>
              <w:t xml:space="preserve"> </w:t>
            </w:r>
            <w:r w:rsidRPr="00EA727F">
              <w:rPr>
                <w:rFonts w:ascii="Arial" w:hAnsi="Arial" w:cs="Arial"/>
                <w:b/>
                <w:bCs/>
                <w:color w:val="FFFFFF"/>
                <w:spacing w:val="2"/>
                <w:position w:val="-3"/>
                <w:sz w:val="18"/>
                <w:szCs w:val="18"/>
                <w:lang w:val="en-US"/>
              </w:rPr>
              <w:t>DISBURSE</w:t>
            </w:r>
            <w:r w:rsidRPr="00EA727F">
              <w:rPr>
                <w:rFonts w:ascii="Arial" w:hAnsi="Arial" w:cs="Arial"/>
                <w:b/>
                <w:bCs/>
                <w:color w:val="FFFFFF"/>
                <w:position w:val="-3"/>
                <w:sz w:val="18"/>
                <w:szCs w:val="18"/>
                <w:lang w:val="en-US"/>
              </w:rPr>
              <w:t xml:space="preserve">D            </w:t>
            </w:r>
            <w:r w:rsidRPr="00EA727F">
              <w:rPr>
                <w:rFonts w:ascii="Arial" w:hAnsi="Arial" w:cs="Arial"/>
                <w:b/>
                <w:bCs/>
                <w:color w:val="FFFFFF"/>
                <w:spacing w:val="24"/>
                <w:position w:val="-3"/>
                <w:sz w:val="18"/>
                <w:szCs w:val="18"/>
                <w:lang w:val="en-US"/>
              </w:rPr>
              <w:t xml:space="preserve"> </w:t>
            </w:r>
            <w:r w:rsidRPr="00EA727F">
              <w:rPr>
                <w:rFonts w:ascii="Arial" w:hAnsi="Arial" w:cs="Arial"/>
                <w:b/>
                <w:bCs/>
                <w:color w:val="FFFFFF"/>
                <w:spacing w:val="2"/>
                <w:position w:val="-3"/>
                <w:sz w:val="18"/>
                <w:szCs w:val="18"/>
                <w:lang w:val="en-US"/>
              </w:rPr>
              <w:t>COMMITTED</w:t>
            </w:r>
          </w:p>
          <w:p w:rsidR="00513BB5" w:rsidRPr="00EA727F" w:rsidRDefault="00513BB5" w:rsidP="008770CA">
            <w:pPr>
              <w:widowControl w:val="0"/>
              <w:autoSpaceDE w:val="0"/>
              <w:autoSpaceDN w:val="0"/>
              <w:adjustRightInd w:val="0"/>
              <w:spacing w:line="247" w:lineRule="exact"/>
              <w:rPr>
                <w:rFonts w:ascii="Arial" w:hAnsi="Arial" w:cs="Arial"/>
                <w:lang w:val="en-US"/>
              </w:rPr>
            </w:pPr>
            <w:r w:rsidRPr="00EA727F">
              <w:rPr>
                <w:rFonts w:ascii="Arial" w:hAnsi="Arial" w:cs="Arial"/>
                <w:b/>
                <w:bCs/>
                <w:color w:val="FFFFFF"/>
                <w:spacing w:val="2"/>
                <w:position w:val="-1"/>
                <w:sz w:val="18"/>
                <w:szCs w:val="18"/>
                <w:lang w:val="en-US"/>
              </w:rPr>
              <w:t>SOURC</w:t>
            </w:r>
            <w:r w:rsidRPr="00EA727F">
              <w:rPr>
                <w:rFonts w:ascii="Arial" w:hAnsi="Arial" w:cs="Arial"/>
                <w:b/>
                <w:bCs/>
                <w:color w:val="FFFFFF"/>
                <w:position w:val="-1"/>
                <w:sz w:val="18"/>
                <w:szCs w:val="18"/>
                <w:lang w:val="en-US"/>
              </w:rPr>
              <w:t xml:space="preserve">E             </w:t>
            </w:r>
            <w:r w:rsidRPr="00EA727F">
              <w:rPr>
                <w:rFonts w:ascii="Arial" w:hAnsi="Arial" w:cs="Arial"/>
                <w:b/>
                <w:bCs/>
                <w:color w:val="FFFFFF"/>
                <w:spacing w:val="26"/>
                <w:position w:val="-1"/>
                <w:sz w:val="18"/>
                <w:szCs w:val="18"/>
                <w:lang w:val="en-US"/>
              </w:rPr>
              <w:t xml:space="preserve"> </w:t>
            </w:r>
            <w:r w:rsidRPr="00EA727F">
              <w:rPr>
                <w:rFonts w:ascii="Arial" w:hAnsi="Arial" w:cs="Arial"/>
                <w:b/>
                <w:bCs/>
                <w:color w:val="FFFFFF"/>
                <w:position w:val="-1"/>
                <w:sz w:val="18"/>
                <w:szCs w:val="18"/>
                <w:lang w:val="en-US"/>
              </w:rPr>
              <w:t>A</w:t>
            </w:r>
            <w:r w:rsidRPr="00EA727F">
              <w:rPr>
                <w:rFonts w:ascii="Arial" w:hAnsi="Arial" w:cs="Arial"/>
                <w:b/>
                <w:bCs/>
                <w:color w:val="FFFFFF"/>
                <w:spacing w:val="2"/>
                <w:position w:val="-1"/>
                <w:sz w:val="18"/>
                <w:szCs w:val="18"/>
                <w:lang w:val="en-US"/>
              </w:rPr>
              <w:t>M</w:t>
            </w:r>
            <w:r w:rsidRPr="00EA727F">
              <w:rPr>
                <w:rFonts w:ascii="Arial" w:hAnsi="Arial" w:cs="Arial"/>
                <w:b/>
                <w:bCs/>
                <w:color w:val="FFFFFF"/>
                <w:spacing w:val="3"/>
                <w:position w:val="-1"/>
                <w:sz w:val="18"/>
                <w:szCs w:val="18"/>
                <w:lang w:val="en-US"/>
              </w:rPr>
              <w:t>O</w:t>
            </w:r>
            <w:r w:rsidRPr="00EA727F">
              <w:rPr>
                <w:rFonts w:ascii="Arial" w:hAnsi="Arial" w:cs="Arial"/>
                <w:b/>
                <w:bCs/>
                <w:color w:val="FFFFFF"/>
                <w:spacing w:val="2"/>
                <w:position w:val="-1"/>
                <w:sz w:val="18"/>
                <w:szCs w:val="18"/>
                <w:lang w:val="en-US"/>
              </w:rPr>
              <w:t>UN</w:t>
            </w:r>
            <w:r w:rsidRPr="00EA727F">
              <w:rPr>
                <w:rFonts w:ascii="Arial" w:hAnsi="Arial" w:cs="Arial"/>
                <w:b/>
                <w:bCs/>
                <w:color w:val="FFFFFF"/>
                <w:position w:val="-1"/>
                <w:sz w:val="18"/>
                <w:szCs w:val="18"/>
                <w:lang w:val="en-US"/>
              </w:rPr>
              <w:t>T</w:t>
            </w:r>
            <w:r w:rsidRPr="00EA727F">
              <w:rPr>
                <w:rFonts w:ascii="Arial" w:hAnsi="Arial" w:cs="Arial"/>
                <w:b/>
                <w:bCs/>
                <w:color w:val="FFFFFF"/>
                <w:spacing w:val="6"/>
                <w:position w:val="-1"/>
                <w:sz w:val="18"/>
                <w:szCs w:val="18"/>
                <w:lang w:val="en-US"/>
              </w:rPr>
              <w:t xml:space="preserve"> </w:t>
            </w:r>
            <w:r w:rsidRPr="00EA727F">
              <w:rPr>
                <w:rFonts w:ascii="Arial" w:hAnsi="Arial" w:cs="Arial"/>
                <w:b/>
                <w:bCs/>
                <w:color w:val="FFFFFF"/>
                <w:spacing w:val="2"/>
                <w:position w:val="-1"/>
                <w:sz w:val="18"/>
                <w:szCs w:val="18"/>
                <w:lang w:val="en-US"/>
              </w:rPr>
              <w:t>(</w:t>
            </w:r>
            <w:r w:rsidRPr="00EA727F">
              <w:rPr>
                <w:rFonts w:ascii="Arial" w:hAnsi="Arial" w:cs="Arial"/>
                <w:b/>
                <w:bCs/>
                <w:color w:val="FFFFFF"/>
                <w:spacing w:val="3"/>
                <w:position w:val="-1"/>
                <w:sz w:val="18"/>
                <w:szCs w:val="18"/>
                <w:lang w:val="en-US"/>
              </w:rPr>
              <w:t>U</w:t>
            </w:r>
            <w:r w:rsidRPr="00EA727F">
              <w:rPr>
                <w:rFonts w:ascii="Arial" w:hAnsi="Arial" w:cs="Arial"/>
                <w:b/>
                <w:bCs/>
                <w:color w:val="FFFFFF"/>
                <w:position w:val="-1"/>
                <w:sz w:val="18"/>
                <w:szCs w:val="18"/>
                <w:lang w:val="en-US"/>
              </w:rPr>
              <w:t xml:space="preserve">A)         </w:t>
            </w:r>
            <w:r w:rsidRPr="00EA727F">
              <w:rPr>
                <w:rFonts w:ascii="Arial" w:hAnsi="Arial" w:cs="Arial"/>
                <w:b/>
                <w:bCs/>
                <w:color w:val="FFFFFF"/>
                <w:spacing w:val="31"/>
                <w:position w:val="-1"/>
                <w:sz w:val="18"/>
                <w:szCs w:val="18"/>
                <w:lang w:val="en-US"/>
              </w:rPr>
              <w:t xml:space="preserve"> </w:t>
            </w:r>
            <w:r w:rsidRPr="00EA727F">
              <w:rPr>
                <w:rFonts w:ascii="Arial" w:hAnsi="Arial" w:cs="Arial"/>
                <w:b/>
                <w:bCs/>
                <w:color w:val="FFFFFF"/>
                <w:position w:val="-1"/>
                <w:sz w:val="18"/>
                <w:szCs w:val="18"/>
                <w:lang w:val="en-US"/>
              </w:rPr>
              <w:t>A</w:t>
            </w:r>
            <w:r w:rsidRPr="00EA727F">
              <w:rPr>
                <w:rFonts w:ascii="Arial" w:hAnsi="Arial" w:cs="Arial"/>
                <w:b/>
                <w:bCs/>
                <w:color w:val="FFFFFF"/>
                <w:spacing w:val="2"/>
                <w:position w:val="-1"/>
                <w:sz w:val="18"/>
                <w:szCs w:val="18"/>
                <w:lang w:val="en-US"/>
              </w:rPr>
              <w:t>M</w:t>
            </w:r>
            <w:r w:rsidRPr="00EA727F">
              <w:rPr>
                <w:rFonts w:ascii="Arial" w:hAnsi="Arial" w:cs="Arial"/>
                <w:b/>
                <w:bCs/>
                <w:color w:val="FFFFFF"/>
                <w:spacing w:val="3"/>
                <w:position w:val="-1"/>
                <w:sz w:val="18"/>
                <w:szCs w:val="18"/>
                <w:lang w:val="en-US"/>
              </w:rPr>
              <w:t>O</w:t>
            </w:r>
            <w:r w:rsidRPr="00EA727F">
              <w:rPr>
                <w:rFonts w:ascii="Arial" w:hAnsi="Arial" w:cs="Arial"/>
                <w:b/>
                <w:bCs/>
                <w:color w:val="FFFFFF"/>
                <w:spacing w:val="2"/>
                <w:position w:val="-1"/>
                <w:sz w:val="18"/>
                <w:szCs w:val="18"/>
                <w:lang w:val="en-US"/>
              </w:rPr>
              <w:t>UN</w:t>
            </w:r>
            <w:r w:rsidRPr="00EA727F">
              <w:rPr>
                <w:rFonts w:ascii="Arial" w:hAnsi="Arial" w:cs="Arial"/>
                <w:b/>
                <w:bCs/>
                <w:color w:val="FFFFFF"/>
                <w:position w:val="-1"/>
                <w:sz w:val="18"/>
                <w:szCs w:val="18"/>
                <w:lang w:val="en-US"/>
              </w:rPr>
              <w:t>T</w:t>
            </w:r>
            <w:r w:rsidRPr="00EA727F">
              <w:rPr>
                <w:rFonts w:ascii="Arial" w:hAnsi="Arial" w:cs="Arial"/>
                <w:b/>
                <w:bCs/>
                <w:color w:val="FFFFFF"/>
                <w:spacing w:val="6"/>
                <w:position w:val="-1"/>
                <w:sz w:val="18"/>
                <w:szCs w:val="18"/>
                <w:lang w:val="en-US"/>
              </w:rPr>
              <w:t xml:space="preserve"> </w:t>
            </w:r>
            <w:r w:rsidRPr="00EA727F">
              <w:rPr>
                <w:rFonts w:ascii="Arial" w:hAnsi="Arial" w:cs="Arial"/>
                <w:b/>
                <w:bCs/>
                <w:color w:val="FFFFFF"/>
                <w:spacing w:val="2"/>
                <w:position w:val="-1"/>
                <w:sz w:val="18"/>
                <w:szCs w:val="18"/>
                <w:lang w:val="en-US"/>
              </w:rPr>
              <w:t>(</w:t>
            </w:r>
            <w:r w:rsidRPr="00EA727F">
              <w:rPr>
                <w:rFonts w:ascii="Arial" w:hAnsi="Arial" w:cs="Arial"/>
                <w:b/>
                <w:bCs/>
                <w:color w:val="FFFFFF"/>
                <w:spacing w:val="3"/>
                <w:position w:val="-1"/>
                <w:sz w:val="18"/>
                <w:szCs w:val="18"/>
                <w:lang w:val="en-US"/>
              </w:rPr>
              <w:t>U</w:t>
            </w:r>
            <w:r w:rsidRPr="00EA727F">
              <w:rPr>
                <w:rFonts w:ascii="Arial" w:hAnsi="Arial" w:cs="Arial"/>
                <w:b/>
                <w:bCs/>
                <w:color w:val="FFFFFF"/>
                <w:position w:val="-1"/>
                <w:sz w:val="18"/>
                <w:szCs w:val="18"/>
                <w:lang w:val="en-US"/>
              </w:rPr>
              <w:t xml:space="preserve">A)         </w:t>
            </w:r>
            <w:r w:rsidRPr="00EA727F">
              <w:rPr>
                <w:rFonts w:ascii="Arial" w:hAnsi="Arial" w:cs="Arial"/>
                <w:b/>
                <w:bCs/>
                <w:color w:val="FFFFFF"/>
                <w:spacing w:val="25"/>
                <w:position w:val="-1"/>
                <w:sz w:val="18"/>
                <w:szCs w:val="18"/>
                <w:lang w:val="en-US"/>
              </w:rPr>
              <w:t xml:space="preserve"> </w:t>
            </w:r>
            <w:r w:rsidRPr="00EA727F">
              <w:rPr>
                <w:rFonts w:ascii="Arial" w:hAnsi="Arial" w:cs="Arial"/>
                <w:b/>
                <w:bCs/>
                <w:color w:val="FFFFFF"/>
                <w:position w:val="-1"/>
                <w:sz w:val="18"/>
                <w:szCs w:val="18"/>
                <w:lang w:val="en-US"/>
              </w:rPr>
              <w:t>A</w:t>
            </w:r>
            <w:r w:rsidRPr="00EA727F">
              <w:rPr>
                <w:rFonts w:ascii="Arial" w:hAnsi="Arial" w:cs="Arial"/>
                <w:b/>
                <w:bCs/>
                <w:color w:val="FFFFFF"/>
                <w:spacing w:val="2"/>
                <w:position w:val="-1"/>
                <w:sz w:val="18"/>
                <w:szCs w:val="18"/>
                <w:lang w:val="en-US"/>
              </w:rPr>
              <w:t>M</w:t>
            </w:r>
            <w:r w:rsidRPr="00EA727F">
              <w:rPr>
                <w:rFonts w:ascii="Arial" w:hAnsi="Arial" w:cs="Arial"/>
                <w:b/>
                <w:bCs/>
                <w:color w:val="FFFFFF"/>
                <w:spacing w:val="3"/>
                <w:position w:val="-1"/>
                <w:sz w:val="18"/>
                <w:szCs w:val="18"/>
                <w:lang w:val="en-US"/>
              </w:rPr>
              <w:t>O</w:t>
            </w:r>
            <w:r w:rsidRPr="00EA727F">
              <w:rPr>
                <w:rFonts w:ascii="Arial" w:hAnsi="Arial" w:cs="Arial"/>
                <w:b/>
                <w:bCs/>
                <w:color w:val="FFFFFF"/>
                <w:spacing w:val="2"/>
                <w:position w:val="-1"/>
                <w:sz w:val="18"/>
                <w:szCs w:val="18"/>
                <w:lang w:val="en-US"/>
              </w:rPr>
              <w:t>UN</w:t>
            </w:r>
            <w:r w:rsidRPr="00EA727F">
              <w:rPr>
                <w:rFonts w:ascii="Arial" w:hAnsi="Arial" w:cs="Arial"/>
                <w:b/>
                <w:bCs/>
                <w:color w:val="FFFFFF"/>
                <w:position w:val="-1"/>
                <w:sz w:val="18"/>
                <w:szCs w:val="18"/>
                <w:lang w:val="en-US"/>
              </w:rPr>
              <w:t>T</w:t>
            </w:r>
            <w:r w:rsidRPr="00EA727F">
              <w:rPr>
                <w:rFonts w:ascii="Arial" w:hAnsi="Arial" w:cs="Arial"/>
                <w:b/>
                <w:bCs/>
                <w:color w:val="FFFFFF"/>
                <w:spacing w:val="6"/>
                <w:position w:val="-1"/>
                <w:sz w:val="18"/>
                <w:szCs w:val="18"/>
                <w:lang w:val="en-US"/>
              </w:rPr>
              <w:t xml:space="preserve"> </w:t>
            </w:r>
            <w:r w:rsidRPr="00EA727F">
              <w:rPr>
                <w:rFonts w:ascii="Arial" w:hAnsi="Arial" w:cs="Arial"/>
                <w:b/>
                <w:bCs/>
                <w:color w:val="FFFFFF"/>
                <w:spacing w:val="2"/>
                <w:position w:val="-1"/>
                <w:sz w:val="18"/>
                <w:szCs w:val="18"/>
                <w:lang w:val="en-US"/>
              </w:rPr>
              <w:t>(</w:t>
            </w:r>
            <w:r w:rsidRPr="00EA727F">
              <w:rPr>
                <w:rFonts w:ascii="Arial" w:hAnsi="Arial" w:cs="Arial"/>
                <w:b/>
                <w:bCs/>
                <w:color w:val="FFFFFF"/>
                <w:spacing w:val="3"/>
                <w:position w:val="-1"/>
                <w:sz w:val="18"/>
                <w:szCs w:val="18"/>
                <w:lang w:val="en-US"/>
              </w:rPr>
              <w:t>U</w:t>
            </w:r>
            <w:r w:rsidRPr="00EA727F">
              <w:rPr>
                <w:rFonts w:ascii="Arial" w:hAnsi="Arial" w:cs="Arial"/>
                <w:b/>
                <w:bCs/>
                <w:color w:val="FFFFFF"/>
                <w:position w:val="-1"/>
                <w:sz w:val="18"/>
                <w:szCs w:val="18"/>
                <w:lang w:val="en-US"/>
              </w:rPr>
              <w:t xml:space="preserve">A)        </w:t>
            </w:r>
            <w:r w:rsidRPr="00EA727F">
              <w:rPr>
                <w:rFonts w:ascii="Arial" w:hAnsi="Arial" w:cs="Arial"/>
                <w:b/>
                <w:bCs/>
                <w:color w:val="FFFFFF"/>
                <w:spacing w:val="33"/>
                <w:position w:val="-1"/>
                <w:sz w:val="18"/>
                <w:szCs w:val="18"/>
                <w:lang w:val="en-US"/>
              </w:rPr>
              <w:t xml:space="preserve"> </w:t>
            </w:r>
            <w:r w:rsidRPr="00EA727F">
              <w:rPr>
                <w:rFonts w:ascii="Arial" w:hAnsi="Arial" w:cs="Arial"/>
                <w:b/>
                <w:bCs/>
                <w:color w:val="FFFFFF"/>
                <w:spacing w:val="5"/>
                <w:position w:val="9"/>
                <w:sz w:val="18"/>
                <w:szCs w:val="18"/>
                <w:lang w:val="en-US"/>
              </w:rPr>
              <w:t>B</w:t>
            </w:r>
            <w:r w:rsidRPr="00EA727F">
              <w:rPr>
                <w:rFonts w:ascii="Arial" w:hAnsi="Arial" w:cs="Arial"/>
                <w:b/>
                <w:bCs/>
                <w:color w:val="FFFFFF"/>
                <w:spacing w:val="-3"/>
                <w:position w:val="9"/>
                <w:sz w:val="18"/>
                <w:szCs w:val="18"/>
                <w:lang w:val="en-US"/>
              </w:rPr>
              <w:t>A</w:t>
            </w:r>
            <w:r w:rsidRPr="00EA727F">
              <w:rPr>
                <w:rFonts w:ascii="Arial" w:hAnsi="Arial" w:cs="Arial"/>
                <w:b/>
                <w:bCs/>
                <w:color w:val="FFFFFF"/>
                <w:spacing w:val="5"/>
                <w:position w:val="9"/>
                <w:sz w:val="18"/>
                <w:szCs w:val="18"/>
                <w:lang w:val="en-US"/>
              </w:rPr>
              <w:t>L</w:t>
            </w:r>
            <w:r w:rsidRPr="00EA727F">
              <w:rPr>
                <w:rFonts w:ascii="Arial" w:hAnsi="Arial" w:cs="Arial"/>
                <w:b/>
                <w:bCs/>
                <w:color w:val="FFFFFF"/>
                <w:spacing w:val="-2"/>
                <w:position w:val="9"/>
                <w:sz w:val="18"/>
                <w:szCs w:val="18"/>
                <w:lang w:val="en-US"/>
              </w:rPr>
              <w:t>A</w:t>
            </w:r>
            <w:r w:rsidRPr="00EA727F">
              <w:rPr>
                <w:rFonts w:ascii="Arial" w:hAnsi="Arial" w:cs="Arial"/>
                <w:b/>
                <w:bCs/>
                <w:color w:val="FFFFFF"/>
                <w:spacing w:val="3"/>
                <w:position w:val="9"/>
                <w:sz w:val="18"/>
                <w:szCs w:val="18"/>
                <w:lang w:val="en-US"/>
              </w:rPr>
              <w:t>N</w:t>
            </w:r>
            <w:r w:rsidRPr="00EA727F">
              <w:rPr>
                <w:rFonts w:ascii="Arial" w:hAnsi="Arial" w:cs="Arial"/>
                <w:b/>
                <w:bCs/>
                <w:color w:val="FFFFFF"/>
                <w:spacing w:val="2"/>
                <w:position w:val="9"/>
                <w:sz w:val="18"/>
                <w:szCs w:val="18"/>
                <w:lang w:val="en-US"/>
              </w:rPr>
              <w:t>C</w:t>
            </w:r>
            <w:r w:rsidRPr="00EA727F">
              <w:rPr>
                <w:rFonts w:ascii="Arial" w:hAnsi="Arial" w:cs="Arial"/>
                <w:b/>
                <w:bCs/>
                <w:color w:val="FFFFFF"/>
                <w:position w:val="9"/>
                <w:sz w:val="18"/>
                <w:szCs w:val="18"/>
                <w:lang w:val="en-US"/>
              </w:rPr>
              <w:t>E</w:t>
            </w:r>
            <w:r w:rsidRPr="00EA727F">
              <w:rPr>
                <w:rFonts w:ascii="Arial" w:hAnsi="Arial" w:cs="Arial"/>
                <w:b/>
                <w:bCs/>
                <w:color w:val="FFFFFF"/>
                <w:spacing w:val="5"/>
                <w:position w:val="9"/>
                <w:sz w:val="18"/>
                <w:szCs w:val="18"/>
                <w:lang w:val="en-US"/>
              </w:rPr>
              <w:t xml:space="preserve"> </w:t>
            </w:r>
            <w:r w:rsidRPr="00EA727F">
              <w:rPr>
                <w:rFonts w:ascii="Arial" w:hAnsi="Arial" w:cs="Arial"/>
                <w:b/>
                <w:bCs/>
                <w:color w:val="FFFFFF"/>
                <w:spacing w:val="2"/>
                <w:position w:val="9"/>
                <w:sz w:val="18"/>
                <w:szCs w:val="18"/>
                <w:lang w:val="en-US"/>
              </w:rPr>
              <w:t>(U</w:t>
            </w:r>
            <w:r w:rsidRPr="00EA727F">
              <w:rPr>
                <w:rFonts w:ascii="Arial" w:hAnsi="Arial" w:cs="Arial"/>
                <w:b/>
                <w:bCs/>
                <w:color w:val="FFFFFF"/>
                <w:position w:val="9"/>
                <w:sz w:val="18"/>
                <w:szCs w:val="18"/>
                <w:lang w:val="en-US"/>
              </w:rPr>
              <w:t>A)</w:t>
            </w:r>
          </w:p>
        </w:tc>
      </w:tr>
      <w:tr w:rsidR="00513BB5" w:rsidRPr="00EA727F" w:rsidTr="00513BB5">
        <w:trPr>
          <w:trHeight w:hRule="exact" w:val="224"/>
        </w:trPr>
        <w:tc>
          <w:tcPr>
            <w:tcW w:w="519" w:type="dxa"/>
            <w:tcBorders>
              <w:top w:val="single" w:sz="12" w:space="0" w:color="00AFEF"/>
              <w:left w:val="single" w:sz="12" w:space="0" w:color="00AFEF"/>
              <w:bottom w:val="single" w:sz="2" w:space="0" w:color="938953"/>
              <w:right w:val="single" w:sz="2" w:space="0" w:color="938953"/>
            </w:tcBorders>
          </w:tcPr>
          <w:p w:rsidR="00513BB5" w:rsidRPr="00EA727F" w:rsidRDefault="00513BB5" w:rsidP="008770CA">
            <w:pPr>
              <w:widowControl w:val="0"/>
              <w:autoSpaceDE w:val="0"/>
              <w:autoSpaceDN w:val="0"/>
              <w:adjustRightInd w:val="0"/>
              <w:spacing w:line="204" w:lineRule="exact"/>
              <w:rPr>
                <w:rFonts w:ascii="Arial" w:hAnsi="Arial" w:cs="Arial"/>
              </w:rPr>
            </w:pPr>
            <w:r w:rsidRPr="00EA727F">
              <w:rPr>
                <w:rFonts w:ascii="Arial" w:hAnsi="Arial" w:cs="Arial"/>
                <w:spacing w:val="2"/>
                <w:sz w:val="18"/>
                <w:szCs w:val="18"/>
              </w:rPr>
              <w:t>01</w:t>
            </w:r>
          </w:p>
        </w:tc>
        <w:tc>
          <w:tcPr>
            <w:tcW w:w="1700" w:type="dxa"/>
            <w:tcBorders>
              <w:top w:val="single" w:sz="12" w:space="0" w:color="00AFEF"/>
              <w:left w:val="single" w:sz="2" w:space="0" w:color="938953"/>
              <w:bottom w:val="single" w:sz="2" w:space="0" w:color="938953"/>
              <w:right w:val="single" w:sz="2" w:space="0" w:color="938953"/>
            </w:tcBorders>
          </w:tcPr>
          <w:p w:rsidR="00513BB5" w:rsidRPr="00EA727F" w:rsidRDefault="00513BB5" w:rsidP="008770CA">
            <w:pPr>
              <w:widowControl w:val="0"/>
              <w:autoSpaceDE w:val="0"/>
              <w:autoSpaceDN w:val="0"/>
              <w:adjustRightInd w:val="0"/>
              <w:spacing w:line="204" w:lineRule="exact"/>
              <w:rPr>
                <w:rFonts w:ascii="Arial" w:hAnsi="Arial" w:cs="Arial"/>
              </w:rPr>
            </w:pPr>
            <w:r w:rsidRPr="00EA727F">
              <w:rPr>
                <w:rFonts w:ascii="Arial" w:hAnsi="Arial" w:cs="Arial"/>
                <w:spacing w:val="2"/>
                <w:sz w:val="18"/>
                <w:szCs w:val="18"/>
              </w:rPr>
              <w:t>AD</w:t>
            </w:r>
            <w:r w:rsidRPr="00EA727F">
              <w:rPr>
                <w:rFonts w:ascii="Arial" w:hAnsi="Arial" w:cs="Arial"/>
                <w:sz w:val="18"/>
                <w:szCs w:val="18"/>
              </w:rPr>
              <w:t>F</w:t>
            </w:r>
            <w:r w:rsidRPr="00EA727F">
              <w:rPr>
                <w:rFonts w:ascii="Arial" w:hAnsi="Arial" w:cs="Arial"/>
                <w:spacing w:val="5"/>
                <w:sz w:val="18"/>
                <w:szCs w:val="18"/>
              </w:rPr>
              <w:t xml:space="preserve"> </w:t>
            </w:r>
            <w:r w:rsidRPr="00EA727F">
              <w:rPr>
                <w:rFonts w:ascii="Arial" w:hAnsi="Arial" w:cs="Arial"/>
                <w:spacing w:val="2"/>
                <w:sz w:val="18"/>
                <w:szCs w:val="18"/>
              </w:rPr>
              <w:t>G</w:t>
            </w:r>
            <w:r w:rsidRPr="00EA727F">
              <w:rPr>
                <w:rFonts w:ascii="Arial" w:hAnsi="Arial" w:cs="Arial"/>
                <w:spacing w:val="1"/>
                <w:sz w:val="18"/>
                <w:szCs w:val="18"/>
              </w:rPr>
              <w:t>R</w:t>
            </w:r>
            <w:r w:rsidRPr="00EA727F">
              <w:rPr>
                <w:rFonts w:ascii="Arial" w:hAnsi="Arial" w:cs="Arial"/>
                <w:spacing w:val="2"/>
                <w:sz w:val="18"/>
                <w:szCs w:val="18"/>
              </w:rPr>
              <w:t>A</w:t>
            </w:r>
            <w:r w:rsidRPr="00EA727F">
              <w:rPr>
                <w:rFonts w:ascii="Arial" w:hAnsi="Arial" w:cs="Arial"/>
                <w:spacing w:val="1"/>
                <w:sz w:val="18"/>
                <w:szCs w:val="18"/>
              </w:rPr>
              <w:t>N</w:t>
            </w:r>
            <w:r w:rsidRPr="00EA727F">
              <w:rPr>
                <w:rFonts w:ascii="Arial" w:hAnsi="Arial" w:cs="Arial"/>
                <w:sz w:val="18"/>
                <w:szCs w:val="18"/>
              </w:rPr>
              <w:t>T</w:t>
            </w:r>
          </w:p>
        </w:tc>
        <w:tc>
          <w:tcPr>
            <w:tcW w:w="1768" w:type="dxa"/>
            <w:tcBorders>
              <w:top w:val="single" w:sz="12" w:space="0" w:color="00AFEF"/>
              <w:left w:val="single" w:sz="2" w:space="0" w:color="938953"/>
              <w:bottom w:val="single" w:sz="2" w:space="0" w:color="938953"/>
              <w:right w:val="single" w:sz="2" w:space="0" w:color="938953"/>
            </w:tcBorders>
          </w:tcPr>
          <w:p w:rsidR="00513BB5" w:rsidRPr="00EA727F" w:rsidRDefault="00513BB5" w:rsidP="008770CA">
            <w:pPr>
              <w:widowControl w:val="0"/>
              <w:autoSpaceDE w:val="0"/>
              <w:autoSpaceDN w:val="0"/>
              <w:adjustRightInd w:val="0"/>
              <w:spacing w:line="204" w:lineRule="exact"/>
              <w:rPr>
                <w:rFonts w:ascii="Arial" w:hAnsi="Arial" w:cs="Arial"/>
              </w:rPr>
            </w:pPr>
            <w:r w:rsidRPr="00EA727F">
              <w:rPr>
                <w:rFonts w:ascii="Arial" w:hAnsi="Arial" w:cs="Arial"/>
                <w:sz w:val="18"/>
                <w:szCs w:val="18"/>
              </w:rPr>
              <w:t>5,136,</w:t>
            </w:r>
            <w:r w:rsidRPr="00EA727F">
              <w:rPr>
                <w:rFonts w:ascii="Arial" w:hAnsi="Arial" w:cs="Arial"/>
                <w:spacing w:val="1"/>
                <w:sz w:val="18"/>
                <w:szCs w:val="18"/>
              </w:rPr>
              <w:t>6</w:t>
            </w:r>
            <w:r w:rsidRPr="00EA727F">
              <w:rPr>
                <w:rFonts w:ascii="Arial" w:hAnsi="Arial" w:cs="Arial"/>
                <w:sz w:val="18"/>
                <w:szCs w:val="18"/>
              </w:rPr>
              <w:t>43.</w:t>
            </w:r>
            <w:r w:rsidRPr="00EA727F">
              <w:rPr>
                <w:rFonts w:ascii="Arial" w:hAnsi="Arial" w:cs="Arial"/>
                <w:spacing w:val="1"/>
                <w:sz w:val="18"/>
                <w:szCs w:val="18"/>
              </w:rPr>
              <w:t>8</w:t>
            </w:r>
            <w:r w:rsidRPr="00EA727F">
              <w:rPr>
                <w:rFonts w:ascii="Arial" w:hAnsi="Arial" w:cs="Arial"/>
                <w:sz w:val="18"/>
                <w:szCs w:val="18"/>
              </w:rPr>
              <w:t>1</w:t>
            </w:r>
          </w:p>
        </w:tc>
        <w:tc>
          <w:tcPr>
            <w:tcW w:w="1771" w:type="dxa"/>
            <w:tcBorders>
              <w:top w:val="single" w:sz="12" w:space="0" w:color="00AFEF"/>
              <w:left w:val="single" w:sz="2" w:space="0" w:color="938953"/>
              <w:bottom w:val="single" w:sz="2" w:space="0" w:color="938953"/>
              <w:right w:val="single" w:sz="2" w:space="0" w:color="938953"/>
            </w:tcBorders>
          </w:tcPr>
          <w:p w:rsidR="00513BB5" w:rsidRPr="00EA727F" w:rsidRDefault="00513BB5" w:rsidP="008770CA">
            <w:pPr>
              <w:widowControl w:val="0"/>
              <w:autoSpaceDE w:val="0"/>
              <w:autoSpaceDN w:val="0"/>
              <w:adjustRightInd w:val="0"/>
              <w:spacing w:line="204" w:lineRule="exact"/>
              <w:rPr>
                <w:rFonts w:ascii="Arial" w:hAnsi="Arial" w:cs="Arial"/>
              </w:rPr>
            </w:pPr>
            <w:r w:rsidRPr="00EA727F">
              <w:rPr>
                <w:rFonts w:ascii="Arial" w:hAnsi="Arial" w:cs="Arial"/>
                <w:spacing w:val="2"/>
                <w:sz w:val="18"/>
                <w:szCs w:val="18"/>
              </w:rPr>
              <w:t>395,336.74(*)</w:t>
            </w:r>
          </w:p>
        </w:tc>
        <w:tc>
          <w:tcPr>
            <w:tcW w:w="1757" w:type="dxa"/>
            <w:tcBorders>
              <w:top w:val="single" w:sz="12" w:space="0" w:color="00AFEF"/>
              <w:left w:val="single" w:sz="2" w:space="0" w:color="938953"/>
              <w:bottom w:val="single" w:sz="2" w:space="0" w:color="938953"/>
              <w:right w:val="single" w:sz="2" w:space="0" w:color="938953"/>
            </w:tcBorders>
          </w:tcPr>
          <w:p w:rsidR="00513BB5" w:rsidRPr="00EA727F" w:rsidRDefault="00513BB5" w:rsidP="008770CA">
            <w:pPr>
              <w:widowControl w:val="0"/>
              <w:autoSpaceDE w:val="0"/>
              <w:autoSpaceDN w:val="0"/>
              <w:adjustRightInd w:val="0"/>
              <w:spacing w:line="204" w:lineRule="exact"/>
              <w:rPr>
                <w:rFonts w:ascii="Arial" w:hAnsi="Arial" w:cs="Arial"/>
              </w:rPr>
            </w:pPr>
            <w:r w:rsidRPr="00EA727F">
              <w:rPr>
                <w:rFonts w:ascii="Arial" w:hAnsi="Arial" w:cs="Arial"/>
                <w:spacing w:val="2"/>
                <w:sz w:val="18"/>
                <w:szCs w:val="18"/>
              </w:rPr>
              <w:t>00.00</w:t>
            </w:r>
          </w:p>
        </w:tc>
        <w:tc>
          <w:tcPr>
            <w:tcW w:w="1773" w:type="dxa"/>
            <w:tcBorders>
              <w:top w:val="single" w:sz="12" w:space="0" w:color="00AFEF"/>
              <w:left w:val="single" w:sz="2" w:space="0" w:color="938953"/>
              <w:bottom w:val="single" w:sz="2" w:space="0" w:color="938953"/>
              <w:right w:val="single" w:sz="12" w:space="0" w:color="00AFEF"/>
            </w:tcBorders>
          </w:tcPr>
          <w:p w:rsidR="00513BB5" w:rsidRPr="00EA727F" w:rsidRDefault="00513BB5" w:rsidP="008770CA">
            <w:pPr>
              <w:widowControl w:val="0"/>
              <w:autoSpaceDE w:val="0"/>
              <w:autoSpaceDN w:val="0"/>
              <w:adjustRightInd w:val="0"/>
              <w:rPr>
                <w:rFonts w:ascii="Arial" w:hAnsi="Arial" w:cs="Arial"/>
              </w:rPr>
            </w:pPr>
          </w:p>
        </w:tc>
      </w:tr>
      <w:tr w:rsidR="00513BB5" w:rsidRPr="00EA727F" w:rsidTr="00513BB5">
        <w:trPr>
          <w:trHeight w:hRule="exact" w:val="212"/>
        </w:trPr>
        <w:tc>
          <w:tcPr>
            <w:tcW w:w="519" w:type="dxa"/>
            <w:tcBorders>
              <w:top w:val="single" w:sz="2" w:space="0" w:color="938953"/>
              <w:left w:val="single" w:sz="12" w:space="0" w:color="00AFEF"/>
              <w:bottom w:val="single" w:sz="2" w:space="0" w:color="938953"/>
              <w:right w:val="single" w:sz="2" w:space="0" w:color="938953"/>
            </w:tcBorders>
            <w:shd w:val="clear" w:color="auto" w:fill="D6E2BB"/>
          </w:tcPr>
          <w:p w:rsidR="00513BB5" w:rsidRPr="00EA727F" w:rsidRDefault="00513BB5" w:rsidP="008770CA">
            <w:pPr>
              <w:widowControl w:val="0"/>
              <w:autoSpaceDE w:val="0"/>
              <w:autoSpaceDN w:val="0"/>
              <w:adjustRightInd w:val="0"/>
              <w:spacing w:line="204" w:lineRule="exact"/>
              <w:rPr>
                <w:rFonts w:ascii="Arial" w:hAnsi="Arial" w:cs="Arial"/>
              </w:rPr>
            </w:pPr>
            <w:r w:rsidRPr="00EA727F">
              <w:rPr>
                <w:rFonts w:ascii="Arial" w:hAnsi="Arial" w:cs="Arial"/>
                <w:spacing w:val="2"/>
                <w:sz w:val="18"/>
                <w:szCs w:val="18"/>
              </w:rPr>
              <w:t>02</w:t>
            </w:r>
          </w:p>
        </w:tc>
        <w:tc>
          <w:tcPr>
            <w:tcW w:w="1700" w:type="dxa"/>
            <w:tcBorders>
              <w:top w:val="single" w:sz="2" w:space="0" w:color="938953"/>
              <w:left w:val="single" w:sz="2" w:space="0" w:color="938953"/>
              <w:bottom w:val="single" w:sz="2" w:space="0" w:color="938953"/>
              <w:right w:val="single" w:sz="2" w:space="0" w:color="938953"/>
            </w:tcBorders>
            <w:shd w:val="clear" w:color="auto" w:fill="D6E2BB"/>
          </w:tcPr>
          <w:p w:rsidR="00513BB5" w:rsidRPr="00EA727F" w:rsidRDefault="00513BB5" w:rsidP="008770CA">
            <w:pPr>
              <w:widowControl w:val="0"/>
              <w:autoSpaceDE w:val="0"/>
              <w:autoSpaceDN w:val="0"/>
              <w:adjustRightInd w:val="0"/>
              <w:spacing w:line="204" w:lineRule="exact"/>
              <w:rPr>
                <w:rFonts w:ascii="Arial" w:hAnsi="Arial" w:cs="Arial"/>
              </w:rPr>
            </w:pPr>
            <w:r w:rsidRPr="00EA727F">
              <w:rPr>
                <w:rFonts w:ascii="Arial" w:hAnsi="Arial" w:cs="Arial"/>
                <w:spacing w:val="2"/>
                <w:sz w:val="18"/>
                <w:szCs w:val="18"/>
              </w:rPr>
              <w:t>COU</w:t>
            </w:r>
            <w:r w:rsidRPr="00EA727F">
              <w:rPr>
                <w:rFonts w:ascii="Arial" w:hAnsi="Arial" w:cs="Arial"/>
                <w:spacing w:val="1"/>
                <w:sz w:val="18"/>
                <w:szCs w:val="18"/>
              </w:rPr>
              <w:t>N</w:t>
            </w:r>
            <w:r w:rsidRPr="00EA727F">
              <w:rPr>
                <w:rFonts w:ascii="Arial" w:hAnsi="Arial" w:cs="Arial"/>
                <w:spacing w:val="2"/>
                <w:sz w:val="18"/>
                <w:szCs w:val="18"/>
              </w:rPr>
              <w:t>TERPA</w:t>
            </w:r>
            <w:r w:rsidRPr="00EA727F">
              <w:rPr>
                <w:rFonts w:ascii="Arial" w:hAnsi="Arial" w:cs="Arial"/>
                <w:spacing w:val="1"/>
                <w:sz w:val="18"/>
                <w:szCs w:val="18"/>
              </w:rPr>
              <w:t>R</w:t>
            </w:r>
            <w:r w:rsidRPr="00EA727F">
              <w:rPr>
                <w:rFonts w:ascii="Arial" w:hAnsi="Arial" w:cs="Arial"/>
                <w:sz w:val="18"/>
                <w:szCs w:val="18"/>
              </w:rPr>
              <w:t>T</w:t>
            </w:r>
          </w:p>
        </w:tc>
        <w:tc>
          <w:tcPr>
            <w:tcW w:w="1768" w:type="dxa"/>
            <w:tcBorders>
              <w:top w:val="single" w:sz="2" w:space="0" w:color="938953"/>
              <w:left w:val="single" w:sz="2" w:space="0" w:color="938953"/>
              <w:bottom w:val="single" w:sz="2" w:space="0" w:color="938953"/>
              <w:right w:val="single" w:sz="2" w:space="0" w:color="938953"/>
            </w:tcBorders>
            <w:shd w:val="clear" w:color="auto" w:fill="D6E2BB"/>
          </w:tcPr>
          <w:p w:rsidR="00513BB5" w:rsidRPr="00EA727F" w:rsidRDefault="00513BB5" w:rsidP="008770CA">
            <w:pPr>
              <w:widowControl w:val="0"/>
              <w:autoSpaceDE w:val="0"/>
              <w:autoSpaceDN w:val="0"/>
              <w:adjustRightInd w:val="0"/>
              <w:spacing w:line="204" w:lineRule="exact"/>
              <w:rPr>
                <w:rFonts w:ascii="Arial" w:hAnsi="Arial" w:cs="Arial"/>
              </w:rPr>
            </w:pPr>
            <w:r w:rsidRPr="00EA727F">
              <w:rPr>
                <w:rFonts w:ascii="Arial" w:hAnsi="Arial" w:cs="Arial"/>
                <w:spacing w:val="2"/>
                <w:sz w:val="18"/>
                <w:szCs w:val="18"/>
              </w:rPr>
              <w:t>1,086,505.33</w:t>
            </w:r>
          </w:p>
        </w:tc>
        <w:tc>
          <w:tcPr>
            <w:tcW w:w="1771" w:type="dxa"/>
            <w:tcBorders>
              <w:top w:val="single" w:sz="2" w:space="0" w:color="938953"/>
              <w:left w:val="single" w:sz="2" w:space="0" w:color="938953"/>
              <w:bottom w:val="single" w:sz="2" w:space="0" w:color="938953"/>
              <w:right w:val="single" w:sz="2" w:space="0" w:color="938953"/>
            </w:tcBorders>
            <w:shd w:val="clear" w:color="auto" w:fill="D6E2BB"/>
          </w:tcPr>
          <w:p w:rsidR="00513BB5" w:rsidRPr="00EA727F" w:rsidRDefault="00513BB5" w:rsidP="008770CA">
            <w:pPr>
              <w:widowControl w:val="0"/>
              <w:autoSpaceDE w:val="0"/>
              <w:autoSpaceDN w:val="0"/>
              <w:adjustRightInd w:val="0"/>
              <w:spacing w:line="204" w:lineRule="exact"/>
              <w:rPr>
                <w:rFonts w:ascii="Arial" w:hAnsi="Arial" w:cs="Arial"/>
              </w:rPr>
            </w:pPr>
            <w:r w:rsidRPr="00EA727F">
              <w:rPr>
                <w:rFonts w:ascii="Arial" w:hAnsi="Arial" w:cs="Arial"/>
                <w:spacing w:val="2"/>
                <w:sz w:val="18"/>
                <w:szCs w:val="18"/>
              </w:rPr>
              <w:t>00.00</w:t>
            </w:r>
          </w:p>
        </w:tc>
        <w:tc>
          <w:tcPr>
            <w:tcW w:w="1757" w:type="dxa"/>
            <w:tcBorders>
              <w:top w:val="single" w:sz="2" w:space="0" w:color="938953"/>
              <w:left w:val="single" w:sz="2" w:space="0" w:color="938953"/>
              <w:bottom w:val="single" w:sz="2" w:space="0" w:color="938953"/>
              <w:right w:val="single" w:sz="2" w:space="0" w:color="938953"/>
            </w:tcBorders>
            <w:shd w:val="clear" w:color="auto" w:fill="D6E2BB"/>
          </w:tcPr>
          <w:p w:rsidR="00513BB5" w:rsidRPr="00EA727F" w:rsidRDefault="00513BB5" w:rsidP="008770CA">
            <w:pPr>
              <w:widowControl w:val="0"/>
              <w:autoSpaceDE w:val="0"/>
              <w:autoSpaceDN w:val="0"/>
              <w:adjustRightInd w:val="0"/>
              <w:spacing w:line="204" w:lineRule="exact"/>
              <w:rPr>
                <w:rFonts w:ascii="Arial" w:hAnsi="Arial" w:cs="Arial"/>
              </w:rPr>
            </w:pPr>
            <w:r w:rsidRPr="00EA727F">
              <w:rPr>
                <w:rFonts w:ascii="Arial" w:hAnsi="Arial" w:cs="Arial"/>
                <w:spacing w:val="2"/>
                <w:sz w:val="18"/>
                <w:szCs w:val="18"/>
              </w:rPr>
              <w:t>00.00</w:t>
            </w:r>
          </w:p>
        </w:tc>
        <w:tc>
          <w:tcPr>
            <w:tcW w:w="1773" w:type="dxa"/>
            <w:tcBorders>
              <w:top w:val="single" w:sz="2" w:space="0" w:color="938953"/>
              <w:left w:val="single" w:sz="2" w:space="0" w:color="938953"/>
              <w:bottom w:val="single" w:sz="2" w:space="0" w:color="938953"/>
              <w:right w:val="single" w:sz="12" w:space="0" w:color="00AFEF"/>
            </w:tcBorders>
            <w:shd w:val="clear" w:color="auto" w:fill="D6E2BB"/>
          </w:tcPr>
          <w:p w:rsidR="00513BB5" w:rsidRPr="00EA727F" w:rsidRDefault="00513BB5" w:rsidP="008770CA">
            <w:pPr>
              <w:widowControl w:val="0"/>
              <w:autoSpaceDE w:val="0"/>
              <w:autoSpaceDN w:val="0"/>
              <w:adjustRightInd w:val="0"/>
              <w:spacing w:line="204" w:lineRule="exact"/>
              <w:rPr>
                <w:rFonts w:ascii="Arial" w:hAnsi="Arial" w:cs="Arial"/>
              </w:rPr>
            </w:pPr>
            <w:r w:rsidRPr="00EA727F">
              <w:rPr>
                <w:rFonts w:ascii="Arial" w:hAnsi="Arial" w:cs="Arial"/>
                <w:spacing w:val="2"/>
                <w:sz w:val="18"/>
                <w:szCs w:val="18"/>
              </w:rPr>
              <w:t>1,086,505.33</w:t>
            </w:r>
          </w:p>
        </w:tc>
      </w:tr>
      <w:tr w:rsidR="00513BB5" w:rsidRPr="00EA727F" w:rsidTr="00513BB5">
        <w:trPr>
          <w:trHeight w:hRule="exact" w:val="224"/>
        </w:trPr>
        <w:tc>
          <w:tcPr>
            <w:tcW w:w="519" w:type="dxa"/>
            <w:tcBorders>
              <w:top w:val="single" w:sz="2" w:space="0" w:color="938953"/>
              <w:left w:val="single" w:sz="12" w:space="0" w:color="00AFEF"/>
              <w:bottom w:val="single" w:sz="12" w:space="0" w:color="00AFEF"/>
              <w:right w:val="single" w:sz="2" w:space="0" w:color="938953"/>
            </w:tcBorders>
          </w:tcPr>
          <w:p w:rsidR="00513BB5" w:rsidRPr="00EA727F" w:rsidRDefault="00513BB5" w:rsidP="008770CA">
            <w:pPr>
              <w:widowControl w:val="0"/>
              <w:autoSpaceDE w:val="0"/>
              <w:autoSpaceDN w:val="0"/>
              <w:adjustRightInd w:val="0"/>
              <w:spacing w:line="204" w:lineRule="exact"/>
              <w:rPr>
                <w:rFonts w:ascii="Arial" w:hAnsi="Arial" w:cs="Arial"/>
              </w:rPr>
            </w:pPr>
            <w:r w:rsidRPr="00EA727F">
              <w:rPr>
                <w:rFonts w:ascii="Arial" w:hAnsi="Arial" w:cs="Arial"/>
                <w:spacing w:val="2"/>
                <w:sz w:val="18"/>
                <w:szCs w:val="18"/>
              </w:rPr>
              <w:t>03</w:t>
            </w:r>
          </w:p>
        </w:tc>
        <w:tc>
          <w:tcPr>
            <w:tcW w:w="1700" w:type="dxa"/>
            <w:tcBorders>
              <w:top w:val="single" w:sz="2" w:space="0" w:color="938953"/>
              <w:left w:val="single" w:sz="2" w:space="0" w:color="938953"/>
              <w:bottom w:val="single" w:sz="12" w:space="0" w:color="00AFEF"/>
              <w:right w:val="single" w:sz="2" w:space="0" w:color="938953"/>
            </w:tcBorders>
          </w:tcPr>
          <w:p w:rsidR="00513BB5" w:rsidRPr="00EA727F" w:rsidRDefault="00513BB5" w:rsidP="008770CA">
            <w:pPr>
              <w:widowControl w:val="0"/>
              <w:autoSpaceDE w:val="0"/>
              <w:autoSpaceDN w:val="0"/>
              <w:adjustRightInd w:val="0"/>
              <w:spacing w:line="204" w:lineRule="exact"/>
              <w:rPr>
                <w:rFonts w:ascii="Arial" w:hAnsi="Arial" w:cs="Arial"/>
              </w:rPr>
            </w:pPr>
            <w:r w:rsidRPr="00EA727F">
              <w:rPr>
                <w:rFonts w:ascii="Arial" w:hAnsi="Arial" w:cs="Arial"/>
                <w:spacing w:val="1"/>
                <w:sz w:val="18"/>
                <w:szCs w:val="18"/>
              </w:rPr>
              <w:t>O</w:t>
            </w:r>
            <w:r w:rsidRPr="00EA727F">
              <w:rPr>
                <w:rFonts w:ascii="Arial" w:hAnsi="Arial" w:cs="Arial"/>
                <w:spacing w:val="4"/>
                <w:sz w:val="18"/>
                <w:szCs w:val="18"/>
              </w:rPr>
              <w:t>T</w:t>
            </w:r>
            <w:r w:rsidRPr="00EA727F">
              <w:rPr>
                <w:rFonts w:ascii="Arial" w:hAnsi="Arial" w:cs="Arial"/>
                <w:spacing w:val="1"/>
                <w:sz w:val="18"/>
                <w:szCs w:val="18"/>
              </w:rPr>
              <w:t>H</w:t>
            </w:r>
            <w:r w:rsidRPr="00EA727F">
              <w:rPr>
                <w:rFonts w:ascii="Arial" w:hAnsi="Arial" w:cs="Arial"/>
                <w:spacing w:val="2"/>
                <w:sz w:val="18"/>
                <w:szCs w:val="18"/>
              </w:rPr>
              <w:t>E</w:t>
            </w:r>
            <w:r w:rsidRPr="00EA727F">
              <w:rPr>
                <w:rFonts w:ascii="Arial" w:hAnsi="Arial" w:cs="Arial"/>
                <w:sz w:val="18"/>
                <w:szCs w:val="18"/>
              </w:rPr>
              <w:t>R</w:t>
            </w:r>
          </w:p>
        </w:tc>
        <w:tc>
          <w:tcPr>
            <w:tcW w:w="1768" w:type="dxa"/>
            <w:tcBorders>
              <w:top w:val="single" w:sz="2" w:space="0" w:color="938953"/>
              <w:left w:val="single" w:sz="2" w:space="0" w:color="938953"/>
              <w:bottom w:val="single" w:sz="12" w:space="0" w:color="00AFEF"/>
              <w:right w:val="single" w:sz="2" w:space="0" w:color="938953"/>
            </w:tcBorders>
          </w:tcPr>
          <w:p w:rsidR="00513BB5" w:rsidRPr="00EA727F" w:rsidRDefault="00513BB5" w:rsidP="008770CA">
            <w:pPr>
              <w:widowControl w:val="0"/>
              <w:autoSpaceDE w:val="0"/>
              <w:autoSpaceDN w:val="0"/>
              <w:adjustRightInd w:val="0"/>
              <w:spacing w:line="204" w:lineRule="exact"/>
              <w:rPr>
                <w:rFonts w:ascii="Arial" w:hAnsi="Arial" w:cs="Arial"/>
              </w:rPr>
            </w:pPr>
            <w:r w:rsidRPr="00EA727F">
              <w:rPr>
                <w:rFonts w:ascii="Arial" w:hAnsi="Arial" w:cs="Arial"/>
                <w:spacing w:val="2"/>
                <w:sz w:val="18"/>
                <w:szCs w:val="18"/>
              </w:rPr>
              <w:t>00.00</w:t>
            </w:r>
          </w:p>
        </w:tc>
        <w:tc>
          <w:tcPr>
            <w:tcW w:w="1771" w:type="dxa"/>
            <w:tcBorders>
              <w:top w:val="single" w:sz="2" w:space="0" w:color="938953"/>
              <w:left w:val="single" w:sz="2" w:space="0" w:color="938953"/>
              <w:bottom w:val="single" w:sz="12" w:space="0" w:color="00AFEF"/>
              <w:right w:val="single" w:sz="2" w:space="0" w:color="938953"/>
            </w:tcBorders>
          </w:tcPr>
          <w:p w:rsidR="00513BB5" w:rsidRPr="00EA727F" w:rsidRDefault="00513BB5" w:rsidP="008770CA">
            <w:pPr>
              <w:widowControl w:val="0"/>
              <w:autoSpaceDE w:val="0"/>
              <w:autoSpaceDN w:val="0"/>
              <w:adjustRightInd w:val="0"/>
              <w:spacing w:line="204" w:lineRule="exact"/>
              <w:rPr>
                <w:rFonts w:ascii="Arial" w:hAnsi="Arial" w:cs="Arial"/>
              </w:rPr>
            </w:pPr>
            <w:r w:rsidRPr="00EA727F">
              <w:rPr>
                <w:rFonts w:ascii="Arial" w:hAnsi="Arial" w:cs="Arial"/>
                <w:spacing w:val="2"/>
                <w:sz w:val="18"/>
                <w:szCs w:val="18"/>
              </w:rPr>
              <w:t>00.00</w:t>
            </w:r>
          </w:p>
        </w:tc>
        <w:tc>
          <w:tcPr>
            <w:tcW w:w="1757" w:type="dxa"/>
            <w:tcBorders>
              <w:top w:val="single" w:sz="2" w:space="0" w:color="938953"/>
              <w:left w:val="single" w:sz="2" w:space="0" w:color="938953"/>
              <w:bottom w:val="single" w:sz="12" w:space="0" w:color="00AFEF"/>
              <w:right w:val="single" w:sz="2" w:space="0" w:color="938953"/>
            </w:tcBorders>
          </w:tcPr>
          <w:p w:rsidR="00513BB5" w:rsidRPr="00EA727F" w:rsidRDefault="00513BB5" w:rsidP="008770CA">
            <w:pPr>
              <w:widowControl w:val="0"/>
              <w:autoSpaceDE w:val="0"/>
              <w:autoSpaceDN w:val="0"/>
              <w:adjustRightInd w:val="0"/>
              <w:spacing w:line="204" w:lineRule="exact"/>
              <w:rPr>
                <w:rFonts w:ascii="Arial" w:hAnsi="Arial" w:cs="Arial"/>
              </w:rPr>
            </w:pPr>
            <w:r w:rsidRPr="00EA727F">
              <w:rPr>
                <w:rFonts w:ascii="Arial" w:hAnsi="Arial" w:cs="Arial"/>
                <w:spacing w:val="2"/>
                <w:sz w:val="18"/>
                <w:szCs w:val="18"/>
              </w:rPr>
              <w:t>00.00</w:t>
            </w:r>
          </w:p>
        </w:tc>
        <w:tc>
          <w:tcPr>
            <w:tcW w:w="1773" w:type="dxa"/>
            <w:tcBorders>
              <w:top w:val="single" w:sz="2" w:space="0" w:color="938953"/>
              <w:left w:val="single" w:sz="2" w:space="0" w:color="938953"/>
              <w:bottom w:val="single" w:sz="12" w:space="0" w:color="00AFEF"/>
              <w:right w:val="single" w:sz="12" w:space="0" w:color="00AFEF"/>
            </w:tcBorders>
          </w:tcPr>
          <w:p w:rsidR="00513BB5" w:rsidRPr="00EA727F" w:rsidRDefault="00513BB5" w:rsidP="008770CA">
            <w:pPr>
              <w:widowControl w:val="0"/>
              <w:autoSpaceDE w:val="0"/>
              <w:autoSpaceDN w:val="0"/>
              <w:adjustRightInd w:val="0"/>
              <w:rPr>
                <w:rFonts w:ascii="Arial" w:hAnsi="Arial" w:cs="Arial"/>
              </w:rPr>
            </w:pPr>
          </w:p>
        </w:tc>
      </w:tr>
      <w:tr w:rsidR="00513BB5" w:rsidRPr="00EA727F" w:rsidTr="00513BB5">
        <w:trPr>
          <w:trHeight w:hRule="exact" w:val="238"/>
        </w:trPr>
        <w:tc>
          <w:tcPr>
            <w:tcW w:w="9288" w:type="dxa"/>
            <w:gridSpan w:val="6"/>
            <w:tcBorders>
              <w:top w:val="single" w:sz="12" w:space="0" w:color="00AFEF"/>
              <w:left w:val="single" w:sz="12" w:space="0" w:color="00AFEF"/>
              <w:bottom w:val="nil"/>
              <w:right w:val="single" w:sz="12" w:space="0" w:color="00AFEF"/>
            </w:tcBorders>
            <w:shd w:val="clear" w:color="auto" w:fill="16365C"/>
          </w:tcPr>
          <w:p w:rsidR="00513BB5" w:rsidRPr="00EA727F" w:rsidRDefault="00513BB5" w:rsidP="008770CA">
            <w:pPr>
              <w:widowControl w:val="0"/>
              <w:autoSpaceDE w:val="0"/>
              <w:autoSpaceDN w:val="0"/>
              <w:adjustRightInd w:val="0"/>
              <w:spacing w:line="203" w:lineRule="exact"/>
              <w:rPr>
                <w:rFonts w:ascii="Arial" w:hAnsi="Arial" w:cs="Arial"/>
              </w:rPr>
            </w:pPr>
            <w:r w:rsidRPr="00EA727F">
              <w:rPr>
                <w:rFonts w:ascii="Arial" w:hAnsi="Arial" w:cs="Arial"/>
                <w:b/>
                <w:bCs/>
                <w:color w:val="FFFFFF"/>
                <w:spacing w:val="3"/>
                <w:sz w:val="18"/>
                <w:szCs w:val="18"/>
              </w:rPr>
              <w:t>T</w:t>
            </w:r>
            <w:r w:rsidRPr="00EA727F">
              <w:rPr>
                <w:rFonts w:ascii="Arial" w:hAnsi="Arial" w:cs="Arial"/>
                <w:b/>
                <w:bCs/>
                <w:color w:val="FFFFFF"/>
                <w:spacing w:val="2"/>
                <w:sz w:val="18"/>
                <w:szCs w:val="18"/>
              </w:rPr>
              <w:t>O</w:t>
            </w:r>
            <w:r w:rsidRPr="00EA727F">
              <w:rPr>
                <w:rFonts w:ascii="Arial" w:hAnsi="Arial" w:cs="Arial"/>
                <w:b/>
                <w:bCs/>
                <w:color w:val="FFFFFF"/>
                <w:spacing w:val="4"/>
                <w:sz w:val="18"/>
                <w:szCs w:val="18"/>
              </w:rPr>
              <w:t>T</w:t>
            </w:r>
            <w:r w:rsidRPr="00EA727F">
              <w:rPr>
                <w:rFonts w:ascii="Arial" w:hAnsi="Arial" w:cs="Arial"/>
                <w:b/>
                <w:bCs/>
                <w:color w:val="FFFFFF"/>
                <w:spacing w:val="-3"/>
                <w:sz w:val="18"/>
                <w:szCs w:val="18"/>
              </w:rPr>
              <w:t>A</w:t>
            </w:r>
            <w:r w:rsidRPr="00EA727F">
              <w:rPr>
                <w:rFonts w:ascii="Arial" w:hAnsi="Arial" w:cs="Arial"/>
                <w:b/>
                <w:bCs/>
                <w:color w:val="FFFFFF"/>
                <w:sz w:val="18"/>
                <w:szCs w:val="18"/>
              </w:rPr>
              <w:t xml:space="preserve">L                         </w:t>
            </w:r>
            <w:r w:rsidRPr="00EA727F">
              <w:rPr>
                <w:rFonts w:ascii="Arial" w:hAnsi="Arial" w:cs="Arial"/>
                <w:b/>
                <w:bCs/>
                <w:color w:val="FFFFFF"/>
                <w:spacing w:val="27"/>
                <w:sz w:val="18"/>
                <w:szCs w:val="18"/>
              </w:rPr>
              <w:t xml:space="preserve"> </w:t>
            </w:r>
            <w:r w:rsidRPr="00EA727F">
              <w:rPr>
                <w:rFonts w:ascii="Arial" w:hAnsi="Arial" w:cs="Arial"/>
                <w:b/>
                <w:bCs/>
                <w:color w:val="FFFFFF"/>
                <w:spacing w:val="2"/>
                <w:sz w:val="18"/>
                <w:szCs w:val="18"/>
              </w:rPr>
              <w:t>6,223,149.1</w:t>
            </w:r>
            <w:r w:rsidRPr="00EA727F">
              <w:rPr>
                <w:rFonts w:ascii="Arial" w:hAnsi="Arial" w:cs="Arial"/>
                <w:b/>
                <w:bCs/>
                <w:color w:val="FFFFFF"/>
                <w:sz w:val="18"/>
                <w:szCs w:val="18"/>
              </w:rPr>
              <w:t xml:space="preserve">4             </w:t>
            </w:r>
            <w:r w:rsidRPr="00EA727F">
              <w:rPr>
                <w:rFonts w:ascii="Arial" w:hAnsi="Arial" w:cs="Arial"/>
                <w:b/>
                <w:bCs/>
                <w:color w:val="FFFFFF"/>
                <w:spacing w:val="34"/>
                <w:sz w:val="18"/>
                <w:szCs w:val="18"/>
              </w:rPr>
              <w:t xml:space="preserve"> </w:t>
            </w:r>
            <w:r w:rsidRPr="00EA727F">
              <w:rPr>
                <w:rFonts w:ascii="Arial" w:hAnsi="Arial" w:cs="Arial"/>
                <w:b/>
                <w:bCs/>
                <w:color w:val="FFFFFF"/>
                <w:spacing w:val="2"/>
                <w:sz w:val="18"/>
                <w:szCs w:val="18"/>
              </w:rPr>
              <w:t>1,844,109.3</w:t>
            </w:r>
            <w:r w:rsidRPr="00EA727F">
              <w:rPr>
                <w:rFonts w:ascii="Arial" w:hAnsi="Arial" w:cs="Arial"/>
                <w:b/>
                <w:bCs/>
                <w:color w:val="FFFFFF"/>
                <w:sz w:val="18"/>
                <w:szCs w:val="18"/>
              </w:rPr>
              <w:t xml:space="preserve">6                         </w:t>
            </w:r>
            <w:r w:rsidRPr="00EA727F">
              <w:rPr>
                <w:rFonts w:ascii="Arial" w:hAnsi="Arial" w:cs="Arial"/>
                <w:b/>
                <w:bCs/>
                <w:color w:val="FFFFFF"/>
                <w:spacing w:val="33"/>
                <w:sz w:val="18"/>
                <w:szCs w:val="18"/>
              </w:rPr>
              <w:t xml:space="preserve"> </w:t>
            </w:r>
            <w:r w:rsidRPr="00EA727F">
              <w:rPr>
                <w:rFonts w:ascii="Arial" w:hAnsi="Arial" w:cs="Arial"/>
                <w:b/>
                <w:bCs/>
                <w:color w:val="FFFFFF"/>
                <w:spacing w:val="2"/>
                <w:sz w:val="18"/>
                <w:szCs w:val="18"/>
              </w:rPr>
              <w:t>00,00</w:t>
            </w:r>
          </w:p>
        </w:tc>
      </w:tr>
    </w:tbl>
    <w:p w:rsidR="00513BB5" w:rsidRPr="00EA727F" w:rsidRDefault="00513BB5" w:rsidP="008770CA">
      <w:pPr>
        <w:widowControl w:val="0"/>
        <w:autoSpaceDE w:val="0"/>
        <w:autoSpaceDN w:val="0"/>
        <w:adjustRightInd w:val="0"/>
        <w:spacing w:line="187" w:lineRule="exact"/>
        <w:ind w:right="968"/>
        <w:jc w:val="both"/>
        <w:rPr>
          <w:rFonts w:ascii="Arial" w:hAnsi="Arial" w:cs="Arial"/>
          <w:sz w:val="18"/>
          <w:szCs w:val="18"/>
          <w:lang w:val="en-US"/>
        </w:rPr>
      </w:pPr>
      <w:r w:rsidRPr="00EA727F">
        <w:rPr>
          <w:rFonts w:ascii="Arial" w:hAnsi="Arial" w:cs="Arial"/>
          <w:spacing w:val="2"/>
          <w:sz w:val="18"/>
          <w:szCs w:val="18"/>
          <w:lang w:val="en-US"/>
        </w:rPr>
        <w:t>(*</w:t>
      </w:r>
      <w:r w:rsidRPr="00EA727F">
        <w:rPr>
          <w:rFonts w:ascii="Arial" w:hAnsi="Arial" w:cs="Arial"/>
          <w:sz w:val="18"/>
          <w:szCs w:val="18"/>
          <w:lang w:val="en-US"/>
        </w:rPr>
        <w:t>)</w:t>
      </w:r>
      <w:r w:rsidRPr="00EA727F">
        <w:rPr>
          <w:rFonts w:ascii="Arial" w:hAnsi="Arial" w:cs="Arial"/>
          <w:spacing w:val="3"/>
          <w:sz w:val="18"/>
          <w:szCs w:val="18"/>
          <w:lang w:val="en-US"/>
        </w:rPr>
        <w:t xml:space="preserve"> </w:t>
      </w:r>
      <w:r w:rsidRPr="00EA727F">
        <w:rPr>
          <w:rFonts w:ascii="Arial" w:hAnsi="Arial" w:cs="Arial"/>
          <w:spacing w:val="2"/>
          <w:sz w:val="18"/>
          <w:szCs w:val="18"/>
          <w:lang w:val="en-US"/>
        </w:rPr>
        <w:t>Th</w:t>
      </w:r>
      <w:r w:rsidRPr="00EA727F">
        <w:rPr>
          <w:rFonts w:ascii="Arial" w:hAnsi="Arial" w:cs="Arial"/>
          <w:sz w:val="18"/>
          <w:szCs w:val="18"/>
          <w:lang w:val="en-US"/>
        </w:rPr>
        <w:t>e</w:t>
      </w:r>
      <w:r w:rsidRPr="00EA727F">
        <w:rPr>
          <w:rFonts w:ascii="Arial" w:hAnsi="Arial" w:cs="Arial"/>
          <w:spacing w:val="4"/>
          <w:sz w:val="18"/>
          <w:szCs w:val="18"/>
          <w:lang w:val="en-US"/>
        </w:rPr>
        <w:t xml:space="preserve"> </w:t>
      </w:r>
      <w:r w:rsidRPr="00EA727F">
        <w:rPr>
          <w:rFonts w:ascii="Arial" w:hAnsi="Arial" w:cs="Arial"/>
          <w:spacing w:val="2"/>
          <w:sz w:val="18"/>
          <w:szCs w:val="18"/>
          <w:lang w:val="en-US"/>
        </w:rPr>
        <w:t>di</w:t>
      </w:r>
      <w:r w:rsidRPr="00EA727F">
        <w:rPr>
          <w:rFonts w:ascii="Arial" w:hAnsi="Arial" w:cs="Arial"/>
          <w:spacing w:val="3"/>
          <w:sz w:val="18"/>
          <w:szCs w:val="18"/>
          <w:lang w:val="en-US"/>
        </w:rPr>
        <w:t>s</w:t>
      </w:r>
      <w:r w:rsidRPr="00EA727F">
        <w:rPr>
          <w:rFonts w:ascii="Arial" w:hAnsi="Arial" w:cs="Arial"/>
          <w:spacing w:val="2"/>
          <w:sz w:val="18"/>
          <w:szCs w:val="18"/>
          <w:lang w:val="en-US"/>
        </w:rPr>
        <w:t>b</w:t>
      </w:r>
      <w:r w:rsidRPr="00EA727F">
        <w:rPr>
          <w:rFonts w:ascii="Arial" w:hAnsi="Arial" w:cs="Arial"/>
          <w:spacing w:val="1"/>
          <w:sz w:val="18"/>
          <w:szCs w:val="18"/>
          <w:lang w:val="en-US"/>
        </w:rPr>
        <w:t>u</w:t>
      </w:r>
      <w:r w:rsidRPr="00EA727F">
        <w:rPr>
          <w:rFonts w:ascii="Arial" w:hAnsi="Arial" w:cs="Arial"/>
          <w:spacing w:val="2"/>
          <w:sz w:val="18"/>
          <w:szCs w:val="18"/>
          <w:lang w:val="en-US"/>
        </w:rPr>
        <w:t>r</w:t>
      </w:r>
      <w:r w:rsidRPr="00EA727F">
        <w:rPr>
          <w:rFonts w:ascii="Arial" w:hAnsi="Arial" w:cs="Arial"/>
          <w:spacing w:val="3"/>
          <w:sz w:val="18"/>
          <w:szCs w:val="18"/>
          <w:lang w:val="en-US"/>
        </w:rPr>
        <w:t>s</w:t>
      </w:r>
      <w:r w:rsidRPr="00EA727F">
        <w:rPr>
          <w:rFonts w:ascii="Arial" w:hAnsi="Arial" w:cs="Arial"/>
          <w:spacing w:val="2"/>
          <w:sz w:val="18"/>
          <w:szCs w:val="18"/>
          <w:lang w:val="en-US"/>
        </w:rPr>
        <w:t>e</w:t>
      </w:r>
      <w:r w:rsidRPr="00EA727F">
        <w:rPr>
          <w:rFonts w:ascii="Arial" w:hAnsi="Arial" w:cs="Arial"/>
          <w:sz w:val="18"/>
          <w:szCs w:val="18"/>
          <w:lang w:val="en-US"/>
        </w:rPr>
        <w:t>d</w:t>
      </w:r>
      <w:r w:rsidRPr="00EA727F">
        <w:rPr>
          <w:rFonts w:ascii="Arial" w:hAnsi="Arial" w:cs="Arial"/>
          <w:spacing w:val="3"/>
          <w:sz w:val="18"/>
          <w:szCs w:val="18"/>
          <w:lang w:val="en-US"/>
        </w:rPr>
        <w:t xml:space="preserve"> </w:t>
      </w:r>
      <w:r w:rsidRPr="00EA727F">
        <w:rPr>
          <w:rFonts w:ascii="Arial" w:hAnsi="Arial" w:cs="Arial"/>
          <w:spacing w:val="2"/>
          <w:sz w:val="18"/>
          <w:szCs w:val="18"/>
          <w:lang w:val="en-US"/>
        </w:rPr>
        <w:t>amoun</w:t>
      </w:r>
      <w:r w:rsidRPr="00EA727F">
        <w:rPr>
          <w:rFonts w:ascii="Arial" w:hAnsi="Arial" w:cs="Arial"/>
          <w:sz w:val="18"/>
          <w:szCs w:val="18"/>
          <w:lang w:val="en-US"/>
        </w:rPr>
        <w:t>t</w:t>
      </w:r>
      <w:r w:rsidRPr="00EA727F">
        <w:rPr>
          <w:rFonts w:ascii="Arial" w:hAnsi="Arial" w:cs="Arial"/>
          <w:spacing w:val="4"/>
          <w:sz w:val="18"/>
          <w:szCs w:val="18"/>
          <w:lang w:val="en-US"/>
        </w:rPr>
        <w:t xml:space="preserve"> </w:t>
      </w:r>
      <w:r w:rsidRPr="00EA727F">
        <w:rPr>
          <w:rFonts w:ascii="Arial" w:hAnsi="Arial" w:cs="Arial"/>
          <w:spacing w:val="2"/>
          <w:sz w:val="18"/>
          <w:szCs w:val="18"/>
          <w:lang w:val="en-US"/>
        </w:rPr>
        <w:t>i</w:t>
      </w:r>
      <w:r w:rsidRPr="00EA727F">
        <w:rPr>
          <w:rFonts w:ascii="Arial" w:hAnsi="Arial" w:cs="Arial"/>
          <w:sz w:val="18"/>
          <w:szCs w:val="18"/>
          <w:lang w:val="en-US"/>
        </w:rPr>
        <w:t>s</w:t>
      </w:r>
      <w:r w:rsidRPr="00EA727F">
        <w:rPr>
          <w:rFonts w:ascii="Arial" w:hAnsi="Arial" w:cs="Arial"/>
          <w:spacing w:val="5"/>
          <w:sz w:val="18"/>
          <w:szCs w:val="18"/>
          <w:lang w:val="en-US"/>
        </w:rPr>
        <w:t xml:space="preserve"> </w:t>
      </w:r>
      <w:r w:rsidRPr="00EA727F">
        <w:rPr>
          <w:rFonts w:ascii="Arial" w:hAnsi="Arial" w:cs="Arial"/>
          <w:spacing w:val="2"/>
          <w:sz w:val="18"/>
          <w:szCs w:val="18"/>
          <w:lang w:val="en-US"/>
        </w:rPr>
        <w:t>i</w:t>
      </w:r>
      <w:r w:rsidRPr="00EA727F">
        <w:rPr>
          <w:rFonts w:ascii="Arial" w:hAnsi="Arial" w:cs="Arial"/>
          <w:sz w:val="18"/>
          <w:szCs w:val="18"/>
          <w:lang w:val="en-US"/>
        </w:rPr>
        <w:t>n</w:t>
      </w:r>
      <w:r w:rsidRPr="00EA727F">
        <w:rPr>
          <w:rFonts w:ascii="Arial" w:hAnsi="Arial" w:cs="Arial"/>
          <w:spacing w:val="4"/>
          <w:sz w:val="18"/>
          <w:szCs w:val="18"/>
          <w:lang w:val="en-US"/>
        </w:rPr>
        <w:t xml:space="preserve"> </w:t>
      </w:r>
      <w:r w:rsidRPr="00EA727F">
        <w:rPr>
          <w:rFonts w:ascii="Arial" w:hAnsi="Arial" w:cs="Arial"/>
          <w:spacing w:val="2"/>
          <w:sz w:val="18"/>
          <w:szCs w:val="18"/>
          <w:lang w:val="en-US"/>
        </w:rPr>
        <w:t>Eur</w:t>
      </w:r>
      <w:r w:rsidRPr="00EA727F">
        <w:rPr>
          <w:rFonts w:ascii="Arial" w:hAnsi="Arial" w:cs="Arial"/>
          <w:spacing w:val="1"/>
          <w:sz w:val="18"/>
          <w:szCs w:val="18"/>
          <w:lang w:val="en-US"/>
        </w:rPr>
        <w:t>o</w:t>
      </w:r>
      <w:r w:rsidRPr="00EA727F">
        <w:rPr>
          <w:rFonts w:ascii="Arial" w:hAnsi="Arial" w:cs="Arial"/>
          <w:sz w:val="18"/>
          <w:szCs w:val="18"/>
          <w:lang w:val="en-US"/>
        </w:rPr>
        <w:t>s</w:t>
      </w:r>
    </w:p>
    <w:p w:rsidR="00513BB5" w:rsidRPr="00EA727F" w:rsidRDefault="00513BB5" w:rsidP="008770CA">
      <w:pPr>
        <w:widowControl w:val="0"/>
        <w:autoSpaceDE w:val="0"/>
        <w:autoSpaceDN w:val="0"/>
        <w:adjustRightInd w:val="0"/>
        <w:ind w:right="4703"/>
        <w:jc w:val="both"/>
        <w:rPr>
          <w:rFonts w:ascii="Arial" w:hAnsi="Arial" w:cs="Arial"/>
          <w:sz w:val="18"/>
          <w:szCs w:val="18"/>
          <w:lang w:val="en-US"/>
        </w:rPr>
      </w:pPr>
      <w:r w:rsidRPr="00EA727F">
        <w:rPr>
          <w:rFonts w:ascii="Arial" w:hAnsi="Arial" w:cs="Arial"/>
          <w:spacing w:val="2"/>
          <w:sz w:val="18"/>
          <w:szCs w:val="18"/>
          <w:lang w:val="en-US"/>
        </w:rPr>
        <w:t>(**</w:t>
      </w:r>
      <w:r w:rsidRPr="00EA727F">
        <w:rPr>
          <w:rFonts w:ascii="Arial" w:hAnsi="Arial" w:cs="Arial"/>
          <w:sz w:val="18"/>
          <w:szCs w:val="18"/>
          <w:lang w:val="en-US"/>
        </w:rPr>
        <w:t>)</w:t>
      </w:r>
      <w:r w:rsidRPr="00EA727F">
        <w:rPr>
          <w:rFonts w:ascii="Arial" w:hAnsi="Arial" w:cs="Arial"/>
          <w:spacing w:val="4"/>
          <w:sz w:val="18"/>
          <w:szCs w:val="18"/>
          <w:lang w:val="en-US"/>
        </w:rPr>
        <w:t xml:space="preserve"> </w:t>
      </w:r>
      <w:r w:rsidRPr="00EA727F">
        <w:rPr>
          <w:rFonts w:ascii="Arial" w:hAnsi="Arial" w:cs="Arial"/>
          <w:spacing w:val="2"/>
          <w:sz w:val="18"/>
          <w:szCs w:val="18"/>
          <w:lang w:val="en-US"/>
        </w:rPr>
        <w:t>Th</w:t>
      </w:r>
      <w:r w:rsidRPr="00EA727F">
        <w:rPr>
          <w:rFonts w:ascii="Arial" w:hAnsi="Arial" w:cs="Arial"/>
          <w:sz w:val="18"/>
          <w:szCs w:val="18"/>
          <w:lang w:val="en-US"/>
        </w:rPr>
        <w:t>e</w:t>
      </w:r>
      <w:r w:rsidRPr="00EA727F">
        <w:rPr>
          <w:rFonts w:ascii="Arial" w:hAnsi="Arial" w:cs="Arial"/>
          <w:spacing w:val="4"/>
          <w:sz w:val="18"/>
          <w:szCs w:val="18"/>
          <w:lang w:val="en-US"/>
        </w:rPr>
        <w:t xml:space="preserve"> </w:t>
      </w:r>
      <w:r w:rsidRPr="00EA727F">
        <w:rPr>
          <w:rFonts w:ascii="Arial" w:hAnsi="Arial" w:cs="Arial"/>
          <w:spacing w:val="2"/>
          <w:sz w:val="18"/>
          <w:szCs w:val="18"/>
          <w:lang w:val="en-US"/>
        </w:rPr>
        <w:t>tota</w:t>
      </w:r>
      <w:r w:rsidRPr="00EA727F">
        <w:rPr>
          <w:rFonts w:ascii="Arial" w:hAnsi="Arial" w:cs="Arial"/>
          <w:sz w:val="18"/>
          <w:szCs w:val="18"/>
          <w:lang w:val="en-US"/>
        </w:rPr>
        <w:t>l</w:t>
      </w:r>
      <w:r w:rsidRPr="00EA727F">
        <w:rPr>
          <w:rFonts w:ascii="Arial" w:hAnsi="Arial" w:cs="Arial"/>
          <w:spacing w:val="4"/>
          <w:sz w:val="18"/>
          <w:szCs w:val="18"/>
          <w:lang w:val="en-US"/>
        </w:rPr>
        <w:t xml:space="preserve"> </w:t>
      </w:r>
      <w:r w:rsidRPr="00EA727F">
        <w:rPr>
          <w:rFonts w:ascii="Arial" w:hAnsi="Arial" w:cs="Arial"/>
          <w:spacing w:val="2"/>
          <w:sz w:val="18"/>
          <w:szCs w:val="18"/>
          <w:lang w:val="en-US"/>
        </w:rPr>
        <w:t>am</w:t>
      </w:r>
      <w:r w:rsidRPr="00EA727F">
        <w:rPr>
          <w:rFonts w:ascii="Arial" w:hAnsi="Arial" w:cs="Arial"/>
          <w:spacing w:val="1"/>
          <w:sz w:val="18"/>
          <w:szCs w:val="18"/>
          <w:lang w:val="en-US"/>
        </w:rPr>
        <w:t>o</w:t>
      </w:r>
      <w:r w:rsidRPr="00EA727F">
        <w:rPr>
          <w:rFonts w:ascii="Arial" w:hAnsi="Arial" w:cs="Arial"/>
          <w:spacing w:val="2"/>
          <w:sz w:val="18"/>
          <w:szCs w:val="18"/>
          <w:lang w:val="en-US"/>
        </w:rPr>
        <w:t>un</w:t>
      </w:r>
      <w:r w:rsidRPr="00EA727F">
        <w:rPr>
          <w:rFonts w:ascii="Arial" w:hAnsi="Arial" w:cs="Arial"/>
          <w:sz w:val="18"/>
          <w:szCs w:val="18"/>
          <w:lang w:val="en-US"/>
        </w:rPr>
        <w:t>t</w:t>
      </w:r>
      <w:r w:rsidRPr="00EA727F">
        <w:rPr>
          <w:rFonts w:ascii="Arial" w:hAnsi="Arial" w:cs="Arial"/>
          <w:spacing w:val="4"/>
          <w:sz w:val="18"/>
          <w:szCs w:val="18"/>
          <w:lang w:val="en-US"/>
        </w:rPr>
        <w:t xml:space="preserve"> </w:t>
      </w:r>
      <w:r w:rsidRPr="00EA727F">
        <w:rPr>
          <w:rFonts w:ascii="Arial" w:hAnsi="Arial" w:cs="Arial"/>
          <w:spacing w:val="2"/>
          <w:sz w:val="18"/>
          <w:szCs w:val="18"/>
          <w:lang w:val="en-US"/>
        </w:rPr>
        <w:t>o</w:t>
      </w:r>
      <w:r w:rsidRPr="00EA727F">
        <w:rPr>
          <w:rFonts w:ascii="Arial" w:hAnsi="Arial" w:cs="Arial"/>
          <w:sz w:val="18"/>
          <w:szCs w:val="18"/>
          <w:lang w:val="en-US"/>
        </w:rPr>
        <w:t>f</w:t>
      </w:r>
      <w:r w:rsidRPr="00EA727F">
        <w:rPr>
          <w:rFonts w:ascii="Arial" w:hAnsi="Arial" w:cs="Arial"/>
          <w:spacing w:val="4"/>
          <w:sz w:val="18"/>
          <w:szCs w:val="18"/>
          <w:lang w:val="en-US"/>
        </w:rPr>
        <w:t xml:space="preserve"> </w:t>
      </w:r>
      <w:r w:rsidRPr="00EA727F">
        <w:rPr>
          <w:rFonts w:ascii="Arial" w:hAnsi="Arial" w:cs="Arial"/>
          <w:spacing w:val="2"/>
          <w:sz w:val="18"/>
          <w:szCs w:val="18"/>
          <w:lang w:val="en-US"/>
        </w:rPr>
        <w:t>e</w:t>
      </w:r>
      <w:r w:rsidRPr="00EA727F">
        <w:rPr>
          <w:rFonts w:ascii="Arial" w:hAnsi="Arial" w:cs="Arial"/>
          <w:spacing w:val="3"/>
          <w:sz w:val="18"/>
          <w:szCs w:val="18"/>
          <w:lang w:val="en-US"/>
        </w:rPr>
        <w:t>x</w:t>
      </w:r>
      <w:r w:rsidRPr="00EA727F">
        <w:rPr>
          <w:rFonts w:ascii="Arial" w:hAnsi="Arial" w:cs="Arial"/>
          <w:spacing w:val="2"/>
          <w:sz w:val="18"/>
          <w:szCs w:val="18"/>
          <w:lang w:val="en-US"/>
        </w:rPr>
        <w:t>penditur</w:t>
      </w:r>
      <w:r w:rsidRPr="00EA727F">
        <w:rPr>
          <w:rFonts w:ascii="Arial" w:hAnsi="Arial" w:cs="Arial"/>
          <w:sz w:val="18"/>
          <w:szCs w:val="18"/>
          <w:lang w:val="en-US"/>
        </w:rPr>
        <w:t>es</w:t>
      </w:r>
      <w:r w:rsidRPr="00EA727F">
        <w:rPr>
          <w:rFonts w:ascii="Arial" w:hAnsi="Arial" w:cs="Arial"/>
          <w:spacing w:val="5"/>
          <w:sz w:val="18"/>
          <w:szCs w:val="18"/>
          <w:lang w:val="en-US"/>
        </w:rPr>
        <w:t xml:space="preserve"> </w:t>
      </w:r>
      <w:r w:rsidRPr="00EA727F">
        <w:rPr>
          <w:rFonts w:ascii="Arial" w:hAnsi="Arial" w:cs="Arial"/>
          <w:spacing w:val="2"/>
          <w:sz w:val="18"/>
          <w:szCs w:val="18"/>
          <w:lang w:val="en-US"/>
        </w:rPr>
        <w:t>pai</w:t>
      </w:r>
      <w:r w:rsidRPr="00EA727F">
        <w:rPr>
          <w:rFonts w:ascii="Arial" w:hAnsi="Arial" w:cs="Arial"/>
          <w:sz w:val="18"/>
          <w:szCs w:val="18"/>
          <w:lang w:val="en-US"/>
        </w:rPr>
        <w:t>d</w:t>
      </w:r>
      <w:r w:rsidRPr="00EA727F">
        <w:rPr>
          <w:rFonts w:ascii="Arial" w:hAnsi="Arial" w:cs="Arial"/>
          <w:spacing w:val="4"/>
          <w:sz w:val="18"/>
          <w:szCs w:val="18"/>
          <w:lang w:val="en-US"/>
        </w:rPr>
        <w:t xml:space="preserve"> </w:t>
      </w:r>
      <w:r w:rsidRPr="00EA727F">
        <w:rPr>
          <w:rFonts w:ascii="Arial" w:hAnsi="Arial" w:cs="Arial"/>
          <w:spacing w:val="2"/>
          <w:sz w:val="18"/>
          <w:szCs w:val="18"/>
          <w:lang w:val="en-US"/>
        </w:rPr>
        <w:t>o</w:t>
      </w:r>
      <w:r w:rsidRPr="00EA727F">
        <w:rPr>
          <w:rFonts w:ascii="Arial" w:hAnsi="Arial" w:cs="Arial"/>
          <w:sz w:val="18"/>
          <w:szCs w:val="18"/>
          <w:lang w:val="en-US"/>
        </w:rPr>
        <w:t>n</w:t>
      </w:r>
      <w:r w:rsidRPr="00EA727F">
        <w:rPr>
          <w:rFonts w:ascii="Arial" w:hAnsi="Arial" w:cs="Arial"/>
          <w:spacing w:val="4"/>
          <w:sz w:val="18"/>
          <w:szCs w:val="18"/>
          <w:lang w:val="en-US"/>
        </w:rPr>
        <w:t xml:space="preserve"> </w:t>
      </w:r>
      <w:r w:rsidRPr="00EA727F">
        <w:rPr>
          <w:rFonts w:ascii="Arial" w:hAnsi="Arial" w:cs="Arial"/>
          <w:spacing w:val="2"/>
          <w:sz w:val="18"/>
          <w:szCs w:val="18"/>
          <w:lang w:val="en-US"/>
        </w:rPr>
        <w:t>th</w:t>
      </w:r>
      <w:r w:rsidRPr="00EA727F">
        <w:rPr>
          <w:rFonts w:ascii="Arial" w:hAnsi="Arial" w:cs="Arial"/>
          <w:sz w:val="18"/>
          <w:szCs w:val="18"/>
          <w:lang w:val="en-US"/>
        </w:rPr>
        <w:t>e</w:t>
      </w:r>
      <w:r w:rsidRPr="00EA727F">
        <w:rPr>
          <w:rFonts w:ascii="Arial" w:hAnsi="Arial" w:cs="Arial"/>
          <w:spacing w:val="4"/>
          <w:sz w:val="18"/>
          <w:szCs w:val="18"/>
          <w:lang w:val="en-US"/>
        </w:rPr>
        <w:t xml:space="preserve"> </w:t>
      </w:r>
      <w:r w:rsidRPr="00EA727F">
        <w:rPr>
          <w:rFonts w:ascii="Arial" w:hAnsi="Arial" w:cs="Arial"/>
          <w:spacing w:val="2"/>
          <w:sz w:val="18"/>
          <w:szCs w:val="18"/>
          <w:lang w:val="en-US"/>
        </w:rPr>
        <w:t>AD</w:t>
      </w:r>
      <w:r w:rsidRPr="00EA727F">
        <w:rPr>
          <w:rFonts w:ascii="Arial" w:hAnsi="Arial" w:cs="Arial"/>
          <w:sz w:val="18"/>
          <w:szCs w:val="18"/>
          <w:lang w:val="en-US"/>
        </w:rPr>
        <w:t>F</w:t>
      </w:r>
      <w:r w:rsidRPr="00EA727F">
        <w:rPr>
          <w:rFonts w:ascii="Arial" w:hAnsi="Arial" w:cs="Arial"/>
          <w:spacing w:val="4"/>
          <w:sz w:val="18"/>
          <w:szCs w:val="18"/>
          <w:lang w:val="en-US"/>
        </w:rPr>
        <w:t xml:space="preserve"> </w:t>
      </w:r>
      <w:r w:rsidRPr="00EA727F">
        <w:rPr>
          <w:rFonts w:ascii="Arial" w:hAnsi="Arial" w:cs="Arial"/>
          <w:spacing w:val="2"/>
          <w:sz w:val="18"/>
          <w:szCs w:val="18"/>
          <w:lang w:val="en-US"/>
        </w:rPr>
        <w:t>Gran</w:t>
      </w:r>
      <w:r w:rsidRPr="00EA727F">
        <w:rPr>
          <w:rFonts w:ascii="Arial" w:hAnsi="Arial" w:cs="Arial"/>
          <w:sz w:val="18"/>
          <w:szCs w:val="18"/>
          <w:lang w:val="en-US"/>
        </w:rPr>
        <w:t>t</w:t>
      </w:r>
      <w:r w:rsidRPr="00EA727F">
        <w:rPr>
          <w:rFonts w:ascii="Arial" w:hAnsi="Arial" w:cs="Arial"/>
          <w:spacing w:val="4"/>
          <w:sz w:val="18"/>
          <w:szCs w:val="18"/>
          <w:lang w:val="en-US"/>
        </w:rPr>
        <w:t xml:space="preserve"> </w:t>
      </w:r>
      <w:r w:rsidRPr="00EA727F">
        <w:rPr>
          <w:rFonts w:ascii="Arial" w:hAnsi="Arial" w:cs="Arial"/>
          <w:spacing w:val="1"/>
          <w:sz w:val="18"/>
          <w:szCs w:val="18"/>
          <w:lang w:val="en-US"/>
        </w:rPr>
        <w:t>i</w:t>
      </w:r>
      <w:r w:rsidRPr="00EA727F">
        <w:rPr>
          <w:rFonts w:ascii="Arial" w:hAnsi="Arial" w:cs="Arial"/>
          <w:sz w:val="18"/>
          <w:szCs w:val="18"/>
          <w:lang w:val="en-US"/>
        </w:rPr>
        <w:t>s</w:t>
      </w:r>
      <w:r w:rsidRPr="00EA727F">
        <w:rPr>
          <w:rFonts w:ascii="Arial" w:hAnsi="Arial" w:cs="Arial"/>
          <w:spacing w:val="5"/>
          <w:sz w:val="18"/>
          <w:szCs w:val="18"/>
          <w:lang w:val="en-US"/>
        </w:rPr>
        <w:t xml:space="preserve"> </w:t>
      </w:r>
      <w:r w:rsidRPr="00EA727F">
        <w:rPr>
          <w:rFonts w:ascii="Arial" w:hAnsi="Arial" w:cs="Arial"/>
          <w:spacing w:val="2"/>
          <w:sz w:val="18"/>
          <w:szCs w:val="18"/>
          <w:lang w:val="en-US"/>
        </w:rPr>
        <w:t>186124</w:t>
      </w:r>
      <w:r w:rsidRPr="00EA727F">
        <w:rPr>
          <w:rFonts w:ascii="Arial" w:hAnsi="Arial" w:cs="Arial"/>
          <w:spacing w:val="1"/>
          <w:sz w:val="18"/>
          <w:szCs w:val="18"/>
          <w:lang w:val="en-US"/>
        </w:rPr>
        <w:t>4</w:t>
      </w:r>
      <w:r w:rsidRPr="00EA727F">
        <w:rPr>
          <w:rFonts w:ascii="Arial" w:hAnsi="Arial" w:cs="Arial"/>
          <w:spacing w:val="2"/>
          <w:sz w:val="18"/>
          <w:szCs w:val="18"/>
          <w:lang w:val="en-US"/>
        </w:rPr>
        <w:t>1</w:t>
      </w:r>
      <w:r w:rsidRPr="00EA727F">
        <w:rPr>
          <w:rFonts w:ascii="Arial" w:hAnsi="Arial" w:cs="Arial"/>
          <w:sz w:val="18"/>
          <w:szCs w:val="18"/>
          <w:lang w:val="en-US"/>
        </w:rPr>
        <w:t>5</w:t>
      </w:r>
      <w:r w:rsidRPr="00EA727F">
        <w:rPr>
          <w:rFonts w:ascii="Arial" w:hAnsi="Arial" w:cs="Arial"/>
          <w:spacing w:val="4"/>
          <w:sz w:val="18"/>
          <w:szCs w:val="18"/>
          <w:lang w:val="en-US"/>
        </w:rPr>
        <w:t xml:space="preserve"> </w:t>
      </w:r>
      <w:r w:rsidRPr="00EA727F">
        <w:rPr>
          <w:rFonts w:ascii="Arial" w:hAnsi="Arial" w:cs="Arial"/>
          <w:spacing w:val="2"/>
          <w:sz w:val="18"/>
          <w:szCs w:val="18"/>
          <w:lang w:val="en-US"/>
        </w:rPr>
        <w:t>FCFA</w:t>
      </w:r>
    </w:p>
    <w:p w:rsidR="00513BB5" w:rsidRPr="00EA727F" w:rsidRDefault="00513BB5" w:rsidP="008770CA">
      <w:pPr>
        <w:widowControl w:val="0"/>
        <w:autoSpaceDE w:val="0"/>
        <w:autoSpaceDN w:val="0"/>
        <w:adjustRightInd w:val="0"/>
        <w:spacing w:before="1" w:line="160" w:lineRule="exact"/>
        <w:rPr>
          <w:rFonts w:ascii="Arial" w:hAnsi="Arial" w:cs="Arial"/>
          <w:sz w:val="16"/>
          <w:szCs w:val="16"/>
          <w:lang w:val="en-US"/>
        </w:rPr>
      </w:pPr>
    </w:p>
    <w:p w:rsidR="00513BB5" w:rsidRPr="00EA727F" w:rsidRDefault="00513BB5" w:rsidP="008770CA">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8770CA">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8770CA">
      <w:pPr>
        <w:widowControl w:val="0"/>
        <w:autoSpaceDE w:val="0"/>
        <w:autoSpaceDN w:val="0"/>
        <w:adjustRightInd w:val="0"/>
        <w:spacing w:line="200" w:lineRule="exact"/>
        <w:rPr>
          <w:rFonts w:ascii="Arial" w:hAnsi="Arial" w:cs="Arial"/>
          <w:sz w:val="20"/>
          <w:szCs w:val="20"/>
          <w:lang w:val="en-US"/>
        </w:rPr>
      </w:pPr>
    </w:p>
    <w:p w:rsidR="00513BB5" w:rsidRPr="00EA727F" w:rsidRDefault="00513BB5" w:rsidP="008770CA">
      <w:pPr>
        <w:widowControl w:val="0"/>
        <w:autoSpaceDE w:val="0"/>
        <w:autoSpaceDN w:val="0"/>
        <w:adjustRightInd w:val="0"/>
        <w:ind w:right="-7"/>
        <w:jc w:val="both"/>
        <w:rPr>
          <w:rFonts w:ascii="Arial" w:hAnsi="Arial" w:cs="Arial"/>
          <w:sz w:val="26"/>
          <w:szCs w:val="26"/>
        </w:rPr>
      </w:pPr>
      <w:r w:rsidRPr="00EA727F">
        <w:rPr>
          <w:rFonts w:ascii="Arial" w:hAnsi="Arial" w:cs="Arial"/>
          <w:b/>
          <w:bCs/>
          <w:spacing w:val="4"/>
          <w:sz w:val="32"/>
          <w:szCs w:val="32"/>
        </w:rPr>
        <w:t>4</w:t>
      </w:r>
      <w:r w:rsidRPr="00EA727F">
        <w:rPr>
          <w:rFonts w:ascii="Arial" w:hAnsi="Arial" w:cs="Arial"/>
          <w:b/>
          <w:bCs/>
          <w:sz w:val="32"/>
          <w:szCs w:val="32"/>
        </w:rPr>
        <w:t>.</w:t>
      </w:r>
      <w:r w:rsidRPr="00EA727F">
        <w:rPr>
          <w:rFonts w:ascii="Arial" w:hAnsi="Arial" w:cs="Arial"/>
          <w:b/>
          <w:bCs/>
          <w:spacing w:val="59"/>
          <w:sz w:val="32"/>
          <w:szCs w:val="32"/>
        </w:rPr>
        <w:t xml:space="preserve"> </w:t>
      </w:r>
      <w:r w:rsidRPr="00EA727F">
        <w:rPr>
          <w:rFonts w:ascii="Arial" w:hAnsi="Arial" w:cs="Arial"/>
          <w:b/>
          <w:bCs/>
          <w:spacing w:val="5"/>
          <w:sz w:val="32"/>
          <w:szCs w:val="32"/>
        </w:rPr>
        <w:t>G</w:t>
      </w:r>
      <w:r w:rsidRPr="00EA727F">
        <w:rPr>
          <w:rFonts w:ascii="Arial" w:hAnsi="Arial" w:cs="Arial"/>
          <w:b/>
          <w:bCs/>
          <w:spacing w:val="5"/>
          <w:sz w:val="26"/>
          <w:szCs w:val="26"/>
        </w:rPr>
        <w:t>ESTIO</w:t>
      </w:r>
      <w:r w:rsidRPr="00EA727F">
        <w:rPr>
          <w:rFonts w:ascii="Arial" w:hAnsi="Arial" w:cs="Arial"/>
          <w:b/>
          <w:bCs/>
          <w:sz w:val="26"/>
          <w:szCs w:val="26"/>
        </w:rPr>
        <w:t>N</w:t>
      </w:r>
      <w:r w:rsidRPr="00EA727F">
        <w:rPr>
          <w:rFonts w:ascii="Arial" w:hAnsi="Arial" w:cs="Arial"/>
          <w:b/>
          <w:bCs/>
          <w:spacing w:val="10"/>
          <w:sz w:val="26"/>
          <w:szCs w:val="26"/>
        </w:rPr>
        <w:t xml:space="preserve"> </w:t>
      </w:r>
      <w:r w:rsidRPr="00EA727F">
        <w:rPr>
          <w:rFonts w:ascii="Arial" w:hAnsi="Arial" w:cs="Arial"/>
          <w:b/>
          <w:bCs/>
          <w:spacing w:val="5"/>
          <w:sz w:val="26"/>
          <w:szCs w:val="26"/>
        </w:rPr>
        <w:t>D</w:t>
      </w:r>
      <w:r w:rsidRPr="00EA727F">
        <w:rPr>
          <w:rFonts w:ascii="Arial" w:hAnsi="Arial" w:cs="Arial"/>
          <w:b/>
          <w:bCs/>
          <w:sz w:val="26"/>
          <w:szCs w:val="26"/>
        </w:rPr>
        <w:t>U</w:t>
      </w:r>
      <w:r w:rsidRPr="00EA727F">
        <w:rPr>
          <w:rFonts w:ascii="Arial" w:hAnsi="Arial" w:cs="Arial"/>
          <w:b/>
          <w:bCs/>
          <w:spacing w:val="10"/>
          <w:sz w:val="26"/>
          <w:szCs w:val="26"/>
        </w:rPr>
        <w:t xml:space="preserve"> </w:t>
      </w:r>
      <w:r w:rsidRPr="00EA727F">
        <w:rPr>
          <w:rFonts w:ascii="Arial" w:hAnsi="Arial" w:cs="Arial"/>
          <w:b/>
          <w:bCs/>
          <w:spacing w:val="5"/>
          <w:sz w:val="26"/>
          <w:szCs w:val="26"/>
        </w:rPr>
        <w:t>P</w:t>
      </w:r>
      <w:r w:rsidRPr="00EA727F">
        <w:rPr>
          <w:rFonts w:ascii="Arial" w:hAnsi="Arial" w:cs="Arial"/>
          <w:b/>
          <w:bCs/>
          <w:spacing w:val="3"/>
          <w:sz w:val="26"/>
          <w:szCs w:val="26"/>
        </w:rPr>
        <w:t>R</w:t>
      </w:r>
      <w:r w:rsidRPr="00EA727F">
        <w:rPr>
          <w:rFonts w:ascii="Arial" w:hAnsi="Arial" w:cs="Arial"/>
          <w:b/>
          <w:bCs/>
          <w:spacing w:val="5"/>
          <w:sz w:val="26"/>
          <w:szCs w:val="26"/>
        </w:rPr>
        <w:t>OJET</w:t>
      </w:r>
    </w:p>
    <w:p w:rsidR="00513BB5" w:rsidRPr="00EA727F" w:rsidRDefault="00513BB5" w:rsidP="008770CA">
      <w:pPr>
        <w:widowControl w:val="0"/>
        <w:autoSpaceDE w:val="0"/>
        <w:autoSpaceDN w:val="0"/>
        <w:adjustRightInd w:val="0"/>
        <w:spacing w:before="3" w:line="170" w:lineRule="exact"/>
        <w:ind w:right="-7"/>
        <w:rPr>
          <w:rFonts w:ascii="Arial" w:hAnsi="Arial" w:cs="Arial"/>
          <w:sz w:val="17"/>
          <w:szCs w:val="17"/>
        </w:rPr>
      </w:pPr>
    </w:p>
    <w:p w:rsidR="00513BB5" w:rsidRPr="00EA727F" w:rsidRDefault="00513BB5" w:rsidP="008770CA">
      <w:pPr>
        <w:widowControl w:val="0"/>
        <w:autoSpaceDE w:val="0"/>
        <w:autoSpaceDN w:val="0"/>
        <w:adjustRightInd w:val="0"/>
        <w:spacing w:line="200" w:lineRule="exact"/>
        <w:ind w:right="-7"/>
        <w:rPr>
          <w:rFonts w:ascii="Arial" w:hAnsi="Arial" w:cs="Arial"/>
          <w:sz w:val="20"/>
          <w:szCs w:val="20"/>
        </w:rPr>
      </w:pPr>
    </w:p>
    <w:p w:rsidR="00513BB5" w:rsidRPr="00EA727F" w:rsidRDefault="00513BB5" w:rsidP="008770CA">
      <w:pPr>
        <w:widowControl w:val="0"/>
        <w:autoSpaceDE w:val="0"/>
        <w:autoSpaceDN w:val="0"/>
        <w:adjustRightInd w:val="0"/>
        <w:ind w:right="-7"/>
        <w:jc w:val="both"/>
        <w:rPr>
          <w:rFonts w:ascii="Arial" w:hAnsi="Arial" w:cs="Arial"/>
        </w:rPr>
      </w:pPr>
      <w:r w:rsidRPr="00EA727F">
        <w:rPr>
          <w:rFonts w:ascii="Arial" w:hAnsi="Arial" w:cs="Arial"/>
        </w:rPr>
        <w:t>L’unité de coordination co</w:t>
      </w:r>
      <w:r w:rsidRPr="00EA727F">
        <w:rPr>
          <w:rFonts w:ascii="Arial" w:hAnsi="Arial" w:cs="Arial"/>
          <w:spacing w:val="-2"/>
        </w:rPr>
        <w:t>m</w:t>
      </w:r>
      <w:r w:rsidRPr="00EA727F">
        <w:rPr>
          <w:rFonts w:ascii="Arial" w:hAnsi="Arial" w:cs="Arial"/>
        </w:rPr>
        <w:t>posée</w:t>
      </w:r>
      <w:r w:rsidRPr="00EA727F">
        <w:rPr>
          <w:rFonts w:ascii="Arial" w:hAnsi="Arial" w:cs="Arial"/>
          <w:spacing w:val="1"/>
        </w:rPr>
        <w:t xml:space="preserve"> </w:t>
      </w:r>
      <w:r w:rsidRPr="00EA727F">
        <w:rPr>
          <w:rFonts w:ascii="Arial" w:hAnsi="Arial" w:cs="Arial"/>
        </w:rPr>
        <w:t>de M</w:t>
      </w:r>
      <w:r w:rsidRPr="00EA727F">
        <w:rPr>
          <w:rFonts w:ascii="Arial" w:hAnsi="Arial" w:cs="Arial"/>
          <w:spacing w:val="-2"/>
        </w:rPr>
        <w:t>m</w:t>
      </w:r>
      <w:r w:rsidRPr="00EA727F">
        <w:rPr>
          <w:rFonts w:ascii="Arial" w:hAnsi="Arial" w:cs="Arial"/>
        </w:rPr>
        <w:t>e Maty Ba Diao, Abdou ALI, appuyé plus particulière</w:t>
      </w:r>
      <w:r w:rsidRPr="00EA727F">
        <w:rPr>
          <w:rFonts w:ascii="Arial" w:hAnsi="Arial" w:cs="Arial"/>
          <w:spacing w:val="-2"/>
        </w:rPr>
        <w:t>m</w:t>
      </w:r>
      <w:r w:rsidRPr="00EA727F">
        <w:rPr>
          <w:rFonts w:ascii="Arial" w:hAnsi="Arial" w:cs="Arial"/>
        </w:rPr>
        <w:t>ent</w:t>
      </w:r>
      <w:r w:rsidRPr="00EA727F">
        <w:rPr>
          <w:rFonts w:ascii="Arial" w:hAnsi="Arial" w:cs="Arial"/>
          <w:spacing w:val="1"/>
        </w:rPr>
        <w:t xml:space="preserve"> </w:t>
      </w:r>
      <w:r w:rsidRPr="00EA727F">
        <w:rPr>
          <w:rFonts w:ascii="Arial" w:hAnsi="Arial" w:cs="Arial"/>
        </w:rPr>
        <w:t>par</w:t>
      </w:r>
      <w:r w:rsidRPr="00EA727F">
        <w:rPr>
          <w:rFonts w:ascii="Arial" w:hAnsi="Arial" w:cs="Arial"/>
          <w:spacing w:val="1"/>
        </w:rPr>
        <w:t xml:space="preserve"> </w:t>
      </w:r>
      <w:r w:rsidRPr="00EA727F">
        <w:rPr>
          <w:rFonts w:ascii="Arial" w:hAnsi="Arial" w:cs="Arial"/>
        </w:rPr>
        <w:t>Hi</w:t>
      </w:r>
      <w:r w:rsidRPr="00EA727F">
        <w:rPr>
          <w:rFonts w:ascii="Arial" w:hAnsi="Arial" w:cs="Arial"/>
          <w:spacing w:val="-2"/>
        </w:rPr>
        <w:t>m</w:t>
      </w:r>
      <w:r w:rsidRPr="00EA727F">
        <w:rPr>
          <w:rFonts w:ascii="Arial" w:hAnsi="Arial" w:cs="Arial"/>
        </w:rPr>
        <w:t>a</w:t>
      </w:r>
      <w:r w:rsidRPr="00EA727F">
        <w:rPr>
          <w:rFonts w:ascii="Arial" w:hAnsi="Arial" w:cs="Arial"/>
          <w:spacing w:val="2"/>
        </w:rPr>
        <w:t xml:space="preserve"> </w:t>
      </w:r>
      <w:r w:rsidRPr="00EA727F">
        <w:rPr>
          <w:rFonts w:ascii="Arial" w:hAnsi="Arial" w:cs="Arial"/>
        </w:rPr>
        <w:t>Moustapha,</w:t>
      </w:r>
      <w:r w:rsidRPr="00EA727F">
        <w:rPr>
          <w:rFonts w:ascii="Arial" w:hAnsi="Arial" w:cs="Arial"/>
          <w:spacing w:val="1"/>
        </w:rPr>
        <w:t xml:space="preserve"> </w:t>
      </w:r>
      <w:r w:rsidRPr="00EA727F">
        <w:rPr>
          <w:rFonts w:ascii="Arial" w:hAnsi="Arial" w:cs="Arial"/>
        </w:rPr>
        <w:t>gestionna</w:t>
      </w:r>
      <w:r w:rsidRPr="00EA727F">
        <w:rPr>
          <w:rFonts w:ascii="Arial" w:hAnsi="Arial" w:cs="Arial"/>
          <w:spacing w:val="-1"/>
        </w:rPr>
        <w:t>i</w:t>
      </w:r>
      <w:r w:rsidRPr="00EA727F">
        <w:rPr>
          <w:rFonts w:ascii="Arial" w:hAnsi="Arial" w:cs="Arial"/>
        </w:rPr>
        <w:t>re</w:t>
      </w:r>
      <w:r w:rsidRPr="00EA727F">
        <w:rPr>
          <w:rFonts w:ascii="Arial" w:hAnsi="Arial" w:cs="Arial"/>
          <w:spacing w:val="1"/>
        </w:rPr>
        <w:t xml:space="preserve"> </w:t>
      </w:r>
      <w:r w:rsidRPr="00EA727F">
        <w:rPr>
          <w:rFonts w:ascii="Arial" w:hAnsi="Arial" w:cs="Arial"/>
        </w:rPr>
        <w:t>financier,</w:t>
      </w:r>
      <w:r w:rsidRPr="00EA727F">
        <w:rPr>
          <w:rFonts w:ascii="Arial" w:hAnsi="Arial" w:cs="Arial"/>
          <w:spacing w:val="1"/>
        </w:rPr>
        <w:t xml:space="preserve"> </w:t>
      </w:r>
      <w:r w:rsidRPr="00EA727F">
        <w:rPr>
          <w:rFonts w:ascii="Arial" w:hAnsi="Arial" w:cs="Arial"/>
        </w:rPr>
        <w:t>ainsi</w:t>
      </w:r>
      <w:r w:rsidRPr="00EA727F">
        <w:rPr>
          <w:rFonts w:ascii="Arial" w:hAnsi="Arial" w:cs="Arial"/>
          <w:spacing w:val="1"/>
        </w:rPr>
        <w:t xml:space="preserve"> </w:t>
      </w:r>
      <w:r w:rsidRPr="00EA727F">
        <w:rPr>
          <w:rFonts w:ascii="Arial" w:hAnsi="Arial" w:cs="Arial"/>
        </w:rPr>
        <w:t>que du</w:t>
      </w:r>
      <w:r w:rsidRPr="00EA727F">
        <w:rPr>
          <w:rFonts w:ascii="Arial" w:hAnsi="Arial" w:cs="Arial"/>
          <w:spacing w:val="1"/>
        </w:rPr>
        <w:t xml:space="preserve"> </w:t>
      </w:r>
      <w:r w:rsidRPr="00EA727F">
        <w:rPr>
          <w:rFonts w:ascii="Arial" w:hAnsi="Arial" w:cs="Arial"/>
        </w:rPr>
        <w:t>Directeur</w:t>
      </w:r>
      <w:r w:rsidRPr="00EA727F">
        <w:rPr>
          <w:rFonts w:ascii="Arial" w:hAnsi="Arial" w:cs="Arial"/>
          <w:spacing w:val="1"/>
        </w:rPr>
        <w:t xml:space="preserve"> </w:t>
      </w:r>
      <w:r w:rsidRPr="00EA727F">
        <w:rPr>
          <w:rFonts w:ascii="Arial" w:hAnsi="Arial" w:cs="Arial"/>
        </w:rPr>
        <w:t>Général du Centre Régional AGRHYMET a</w:t>
      </w:r>
      <w:r w:rsidRPr="00EA727F">
        <w:rPr>
          <w:rFonts w:ascii="Arial" w:hAnsi="Arial" w:cs="Arial"/>
          <w:spacing w:val="1"/>
        </w:rPr>
        <w:t xml:space="preserve"> </w:t>
      </w:r>
      <w:r w:rsidRPr="00EA727F">
        <w:rPr>
          <w:rFonts w:ascii="Arial" w:hAnsi="Arial" w:cs="Arial"/>
        </w:rPr>
        <w:t xml:space="preserve">poursuivi </w:t>
      </w:r>
      <w:r w:rsidRPr="00EA727F">
        <w:rPr>
          <w:rFonts w:ascii="Arial" w:hAnsi="Arial" w:cs="Arial"/>
          <w:spacing w:val="-1"/>
        </w:rPr>
        <w:t>d</w:t>
      </w:r>
      <w:r w:rsidRPr="00EA727F">
        <w:rPr>
          <w:rFonts w:ascii="Arial" w:hAnsi="Arial" w:cs="Arial"/>
        </w:rPr>
        <w:t>ur</w:t>
      </w:r>
      <w:r w:rsidRPr="00EA727F">
        <w:rPr>
          <w:rFonts w:ascii="Arial" w:hAnsi="Arial" w:cs="Arial"/>
          <w:spacing w:val="-1"/>
        </w:rPr>
        <w:t>a</w:t>
      </w:r>
      <w:r w:rsidRPr="00EA727F">
        <w:rPr>
          <w:rFonts w:ascii="Arial" w:hAnsi="Arial" w:cs="Arial"/>
        </w:rPr>
        <w:t>nt la période octobre à déce</w:t>
      </w:r>
      <w:r w:rsidRPr="00EA727F">
        <w:rPr>
          <w:rFonts w:ascii="Arial" w:hAnsi="Arial" w:cs="Arial"/>
          <w:spacing w:val="-2"/>
        </w:rPr>
        <w:t>m</w:t>
      </w:r>
      <w:r w:rsidRPr="00EA727F">
        <w:rPr>
          <w:rFonts w:ascii="Arial" w:hAnsi="Arial" w:cs="Arial"/>
        </w:rPr>
        <w:t>bre 2012, la coordination</w:t>
      </w:r>
      <w:r w:rsidRPr="00EA727F">
        <w:rPr>
          <w:rFonts w:ascii="Arial" w:hAnsi="Arial" w:cs="Arial"/>
          <w:spacing w:val="1"/>
        </w:rPr>
        <w:t xml:space="preserve"> </w:t>
      </w:r>
      <w:r w:rsidRPr="00EA727F">
        <w:rPr>
          <w:rFonts w:ascii="Arial" w:hAnsi="Arial" w:cs="Arial"/>
        </w:rPr>
        <w:t>de</w:t>
      </w:r>
      <w:r w:rsidRPr="00EA727F">
        <w:rPr>
          <w:rFonts w:ascii="Arial" w:hAnsi="Arial" w:cs="Arial"/>
          <w:spacing w:val="1"/>
        </w:rPr>
        <w:t xml:space="preserve"> </w:t>
      </w:r>
      <w:r w:rsidRPr="00EA727F">
        <w:rPr>
          <w:rFonts w:ascii="Arial" w:hAnsi="Arial" w:cs="Arial"/>
        </w:rPr>
        <w:t>l’élaboration</w:t>
      </w:r>
      <w:r w:rsidRPr="00EA727F">
        <w:rPr>
          <w:rFonts w:ascii="Arial" w:hAnsi="Arial" w:cs="Arial"/>
          <w:spacing w:val="1"/>
        </w:rPr>
        <w:t xml:space="preserve"> </w:t>
      </w:r>
      <w:r w:rsidRPr="00EA727F">
        <w:rPr>
          <w:rFonts w:ascii="Arial" w:hAnsi="Arial" w:cs="Arial"/>
        </w:rPr>
        <w:t>des</w:t>
      </w:r>
      <w:r w:rsidRPr="00EA727F">
        <w:rPr>
          <w:rFonts w:ascii="Arial" w:hAnsi="Arial" w:cs="Arial"/>
          <w:spacing w:val="1"/>
        </w:rPr>
        <w:t xml:space="preserve"> </w:t>
      </w:r>
      <w:r w:rsidRPr="00EA727F">
        <w:rPr>
          <w:rFonts w:ascii="Arial" w:hAnsi="Arial" w:cs="Arial"/>
        </w:rPr>
        <w:t>TdRs</w:t>
      </w:r>
      <w:r w:rsidRPr="00EA727F">
        <w:rPr>
          <w:rFonts w:ascii="Arial" w:hAnsi="Arial" w:cs="Arial"/>
          <w:spacing w:val="1"/>
        </w:rPr>
        <w:t xml:space="preserve"> </w:t>
      </w:r>
      <w:r w:rsidRPr="00EA727F">
        <w:rPr>
          <w:rFonts w:ascii="Arial" w:hAnsi="Arial" w:cs="Arial"/>
        </w:rPr>
        <w:t>pour</w:t>
      </w:r>
      <w:r w:rsidRPr="00EA727F">
        <w:rPr>
          <w:rFonts w:ascii="Arial" w:hAnsi="Arial" w:cs="Arial"/>
          <w:spacing w:val="1"/>
        </w:rPr>
        <w:t xml:space="preserve"> </w:t>
      </w:r>
      <w:r w:rsidRPr="00EA727F">
        <w:rPr>
          <w:rFonts w:ascii="Arial" w:hAnsi="Arial" w:cs="Arial"/>
        </w:rPr>
        <w:t>les</w:t>
      </w:r>
      <w:r w:rsidRPr="00EA727F">
        <w:rPr>
          <w:rFonts w:ascii="Arial" w:hAnsi="Arial" w:cs="Arial"/>
          <w:spacing w:val="1"/>
        </w:rPr>
        <w:t xml:space="preserve"> </w:t>
      </w:r>
      <w:r w:rsidRPr="00EA727F">
        <w:rPr>
          <w:rFonts w:ascii="Arial" w:hAnsi="Arial" w:cs="Arial"/>
        </w:rPr>
        <w:t>différents</w:t>
      </w:r>
      <w:r w:rsidRPr="00EA727F">
        <w:rPr>
          <w:rFonts w:ascii="Arial" w:hAnsi="Arial" w:cs="Arial"/>
          <w:spacing w:val="1"/>
        </w:rPr>
        <w:t xml:space="preserve"> </w:t>
      </w:r>
      <w:r w:rsidRPr="00EA727F">
        <w:rPr>
          <w:rFonts w:ascii="Arial" w:hAnsi="Arial" w:cs="Arial"/>
          <w:spacing w:val="-1"/>
        </w:rPr>
        <w:t>a</w:t>
      </w:r>
      <w:r w:rsidRPr="00EA727F">
        <w:rPr>
          <w:rFonts w:ascii="Arial" w:hAnsi="Arial" w:cs="Arial"/>
        </w:rPr>
        <w:t>ppels d’offres, le suivi de l’élaboration</w:t>
      </w:r>
      <w:r w:rsidRPr="00EA727F">
        <w:rPr>
          <w:rFonts w:ascii="Arial" w:hAnsi="Arial" w:cs="Arial"/>
          <w:spacing w:val="22"/>
        </w:rPr>
        <w:t xml:space="preserve"> </w:t>
      </w:r>
      <w:r w:rsidRPr="00EA727F">
        <w:rPr>
          <w:rFonts w:ascii="Arial" w:hAnsi="Arial" w:cs="Arial"/>
        </w:rPr>
        <w:t>des</w:t>
      </w:r>
      <w:r w:rsidRPr="00EA727F">
        <w:rPr>
          <w:rFonts w:ascii="Arial" w:hAnsi="Arial" w:cs="Arial"/>
          <w:spacing w:val="22"/>
        </w:rPr>
        <w:t xml:space="preserve"> </w:t>
      </w:r>
      <w:r w:rsidRPr="00EA727F">
        <w:rPr>
          <w:rFonts w:ascii="Arial" w:hAnsi="Arial" w:cs="Arial"/>
        </w:rPr>
        <w:t>rapports</w:t>
      </w:r>
      <w:r w:rsidRPr="00EA727F">
        <w:rPr>
          <w:rFonts w:ascii="Arial" w:hAnsi="Arial" w:cs="Arial"/>
          <w:spacing w:val="22"/>
        </w:rPr>
        <w:t xml:space="preserve"> </w:t>
      </w:r>
      <w:r w:rsidRPr="00EA727F">
        <w:rPr>
          <w:rFonts w:ascii="Arial" w:hAnsi="Arial" w:cs="Arial"/>
        </w:rPr>
        <w:t>des</w:t>
      </w:r>
      <w:r w:rsidRPr="00EA727F">
        <w:rPr>
          <w:rFonts w:ascii="Arial" w:hAnsi="Arial" w:cs="Arial"/>
          <w:spacing w:val="22"/>
        </w:rPr>
        <w:t xml:space="preserve"> </w:t>
      </w:r>
      <w:r w:rsidRPr="00EA727F">
        <w:rPr>
          <w:rFonts w:ascii="Arial" w:hAnsi="Arial" w:cs="Arial"/>
        </w:rPr>
        <w:t>commissions</w:t>
      </w:r>
      <w:r w:rsidRPr="00EA727F">
        <w:rPr>
          <w:rFonts w:ascii="Arial" w:hAnsi="Arial" w:cs="Arial"/>
          <w:spacing w:val="22"/>
        </w:rPr>
        <w:t xml:space="preserve"> </w:t>
      </w:r>
      <w:r w:rsidRPr="00EA727F">
        <w:rPr>
          <w:rFonts w:ascii="Arial" w:hAnsi="Arial" w:cs="Arial"/>
        </w:rPr>
        <w:t>chargées</w:t>
      </w:r>
      <w:r w:rsidRPr="00EA727F">
        <w:rPr>
          <w:rFonts w:ascii="Arial" w:hAnsi="Arial" w:cs="Arial"/>
          <w:spacing w:val="21"/>
        </w:rPr>
        <w:t xml:space="preserve"> </w:t>
      </w:r>
      <w:r w:rsidRPr="00EA727F">
        <w:rPr>
          <w:rFonts w:ascii="Arial" w:hAnsi="Arial" w:cs="Arial"/>
        </w:rPr>
        <w:t>du</w:t>
      </w:r>
      <w:r w:rsidRPr="00EA727F">
        <w:rPr>
          <w:rFonts w:ascii="Arial" w:hAnsi="Arial" w:cs="Arial"/>
          <w:spacing w:val="21"/>
        </w:rPr>
        <w:t xml:space="preserve"> </w:t>
      </w:r>
      <w:r w:rsidRPr="00EA727F">
        <w:rPr>
          <w:rFonts w:ascii="Arial" w:hAnsi="Arial" w:cs="Arial"/>
        </w:rPr>
        <w:t>recrute</w:t>
      </w:r>
      <w:r w:rsidRPr="00EA727F">
        <w:rPr>
          <w:rFonts w:ascii="Arial" w:hAnsi="Arial" w:cs="Arial"/>
          <w:spacing w:val="-2"/>
        </w:rPr>
        <w:t>m</w:t>
      </w:r>
      <w:r w:rsidRPr="00EA727F">
        <w:rPr>
          <w:rFonts w:ascii="Arial" w:hAnsi="Arial" w:cs="Arial"/>
        </w:rPr>
        <w:t>ent</w:t>
      </w:r>
      <w:r w:rsidRPr="00EA727F">
        <w:rPr>
          <w:rFonts w:ascii="Arial" w:hAnsi="Arial" w:cs="Arial"/>
          <w:spacing w:val="21"/>
        </w:rPr>
        <w:t xml:space="preserve"> </w:t>
      </w:r>
      <w:r w:rsidRPr="00EA727F">
        <w:rPr>
          <w:rFonts w:ascii="Arial" w:hAnsi="Arial" w:cs="Arial"/>
        </w:rPr>
        <w:t xml:space="preserve">de </w:t>
      </w:r>
      <w:r w:rsidRPr="00EA727F">
        <w:rPr>
          <w:rFonts w:ascii="Arial" w:hAnsi="Arial" w:cs="Arial"/>
          <w:spacing w:val="42"/>
        </w:rPr>
        <w:t xml:space="preserve"> </w:t>
      </w:r>
      <w:r w:rsidRPr="00EA727F">
        <w:rPr>
          <w:rFonts w:ascii="Arial" w:hAnsi="Arial" w:cs="Arial"/>
        </w:rPr>
        <w:t xml:space="preserve">l’expert </w:t>
      </w:r>
      <w:r w:rsidRPr="00EA727F">
        <w:rPr>
          <w:rFonts w:ascii="Arial" w:hAnsi="Arial" w:cs="Arial"/>
          <w:spacing w:val="43"/>
        </w:rPr>
        <w:t xml:space="preserve"> </w:t>
      </w:r>
      <w:r w:rsidRPr="00EA727F">
        <w:rPr>
          <w:rFonts w:ascii="Arial" w:hAnsi="Arial" w:cs="Arial"/>
        </w:rPr>
        <w:t>architecte, en</w:t>
      </w:r>
      <w:r w:rsidRPr="00EA727F">
        <w:rPr>
          <w:rFonts w:ascii="Arial" w:hAnsi="Arial" w:cs="Arial"/>
          <w:spacing w:val="1"/>
        </w:rPr>
        <w:t xml:space="preserve"> </w:t>
      </w:r>
      <w:r w:rsidRPr="00EA727F">
        <w:rPr>
          <w:rFonts w:ascii="Arial" w:hAnsi="Arial" w:cs="Arial"/>
        </w:rPr>
        <w:t>passation de</w:t>
      </w:r>
      <w:r w:rsidRPr="00EA727F">
        <w:rPr>
          <w:rFonts w:ascii="Arial" w:hAnsi="Arial" w:cs="Arial"/>
          <w:spacing w:val="1"/>
        </w:rPr>
        <w:t xml:space="preserve"> </w:t>
      </w:r>
      <w:r w:rsidRPr="00EA727F">
        <w:rPr>
          <w:rFonts w:ascii="Arial" w:hAnsi="Arial" w:cs="Arial"/>
          <w:spacing w:val="-2"/>
        </w:rPr>
        <w:t>m</w:t>
      </w:r>
      <w:r w:rsidRPr="00EA727F">
        <w:rPr>
          <w:rFonts w:ascii="Arial" w:hAnsi="Arial" w:cs="Arial"/>
        </w:rPr>
        <w:t>arché</w:t>
      </w:r>
      <w:r w:rsidRPr="00EA727F">
        <w:rPr>
          <w:rFonts w:ascii="Arial" w:hAnsi="Arial" w:cs="Arial"/>
          <w:spacing w:val="1"/>
        </w:rPr>
        <w:t xml:space="preserve"> </w:t>
      </w:r>
      <w:r w:rsidRPr="00EA727F">
        <w:rPr>
          <w:rFonts w:ascii="Arial" w:hAnsi="Arial" w:cs="Arial"/>
        </w:rPr>
        <w:t>et</w:t>
      </w:r>
      <w:r w:rsidRPr="00EA727F">
        <w:rPr>
          <w:rFonts w:ascii="Arial" w:hAnsi="Arial" w:cs="Arial"/>
          <w:spacing w:val="1"/>
        </w:rPr>
        <w:t xml:space="preserve"> </w:t>
      </w:r>
      <w:r w:rsidRPr="00EA727F">
        <w:rPr>
          <w:rFonts w:ascii="Arial" w:hAnsi="Arial" w:cs="Arial"/>
        </w:rPr>
        <w:t>en contrôle</w:t>
      </w:r>
      <w:r w:rsidRPr="00EA727F">
        <w:rPr>
          <w:rFonts w:ascii="Arial" w:hAnsi="Arial" w:cs="Arial"/>
          <w:spacing w:val="1"/>
        </w:rPr>
        <w:t xml:space="preserve"> </w:t>
      </w:r>
      <w:r w:rsidRPr="00EA727F">
        <w:rPr>
          <w:rFonts w:ascii="Arial" w:hAnsi="Arial" w:cs="Arial"/>
        </w:rPr>
        <w:t>de</w:t>
      </w:r>
      <w:r w:rsidRPr="00EA727F">
        <w:rPr>
          <w:rFonts w:ascii="Arial" w:hAnsi="Arial" w:cs="Arial"/>
          <w:spacing w:val="1"/>
        </w:rPr>
        <w:t xml:space="preserve"> </w:t>
      </w:r>
      <w:r w:rsidRPr="00EA727F">
        <w:rPr>
          <w:rFonts w:ascii="Arial" w:hAnsi="Arial" w:cs="Arial"/>
        </w:rPr>
        <w:t>qualité,</w:t>
      </w:r>
      <w:r w:rsidRPr="00EA727F">
        <w:rPr>
          <w:rFonts w:ascii="Arial" w:hAnsi="Arial" w:cs="Arial"/>
          <w:spacing w:val="1"/>
        </w:rPr>
        <w:t xml:space="preserve"> </w:t>
      </w:r>
      <w:r w:rsidRPr="00EA727F">
        <w:rPr>
          <w:rFonts w:ascii="Arial" w:hAnsi="Arial" w:cs="Arial"/>
        </w:rPr>
        <w:t>le suivi</w:t>
      </w:r>
      <w:r w:rsidRPr="00EA727F">
        <w:rPr>
          <w:rFonts w:ascii="Arial" w:hAnsi="Arial" w:cs="Arial"/>
          <w:spacing w:val="1"/>
        </w:rPr>
        <w:t xml:space="preserve"> </w:t>
      </w:r>
      <w:r w:rsidRPr="00EA727F">
        <w:rPr>
          <w:rFonts w:ascii="Arial" w:hAnsi="Arial" w:cs="Arial"/>
        </w:rPr>
        <w:t>des</w:t>
      </w:r>
      <w:r w:rsidRPr="00EA727F">
        <w:rPr>
          <w:rFonts w:ascii="Arial" w:hAnsi="Arial" w:cs="Arial"/>
          <w:spacing w:val="1"/>
        </w:rPr>
        <w:t xml:space="preserve"> </w:t>
      </w:r>
      <w:r w:rsidRPr="00EA727F">
        <w:rPr>
          <w:rFonts w:ascii="Arial" w:hAnsi="Arial" w:cs="Arial"/>
        </w:rPr>
        <w:t>différents</w:t>
      </w:r>
      <w:r w:rsidRPr="00EA727F">
        <w:rPr>
          <w:rFonts w:ascii="Arial" w:hAnsi="Arial" w:cs="Arial"/>
          <w:spacing w:val="2"/>
        </w:rPr>
        <w:t xml:space="preserve"> </w:t>
      </w:r>
      <w:r w:rsidRPr="00EA727F">
        <w:rPr>
          <w:rFonts w:ascii="Arial" w:hAnsi="Arial" w:cs="Arial"/>
        </w:rPr>
        <w:t>courriers</w:t>
      </w:r>
      <w:r w:rsidRPr="00EA727F">
        <w:rPr>
          <w:rFonts w:ascii="Arial" w:hAnsi="Arial" w:cs="Arial"/>
          <w:spacing w:val="1"/>
        </w:rPr>
        <w:t xml:space="preserve"> </w:t>
      </w:r>
      <w:r w:rsidRPr="00EA727F">
        <w:rPr>
          <w:rFonts w:ascii="Arial" w:hAnsi="Arial" w:cs="Arial"/>
        </w:rPr>
        <w:t>et</w:t>
      </w:r>
      <w:r w:rsidRPr="00EA727F">
        <w:rPr>
          <w:rFonts w:ascii="Arial" w:hAnsi="Arial" w:cs="Arial"/>
          <w:spacing w:val="1"/>
        </w:rPr>
        <w:t xml:space="preserve"> </w:t>
      </w:r>
      <w:r w:rsidRPr="00EA727F">
        <w:rPr>
          <w:rFonts w:ascii="Arial" w:hAnsi="Arial" w:cs="Arial"/>
        </w:rPr>
        <w:t>échanges entra</w:t>
      </w:r>
      <w:r w:rsidRPr="00EA727F">
        <w:rPr>
          <w:rFonts w:ascii="Arial" w:hAnsi="Arial" w:cs="Arial"/>
          <w:spacing w:val="-1"/>
        </w:rPr>
        <w:t>n</w:t>
      </w:r>
      <w:r w:rsidRPr="00EA727F">
        <w:rPr>
          <w:rFonts w:ascii="Arial" w:hAnsi="Arial" w:cs="Arial"/>
        </w:rPr>
        <w:t>t</w:t>
      </w:r>
      <w:r w:rsidRPr="00EA727F">
        <w:rPr>
          <w:rFonts w:ascii="Arial" w:hAnsi="Arial" w:cs="Arial"/>
          <w:spacing w:val="1"/>
        </w:rPr>
        <w:t xml:space="preserve"> </w:t>
      </w:r>
      <w:r w:rsidRPr="00EA727F">
        <w:rPr>
          <w:rFonts w:ascii="Arial" w:hAnsi="Arial" w:cs="Arial"/>
        </w:rPr>
        <w:t>dans le</w:t>
      </w:r>
      <w:r w:rsidRPr="00EA727F">
        <w:rPr>
          <w:rFonts w:ascii="Arial" w:hAnsi="Arial" w:cs="Arial"/>
          <w:spacing w:val="1"/>
        </w:rPr>
        <w:t xml:space="preserve"> </w:t>
      </w:r>
      <w:r w:rsidRPr="00EA727F">
        <w:rPr>
          <w:rFonts w:ascii="Arial" w:hAnsi="Arial" w:cs="Arial"/>
        </w:rPr>
        <w:t>ca</w:t>
      </w:r>
      <w:r w:rsidRPr="00EA727F">
        <w:rPr>
          <w:rFonts w:ascii="Arial" w:hAnsi="Arial" w:cs="Arial"/>
          <w:spacing w:val="-1"/>
        </w:rPr>
        <w:t>d</w:t>
      </w:r>
      <w:r w:rsidRPr="00EA727F">
        <w:rPr>
          <w:rFonts w:ascii="Arial" w:hAnsi="Arial" w:cs="Arial"/>
        </w:rPr>
        <w:t>re</w:t>
      </w:r>
      <w:r w:rsidRPr="00EA727F">
        <w:rPr>
          <w:rFonts w:ascii="Arial" w:hAnsi="Arial" w:cs="Arial"/>
          <w:spacing w:val="1"/>
        </w:rPr>
        <w:t xml:space="preserve"> </w:t>
      </w:r>
      <w:r w:rsidRPr="00EA727F">
        <w:rPr>
          <w:rFonts w:ascii="Arial" w:hAnsi="Arial" w:cs="Arial"/>
        </w:rPr>
        <w:t>de la</w:t>
      </w:r>
      <w:r w:rsidRPr="00EA727F">
        <w:rPr>
          <w:rFonts w:ascii="Arial" w:hAnsi="Arial" w:cs="Arial"/>
          <w:spacing w:val="1"/>
        </w:rPr>
        <w:t xml:space="preserve"> </w:t>
      </w:r>
      <w:r w:rsidRPr="00EA727F">
        <w:rPr>
          <w:rFonts w:ascii="Arial" w:hAnsi="Arial" w:cs="Arial"/>
          <w:spacing w:val="-2"/>
        </w:rPr>
        <w:t>m</w:t>
      </w:r>
      <w:r w:rsidRPr="00EA727F">
        <w:rPr>
          <w:rFonts w:ascii="Arial" w:hAnsi="Arial" w:cs="Arial"/>
        </w:rPr>
        <w:t>ise en œuvre du projet. La pro</w:t>
      </w:r>
      <w:r w:rsidRPr="00EA727F">
        <w:rPr>
          <w:rFonts w:ascii="Arial" w:hAnsi="Arial" w:cs="Arial"/>
          <w:spacing w:val="1"/>
        </w:rPr>
        <w:t>g</w:t>
      </w:r>
      <w:r w:rsidRPr="00EA727F">
        <w:rPr>
          <w:rFonts w:ascii="Arial" w:hAnsi="Arial" w:cs="Arial"/>
        </w:rPr>
        <w:t>ram</w:t>
      </w:r>
      <w:r w:rsidRPr="00EA727F">
        <w:rPr>
          <w:rFonts w:ascii="Arial" w:hAnsi="Arial" w:cs="Arial"/>
          <w:spacing w:val="-2"/>
        </w:rPr>
        <w:t>m</w:t>
      </w:r>
      <w:r w:rsidRPr="00EA727F">
        <w:rPr>
          <w:rFonts w:ascii="Arial" w:hAnsi="Arial" w:cs="Arial"/>
        </w:rPr>
        <w:t>ation</w:t>
      </w:r>
      <w:r w:rsidRPr="00EA727F">
        <w:rPr>
          <w:rFonts w:ascii="Arial" w:hAnsi="Arial" w:cs="Arial"/>
          <w:spacing w:val="1"/>
        </w:rPr>
        <w:t xml:space="preserve"> </w:t>
      </w:r>
      <w:r w:rsidRPr="00EA727F">
        <w:rPr>
          <w:rFonts w:ascii="Arial" w:hAnsi="Arial" w:cs="Arial"/>
        </w:rPr>
        <w:t>des</w:t>
      </w:r>
      <w:r w:rsidRPr="00EA727F">
        <w:rPr>
          <w:rFonts w:ascii="Arial" w:hAnsi="Arial" w:cs="Arial"/>
          <w:spacing w:val="1"/>
        </w:rPr>
        <w:t xml:space="preserve"> </w:t>
      </w:r>
      <w:r w:rsidRPr="00EA727F">
        <w:rPr>
          <w:rFonts w:ascii="Arial" w:hAnsi="Arial" w:cs="Arial"/>
        </w:rPr>
        <w:t>ateliers et</w:t>
      </w:r>
      <w:r w:rsidRPr="00EA727F">
        <w:rPr>
          <w:rFonts w:ascii="Arial" w:hAnsi="Arial" w:cs="Arial"/>
          <w:spacing w:val="1"/>
        </w:rPr>
        <w:t xml:space="preserve"> </w:t>
      </w:r>
      <w:r w:rsidRPr="00EA727F">
        <w:rPr>
          <w:rFonts w:ascii="Arial" w:hAnsi="Arial" w:cs="Arial"/>
        </w:rPr>
        <w:t>des visites scientifiques a été revue. Les rapports des ateliers</w:t>
      </w:r>
      <w:r w:rsidRPr="00EA727F">
        <w:rPr>
          <w:rFonts w:ascii="Arial" w:hAnsi="Arial" w:cs="Arial"/>
          <w:spacing w:val="1"/>
        </w:rPr>
        <w:t xml:space="preserve"> </w:t>
      </w:r>
      <w:r w:rsidRPr="00EA727F">
        <w:rPr>
          <w:rFonts w:ascii="Arial" w:hAnsi="Arial" w:cs="Arial"/>
        </w:rPr>
        <w:t>sur</w:t>
      </w:r>
      <w:r w:rsidRPr="00EA727F">
        <w:rPr>
          <w:rFonts w:ascii="Arial" w:hAnsi="Arial" w:cs="Arial"/>
          <w:spacing w:val="1"/>
        </w:rPr>
        <w:t xml:space="preserve"> </w:t>
      </w:r>
      <w:r w:rsidRPr="00EA727F">
        <w:rPr>
          <w:rFonts w:ascii="Arial" w:hAnsi="Arial" w:cs="Arial"/>
        </w:rPr>
        <w:t>la</w:t>
      </w:r>
      <w:r w:rsidRPr="00EA727F">
        <w:rPr>
          <w:rFonts w:ascii="Arial" w:hAnsi="Arial" w:cs="Arial"/>
          <w:spacing w:val="1"/>
        </w:rPr>
        <w:t xml:space="preserve"> </w:t>
      </w:r>
      <w:r w:rsidRPr="00EA727F">
        <w:rPr>
          <w:rFonts w:ascii="Arial" w:hAnsi="Arial" w:cs="Arial"/>
          <w:spacing w:val="-2"/>
        </w:rPr>
        <w:t>m</w:t>
      </w:r>
      <w:r w:rsidRPr="00EA727F">
        <w:rPr>
          <w:rFonts w:ascii="Arial" w:hAnsi="Arial" w:cs="Arial"/>
        </w:rPr>
        <w:t>odélisation</w:t>
      </w:r>
      <w:r w:rsidRPr="00EA727F">
        <w:rPr>
          <w:rFonts w:ascii="Arial" w:hAnsi="Arial" w:cs="Arial"/>
          <w:spacing w:val="1"/>
        </w:rPr>
        <w:t xml:space="preserve"> </w:t>
      </w:r>
      <w:r w:rsidRPr="00EA727F">
        <w:rPr>
          <w:rFonts w:ascii="Arial" w:hAnsi="Arial" w:cs="Arial"/>
        </w:rPr>
        <w:t>cli</w:t>
      </w:r>
      <w:r w:rsidRPr="00EA727F">
        <w:rPr>
          <w:rFonts w:ascii="Arial" w:hAnsi="Arial" w:cs="Arial"/>
          <w:spacing w:val="-2"/>
        </w:rPr>
        <w:t>m</w:t>
      </w:r>
      <w:r w:rsidRPr="00EA727F">
        <w:rPr>
          <w:rFonts w:ascii="Arial" w:hAnsi="Arial" w:cs="Arial"/>
        </w:rPr>
        <w:t>atique</w:t>
      </w:r>
      <w:r w:rsidRPr="00EA727F">
        <w:rPr>
          <w:rFonts w:ascii="Arial" w:hAnsi="Arial" w:cs="Arial"/>
          <w:spacing w:val="1"/>
        </w:rPr>
        <w:t xml:space="preserve"> </w:t>
      </w:r>
      <w:r w:rsidRPr="00EA727F">
        <w:rPr>
          <w:rFonts w:ascii="Arial" w:hAnsi="Arial" w:cs="Arial"/>
        </w:rPr>
        <w:t>et</w:t>
      </w:r>
      <w:r w:rsidRPr="00EA727F">
        <w:rPr>
          <w:rFonts w:ascii="Arial" w:hAnsi="Arial" w:cs="Arial"/>
          <w:spacing w:val="1"/>
        </w:rPr>
        <w:t xml:space="preserve"> </w:t>
      </w:r>
      <w:r w:rsidRPr="00EA727F">
        <w:rPr>
          <w:rFonts w:ascii="Arial" w:hAnsi="Arial" w:cs="Arial"/>
        </w:rPr>
        <w:t>les outils hy</w:t>
      </w:r>
      <w:r w:rsidRPr="00EA727F">
        <w:rPr>
          <w:rFonts w:ascii="Arial" w:hAnsi="Arial" w:cs="Arial"/>
          <w:spacing w:val="-1"/>
        </w:rPr>
        <w:t>d</w:t>
      </w:r>
      <w:r w:rsidRPr="00EA727F">
        <w:rPr>
          <w:rFonts w:ascii="Arial" w:hAnsi="Arial" w:cs="Arial"/>
        </w:rPr>
        <w:t xml:space="preserve">rologiques d’alerte </w:t>
      </w:r>
      <w:r w:rsidRPr="00EA727F">
        <w:rPr>
          <w:rFonts w:ascii="Arial" w:hAnsi="Arial" w:cs="Arial"/>
          <w:spacing w:val="-1"/>
        </w:rPr>
        <w:t>p</w:t>
      </w:r>
      <w:r w:rsidRPr="00EA727F">
        <w:rPr>
          <w:rFonts w:ascii="Arial" w:hAnsi="Arial" w:cs="Arial"/>
        </w:rPr>
        <w:t>récoce sur le risque</w:t>
      </w:r>
      <w:r w:rsidRPr="00EA727F">
        <w:rPr>
          <w:rFonts w:ascii="Arial" w:hAnsi="Arial" w:cs="Arial"/>
          <w:spacing w:val="-1"/>
        </w:rPr>
        <w:t xml:space="preserve"> </w:t>
      </w:r>
      <w:r w:rsidRPr="00EA727F">
        <w:rPr>
          <w:rFonts w:ascii="Arial" w:hAnsi="Arial" w:cs="Arial"/>
        </w:rPr>
        <w:t>d’inondati</w:t>
      </w:r>
      <w:r w:rsidRPr="00EA727F">
        <w:rPr>
          <w:rFonts w:ascii="Arial" w:hAnsi="Arial" w:cs="Arial"/>
          <w:spacing w:val="-1"/>
        </w:rPr>
        <w:t>o</w:t>
      </w:r>
      <w:r w:rsidRPr="00EA727F">
        <w:rPr>
          <w:rFonts w:ascii="Arial" w:hAnsi="Arial" w:cs="Arial"/>
        </w:rPr>
        <w:t>n sont joints</w:t>
      </w:r>
      <w:r w:rsidRPr="00EA727F">
        <w:rPr>
          <w:rFonts w:ascii="Arial" w:hAnsi="Arial" w:cs="Arial"/>
          <w:spacing w:val="-1"/>
        </w:rPr>
        <w:t xml:space="preserve"> </w:t>
      </w:r>
      <w:r w:rsidRPr="00EA727F">
        <w:rPr>
          <w:rFonts w:ascii="Arial" w:hAnsi="Arial" w:cs="Arial"/>
        </w:rPr>
        <w:t>au prése</w:t>
      </w:r>
      <w:r w:rsidRPr="00EA727F">
        <w:rPr>
          <w:rFonts w:ascii="Arial" w:hAnsi="Arial" w:cs="Arial"/>
          <w:spacing w:val="-1"/>
        </w:rPr>
        <w:t>n</w:t>
      </w:r>
      <w:r w:rsidRPr="00EA727F">
        <w:rPr>
          <w:rFonts w:ascii="Arial" w:hAnsi="Arial" w:cs="Arial"/>
        </w:rPr>
        <w:t>t rapport.</w:t>
      </w:r>
    </w:p>
    <w:p w:rsidR="00513BB5" w:rsidRPr="00EA727F" w:rsidRDefault="00513BB5" w:rsidP="008770CA">
      <w:pPr>
        <w:widowControl w:val="0"/>
        <w:autoSpaceDE w:val="0"/>
        <w:autoSpaceDN w:val="0"/>
        <w:adjustRightInd w:val="0"/>
        <w:ind w:right="-7"/>
        <w:jc w:val="both"/>
        <w:rPr>
          <w:rFonts w:ascii="Arial" w:hAnsi="Arial" w:cs="Arial"/>
        </w:rPr>
      </w:pPr>
    </w:p>
    <w:p w:rsidR="00513BB5" w:rsidRPr="00EA727F" w:rsidRDefault="00513BB5" w:rsidP="008770CA">
      <w:pPr>
        <w:widowControl w:val="0"/>
        <w:autoSpaceDE w:val="0"/>
        <w:autoSpaceDN w:val="0"/>
        <w:adjustRightInd w:val="0"/>
        <w:ind w:right="-7"/>
        <w:jc w:val="both"/>
        <w:rPr>
          <w:rFonts w:ascii="Arial" w:hAnsi="Arial" w:cs="Arial"/>
        </w:rPr>
      </w:pPr>
    </w:p>
    <w:p w:rsidR="00513BB5" w:rsidRPr="00EA727F" w:rsidRDefault="00513BB5" w:rsidP="008770CA">
      <w:pPr>
        <w:widowControl w:val="0"/>
        <w:autoSpaceDE w:val="0"/>
        <w:autoSpaceDN w:val="0"/>
        <w:adjustRightInd w:val="0"/>
        <w:ind w:right="-7"/>
        <w:jc w:val="both"/>
        <w:rPr>
          <w:rFonts w:ascii="Arial" w:hAnsi="Arial" w:cs="Arial"/>
        </w:rPr>
      </w:pPr>
    </w:p>
    <w:p w:rsidR="00513BB5" w:rsidRPr="00EA727F" w:rsidRDefault="00513BB5" w:rsidP="008770CA">
      <w:pPr>
        <w:widowControl w:val="0"/>
        <w:tabs>
          <w:tab w:val="left" w:pos="9900"/>
        </w:tabs>
        <w:autoSpaceDE w:val="0"/>
        <w:autoSpaceDN w:val="0"/>
        <w:adjustRightInd w:val="0"/>
        <w:spacing w:before="36"/>
        <w:ind w:right="-7"/>
        <w:jc w:val="both"/>
        <w:rPr>
          <w:rFonts w:ascii="Arial" w:hAnsi="Arial" w:cs="Arial"/>
          <w:sz w:val="26"/>
          <w:szCs w:val="26"/>
        </w:rPr>
      </w:pPr>
      <w:r w:rsidRPr="00EA727F">
        <w:rPr>
          <w:rFonts w:ascii="Arial" w:hAnsi="Arial" w:cs="Arial"/>
          <w:b/>
          <w:bCs/>
          <w:spacing w:val="4"/>
          <w:sz w:val="32"/>
          <w:szCs w:val="32"/>
        </w:rPr>
        <w:t>C</w:t>
      </w:r>
      <w:r w:rsidRPr="00EA727F">
        <w:rPr>
          <w:rFonts w:ascii="Arial" w:hAnsi="Arial" w:cs="Arial"/>
          <w:b/>
          <w:bCs/>
          <w:spacing w:val="5"/>
          <w:sz w:val="26"/>
          <w:szCs w:val="26"/>
        </w:rPr>
        <w:t>ONCLUSION</w:t>
      </w:r>
    </w:p>
    <w:p w:rsidR="00513BB5" w:rsidRPr="00EA727F" w:rsidRDefault="00513BB5" w:rsidP="008770CA">
      <w:pPr>
        <w:widowControl w:val="0"/>
        <w:autoSpaceDE w:val="0"/>
        <w:autoSpaceDN w:val="0"/>
        <w:adjustRightInd w:val="0"/>
        <w:spacing w:line="276" w:lineRule="exact"/>
        <w:ind w:right="-7"/>
        <w:jc w:val="both"/>
        <w:rPr>
          <w:rFonts w:ascii="Arial" w:hAnsi="Arial" w:cs="Arial"/>
        </w:rPr>
      </w:pPr>
      <w:r w:rsidRPr="00EA727F">
        <w:rPr>
          <w:rFonts w:ascii="Arial" w:hAnsi="Arial" w:cs="Arial"/>
        </w:rPr>
        <w:t>De</w:t>
      </w:r>
      <w:r w:rsidRPr="00EA727F">
        <w:rPr>
          <w:rFonts w:ascii="Arial" w:hAnsi="Arial" w:cs="Arial"/>
          <w:spacing w:val="2"/>
        </w:rPr>
        <w:t xml:space="preserve"> </w:t>
      </w:r>
      <w:r w:rsidRPr="00EA727F">
        <w:rPr>
          <w:rFonts w:ascii="Arial" w:hAnsi="Arial" w:cs="Arial"/>
          <w:spacing w:val="-2"/>
        </w:rPr>
        <w:t>m</w:t>
      </w:r>
      <w:r w:rsidRPr="00EA727F">
        <w:rPr>
          <w:rFonts w:ascii="Arial" w:hAnsi="Arial" w:cs="Arial"/>
          <w:spacing w:val="1"/>
        </w:rPr>
        <w:t>ê</w:t>
      </w:r>
      <w:r w:rsidRPr="00EA727F">
        <w:rPr>
          <w:rFonts w:ascii="Arial" w:hAnsi="Arial" w:cs="Arial"/>
          <w:spacing w:val="-2"/>
        </w:rPr>
        <w:t>m</w:t>
      </w:r>
      <w:r w:rsidRPr="00EA727F">
        <w:rPr>
          <w:rFonts w:ascii="Arial" w:hAnsi="Arial" w:cs="Arial"/>
        </w:rPr>
        <w:t>e</w:t>
      </w:r>
      <w:r w:rsidRPr="00EA727F">
        <w:rPr>
          <w:rFonts w:ascii="Arial" w:hAnsi="Arial" w:cs="Arial"/>
          <w:spacing w:val="2"/>
        </w:rPr>
        <w:t xml:space="preserve"> </w:t>
      </w:r>
      <w:r w:rsidRPr="00EA727F">
        <w:rPr>
          <w:rFonts w:ascii="Arial" w:hAnsi="Arial" w:cs="Arial"/>
        </w:rPr>
        <w:t>que</w:t>
      </w:r>
      <w:r w:rsidRPr="00EA727F">
        <w:rPr>
          <w:rFonts w:ascii="Arial" w:hAnsi="Arial" w:cs="Arial"/>
          <w:spacing w:val="2"/>
        </w:rPr>
        <w:t xml:space="preserve"> </w:t>
      </w:r>
      <w:r w:rsidRPr="00EA727F">
        <w:rPr>
          <w:rFonts w:ascii="Arial" w:hAnsi="Arial" w:cs="Arial"/>
        </w:rPr>
        <w:t>le</w:t>
      </w:r>
      <w:r w:rsidRPr="00EA727F">
        <w:rPr>
          <w:rFonts w:ascii="Arial" w:hAnsi="Arial" w:cs="Arial"/>
          <w:spacing w:val="2"/>
        </w:rPr>
        <w:t xml:space="preserve"> </w:t>
      </w:r>
      <w:r w:rsidRPr="00EA727F">
        <w:rPr>
          <w:rFonts w:ascii="Arial" w:hAnsi="Arial" w:cs="Arial"/>
        </w:rPr>
        <w:t>t</w:t>
      </w:r>
      <w:r w:rsidRPr="00EA727F">
        <w:rPr>
          <w:rFonts w:ascii="Arial" w:hAnsi="Arial" w:cs="Arial"/>
          <w:spacing w:val="-1"/>
        </w:rPr>
        <w:t>r</w:t>
      </w:r>
      <w:r w:rsidRPr="00EA727F">
        <w:rPr>
          <w:rFonts w:ascii="Arial" w:hAnsi="Arial" w:cs="Arial"/>
        </w:rPr>
        <w:t>i</w:t>
      </w:r>
      <w:r w:rsidRPr="00EA727F">
        <w:rPr>
          <w:rFonts w:ascii="Arial" w:hAnsi="Arial" w:cs="Arial"/>
          <w:spacing w:val="-2"/>
        </w:rPr>
        <w:t>m</w:t>
      </w:r>
      <w:r w:rsidRPr="00EA727F">
        <w:rPr>
          <w:rFonts w:ascii="Arial" w:hAnsi="Arial" w:cs="Arial"/>
        </w:rPr>
        <w:t>estre</w:t>
      </w:r>
      <w:r w:rsidRPr="00EA727F">
        <w:rPr>
          <w:rFonts w:ascii="Arial" w:hAnsi="Arial" w:cs="Arial"/>
          <w:spacing w:val="2"/>
        </w:rPr>
        <w:t xml:space="preserve"> </w:t>
      </w:r>
      <w:r w:rsidRPr="00EA727F">
        <w:rPr>
          <w:rFonts w:ascii="Arial" w:hAnsi="Arial" w:cs="Arial"/>
        </w:rPr>
        <w:t>pr</w:t>
      </w:r>
      <w:r w:rsidRPr="00EA727F">
        <w:rPr>
          <w:rFonts w:ascii="Arial" w:hAnsi="Arial" w:cs="Arial"/>
          <w:spacing w:val="-1"/>
        </w:rPr>
        <w:t>é</w:t>
      </w:r>
      <w:r w:rsidRPr="00EA727F">
        <w:rPr>
          <w:rFonts w:ascii="Arial" w:hAnsi="Arial" w:cs="Arial"/>
        </w:rPr>
        <w:t>céde</w:t>
      </w:r>
      <w:r w:rsidRPr="00EA727F">
        <w:rPr>
          <w:rFonts w:ascii="Arial" w:hAnsi="Arial" w:cs="Arial"/>
          <w:spacing w:val="-1"/>
        </w:rPr>
        <w:t>n</w:t>
      </w:r>
      <w:r w:rsidRPr="00EA727F">
        <w:rPr>
          <w:rFonts w:ascii="Arial" w:hAnsi="Arial" w:cs="Arial"/>
        </w:rPr>
        <w:t>t,</w:t>
      </w:r>
      <w:r w:rsidRPr="00EA727F">
        <w:rPr>
          <w:rFonts w:ascii="Arial" w:hAnsi="Arial" w:cs="Arial"/>
          <w:spacing w:val="2"/>
        </w:rPr>
        <w:t xml:space="preserve"> </w:t>
      </w:r>
      <w:r w:rsidRPr="00EA727F">
        <w:rPr>
          <w:rFonts w:ascii="Arial" w:hAnsi="Arial" w:cs="Arial"/>
        </w:rPr>
        <w:t>le</w:t>
      </w:r>
      <w:r w:rsidRPr="00EA727F">
        <w:rPr>
          <w:rFonts w:ascii="Arial" w:hAnsi="Arial" w:cs="Arial"/>
          <w:spacing w:val="2"/>
        </w:rPr>
        <w:t xml:space="preserve"> </w:t>
      </w:r>
      <w:r w:rsidRPr="00EA727F">
        <w:rPr>
          <w:rFonts w:ascii="Arial" w:hAnsi="Arial" w:cs="Arial"/>
        </w:rPr>
        <w:t>tri</w:t>
      </w:r>
      <w:r w:rsidRPr="00EA727F">
        <w:rPr>
          <w:rFonts w:ascii="Arial" w:hAnsi="Arial" w:cs="Arial"/>
          <w:spacing w:val="-2"/>
        </w:rPr>
        <w:t>m</w:t>
      </w:r>
      <w:r w:rsidRPr="00EA727F">
        <w:rPr>
          <w:rFonts w:ascii="Arial" w:hAnsi="Arial" w:cs="Arial"/>
        </w:rPr>
        <w:t>est</w:t>
      </w:r>
      <w:r w:rsidRPr="00EA727F">
        <w:rPr>
          <w:rFonts w:ascii="Arial" w:hAnsi="Arial" w:cs="Arial"/>
          <w:spacing w:val="-1"/>
        </w:rPr>
        <w:t>r</w:t>
      </w:r>
      <w:r w:rsidRPr="00EA727F">
        <w:rPr>
          <w:rFonts w:ascii="Arial" w:hAnsi="Arial" w:cs="Arial"/>
        </w:rPr>
        <w:t>e</w:t>
      </w:r>
      <w:r w:rsidRPr="00EA727F">
        <w:rPr>
          <w:rFonts w:ascii="Arial" w:hAnsi="Arial" w:cs="Arial"/>
          <w:spacing w:val="2"/>
        </w:rPr>
        <w:t xml:space="preserve"> </w:t>
      </w:r>
      <w:r w:rsidRPr="00EA727F">
        <w:rPr>
          <w:rFonts w:ascii="Arial" w:hAnsi="Arial" w:cs="Arial"/>
        </w:rPr>
        <w:t>qui</w:t>
      </w:r>
      <w:r w:rsidRPr="00EA727F">
        <w:rPr>
          <w:rFonts w:ascii="Arial" w:hAnsi="Arial" w:cs="Arial"/>
          <w:spacing w:val="2"/>
        </w:rPr>
        <w:t xml:space="preserve"> </w:t>
      </w:r>
      <w:r w:rsidRPr="00EA727F">
        <w:rPr>
          <w:rFonts w:ascii="Arial" w:hAnsi="Arial" w:cs="Arial"/>
        </w:rPr>
        <w:t>vient</w:t>
      </w:r>
      <w:r w:rsidRPr="00EA727F">
        <w:rPr>
          <w:rFonts w:ascii="Arial" w:hAnsi="Arial" w:cs="Arial"/>
          <w:spacing w:val="2"/>
        </w:rPr>
        <w:t xml:space="preserve"> </w:t>
      </w:r>
      <w:r w:rsidRPr="00EA727F">
        <w:rPr>
          <w:rFonts w:ascii="Arial" w:hAnsi="Arial" w:cs="Arial"/>
        </w:rPr>
        <w:t>de</w:t>
      </w:r>
      <w:r w:rsidRPr="00EA727F">
        <w:rPr>
          <w:rFonts w:ascii="Arial" w:hAnsi="Arial" w:cs="Arial"/>
          <w:spacing w:val="2"/>
        </w:rPr>
        <w:t xml:space="preserve"> </w:t>
      </w:r>
      <w:r w:rsidRPr="00EA727F">
        <w:rPr>
          <w:rFonts w:ascii="Arial" w:hAnsi="Arial" w:cs="Arial"/>
        </w:rPr>
        <w:t>s’écouler</w:t>
      </w:r>
      <w:r w:rsidRPr="00EA727F">
        <w:rPr>
          <w:rFonts w:ascii="Arial" w:hAnsi="Arial" w:cs="Arial"/>
          <w:spacing w:val="2"/>
        </w:rPr>
        <w:t xml:space="preserve"> </w:t>
      </w:r>
      <w:r w:rsidRPr="00EA727F">
        <w:rPr>
          <w:rFonts w:ascii="Arial" w:hAnsi="Arial" w:cs="Arial"/>
        </w:rPr>
        <w:t>a</w:t>
      </w:r>
      <w:r w:rsidRPr="00EA727F">
        <w:rPr>
          <w:rFonts w:ascii="Arial" w:hAnsi="Arial" w:cs="Arial"/>
          <w:spacing w:val="1"/>
        </w:rPr>
        <w:t xml:space="preserve"> </w:t>
      </w:r>
      <w:r w:rsidRPr="00EA727F">
        <w:rPr>
          <w:rFonts w:ascii="Arial" w:hAnsi="Arial" w:cs="Arial"/>
        </w:rPr>
        <w:t>été</w:t>
      </w:r>
      <w:r w:rsidRPr="00EA727F">
        <w:rPr>
          <w:rFonts w:ascii="Arial" w:hAnsi="Arial" w:cs="Arial"/>
          <w:spacing w:val="1"/>
        </w:rPr>
        <w:t xml:space="preserve"> </w:t>
      </w:r>
      <w:r w:rsidRPr="00EA727F">
        <w:rPr>
          <w:rFonts w:ascii="Arial" w:hAnsi="Arial" w:cs="Arial"/>
        </w:rPr>
        <w:t>en gran</w:t>
      </w:r>
      <w:r w:rsidRPr="00EA727F">
        <w:rPr>
          <w:rFonts w:ascii="Arial" w:hAnsi="Arial" w:cs="Arial"/>
          <w:spacing w:val="-1"/>
        </w:rPr>
        <w:t>d</w:t>
      </w:r>
      <w:r w:rsidRPr="00EA727F">
        <w:rPr>
          <w:rFonts w:ascii="Arial" w:hAnsi="Arial" w:cs="Arial"/>
        </w:rPr>
        <w:t>e</w:t>
      </w:r>
      <w:r w:rsidRPr="00EA727F">
        <w:rPr>
          <w:rFonts w:ascii="Arial" w:hAnsi="Arial" w:cs="Arial"/>
          <w:spacing w:val="2"/>
        </w:rPr>
        <w:t xml:space="preserve"> </w:t>
      </w:r>
      <w:r w:rsidRPr="00EA727F">
        <w:rPr>
          <w:rFonts w:ascii="Arial" w:hAnsi="Arial" w:cs="Arial"/>
        </w:rPr>
        <w:t>partie consac</w:t>
      </w:r>
      <w:r w:rsidRPr="00EA727F">
        <w:rPr>
          <w:rFonts w:ascii="Arial" w:hAnsi="Arial" w:cs="Arial"/>
          <w:spacing w:val="-1"/>
        </w:rPr>
        <w:t>r</w:t>
      </w:r>
      <w:r w:rsidRPr="00EA727F">
        <w:rPr>
          <w:rFonts w:ascii="Arial" w:hAnsi="Arial" w:cs="Arial"/>
        </w:rPr>
        <w:t>é à la prépa</w:t>
      </w:r>
      <w:r w:rsidRPr="00EA727F">
        <w:rPr>
          <w:rFonts w:ascii="Arial" w:hAnsi="Arial" w:cs="Arial"/>
          <w:spacing w:val="-1"/>
        </w:rPr>
        <w:t>r</w:t>
      </w:r>
      <w:r w:rsidRPr="00EA727F">
        <w:rPr>
          <w:rFonts w:ascii="Arial" w:hAnsi="Arial" w:cs="Arial"/>
        </w:rPr>
        <w:t>ati</w:t>
      </w:r>
      <w:r w:rsidRPr="00EA727F">
        <w:rPr>
          <w:rFonts w:ascii="Arial" w:hAnsi="Arial" w:cs="Arial"/>
          <w:spacing w:val="-1"/>
        </w:rPr>
        <w:t>o</w:t>
      </w:r>
      <w:r w:rsidRPr="00EA727F">
        <w:rPr>
          <w:rFonts w:ascii="Arial" w:hAnsi="Arial" w:cs="Arial"/>
        </w:rPr>
        <w:t xml:space="preserve">n de la </w:t>
      </w:r>
      <w:r w:rsidRPr="00EA727F">
        <w:rPr>
          <w:rFonts w:ascii="Arial" w:hAnsi="Arial" w:cs="Arial"/>
          <w:spacing w:val="-2"/>
        </w:rPr>
        <w:t>m</w:t>
      </w:r>
      <w:r w:rsidRPr="00EA727F">
        <w:rPr>
          <w:rFonts w:ascii="Arial" w:hAnsi="Arial" w:cs="Arial"/>
          <w:spacing w:val="1"/>
        </w:rPr>
        <w:t>i</w:t>
      </w:r>
      <w:r w:rsidRPr="00EA727F">
        <w:rPr>
          <w:rFonts w:ascii="Arial" w:hAnsi="Arial" w:cs="Arial"/>
        </w:rPr>
        <w:t>se en route e</w:t>
      </w:r>
      <w:r w:rsidRPr="00EA727F">
        <w:rPr>
          <w:rFonts w:ascii="Arial" w:hAnsi="Arial" w:cs="Arial"/>
          <w:spacing w:val="-1"/>
        </w:rPr>
        <w:t>ff</w:t>
      </w:r>
      <w:r w:rsidRPr="00EA727F">
        <w:rPr>
          <w:rFonts w:ascii="Arial" w:hAnsi="Arial" w:cs="Arial"/>
        </w:rPr>
        <w:t>ecti</w:t>
      </w:r>
      <w:r w:rsidRPr="00EA727F">
        <w:rPr>
          <w:rFonts w:ascii="Arial" w:hAnsi="Arial" w:cs="Arial"/>
          <w:spacing w:val="-1"/>
        </w:rPr>
        <w:t>v</w:t>
      </w:r>
      <w:r w:rsidRPr="00EA727F">
        <w:rPr>
          <w:rFonts w:ascii="Arial" w:hAnsi="Arial" w:cs="Arial"/>
        </w:rPr>
        <w:t xml:space="preserve">e des </w:t>
      </w:r>
      <w:r w:rsidRPr="00EA727F">
        <w:rPr>
          <w:rFonts w:ascii="Arial" w:hAnsi="Arial" w:cs="Arial"/>
          <w:spacing w:val="-1"/>
        </w:rPr>
        <w:t>a</w:t>
      </w:r>
      <w:r w:rsidRPr="00EA727F">
        <w:rPr>
          <w:rFonts w:ascii="Arial" w:hAnsi="Arial" w:cs="Arial"/>
        </w:rPr>
        <w:t>cti</w:t>
      </w:r>
      <w:r w:rsidRPr="00EA727F">
        <w:rPr>
          <w:rFonts w:ascii="Arial" w:hAnsi="Arial" w:cs="Arial"/>
          <w:spacing w:val="-1"/>
        </w:rPr>
        <w:t>v</w:t>
      </w:r>
      <w:r w:rsidRPr="00EA727F">
        <w:rPr>
          <w:rFonts w:ascii="Arial" w:hAnsi="Arial" w:cs="Arial"/>
        </w:rPr>
        <w:t>ités, d</w:t>
      </w:r>
      <w:r w:rsidRPr="00EA727F">
        <w:rPr>
          <w:rFonts w:ascii="Arial" w:hAnsi="Arial" w:cs="Arial"/>
          <w:spacing w:val="-1"/>
        </w:rPr>
        <w:t>e</w:t>
      </w:r>
      <w:r w:rsidRPr="00EA727F">
        <w:rPr>
          <w:rFonts w:ascii="Arial" w:hAnsi="Arial" w:cs="Arial"/>
        </w:rPr>
        <w:t>s acqui</w:t>
      </w:r>
      <w:r w:rsidRPr="00EA727F">
        <w:rPr>
          <w:rFonts w:ascii="Arial" w:hAnsi="Arial" w:cs="Arial"/>
          <w:spacing w:val="-1"/>
        </w:rPr>
        <w:t>s</w:t>
      </w:r>
      <w:r w:rsidRPr="00EA727F">
        <w:rPr>
          <w:rFonts w:ascii="Arial" w:hAnsi="Arial" w:cs="Arial"/>
        </w:rPr>
        <w:t>itio</w:t>
      </w:r>
      <w:r w:rsidRPr="00EA727F">
        <w:rPr>
          <w:rFonts w:ascii="Arial" w:hAnsi="Arial" w:cs="Arial"/>
          <w:spacing w:val="-1"/>
        </w:rPr>
        <w:t>n</w:t>
      </w:r>
      <w:r w:rsidRPr="00EA727F">
        <w:rPr>
          <w:rFonts w:ascii="Arial" w:hAnsi="Arial" w:cs="Arial"/>
        </w:rPr>
        <w:t>s des biens et de réalisation et réhabilitation des infrastructures. Ce tri</w:t>
      </w:r>
      <w:r w:rsidRPr="00EA727F">
        <w:rPr>
          <w:rFonts w:ascii="Arial" w:hAnsi="Arial" w:cs="Arial"/>
          <w:spacing w:val="-2"/>
        </w:rPr>
        <w:t>m</w:t>
      </w:r>
      <w:r w:rsidRPr="00EA727F">
        <w:rPr>
          <w:rFonts w:ascii="Arial" w:hAnsi="Arial" w:cs="Arial"/>
          <w:spacing w:val="1"/>
        </w:rPr>
        <w:t>e</w:t>
      </w:r>
      <w:r w:rsidRPr="00EA727F">
        <w:rPr>
          <w:rFonts w:ascii="Arial" w:hAnsi="Arial" w:cs="Arial"/>
        </w:rPr>
        <w:t xml:space="preserve">stre a connu une </w:t>
      </w:r>
      <w:r w:rsidRPr="00EA727F">
        <w:rPr>
          <w:rFonts w:ascii="Arial" w:hAnsi="Arial" w:cs="Arial"/>
          <w:spacing w:val="-2"/>
        </w:rPr>
        <w:t>m</w:t>
      </w:r>
      <w:r w:rsidRPr="00EA727F">
        <w:rPr>
          <w:rFonts w:ascii="Arial" w:hAnsi="Arial" w:cs="Arial"/>
          <w:spacing w:val="1"/>
        </w:rPr>
        <w:t>i</w:t>
      </w:r>
      <w:r w:rsidRPr="00EA727F">
        <w:rPr>
          <w:rFonts w:ascii="Arial" w:hAnsi="Arial" w:cs="Arial"/>
        </w:rPr>
        <w:t xml:space="preserve">se </w:t>
      </w:r>
      <w:r w:rsidRPr="00EA727F">
        <w:rPr>
          <w:rFonts w:ascii="Arial" w:hAnsi="Arial" w:cs="Arial"/>
          <w:spacing w:val="1"/>
        </w:rPr>
        <w:t>e</w:t>
      </w:r>
      <w:r w:rsidRPr="00EA727F">
        <w:rPr>
          <w:rFonts w:ascii="Arial" w:hAnsi="Arial" w:cs="Arial"/>
        </w:rPr>
        <w:t>n œuvre plus</w:t>
      </w:r>
      <w:r w:rsidRPr="00EA727F">
        <w:rPr>
          <w:rFonts w:ascii="Arial" w:hAnsi="Arial" w:cs="Arial"/>
          <w:spacing w:val="1"/>
        </w:rPr>
        <w:t xml:space="preserve"> </w:t>
      </w:r>
      <w:r w:rsidRPr="00EA727F">
        <w:rPr>
          <w:rFonts w:ascii="Arial" w:hAnsi="Arial" w:cs="Arial"/>
        </w:rPr>
        <w:t>i</w:t>
      </w:r>
      <w:r w:rsidRPr="00EA727F">
        <w:rPr>
          <w:rFonts w:ascii="Arial" w:hAnsi="Arial" w:cs="Arial"/>
          <w:spacing w:val="-2"/>
        </w:rPr>
        <w:t>m</w:t>
      </w:r>
      <w:r w:rsidRPr="00EA727F">
        <w:rPr>
          <w:rFonts w:ascii="Arial" w:hAnsi="Arial" w:cs="Arial"/>
        </w:rPr>
        <w:t>portante</w:t>
      </w:r>
      <w:r w:rsidRPr="00EA727F">
        <w:rPr>
          <w:rFonts w:ascii="Arial" w:hAnsi="Arial" w:cs="Arial"/>
          <w:spacing w:val="1"/>
        </w:rPr>
        <w:t xml:space="preserve"> </w:t>
      </w:r>
      <w:r w:rsidRPr="00EA727F">
        <w:rPr>
          <w:rFonts w:ascii="Arial" w:hAnsi="Arial" w:cs="Arial"/>
        </w:rPr>
        <w:t>des</w:t>
      </w:r>
      <w:r w:rsidRPr="00EA727F">
        <w:rPr>
          <w:rFonts w:ascii="Arial" w:hAnsi="Arial" w:cs="Arial"/>
          <w:spacing w:val="1"/>
        </w:rPr>
        <w:t xml:space="preserve"> </w:t>
      </w:r>
      <w:r w:rsidRPr="00EA727F">
        <w:rPr>
          <w:rFonts w:ascii="Arial" w:hAnsi="Arial" w:cs="Arial"/>
        </w:rPr>
        <w:t>activités</w:t>
      </w:r>
      <w:r w:rsidRPr="00EA727F">
        <w:rPr>
          <w:rFonts w:ascii="Arial" w:hAnsi="Arial" w:cs="Arial"/>
          <w:spacing w:val="1"/>
        </w:rPr>
        <w:t xml:space="preserve"> </w:t>
      </w:r>
      <w:r w:rsidRPr="00EA727F">
        <w:rPr>
          <w:rFonts w:ascii="Arial" w:hAnsi="Arial" w:cs="Arial"/>
        </w:rPr>
        <w:t>que</w:t>
      </w:r>
      <w:r w:rsidRPr="00EA727F">
        <w:rPr>
          <w:rFonts w:ascii="Arial" w:hAnsi="Arial" w:cs="Arial"/>
          <w:spacing w:val="1"/>
        </w:rPr>
        <w:t xml:space="preserve"> </w:t>
      </w:r>
      <w:r w:rsidRPr="00EA727F">
        <w:rPr>
          <w:rFonts w:ascii="Arial" w:hAnsi="Arial" w:cs="Arial"/>
        </w:rPr>
        <w:t>les</w:t>
      </w:r>
      <w:r w:rsidRPr="00EA727F">
        <w:rPr>
          <w:rFonts w:ascii="Arial" w:hAnsi="Arial" w:cs="Arial"/>
          <w:spacing w:val="1"/>
        </w:rPr>
        <w:t xml:space="preserve"> </w:t>
      </w:r>
      <w:r w:rsidRPr="00EA727F">
        <w:rPr>
          <w:rFonts w:ascii="Arial" w:hAnsi="Arial" w:cs="Arial"/>
        </w:rPr>
        <w:t>tri</w:t>
      </w:r>
      <w:r w:rsidRPr="00EA727F">
        <w:rPr>
          <w:rFonts w:ascii="Arial" w:hAnsi="Arial" w:cs="Arial"/>
          <w:spacing w:val="-2"/>
        </w:rPr>
        <w:t>m</w:t>
      </w:r>
      <w:r w:rsidRPr="00EA727F">
        <w:rPr>
          <w:rFonts w:ascii="Arial" w:hAnsi="Arial" w:cs="Arial"/>
        </w:rPr>
        <w:t>estres</w:t>
      </w:r>
      <w:r w:rsidRPr="00EA727F">
        <w:rPr>
          <w:rFonts w:ascii="Arial" w:hAnsi="Arial" w:cs="Arial"/>
          <w:spacing w:val="1"/>
        </w:rPr>
        <w:t xml:space="preserve"> </w:t>
      </w:r>
      <w:r w:rsidRPr="00EA727F">
        <w:rPr>
          <w:rFonts w:ascii="Arial" w:hAnsi="Arial" w:cs="Arial"/>
        </w:rPr>
        <w:t>précéde</w:t>
      </w:r>
      <w:r w:rsidRPr="00EA727F">
        <w:rPr>
          <w:rFonts w:ascii="Arial" w:hAnsi="Arial" w:cs="Arial"/>
          <w:spacing w:val="-1"/>
        </w:rPr>
        <w:t>n</w:t>
      </w:r>
      <w:r w:rsidRPr="00EA727F">
        <w:rPr>
          <w:rFonts w:ascii="Arial" w:hAnsi="Arial" w:cs="Arial"/>
        </w:rPr>
        <w:t>ts avec</w:t>
      </w:r>
      <w:r w:rsidRPr="00EA727F">
        <w:rPr>
          <w:rFonts w:ascii="Arial" w:hAnsi="Arial" w:cs="Arial"/>
          <w:spacing w:val="1"/>
        </w:rPr>
        <w:t xml:space="preserve"> </w:t>
      </w:r>
      <w:r w:rsidRPr="00EA727F">
        <w:rPr>
          <w:rFonts w:ascii="Arial" w:hAnsi="Arial" w:cs="Arial"/>
        </w:rPr>
        <w:t>la</w:t>
      </w:r>
      <w:r w:rsidRPr="00EA727F">
        <w:rPr>
          <w:rFonts w:ascii="Arial" w:hAnsi="Arial" w:cs="Arial"/>
          <w:spacing w:val="1"/>
        </w:rPr>
        <w:t xml:space="preserve"> </w:t>
      </w:r>
      <w:r w:rsidRPr="00EA727F">
        <w:rPr>
          <w:rFonts w:ascii="Arial" w:hAnsi="Arial" w:cs="Arial"/>
        </w:rPr>
        <w:t>tenue</w:t>
      </w:r>
      <w:r w:rsidRPr="00EA727F">
        <w:rPr>
          <w:rFonts w:ascii="Arial" w:hAnsi="Arial" w:cs="Arial"/>
          <w:spacing w:val="1"/>
        </w:rPr>
        <w:t xml:space="preserve"> </w:t>
      </w:r>
      <w:r w:rsidRPr="00EA727F">
        <w:rPr>
          <w:rFonts w:ascii="Arial" w:hAnsi="Arial" w:cs="Arial"/>
        </w:rPr>
        <w:t>de</w:t>
      </w:r>
      <w:r w:rsidRPr="00EA727F">
        <w:rPr>
          <w:rFonts w:ascii="Arial" w:hAnsi="Arial" w:cs="Arial"/>
          <w:spacing w:val="1"/>
        </w:rPr>
        <w:t xml:space="preserve"> </w:t>
      </w:r>
      <w:r w:rsidRPr="00EA727F">
        <w:rPr>
          <w:rFonts w:ascii="Arial" w:hAnsi="Arial" w:cs="Arial"/>
        </w:rPr>
        <w:t>deux</w:t>
      </w:r>
      <w:r w:rsidRPr="00EA727F">
        <w:rPr>
          <w:rFonts w:ascii="Arial" w:hAnsi="Arial" w:cs="Arial"/>
          <w:spacing w:val="1"/>
        </w:rPr>
        <w:t xml:space="preserve"> </w:t>
      </w:r>
      <w:r w:rsidRPr="00EA727F">
        <w:rPr>
          <w:rFonts w:ascii="Arial" w:hAnsi="Arial" w:cs="Arial"/>
        </w:rPr>
        <w:t>ateliers régionaux</w:t>
      </w:r>
      <w:r w:rsidRPr="00EA727F">
        <w:rPr>
          <w:rFonts w:ascii="Arial" w:hAnsi="Arial" w:cs="Arial"/>
          <w:spacing w:val="-1"/>
        </w:rPr>
        <w:t xml:space="preserve"> </w:t>
      </w:r>
      <w:r w:rsidRPr="00EA727F">
        <w:rPr>
          <w:rFonts w:ascii="Arial" w:hAnsi="Arial" w:cs="Arial"/>
        </w:rPr>
        <w:t>(ci-joint</w:t>
      </w:r>
      <w:r w:rsidRPr="00EA727F">
        <w:rPr>
          <w:rFonts w:ascii="Arial" w:hAnsi="Arial" w:cs="Arial"/>
          <w:spacing w:val="-1"/>
        </w:rPr>
        <w:t xml:space="preserve"> </w:t>
      </w:r>
      <w:r w:rsidRPr="00EA727F">
        <w:rPr>
          <w:rFonts w:ascii="Arial" w:hAnsi="Arial" w:cs="Arial"/>
        </w:rPr>
        <w:t>les</w:t>
      </w:r>
      <w:r w:rsidRPr="00EA727F">
        <w:rPr>
          <w:rFonts w:ascii="Arial" w:hAnsi="Arial" w:cs="Arial"/>
          <w:spacing w:val="-1"/>
        </w:rPr>
        <w:t xml:space="preserve"> </w:t>
      </w:r>
      <w:r w:rsidRPr="00EA727F">
        <w:rPr>
          <w:rFonts w:ascii="Arial" w:hAnsi="Arial" w:cs="Arial"/>
        </w:rPr>
        <w:t>rappo</w:t>
      </w:r>
      <w:r w:rsidRPr="00EA727F">
        <w:rPr>
          <w:rFonts w:ascii="Arial" w:hAnsi="Arial" w:cs="Arial"/>
          <w:spacing w:val="-1"/>
        </w:rPr>
        <w:t>r</w:t>
      </w:r>
      <w:r w:rsidRPr="00EA727F">
        <w:rPr>
          <w:rFonts w:ascii="Arial" w:hAnsi="Arial" w:cs="Arial"/>
        </w:rPr>
        <w:t>ts de ces ateliers).</w:t>
      </w:r>
    </w:p>
    <w:p w:rsidR="00513BB5" w:rsidRPr="00EA727F" w:rsidRDefault="00513BB5" w:rsidP="00513BB5">
      <w:pPr>
        <w:widowControl w:val="0"/>
        <w:autoSpaceDE w:val="0"/>
        <w:autoSpaceDN w:val="0"/>
        <w:adjustRightInd w:val="0"/>
        <w:ind w:right="1052"/>
        <w:jc w:val="both"/>
        <w:rPr>
          <w:rFonts w:ascii="Arial" w:hAnsi="Arial" w:cs="Arial"/>
        </w:rPr>
      </w:pPr>
    </w:p>
    <w:p w:rsidR="00513BB5" w:rsidRPr="00EA727F" w:rsidRDefault="00513BB5" w:rsidP="00513BB5">
      <w:pPr>
        <w:widowControl w:val="0"/>
        <w:autoSpaceDE w:val="0"/>
        <w:autoSpaceDN w:val="0"/>
        <w:adjustRightInd w:val="0"/>
        <w:ind w:right="1052"/>
        <w:jc w:val="both"/>
        <w:rPr>
          <w:rFonts w:ascii="Arial" w:hAnsi="Arial" w:cs="Arial"/>
        </w:rPr>
      </w:pPr>
    </w:p>
    <w:p w:rsidR="00513BB5" w:rsidRPr="00EA727F" w:rsidRDefault="00513BB5" w:rsidP="00513BB5">
      <w:pPr>
        <w:rPr>
          <w:rFonts w:ascii="Arial" w:hAnsi="Arial" w:cs="Arial"/>
        </w:rPr>
      </w:pPr>
      <w:r w:rsidRPr="00EA727F">
        <w:rPr>
          <w:rFonts w:ascii="Arial" w:hAnsi="Arial" w:cs="Arial"/>
        </w:rPr>
        <w:br w:type="page"/>
      </w:r>
    </w:p>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Default="00513BB5" w:rsidP="00513BB5">
      <w:pPr>
        <w:widowControl w:val="0"/>
        <w:autoSpaceDE w:val="0"/>
        <w:autoSpaceDN w:val="0"/>
        <w:adjustRightInd w:val="0"/>
        <w:spacing w:line="200" w:lineRule="exact"/>
        <w:rPr>
          <w:rFonts w:ascii="Arial" w:hAnsi="Arial" w:cs="Arial"/>
          <w:sz w:val="20"/>
          <w:szCs w:val="20"/>
        </w:rPr>
      </w:pPr>
    </w:p>
    <w:p w:rsidR="00B858F8" w:rsidRDefault="00B858F8" w:rsidP="00513BB5">
      <w:pPr>
        <w:widowControl w:val="0"/>
        <w:autoSpaceDE w:val="0"/>
        <w:autoSpaceDN w:val="0"/>
        <w:adjustRightInd w:val="0"/>
        <w:spacing w:line="200" w:lineRule="exact"/>
        <w:rPr>
          <w:rFonts w:ascii="Arial" w:hAnsi="Arial" w:cs="Arial"/>
          <w:sz w:val="20"/>
          <w:szCs w:val="20"/>
        </w:rPr>
      </w:pPr>
    </w:p>
    <w:p w:rsidR="00B858F8" w:rsidRDefault="00B858F8" w:rsidP="00513BB5">
      <w:pPr>
        <w:widowControl w:val="0"/>
        <w:autoSpaceDE w:val="0"/>
        <w:autoSpaceDN w:val="0"/>
        <w:adjustRightInd w:val="0"/>
        <w:spacing w:line="200" w:lineRule="exact"/>
        <w:rPr>
          <w:rFonts w:ascii="Arial" w:hAnsi="Arial" w:cs="Arial"/>
          <w:sz w:val="20"/>
          <w:szCs w:val="20"/>
        </w:rPr>
      </w:pPr>
    </w:p>
    <w:p w:rsidR="00B858F8" w:rsidRDefault="00B858F8" w:rsidP="00513BB5">
      <w:pPr>
        <w:widowControl w:val="0"/>
        <w:autoSpaceDE w:val="0"/>
        <w:autoSpaceDN w:val="0"/>
        <w:adjustRightInd w:val="0"/>
        <w:spacing w:line="200" w:lineRule="exact"/>
        <w:rPr>
          <w:rFonts w:ascii="Arial" w:hAnsi="Arial" w:cs="Arial"/>
          <w:sz w:val="20"/>
          <w:szCs w:val="20"/>
        </w:rPr>
      </w:pPr>
    </w:p>
    <w:p w:rsidR="00B858F8" w:rsidRDefault="00B858F8" w:rsidP="00513BB5">
      <w:pPr>
        <w:widowControl w:val="0"/>
        <w:autoSpaceDE w:val="0"/>
        <w:autoSpaceDN w:val="0"/>
        <w:adjustRightInd w:val="0"/>
        <w:spacing w:line="200" w:lineRule="exact"/>
        <w:rPr>
          <w:rFonts w:ascii="Arial" w:hAnsi="Arial" w:cs="Arial"/>
          <w:sz w:val="20"/>
          <w:szCs w:val="20"/>
        </w:rPr>
      </w:pPr>
    </w:p>
    <w:p w:rsidR="00B858F8" w:rsidRDefault="00B858F8" w:rsidP="00513BB5">
      <w:pPr>
        <w:widowControl w:val="0"/>
        <w:autoSpaceDE w:val="0"/>
        <w:autoSpaceDN w:val="0"/>
        <w:adjustRightInd w:val="0"/>
        <w:spacing w:line="200" w:lineRule="exact"/>
        <w:rPr>
          <w:rFonts w:ascii="Arial" w:hAnsi="Arial" w:cs="Arial"/>
          <w:sz w:val="20"/>
          <w:szCs w:val="20"/>
        </w:rPr>
      </w:pPr>
    </w:p>
    <w:p w:rsidR="00B858F8" w:rsidRDefault="00B858F8" w:rsidP="00513BB5">
      <w:pPr>
        <w:widowControl w:val="0"/>
        <w:autoSpaceDE w:val="0"/>
        <w:autoSpaceDN w:val="0"/>
        <w:adjustRightInd w:val="0"/>
        <w:spacing w:line="200" w:lineRule="exact"/>
        <w:rPr>
          <w:rFonts w:ascii="Arial" w:hAnsi="Arial" w:cs="Arial"/>
          <w:sz w:val="20"/>
          <w:szCs w:val="20"/>
        </w:rPr>
      </w:pPr>
    </w:p>
    <w:p w:rsidR="00B858F8" w:rsidRDefault="00B858F8" w:rsidP="00513BB5">
      <w:pPr>
        <w:widowControl w:val="0"/>
        <w:autoSpaceDE w:val="0"/>
        <w:autoSpaceDN w:val="0"/>
        <w:adjustRightInd w:val="0"/>
        <w:spacing w:line="200" w:lineRule="exact"/>
        <w:rPr>
          <w:rFonts w:ascii="Arial" w:hAnsi="Arial" w:cs="Arial"/>
          <w:sz w:val="20"/>
          <w:szCs w:val="20"/>
        </w:rPr>
      </w:pPr>
    </w:p>
    <w:p w:rsidR="00B858F8" w:rsidRDefault="00B858F8" w:rsidP="00513BB5">
      <w:pPr>
        <w:widowControl w:val="0"/>
        <w:autoSpaceDE w:val="0"/>
        <w:autoSpaceDN w:val="0"/>
        <w:adjustRightInd w:val="0"/>
        <w:spacing w:line="200" w:lineRule="exact"/>
        <w:rPr>
          <w:rFonts w:ascii="Arial" w:hAnsi="Arial" w:cs="Arial"/>
          <w:sz w:val="20"/>
          <w:szCs w:val="20"/>
        </w:rPr>
      </w:pPr>
    </w:p>
    <w:p w:rsidR="00B858F8" w:rsidRDefault="00B858F8" w:rsidP="00513BB5">
      <w:pPr>
        <w:widowControl w:val="0"/>
        <w:autoSpaceDE w:val="0"/>
        <w:autoSpaceDN w:val="0"/>
        <w:adjustRightInd w:val="0"/>
        <w:spacing w:line="200" w:lineRule="exact"/>
        <w:rPr>
          <w:rFonts w:ascii="Arial" w:hAnsi="Arial" w:cs="Arial"/>
          <w:sz w:val="20"/>
          <w:szCs w:val="20"/>
        </w:rPr>
      </w:pPr>
    </w:p>
    <w:p w:rsidR="00B858F8" w:rsidRDefault="00B858F8" w:rsidP="00513BB5">
      <w:pPr>
        <w:widowControl w:val="0"/>
        <w:autoSpaceDE w:val="0"/>
        <w:autoSpaceDN w:val="0"/>
        <w:adjustRightInd w:val="0"/>
        <w:spacing w:line="200" w:lineRule="exact"/>
        <w:rPr>
          <w:rFonts w:ascii="Arial" w:hAnsi="Arial" w:cs="Arial"/>
          <w:sz w:val="20"/>
          <w:szCs w:val="20"/>
        </w:rPr>
      </w:pPr>
    </w:p>
    <w:p w:rsidR="00B858F8" w:rsidRDefault="00B858F8" w:rsidP="00513BB5">
      <w:pPr>
        <w:widowControl w:val="0"/>
        <w:autoSpaceDE w:val="0"/>
        <w:autoSpaceDN w:val="0"/>
        <w:adjustRightInd w:val="0"/>
        <w:spacing w:line="200" w:lineRule="exact"/>
        <w:rPr>
          <w:rFonts w:ascii="Arial" w:hAnsi="Arial" w:cs="Arial"/>
          <w:sz w:val="20"/>
          <w:szCs w:val="20"/>
        </w:rPr>
      </w:pPr>
    </w:p>
    <w:p w:rsidR="00B858F8" w:rsidRDefault="00B858F8" w:rsidP="00513BB5">
      <w:pPr>
        <w:widowControl w:val="0"/>
        <w:autoSpaceDE w:val="0"/>
        <w:autoSpaceDN w:val="0"/>
        <w:adjustRightInd w:val="0"/>
        <w:spacing w:line="200" w:lineRule="exact"/>
        <w:rPr>
          <w:rFonts w:ascii="Arial" w:hAnsi="Arial" w:cs="Arial"/>
          <w:sz w:val="20"/>
          <w:szCs w:val="20"/>
        </w:rPr>
      </w:pPr>
    </w:p>
    <w:p w:rsidR="00B858F8" w:rsidRDefault="00B858F8" w:rsidP="00513BB5">
      <w:pPr>
        <w:widowControl w:val="0"/>
        <w:autoSpaceDE w:val="0"/>
        <w:autoSpaceDN w:val="0"/>
        <w:adjustRightInd w:val="0"/>
        <w:spacing w:line="200" w:lineRule="exact"/>
        <w:rPr>
          <w:rFonts w:ascii="Arial" w:hAnsi="Arial" w:cs="Arial"/>
          <w:sz w:val="20"/>
          <w:szCs w:val="20"/>
        </w:rPr>
      </w:pPr>
    </w:p>
    <w:p w:rsidR="00B858F8" w:rsidRDefault="00B858F8" w:rsidP="00513BB5">
      <w:pPr>
        <w:widowControl w:val="0"/>
        <w:autoSpaceDE w:val="0"/>
        <w:autoSpaceDN w:val="0"/>
        <w:adjustRightInd w:val="0"/>
        <w:spacing w:line="200" w:lineRule="exact"/>
        <w:rPr>
          <w:rFonts w:ascii="Arial" w:hAnsi="Arial" w:cs="Arial"/>
          <w:sz w:val="20"/>
          <w:szCs w:val="20"/>
        </w:rPr>
      </w:pPr>
    </w:p>
    <w:p w:rsidR="00B858F8" w:rsidRDefault="00B858F8" w:rsidP="00513BB5">
      <w:pPr>
        <w:widowControl w:val="0"/>
        <w:autoSpaceDE w:val="0"/>
        <w:autoSpaceDN w:val="0"/>
        <w:adjustRightInd w:val="0"/>
        <w:spacing w:line="200" w:lineRule="exact"/>
        <w:rPr>
          <w:rFonts w:ascii="Arial" w:hAnsi="Arial" w:cs="Arial"/>
          <w:sz w:val="20"/>
          <w:szCs w:val="20"/>
        </w:rPr>
      </w:pPr>
    </w:p>
    <w:p w:rsidR="00B858F8" w:rsidRDefault="00B858F8" w:rsidP="00513BB5">
      <w:pPr>
        <w:widowControl w:val="0"/>
        <w:autoSpaceDE w:val="0"/>
        <w:autoSpaceDN w:val="0"/>
        <w:adjustRightInd w:val="0"/>
        <w:spacing w:line="200" w:lineRule="exact"/>
        <w:rPr>
          <w:rFonts w:ascii="Arial" w:hAnsi="Arial" w:cs="Arial"/>
          <w:sz w:val="20"/>
          <w:szCs w:val="20"/>
        </w:rPr>
      </w:pPr>
    </w:p>
    <w:p w:rsidR="00B858F8" w:rsidRPr="00EA727F" w:rsidRDefault="00B858F8" w:rsidP="00513BB5">
      <w:pPr>
        <w:widowControl w:val="0"/>
        <w:autoSpaceDE w:val="0"/>
        <w:autoSpaceDN w:val="0"/>
        <w:adjustRightInd w:val="0"/>
        <w:spacing w:line="200" w:lineRule="exact"/>
        <w:rPr>
          <w:rFonts w:ascii="Arial" w:hAnsi="Arial" w:cs="Arial"/>
          <w:sz w:val="20"/>
          <w:szCs w:val="20"/>
        </w:rPr>
      </w:pPr>
    </w:p>
    <w:p w:rsidR="00513BB5" w:rsidRPr="00EA727F" w:rsidRDefault="00513BB5" w:rsidP="00513BB5">
      <w:pPr>
        <w:widowControl w:val="0"/>
        <w:autoSpaceDE w:val="0"/>
        <w:autoSpaceDN w:val="0"/>
        <w:adjustRightInd w:val="0"/>
        <w:spacing w:line="200" w:lineRule="exact"/>
        <w:rPr>
          <w:rFonts w:ascii="Arial" w:hAnsi="Arial" w:cs="Arial"/>
          <w:sz w:val="20"/>
          <w:szCs w:val="20"/>
        </w:rPr>
      </w:pPr>
    </w:p>
    <w:p w:rsidR="00513BB5" w:rsidRPr="00EA727F" w:rsidRDefault="00D303CA" w:rsidP="00513BB5">
      <w:pPr>
        <w:widowControl w:val="0"/>
        <w:autoSpaceDE w:val="0"/>
        <w:autoSpaceDN w:val="0"/>
        <w:adjustRightInd w:val="0"/>
        <w:spacing w:line="200" w:lineRule="exact"/>
        <w:rPr>
          <w:rFonts w:ascii="Arial" w:hAnsi="Arial" w:cs="Arial"/>
          <w:sz w:val="20"/>
          <w:szCs w:val="20"/>
        </w:rPr>
      </w:pPr>
      <w:r>
        <w:rPr>
          <w:rFonts w:ascii="Arial" w:hAnsi="Arial" w:cs="Arial"/>
          <w:noProof/>
          <w:sz w:val="20"/>
          <w:szCs w:val="20"/>
        </w:rPr>
        <w:pict>
          <v:shape id="_x0000_s1030" type="#_x0000_t176" style="position:absolute;margin-left:-.6pt;margin-top:6.65pt;width:454.4pt;height:103.25pt;z-index:251663360" fillcolor="#4f81bd [3204]" strokecolor="#f2f2f2 [3041]" strokeweight="3pt">
            <v:shadow on="t" type="perspective" color="#243f60 [1604]" opacity=".5" offset="1pt" offset2="-1pt"/>
            <v:textbox>
              <w:txbxContent>
                <w:p w:rsidR="005266F7" w:rsidRPr="003F0F9A" w:rsidRDefault="005266F7" w:rsidP="00513BB5">
                  <w:pPr>
                    <w:jc w:val="center"/>
                    <w:rPr>
                      <w:rFonts w:ascii="Maiandra GD" w:hAnsi="Maiandra GD"/>
                      <w:b/>
                      <w:spacing w:val="-3"/>
                    </w:rPr>
                  </w:pPr>
                  <w:r>
                    <w:rPr>
                      <w:rFonts w:cs="Calibri"/>
                      <w:b/>
                      <w:sz w:val="48"/>
                      <w:szCs w:val="48"/>
                    </w:rPr>
                    <w:t>ICPAC</w:t>
                  </w:r>
                </w:p>
                <w:p w:rsidR="005266F7" w:rsidRPr="00663818" w:rsidRDefault="005266F7" w:rsidP="00513BB5">
                  <w:pPr>
                    <w:widowControl w:val="0"/>
                    <w:autoSpaceDE w:val="0"/>
                    <w:autoSpaceDN w:val="0"/>
                    <w:adjustRightInd w:val="0"/>
                    <w:spacing w:line="549" w:lineRule="exact"/>
                    <w:jc w:val="center"/>
                    <w:rPr>
                      <w:rFonts w:ascii="Book Antiqua" w:hAnsi="Book Antiqua" w:cs="Calibri"/>
                      <w:b/>
                      <w:sz w:val="32"/>
                      <w:szCs w:val="32"/>
                    </w:rPr>
                  </w:pPr>
                  <w:r w:rsidRPr="00663818">
                    <w:rPr>
                      <w:rFonts w:ascii="Book Antiqua" w:hAnsi="Book Antiqua" w:cs="Calibri"/>
                      <w:b/>
                      <w:position w:val="2"/>
                      <w:sz w:val="32"/>
                      <w:szCs w:val="32"/>
                    </w:rPr>
                    <w:t xml:space="preserve">RAPPORT </w:t>
                  </w:r>
                  <w:r w:rsidRPr="00663818">
                    <w:rPr>
                      <w:rFonts w:ascii="Book Antiqua" w:hAnsi="Book Antiqua" w:cs="Calibri"/>
                      <w:b/>
                      <w:sz w:val="32"/>
                      <w:szCs w:val="32"/>
                    </w:rPr>
                    <w:t>D'AVANCEMENT</w:t>
                  </w:r>
                  <w:r w:rsidRPr="00663818">
                    <w:rPr>
                      <w:rFonts w:ascii="Book Antiqua" w:hAnsi="Book Antiqua" w:cs="Calibri"/>
                      <w:b/>
                      <w:spacing w:val="-22"/>
                      <w:sz w:val="32"/>
                      <w:szCs w:val="32"/>
                    </w:rPr>
                    <w:t xml:space="preserve"> </w:t>
                  </w:r>
                  <w:r w:rsidRPr="00663818">
                    <w:rPr>
                      <w:rFonts w:ascii="Book Antiqua" w:hAnsi="Book Antiqua" w:cs="Calibri"/>
                      <w:b/>
                      <w:sz w:val="32"/>
                      <w:szCs w:val="32"/>
                    </w:rPr>
                    <w:t>DU</w:t>
                  </w:r>
                  <w:r w:rsidRPr="00663818">
                    <w:rPr>
                      <w:rFonts w:ascii="Book Antiqua" w:hAnsi="Book Antiqua" w:cs="Calibri"/>
                      <w:b/>
                      <w:spacing w:val="-22"/>
                      <w:sz w:val="32"/>
                      <w:szCs w:val="32"/>
                    </w:rPr>
                    <w:t xml:space="preserve"> </w:t>
                  </w:r>
                  <w:r w:rsidRPr="00663818">
                    <w:rPr>
                      <w:rFonts w:ascii="Book Antiqua" w:hAnsi="Book Antiqua" w:cs="Calibri"/>
                      <w:b/>
                      <w:sz w:val="32"/>
                      <w:szCs w:val="32"/>
                    </w:rPr>
                    <w:t>PROJET ISACIP</w:t>
                  </w:r>
                </w:p>
                <w:p w:rsidR="005266F7" w:rsidRPr="00CC32D9" w:rsidRDefault="005266F7" w:rsidP="00513BB5">
                  <w:pPr>
                    <w:widowControl w:val="0"/>
                    <w:autoSpaceDE w:val="0"/>
                    <w:autoSpaceDN w:val="0"/>
                    <w:adjustRightInd w:val="0"/>
                    <w:spacing w:line="549" w:lineRule="exact"/>
                    <w:jc w:val="center"/>
                    <w:rPr>
                      <w:rFonts w:ascii="Book Antiqua" w:hAnsi="Book Antiqua" w:cs="Calibri"/>
                      <w:b/>
                      <w:sz w:val="32"/>
                      <w:szCs w:val="32"/>
                    </w:rPr>
                  </w:pPr>
                  <w:r w:rsidRPr="000D7BA1">
                    <w:rPr>
                      <w:rFonts w:ascii="Book Antiqua" w:hAnsi="Book Antiqua" w:cs="Calibri"/>
                      <w:b/>
                      <w:sz w:val="32"/>
                      <w:szCs w:val="32"/>
                    </w:rPr>
                    <w:t>AU 31 DECEMBRE 2012</w:t>
                  </w:r>
                </w:p>
                <w:p w:rsidR="005266F7" w:rsidRDefault="005266F7" w:rsidP="00513BB5"/>
              </w:txbxContent>
            </v:textbox>
          </v:shape>
        </w:pict>
      </w:r>
    </w:p>
    <w:p w:rsidR="00513BB5" w:rsidRPr="00EA727F" w:rsidRDefault="00513BB5" w:rsidP="00513BB5">
      <w:pPr>
        <w:widowControl w:val="0"/>
        <w:autoSpaceDE w:val="0"/>
        <w:autoSpaceDN w:val="0"/>
        <w:adjustRightInd w:val="0"/>
        <w:spacing w:before="16" w:line="260" w:lineRule="exact"/>
        <w:rPr>
          <w:rFonts w:ascii="Arial" w:hAnsi="Arial" w:cs="Arial"/>
          <w:sz w:val="26"/>
          <w:szCs w:val="26"/>
        </w:rPr>
      </w:pPr>
    </w:p>
    <w:p w:rsidR="00513BB5" w:rsidRPr="00EA727F" w:rsidRDefault="00513BB5" w:rsidP="00513BB5">
      <w:pPr>
        <w:rPr>
          <w:rFonts w:ascii="Arial" w:hAnsi="Arial" w:cs="Arial"/>
          <w:b/>
          <w:bCs/>
        </w:rPr>
      </w:pPr>
    </w:p>
    <w:p w:rsidR="00513BB5" w:rsidRPr="00EA727F" w:rsidRDefault="00513BB5" w:rsidP="00513BB5">
      <w:pPr>
        <w:rPr>
          <w:rFonts w:ascii="Arial" w:hAnsi="Arial" w:cs="Arial"/>
          <w:b/>
          <w:bCs/>
        </w:rPr>
      </w:pPr>
    </w:p>
    <w:p w:rsidR="00513BB5" w:rsidRPr="00EA727F" w:rsidRDefault="00FF51F0" w:rsidP="00B858F8">
      <w:pPr>
        <w:pStyle w:val="ISACIP3"/>
        <w:jc w:val="center"/>
        <w:rPr>
          <w:bCs/>
        </w:rPr>
      </w:pPr>
      <w:bookmarkStart w:id="84" w:name="_Toc351480929"/>
      <w:r>
        <w:t xml:space="preserve">ANNEXE 2 : </w:t>
      </w:r>
      <w:r w:rsidR="00B858F8" w:rsidRPr="00B858F8">
        <w:t xml:space="preserve">Rapport d'avancement </w:t>
      </w:r>
      <w:r w:rsidR="00B858F8">
        <w:t>de la composante ICPAC</w:t>
      </w:r>
      <w:r w:rsidR="00B858F8" w:rsidRPr="00B858F8">
        <w:t xml:space="preserve"> du projet ISACIP</w:t>
      </w:r>
      <w:bookmarkEnd w:id="84"/>
    </w:p>
    <w:p w:rsidR="00513BB5" w:rsidRPr="00EA727F" w:rsidRDefault="00513BB5" w:rsidP="00513BB5">
      <w:pPr>
        <w:rPr>
          <w:rFonts w:ascii="Arial" w:hAnsi="Arial" w:cs="Arial"/>
          <w:b/>
          <w:bCs/>
        </w:rPr>
      </w:pPr>
    </w:p>
    <w:p w:rsidR="00513BB5" w:rsidRPr="00EA727F" w:rsidRDefault="00513BB5" w:rsidP="00513BB5">
      <w:pPr>
        <w:rPr>
          <w:rFonts w:ascii="Arial" w:hAnsi="Arial" w:cs="Arial"/>
          <w:b/>
          <w:bCs/>
        </w:rPr>
      </w:pPr>
    </w:p>
    <w:p w:rsidR="00513BB5" w:rsidRPr="00EA727F" w:rsidRDefault="00513BB5" w:rsidP="00513BB5">
      <w:pPr>
        <w:widowControl w:val="0"/>
        <w:autoSpaceDE w:val="0"/>
        <w:autoSpaceDN w:val="0"/>
        <w:adjustRightInd w:val="0"/>
        <w:jc w:val="center"/>
        <w:rPr>
          <w:rFonts w:ascii="Arial" w:hAnsi="Arial" w:cs="Arial"/>
        </w:rPr>
      </w:pPr>
      <w:r w:rsidRPr="00EA727F">
        <w:rPr>
          <w:rFonts w:ascii="Arial" w:hAnsi="Arial" w:cs="Arial"/>
          <w:b/>
          <w:bCs/>
        </w:rPr>
        <w:t>Rapport n° : Trois (</w:t>
      </w:r>
      <w:r w:rsidRPr="00EA727F">
        <w:rPr>
          <w:rFonts w:ascii="Arial" w:hAnsi="Arial" w:cs="Arial"/>
          <w:b/>
          <w:bCs/>
          <w:spacing w:val="-1"/>
        </w:rPr>
        <w:t>5</w:t>
      </w:r>
      <w:r w:rsidRPr="00EA727F">
        <w:rPr>
          <w:rFonts w:ascii="Arial" w:hAnsi="Arial" w:cs="Arial"/>
          <w:b/>
          <w:bCs/>
        </w:rPr>
        <w:t>)</w:t>
      </w:r>
    </w:p>
    <w:p w:rsidR="00513BB5" w:rsidRPr="00EA727F" w:rsidRDefault="00513BB5" w:rsidP="00513BB5">
      <w:pPr>
        <w:jc w:val="center"/>
        <w:rPr>
          <w:rFonts w:ascii="Arial" w:hAnsi="Arial" w:cs="Arial"/>
          <w:b/>
          <w:bCs/>
        </w:rPr>
      </w:pPr>
      <w:r w:rsidRPr="00EA727F">
        <w:rPr>
          <w:rFonts w:ascii="Arial" w:hAnsi="Arial" w:cs="Arial"/>
          <w:b/>
          <w:bCs/>
        </w:rPr>
        <w:t>Période</w:t>
      </w:r>
      <w:r w:rsidRPr="00EA727F">
        <w:rPr>
          <w:rFonts w:ascii="Arial" w:hAnsi="Arial" w:cs="Arial"/>
          <w:b/>
          <w:bCs/>
          <w:spacing w:val="-1"/>
        </w:rPr>
        <w:t xml:space="preserve"> </w:t>
      </w:r>
      <w:r w:rsidRPr="00EA727F">
        <w:rPr>
          <w:rFonts w:ascii="Arial" w:hAnsi="Arial" w:cs="Arial"/>
          <w:b/>
          <w:bCs/>
        </w:rPr>
        <w:t>de</w:t>
      </w:r>
      <w:r w:rsidRPr="00EA727F">
        <w:rPr>
          <w:rFonts w:ascii="Arial" w:hAnsi="Arial" w:cs="Arial"/>
          <w:b/>
          <w:bCs/>
          <w:spacing w:val="-1"/>
        </w:rPr>
        <w:t xml:space="preserve"> </w:t>
      </w:r>
      <w:r w:rsidRPr="00EA727F">
        <w:rPr>
          <w:rFonts w:ascii="Arial" w:hAnsi="Arial" w:cs="Arial"/>
          <w:b/>
          <w:bCs/>
        </w:rPr>
        <w:t>reportage :</w:t>
      </w:r>
      <w:r w:rsidRPr="00EA727F">
        <w:rPr>
          <w:rFonts w:ascii="Arial" w:hAnsi="Arial" w:cs="Arial"/>
          <w:b/>
          <w:bCs/>
          <w:spacing w:val="-1"/>
        </w:rPr>
        <w:t xml:space="preserve"> 1</w:t>
      </w:r>
      <w:r w:rsidRPr="00EA727F">
        <w:rPr>
          <w:rFonts w:ascii="Arial" w:hAnsi="Arial" w:cs="Arial"/>
          <w:b/>
          <w:bCs/>
          <w:position w:val="11"/>
          <w:sz w:val="16"/>
          <w:szCs w:val="16"/>
        </w:rPr>
        <w:t>e</w:t>
      </w:r>
      <w:r w:rsidRPr="00EA727F">
        <w:rPr>
          <w:rFonts w:ascii="Arial" w:hAnsi="Arial" w:cs="Arial"/>
          <w:b/>
          <w:bCs/>
          <w:spacing w:val="19"/>
          <w:position w:val="11"/>
          <w:sz w:val="16"/>
          <w:szCs w:val="16"/>
        </w:rPr>
        <w:t xml:space="preserve"> </w:t>
      </w:r>
      <w:r w:rsidRPr="00EA727F">
        <w:rPr>
          <w:rFonts w:ascii="Arial" w:hAnsi="Arial" w:cs="Arial"/>
          <w:b/>
          <w:bCs/>
        </w:rPr>
        <w:t>Octobre au – 31 Décembre 2012</w:t>
      </w:r>
    </w:p>
    <w:p w:rsidR="00513BB5" w:rsidRPr="00EA727F" w:rsidRDefault="00513BB5" w:rsidP="00513BB5">
      <w:pPr>
        <w:rPr>
          <w:rFonts w:ascii="Arial" w:hAnsi="Arial" w:cs="Arial"/>
          <w:b/>
          <w:bCs/>
        </w:rPr>
      </w:pPr>
    </w:p>
    <w:p w:rsidR="00513BB5" w:rsidRPr="00EA727F" w:rsidRDefault="00513BB5" w:rsidP="00513BB5">
      <w:pPr>
        <w:rPr>
          <w:rFonts w:ascii="Arial" w:hAnsi="Arial" w:cs="Arial"/>
        </w:rPr>
      </w:pPr>
      <w:r w:rsidRPr="00EA727F">
        <w:rPr>
          <w:rFonts w:ascii="Arial" w:hAnsi="Arial" w:cs="Arial"/>
        </w:rPr>
        <w:br w:type="page"/>
      </w:r>
    </w:p>
    <w:p w:rsidR="00513BB5" w:rsidRPr="00EA727F" w:rsidRDefault="00513BB5" w:rsidP="00513BB5">
      <w:pPr>
        <w:pStyle w:val="Titre2"/>
        <w:rPr>
          <w:rFonts w:ascii="Arial" w:hAnsi="Arial" w:cs="Arial"/>
          <w:lang w:val="fr-FR"/>
        </w:rPr>
      </w:pPr>
    </w:p>
    <w:p w:rsidR="00513BB5" w:rsidRPr="00EA727F" w:rsidRDefault="00513BB5" w:rsidP="00513BB5">
      <w:pPr>
        <w:tabs>
          <w:tab w:val="left" w:pos="-720"/>
        </w:tabs>
        <w:suppressAutoHyphens/>
        <w:jc w:val="both"/>
        <w:rPr>
          <w:rFonts w:ascii="Arial" w:hAnsi="Arial" w:cs="Arial"/>
          <w:b/>
          <w:spacing w:val="-3"/>
          <w:sz w:val="28"/>
          <w:szCs w:val="28"/>
          <w:lang w:val="en-US"/>
        </w:rPr>
      </w:pPr>
      <w:r w:rsidRPr="00EA727F">
        <w:rPr>
          <w:rFonts w:ascii="Arial" w:hAnsi="Arial" w:cs="Arial"/>
          <w:b/>
          <w:spacing w:val="-3"/>
          <w:sz w:val="28"/>
          <w:szCs w:val="28"/>
          <w:lang w:val="en-US"/>
        </w:rPr>
        <w:t xml:space="preserve">ICPAC PROJECT ANNUAL REPORT </w:t>
      </w:r>
    </w:p>
    <w:p w:rsidR="00513BB5" w:rsidRPr="00EA727F" w:rsidRDefault="00513BB5" w:rsidP="00513BB5">
      <w:pPr>
        <w:tabs>
          <w:tab w:val="left" w:pos="-720"/>
        </w:tabs>
        <w:suppressAutoHyphens/>
        <w:jc w:val="both"/>
        <w:rPr>
          <w:rFonts w:ascii="Arial" w:hAnsi="Arial" w:cs="Arial"/>
          <w:b/>
          <w:spacing w:val="-3"/>
          <w:sz w:val="28"/>
          <w:szCs w:val="28"/>
          <w:lang w:val="en-US"/>
        </w:rPr>
      </w:pPr>
    </w:p>
    <w:p w:rsidR="00513BB5" w:rsidRPr="00EA727F" w:rsidRDefault="00513BB5" w:rsidP="00513BB5">
      <w:pPr>
        <w:tabs>
          <w:tab w:val="left" w:pos="-720"/>
        </w:tabs>
        <w:suppressAutoHyphens/>
        <w:jc w:val="both"/>
        <w:rPr>
          <w:rFonts w:ascii="Arial" w:hAnsi="Arial" w:cs="Arial"/>
          <w:b/>
          <w:spacing w:val="-3"/>
          <w:sz w:val="28"/>
          <w:szCs w:val="28"/>
          <w:lang w:val="en-US"/>
        </w:rPr>
      </w:pPr>
      <w:r w:rsidRPr="00EA727F">
        <w:rPr>
          <w:rFonts w:ascii="Arial" w:hAnsi="Arial" w:cs="Arial"/>
          <w:b/>
          <w:spacing w:val="-3"/>
          <w:sz w:val="28"/>
          <w:szCs w:val="28"/>
          <w:lang w:val="en-US"/>
        </w:rPr>
        <w:t>REPORTING PERIOD: 1 JANUARY TO 31 DECEMBER 2012</w:t>
      </w:r>
    </w:p>
    <w:p w:rsidR="00513BB5" w:rsidRPr="00EA727F" w:rsidRDefault="00513BB5" w:rsidP="00513BB5">
      <w:pPr>
        <w:tabs>
          <w:tab w:val="left" w:pos="-720"/>
        </w:tabs>
        <w:suppressAutoHyphens/>
        <w:jc w:val="both"/>
        <w:rPr>
          <w:rFonts w:ascii="Arial" w:hAnsi="Arial" w:cs="Arial"/>
          <w:b/>
          <w:spacing w:val="-3"/>
          <w:sz w:val="28"/>
          <w:szCs w:val="28"/>
          <w:lang w:val="en-US"/>
        </w:rPr>
      </w:pPr>
    </w:p>
    <w:p w:rsidR="00513BB5" w:rsidRPr="00EA727F" w:rsidRDefault="00513BB5" w:rsidP="00513BB5">
      <w:pPr>
        <w:tabs>
          <w:tab w:val="left" w:pos="-720"/>
        </w:tabs>
        <w:suppressAutoHyphens/>
        <w:jc w:val="both"/>
        <w:rPr>
          <w:rFonts w:ascii="Arial" w:hAnsi="Arial" w:cs="Arial"/>
          <w:b/>
          <w:spacing w:val="-3"/>
          <w:lang w:val="en-US"/>
        </w:rPr>
      </w:pPr>
    </w:p>
    <w:p w:rsidR="00513BB5" w:rsidRPr="00EA727F" w:rsidRDefault="00513BB5" w:rsidP="00513BB5">
      <w:pPr>
        <w:tabs>
          <w:tab w:val="left" w:pos="-720"/>
        </w:tabs>
        <w:suppressAutoHyphens/>
        <w:jc w:val="both"/>
        <w:rPr>
          <w:rFonts w:ascii="Arial" w:hAnsi="Arial" w:cs="Arial"/>
          <w:spacing w:val="-3"/>
          <w:lang w:val="en-US"/>
        </w:rPr>
      </w:pPr>
      <w:r w:rsidRPr="00EA727F">
        <w:rPr>
          <w:rFonts w:ascii="Arial" w:hAnsi="Arial" w:cs="Arial"/>
          <w:b/>
          <w:spacing w:val="-3"/>
          <w:lang w:val="en-US"/>
        </w:rPr>
        <w:t>1.</w:t>
      </w:r>
      <w:r w:rsidRPr="00EA727F">
        <w:rPr>
          <w:rFonts w:ascii="Arial" w:hAnsi="Arial" w:cs="Arial"/>
          <w:b/>
          <w:spacing w:val="-3"/>
          <w:lang w:val="en-US"/>
        </w:rPr>
        <w:tab/>
        <w:t>BASIC DATA</w:t>
      </w:r>
    </w:p>
    <w:p w:rsidR="00513BB5" w:rsidRPr="00EA727F" w:rsidRDefault="00513BB5" w:rsidP="00513BB5">
      <w:pPr>
        <w:tabs>
          <w:tab w:val="left" w:pos="-720"/>
        </w:tabs>
        <w:suppressAutoHyphens/>
        <w:jc w:val="both"/>
        <w:rPr>
          <w:rFonts w:ascii="Arial" w:hAnsi="Arial" w:cs="Arial"/>
          <w:spacing w:val="-3"/>
          <w:lang w:val="en-US"/>
        </w:rPr>
      </w:pPr>
    </w:p>
    <w:p w:rsidR="00513BB5" w:rsidRPr="00EA727F" w:rsidRDefault="00513BB5" w:rsidP="00513BB5">
      <w:pPr>
        <w:tabs>
          <w:tab w:val="left" w:pos="-720"/>
        </w:tabs>
        <w:suppressAutoHyphens/>
        <w:jc w:val="both"/>
        <w:rPr>
          <w:rFonts w:ascii="Arial" w:hAnsi="Arial" w:cs="Arial"/>
          <w:spacing w:val="-3"/>
          <w:lang w:val="en-US"/>
        </w:rPr>
      </w:pPr>
      <w:r w:rsidRPr="00EA727F">
        <w:rPr>
          <w:rFonts w:ascii="Arial" w:hAnsi="Arial" w:cs="Arial"/>
          <w:spacing w:val="-3"/>
          <w:lang w:val="en-US"/>
        </w:rPr>
        <w:tab/>
        <w:t>Project Title</w:t>
      </w:r>
      <w:r w:rsidRPr="00EA727F">
        <w:rPr>
          <w:rFonts w:ascii="Arial" w:hAnsi="Arial" w:cs="Arial"/>
          <w:spacing w:val="-3"/>
          <w:lang w:val="en-US"/>
        </w:rPr>
        <w:tab/>
      </w:r>
      <w:r w:rsidRPr="00EA727F">
        <w:rPr>
          <w:rFonts w:ascii="Arial" w:hAnsi="Arial" w:cs="Arial"/>
          <w:spacing w:val="-3"/>
          <w:lang w:val="en-US"/>
        </w:rPr>
        <w:tab/>
        <w:t xml:space="preserve">        : P-Z1-CZ0-003      </w:t>
      </w:r>
    </w:p>
    <w:p w:rsidR="00513BB5" w:rsidRPr="00EA727F" w:rsidRDefault="00513BB5" w:rsidP="00513BB5">
      <w:pPr>
        <w:tabs>
          <w:tab w:val="left" w:pos="-720"/>
        </w:tabs>
        <w:suppressAutoHyphens/>
        <w:jc w:val="both"/>
        <w:rPr>
          <w:rFonts w:ascii="Arial" w:hAnsi="Arial" w:cs="Arial"/>
          <w:spacing w:val="-3"/>
          <w:lang w:val="en-US"/>
        </w:rPr>
      </w:pPr>
    </w:p>
    <w:p w:rsidR="00513BB5" w:rsidRPr="00EA727F" w:rsidRDefault="00513BB5" w:rsidP="00513BB5">
      <w:pPr>
        <w:tabs>
          <w:tab w:val="left" w:pos="-720"/>
        </w:tabs>
        <w:suppressAutoHyphens/>
        <w:jc w:val="both"/>
        <w:rPr>
          <w:rFonts w:ascii="Arial" w:hAnsi="Arial" w:cs="Arial"/>
          <w:spacing w:val="-3"/>
          <w:lang w:val="en-US"/>
        </w:rPr>
      </w:pPr>
      <w:r w:rsidRPr="00EA727F">
        <w:rPr>
          <w:rFonts w:ascii="Arial" w:hAnsi="Arial" w:cs="Arial"/>
          <w:spacing w:val="-3"/>
          <w:lang w:val="en-US"/>
        </w:rPr>
        <w:tab/>
        <w:t>Loan Details                   : ADB/ADF/NTF GRANT NO.2100155016866</w:t>
      </w:r>
    </w:p>
    <w:p w:rsidR="00513BB5" w:rsidRPr="00EA727F" w:rsidRDefault="00513BB5" w:rsidP="00513BB5">
      <w:pPr>
        <w:tabs>
          <w:tab w:val="left" w:pos="-720"/>
        </w:tabs>
        <w:suppressAutoHyphens/>
        <w:jc w:val="both"/>
        <w:rPr>
          <w:rFonts w:ascii="Arial" w:hAnsi="Arial" w:cs="Arial"/>
          <w:spacing w:val="-3"/>
          <w:lang w:val="en-US"/>
        </w:rPr>
      </w:pPr>
      <w:r w:rsidRPr="00EA727F">
        <w:rPr>
          <w:rFonts w:ascii="Arial" w:hAnsi="Arial" w:cs="Arial"/>
          <w:spacing w:val="-3"/>
          <w:lang w:val="en-US"/>
        </w:rPr>
        <w:t xml:space="preserve">         </w:t>
      </w:r>
    </w:p>
    <w:p w:rsidR="00513BB5" w:rsidRPr="00EA727F" w:rsidRDefault="00513BB5" w:rsidP="00513BB5">
      <w:pPr>
        <w:tabs>
          <w:tab w:val="left" w:pos="-720"/>
        </w:tabs>
        <w:suppressAutoHyphens/>
        <w:jc w:val="both"/>
        <w:rPr>
          <w:rFonts w:ascii="Arial" w:hAnsi="Arial" w:cs="Arial"/>
          <w:spacing w:val="-3"/>
          <w:lang w:val="en-US"/>
        </w:rPr>
      </w:pPr>
      <w:r w:rsidRPr="00EA727F">
        <w:rPr>
          <w:rFonts w:ascii="Arial" w:hAnsi="Arial" w:cs="Arial"/>
          <w:spacing w:val="-3"/>
          <w:lang w:val="en-US"/>
        </w:rPr>
        <w:t xml:space="preserve">          Loan Amount</w:t>
      </w:r>
      <w:r w:rsidRPr="00EA727F">
        <w:rPr>
          <w:rFonts w:ascii="Arial" w:hAnsi="Arial" w:cs="Arial"/>
          <w:spacing w:val="-3"/>
          <w:lang w:val="en-US"/>
        </w:rPr>
        <w:tab/>
        <w:t xml:space="preserve">        : €5,254,539</w:t>
      </w:r>
    </w:p>
    <w:p w:rsidR="00513BB5" w:rsidRPr="00EA727F" w:rsidRDefault="00513BB5" w:rsidP="00513BB5">
      <w:pPr>
        <w:tabs>
          <w:tab w:val="left" w:pos="-720"/>
        </w:tabs>
        <w:suppressAutoHyphens/>
        <w:jc w:val="both"/>
        <w:rPr>
          <w:rFonts w:ascii="Arial" w:hAnsi="Arial" w:cs="Arial"/>
          <w:spacing w:val="-3"/>
          <w:lang w:val="en-US"/>
        </w:rPr>
      </w:pPr>
      <w:r w:rsidRPr="00EA727F">
        <w:rPr>
          <w:rFonts w:ascii="Arial" w:hAnsi="Arial" w:cs="Arial"/>
          <w:spacing w:val="-3"/>
          <w:lang w:val="en-US"/>
        </w:rPr>
        <w:tab/>
      </w:r>
    </w:p>
    <w:p w:rsidR="00513BB5" w:rsidRPr="00EA727F" w:rsidRDefault="00513BB5" w:rsidP="00513BB5">
      <w:pPr>
        <w:tabs>
          <w:tab w:val="left" w:pos="-720"/>
        </w:tabs>
        <w:suppressAutoHyphens/>
        <w:jc w:val="both"/>
        <w:rPr>
          <w:rFonts w:ascii="Arial" w:hAnsi="Arial" w:cs="Arial"/>
          <w:spacing w:val="-3"/>
          <w:lang w:val="en-US"/>
        </w:rPr>
      </w:pPr>
      <w:r w:rsidRPr="00EA727F">
        <w:rPr>
          <w:rFonts w:ascii="Arial" w:hAnsi="Arial" w:cs="Arial"/>
          <w:spacing w:val="-3"/>
          <w:lang w:val="en-US"/>
        </w:rPr>
        <w:t xml:space="preserve">          Date of Loan Signature   : 14/12/2009</w:t>
      </w:r>
    </w:p>
    <w:p w:rsidR="00513BB5" w:rsidRPr="00EA727F" w:rsidRDefault="00513BB5" w:rsidP="00513BB5">
      <w:pPr>
        <w:tabs>
          <w:tab w:val="left" w:pos="-720"/>
        </w:tabs>
        <w:suppressAutoHyphens/>
        <w:jc w:val="both"/>
        <w:rPr>
          <w:rFonts w:ascii="Arial" w:hAnsi="Arial" w:cs="Arial"/>
          <w:spacing w:val="-3"/>
          <w:lang w:val="en-US"/>
        </w:rPr>
      </w:pPr>
    </w:p>
    <w:p w:rsidR="00513BB5" w:rsidRPr="00EA727F" w:rsidRDefault="00513BB5" w:rsidP="00513BB5">
      <w:pPr>
        <w:tabs>
          <w:tab w:val="left" w:pos="-720"/>
        </w:tabs>
        <w:suppressAutoHyphens/>
        <w:jc w:val="both"/>
        <w:rPr>
          <w:rFonts w:ascii="Arial" w:hAnsi="Arial" w:cs="Arial"/>
          <w:spacing w:val="-3"/>
          <w:lang w:val="en-US"/>
        </w:rPr>
      </w:pPr>
      <w:r w:rsidRPr="00EA727F">
        <w:rPr>
          <w:rFonts w:ascii="Arial" w:hAnsi="Arial" w:cs="Arial"/>
          <w:spacing w:val="-3"/>
          <w:lang w:val="en-US"/>
        </w:rPr>
        <w:tab/>
        <w:t>Date Loan Declared</w:t>
      </w:r>
    </w:p>
    <w:p w:rsidR="00513BB5" w:rsidRPr="00EA727F" w:rsidRDefault="00513BB5" w:rsidP="00513BB5">
      <w:pPr>
        <w:tabs>
          <w:tab w:val="left" w:pos="-720"/>
          <w:tab w:val="left" w:pos="0"/>
          <w:tab w:val="left" w:pos="720"/>
          <w:tab w:val="left" w:pos="1440"/>
          <w:tab w:val="left" w:pos="2160"/>
          <w:tab w:val="left" w:pos="2880"/>
          <w:tab w:val="left" w:pos="3600"/>
        </w:tabs>
        <w:suppressAutoHyphens/>
        <w:ind w:left="4320" w:hanging="4320"/>
        <w:jc w:val="both"/>
        <w:rPr>
          <w:rFonts w:ascii="Arial" w:hAnsi="Arial" w:cs="Arial"/>
          <w:spacing w:val="-2"/>
          <w:lang w:val="en-US"/>
        </w:rPr>
      </w:pPr>
      <w:r w:rsidRPr="00EA727F">
        <w:rPr>
          <w:rFonts w:ascii="Arial" w:hAnsi="Arial" w:cs="Arial"/>
          <w:spacing w:val="-3"/>
          <w:lang w:val="en-US"/>
        </w:rPr>
        <w:tab/>
        <w:t>Effective</w:t>
      </w:r>
      <w:r w:rsidRPr="00EA727F">
        <w:rPr>
          <w:rFonts w:ascii="Arial" w:hAnsi="Arial" w:cs="Arial"/>
          <w:spacing w:val="-3"/>
          <w:lang w:val="en-US"/>
        </w:rPr>
        <w:tab/>
      </w:r>
      <w:r w:rsidRPr="00EA727F">
        <w:rPr>
          <w:rFonts w:ascii="Arial" w:hAnsi="Arial" w:cs="Arial"/>
          <w:spacing w:val="-3"/>
          <w:lang w:val="en-US"/>
        </w:rPr>
        <w:tab/>
      </w:r>
      <w:r w:rsidRPr="00EA727F">
        <w:rPr>
          <w:rFonts w:ascii="Arial" w:hAnsi="Arial" w:cs="Arial"/>
          <w:spacing w:val="-3"/>
          <w:lang w:val="en-US"/>
        </w:rPr>
        <w:tab/>
        <w:t xml:space="preserve">: </w:t>
      </w:r>
      <w:r w:rsidRPr="00EA727F">
        <w:rPr>
          <w:rFonts w:ascii="Arial" w:hAnsi="Arial" w:cs="Arial"/>
          <w:spacing w:val="-2"/>
          <w:lang w:val="en-US"/>
        </w:rPr>
        <w:t xml:space="preserve">22/08/2011                  </w:t>
      </w:r>
    </w:p>
    <w:p w:rsidR="00513BB5" w:rsidRPr="00EA727F" w:rsidRDefault="00513BB5" w:rsidP="00513BB5">
      <w:pPr>
        <w:tabs>
          <w:tab w:val="left" w:pos="-720"/>
          <w:tab w:val="left" w:pos="0"/>
          <w:tab w:val="left" w:pos="720"/>
          <w:tab w:val="left" w:pos="1440"/>
          <w:tab w:val="left" w:pos="2160"/>
          <w:tab w:val="left" w:pos="2880"/>
          <w:tab w:val="left" w:pos="3600"/>
        </w:tabs>
        <w:suppressAutoHyphens/>
        <w:ind w:left="4320" w:hanging="4320"/>
        <w:jc w:val="both"/>
        <w:rPr>
          <w:rFonts w:ascii="Arial" w:hAnsi="Arial" w:cs="Arial"/>
          <w:spacing w:val="-2"/>
          <w:lang w:val="en-US"/>
        </w:rPr>
      </w:pPr>
      <w:r w:rsidRPr="00EA727F">
        <w:rPr>
          <w:rFonts w:ascii="Arial" w:hAnsi="Arial" w:cs="Arial"/>
          <w:spacing w:val="-2"/>
          <w:lang w:val="en-US"/>
        </w:rPr>
        <w:tab/>
      </w:r>
    </w:p>
    <w:p w:rsidR="00513BB5" w:rsidRPr="00EA727F" w:rsidRDefault="00513BB5" w:rsidP="00513BB5">
      <w:pPr>
        <w:tabs>
          <w:tab w:val="left" w:pos="-720"/>
          <w:tab w:val="left" w:pos="0"/>
          <w:tab w:val="left" w:pos="720"/>
          <w:tab w:val="left" w:pos="1440"/>
          <w:tab w:val="left" w:pos="2160"/>
          <w:tab w:val="left" w:pos="2880"/>
          <w:tab w:val="left" w:pos="3600"/>
        </w:tabs>
        <w:suppressAutoHyphens/>
        <w:ind w:left="4320" w:hanging="4320"/>
        <w:jc w:val="both"/>
        <w:rPr>
          <w:rFonts w:ascii="Arial" w:hAnsi="Arial" w:cs="Arial"/>
          <w:spacing w:val="-2"/>
          <w:lang w:val="en-US"/>
        </w:rPr>
      </w:pPr>
      <w:r w:rsidRPr="00EA727F">
        <w:rPr>
          <w:rFonts w:ascii="Arial" w:hAnsi="Arial" w:cs="Arial"/>
          <w:spacing w:val="-2"/>
          <w:lang w:val="en-US"/>
        </w:rPr>
        <w:t xml:space="preserve">         Date of First </w:t>
      </w:r>
    </w:p>
    <w:p w:rsidR="00513BB5" w:rsidRPr="00EA727F" w:rsidRDefault="00513BB5" w:rsidP="00513BB5">
      <w:pPr>
        <w:tabs>
          <w:tab w:val="left" w:pos="-720"/>
          <w:tab w:val="left" w:pos="0"/>
          <w:tab w:val="left" w:pos="720"/>
          <w:tab w:val="left" w:pos="1440"/>
          <w:tab w:val="left" w:pos="2160"/>
          <w:tab w:val="left" w:pos="2880"/>
          <w:tab w:val="left" w:pos="3600"/>
        </w:tabs>
        <w:suppressAutoHyphens/>
        <w:ind w:left="4320" w:hanging="4320"/>
        <w:jc w:val="both"/>
        <w:rPr>
          <w:rFonts w:ascii="Arial" w:hAnsi="Arial" w:cs="Arial"/>
          <w:spacing w:val="-2"/>
          <w:lang w:val="en-US"/>
        </w:rPr>
      </w:pPr>
      <w:r w:rsidRPr="00EA727F">
        <w:rPr>
          <w:rFonts w:ascii="Arial" w:hAnsi="Arial" w:cs="Arial"/>
          <w:spacing w:val="-2"/>
          <w:lang w:val="en-US"/>
        </w:rPr>
        <w:t xml:space="preserve">         Disbursement                   : 31/10/2011</w:t>
      </w:r>
    </w:p>
    <w:p w:rsidR="00513BB5" w:rsidRPr="00EA727F" w:rsidRDefault="00513BB5" w:rsidP="00513BB5">
      <w:pPr>
        <w:tabs>
          <w:tab w:val="left" w:pos="-720"/>
        </w:tabs>
        <w:suppressAutoHyphens/>
        <w:jc w:val="both"/>
        <w:rPr>
          <w:rFonts w:ascii="Arial" w:hAnsi="Arial" w:cs="Arial"/>
          <w:spacing w:val="-2"/>
          <w:lang w:val="en-US"/>
        </w:rPr>
      </w:pPr>
    </w:p>
    <w:p w:rsidR="00513BB5" w:rsidRPr="00EA727F" w:rsidRDefault="00513BB5" w:rsidP="00513BB5">
      <w:pPr>
        <w:tabs>
          <w:tab w:val="left" w:pos="-720"/>
        </w:tabs>
        <w:suppressAutoHyphens/>
        <w:jc w:val="both"/>
        <w:rPr>
          <w:rFonts w:ascii="Arial" w:hAnsi="Arial" w:cs="Arial"/>
          <w:spacing w:val="-2"/>
          <w:lang w:val="en-US"/>
        </w:rPr>
      </w:pPr>
      <w:r w:rsidRPr="00EA727F">
        <w:rPr>
          <w:rFonts w:ascii="Arial" w:hAnsi="Arial" w:cs="Arial"/>
          <w:spacing w:val="-2"/>
          <w:lang w:val="en-US"/>
        </w:rPr>
        <w:t xml:space="preserve">         Date of Last</w:t>
      </w:r>
    </w:p>
    <w:p w:rsidR="00513BB5" w:rsidRPr="00EA727F" w:rsidRDefault="00513BB5" w:rsidP="00513BB5">
      <w:pPr>
        <w:tabs>
          <w:tab w:val="left" w:pos="-720"/>
        </w:tabs>
        <w:suppressAutoHyphens/>
        <w:jc w:val="both"/>
        <w:rPr>
          <w:rFonts w:ascii="Arial" w:hAnsi="Arial" w:cs="Arial"/>
          <w:spacing w:val="-2"/>
          <w:lang w:val="en-US"/>
        </w:rPr>
      </w:pPr>
      <w:r w:rsidRPr="00EA727F">
        <w:rPr>
          <w:rFonts w:ascii="Arial" w:hAnsi="Arial" w:cs="Arial"/>
          <w:spacing w:val="-2"/>
          <w:lang w:val="en-US"/>
        </w:rPr>
        <w:t xml:space="preserve">         Disbursement                   : 31/12 2014</w:t>
      </w:r>
    </w:p>
    <w:p w:rsidR="00513BB5" w:rsidRPr="00EA727F" w:rsidRDefault="00513BB5" w:rsidP="00513BB5">
      <w:pPr>
        <w:tabs>
          <w:tab w:val="left" w:pos="-720"/>
        </w:tabs>
        <w:suppressAutoHyphens/>
        <w:jc w:val="both"/>
        <w:rPr>
          <w:rFonts w:ascii="Arial" w:hAnsi="Arial" w:cs="Arial"/>
          <w:spacing w:val="-2"/>
          <w:lang w:val="en-US"/>
        </w:rPr>
      </w:pPr>
    </w:p>
    <w:p w:rsidR="00513BB5" w:rsidRPr="00EA727F" w:rsidRDefault="00513BB5" w:rsidP="00513BB5">
      <w:pPr>
        <w:tabs>
          <w:tab w:val="left" w:pos="-720"/>
        </w:tabs>
        <w:suppressAutoHyphens/>
        <w:jc w:val="both"/>
        <w:rPr>
          <w:rFonts w:ascii="Arial" w:hAnsi="Arial" w:cs="Arial"/>
          <w:spacing w:val="-2"/>
          <w:lang w:val="en-US"/>
        </w:rPr>
      </w:pPr>
    </w:p>
    <w:p w:rsidR="00513BB5" w:rsidRPr="00EA727F" w:rsidRDefault="00513BB5" w:rsidP="00513BB5">
      <w:pPr>
        <w:tabs>
          <w:tab w:val="left" w:pos="-720"/>
        </w:tabs>
        <w:suppressAutoHyphens/>
        <w:jc w:val="both"/>
        <w:rPr>
          <w:rFonts w:ascii="Arial" w:hAnsi="Arial" w:cs="Arial"/>
          <w:spacing w:val="-2"/>
          <w:lang w:val="en-US"/>
        </w:rPr>
      </w:pPr>
      <w:r w:rsidRPr="00EA727F">
        <w:rPr>
          <w:rFonts w:ascii="Arial" w:hAnsi="Arial" w:cs="Arial"/>
          <w:b/>
          <w:spacing w:val="-2"/>
          <w:lang w:val="en-US"/>
        </w:rPr>
        <w:t>2.</w:t>
      </w:r>
      <w:r w:rsidRPr="00EA727F">
        <w:rPr>
          <w:rFonts w:ascii="Arial" w:hAnsi="Arial" w:cs="Arial"/>
          <w:b/>
          <w:spacing w:val="-2"/>
          <w:lang w:val="en-US"/>
        </w:rPr>
        <w:tab/>
        <w:t>FULFILLMENT OF LOAN CONDITIONS</w:t>
      </w:r>
    </w:p>
    <w:p w:rsidR="00513BB5" w:rsidRPr="00EA727F" w:rsidRDefault="00513BB5" w:rsidP="00513BB5">
      <w:pPr>
        <w:tabs>
          <w:tab w:val="left" w:pos="-720"/>
        </w:tabs>
        <w:suppressAutoHyphens/>
        <w:jc w:val="both"/>
        <w:rPr>
          <w:rFonts w:ascii="Arial" w:hAnsi="Arial" w:cs="Arial"/>
          <w:spacing w:val="-2"/>
          <w:lang w:val="en-US"/>
        </w:rPr>
      </w:pPr>
    </w:p>
    <w:p w:rsidR="00513BB5" w:rsidRPr="00EA727F" w:rsidRDefault="00513BB5" w:rsidP="00513BB5">
      <w:pPr>
        <w:tabs>
          <w:tab w:val="left" w:pos="-720"/>
          <w:tab w:val="left" w:pos="0"/>
          <w:tab w:val="left" w:pos="720"/>
        </w:tabs>
        <w:suppressAutoHyphens/>
        <w:ind w:left="1440" w:hanging="1440"/>
        <w:jc w:val="both"/>
        <w:rPr>
          <w:rFonts w:ascii="Arial" w:hAnsi="Arial" w:cs="Arial"/>
          <w:spacing w:val="-2"/>
          <w:lang w:val="en-US"/>
        </w:rPr>
      </w:pPr>
      <w:r w:rsidRPr="00EA727F">
        <w:rPr>
          <w:rFonts w:ascii="Arial" w:hAnsi="Arial" w:cs="Arial"/>
          <w:spacing w:val="-2"/>
          <w:lang w:val="en-US"/>
        </w:rPr>
        <w:tab/>
        <w:t xml:space="preserve"> (a)</w:t>
      </w:r>
      <w:r w:rsidRPr="00EA727F">
        <w:rPr>
          <w:rFonts w:ascii="Arial" w:hAnsi="Arial" w:cs="Arial"/>
          <w:spacing w:val="-2"/>
          <w:lang w:val="en-US"/>
        </w:rPr>
        <w:tab/>
        <w:t>Conditions:</w:t>
      </w:r>
    </w:p>
    <w:p w:rsidR="00513BB5" w:rsidRPr="00EA727F" w:rsidRDefault="00513BB5" w:rsidP="00513BB5">
      <w:pPr>
        <w:tabs>
          <w:tab w:val="left" w:pos="-720"/>
        </w:tabs>
        <w:suppressAutoHyphens/>
        <w:jc w:val="both"/>
        <w:rPr>
          <w:rFonts w:ascii="Arial" w:hAnsi="Arial" w:cs="Arial"/>
          <w:spacing w:val="-2"/>
          <w:lang w:val="en-US"/>
        </w:rPr>
      </w:pPr>
    </w:p>
    <w:p w:rsidR="00513BB5" w:rsidRPr="00EA727F" w:rsidRDefault="00513BB5" w:rsidP="002C2174">
      <w:pPr>
        <w:numPr>
          <w:ilvl w:val="0"/>
          <w:numId w:val="76"/>
        </w:numPr>
        <w:tabs>
          <w:tab w:val="left" w:pos="-720"/>
          <w:tab w:val="left" w:pos="0"/>
          <w:tab w:val="left" w:pos="720"/>
        </w:tabs>
        <w:suppressAutoHyphens/>
        <w:jc w:val="both"/>
        <w:rPr>
          <w:rFonts w:ascii="Arial" w:hAnsi="Arial" w:cs="Arial"/>
          <w:spacing w:val="-2"/>
          <w:lang w:val="en-US"/>
        </w:rPr>
      </w:pPr>
      <w:r w:rsidRPr="00EA727F">
        <w:rPr>
          <w:rFonts w:ascii="Arial" w:hAnsi="Arial" w:cs="Arial"/>
          <w:spacing w:val="-2"/>
          <w:lang w:val="en-US"/>
        </w:rPr>
        <w:t>The conditions fulfilled before and during the quarter:-</w:t>
      </w:r>
    </w:p>
    <w:p w:rsidR="00513BB5" w:rsidRPr="00EA727F" w:rsidRDefault="00513BB5" w:rsidP="002C2174">
      <w:pPr>
        <w:numPr>
          <w:ilvl w:val="0"/>
          <w:numId w:val="77"/>
        </w:numPr>
        <w:tabs>
          <w:tab w:val="left" w:pos="-720"/>
          <w:tab w:val="left" w:pos="0"/>
          <w:tab w:val="left" w:pos="720"/>
        </w:tabs>
        <w:suppressAutoHyphens/>
        <w:jc w:val="both"/>
        <w:rPr>
          <w:rFonts w:ascii="Arial" w:hAnsi="Arial" w:cs="Arial"/>
          <w:spacing w:val="-2"/>
          <w:lang w:val="en-US"/>
        </w:rPr>
      </w:pPr>
      <w:r w:rsidRPr="00EA727F">
        <w:rPr>
          <w:rFonts w:ascii="Arial" w:hAnsi="Arial" w:cs="Arial"/>
          <w:spacing w:val="-2"/>
          <w:lang w:val="en-US"/>
        </w:rPr>
        <w:t>Signing Agreement with ACMD</w:t>
      </w:r>
    </w:p>
    <w:p w:rsidR="00513BB5" w:rsidRPr="00EA727F" w:rsidRDefault="00513BB5" w:rsidP="002C2174">
      <w:pPr>
        <w:numPr>
          <w:ilvl w:val="0"/>
          <w:numId w:val="77"/>
        </w:numPr>
        <w:tabs>
          <w:tab w:val="left" w:pos="-720"/>
          <w:tab w:val="left" w:pos="0"/>
          <w:tab w:val="left" w:pos="720"/>
        </w:tabs>
        <w:suppressAutoHyphens/>
        <w:jc w:val="both"/>
        <w:rPr>
          <w:rFonts w:ascii="Arial" w:hAnsi="Arial" w:cs="Arial"/>
          <w:spacing w:val="-2"/>
          <w:lang w:val="en-US"/>
        </w:rPr>
      </w:pPr>
      <w:r w:rsidRPr="00EA727F">
        <w:rPr>
          <w:rFonts w:ascii="Arial" w:hAnsi="Arial" w:cs="Arial"/>
          <w:spacing w:val="-2"/>
          <w:lang w:val="en-US"/>
        </w:rPr>
        <w:t>Opening of Bank accounts</w:t>
      </w:r>
    </w:p>
    <w:p w:rsidR="00513BB5" w:rsidRPr="00EA727F" w:rsidRDefault="00513BB5" w:rsidP="002C2174">
      <w:pPr>
        <w:numPr>
          <w:ilvl w:val="0"/>
          <w:numId w:val="77"/>
        </w:numPr>
        <w:tabs>
          <w:tab w:val="left" w:pos="-720"/>
          <w:tab w:val="left" w:pos="0"/>
          <w:tab w:val="left" w:pos="720"/>
        </w:tabs>
        <w:suppressAutoHyphens/>
        <w:jc w:val="both"/>
        <w:rPr>
          <w:rFonts w:ascii="Arial" w:hAnsi="Arial" w:cs="Arial"/>
          <w:spacing w:val="-2"/>
          <w:lang w:val="en-US"/>
        </w:rPr>
      </w:pPr>
      <w:r w:rsidRPr="00EA727F">
        <w:rPr>
          <w:rFonts w:ascii="Arial" w:hAnsi="Arial" w:cs="Arial"/>
          <w:spacing w:val="-2"/>
          <w:lang w:val="en-US"/>
        </w:rPr>
        <w:t>Submission of Bank signatories</w:t>
      </w:r>
    </w:p>
    <w:p w:rsidR="00513BB5" w:rsidRPr="00EA727F" w:rsidRDefault="00513BB5" w:rsidP="002C2174">
      <w:pPr>
        <w:numPr>
          <w:ilvl w:val="0"/>
          <w:numId w:val="77"/>
        </w:numPr>
        <w:tabs>
          <w:tab w:val="left" w:pos="-720"/>
          <w:tab w:val="left" w:pos="0"/>
          <w:tab w:val="left" w:pos="720"/>
        </w:tabs>
        <w:suppressAutoHyphens/>
        <w:jc w:val="both"/>
        <w:rPr>
          <w:rFonts w:ascii="Arial" w:hAnsi="Arial" w:cs="Arial"/>
          <w:spacing w:val="-2"/>
          <w:lang w:val="en-US"/>
        </w:rPr>
      </w:pPr>
      <w:r w:rsidRPr="00EA727F">
        <w:rPr>
          <w:rFonts w:ascii="Arial" w:hAnsi="Arial" w:cs="Arial"/>
          <w:spacing w:val="-2"/>
          <w:lang w:val="en-US"/>
        </w:rPr>
        <w:t>Forwarding Comfort Letter from the bank</w:t>
      </w:r>
    </w:p>
    <w:p w:rsidR="00513BB5" w:rsidRPr="00EA727F" w:rsidRDefault="00513BB5" w:rsidP="002C2174">
      <w:pPr>
        <w:numPr>
          <w:ilvl w:val="0"/>
          <w:numId w:val="77"/>
        </w:numPr>
        <w:tabs>
          <w:tab w:val="left" w:pos="-720"/>
          <w:tab w:val="left" w:pos="0"/>
          <w:tab w:val="left" w:pos="720"/>
        </w:tabs>
        <w:suppressAutoHyphens/>
        <w:jc w:val="both"/>
        <w:rPr>
          <w:rFonts w:ascii="Arial" w:hAnsi="Arial" w:cs="Arial"/>
          <w:spacing w:val="-2"/>
          <w:lang w:val="en-US"/>
        </w:rPr>
      </w:pPr>
      <w:r w:rsidRPr="00EA727F">
        <w:rPr>
          <w:rFonts w:ascii="Arial" w:hAnsi="Arial" w:cs="Arial"/>
          <w:spacing w:val="-2"/>
          <w:lang w:val="en-US"/>
        </w:rPr>
        <w:t>Setting up Steering Committee</w:t>
      </w:r>
    </w:p>
    <w:p w:rsidR="00513BB5" w:rsidRPr="00EA727F" w:rsidRDefault="00513BB5" w:rsidP="002C2174">
      <w:pPr>
        <w:numPr>
          <w:ilvl w:val="0"/>
          <w:numId w:val="77"/>
        </w:numPr>
        <w:tabs>
          <w:tab w:val="left" w:pos="-720"/>
          <w:tab w:val="left" w:pos="0"/>
          <w:tab w:val="left" w:pos="720"/>
        </w:tabs>
        <w:suppressAutoHyphens/>
        <w:jc w:val="both"/>
        <w:rPr>
          <w:rFonts w:ascii="Arial" w:hAnsi="Arial" w:cs="Arial"/>
          <w:spacing w:val="-2"/>
          <w:lang w:val="en-US"/>
        </w:rPr>
      </w:pPr>
      <w:r w:rsidRPr="00EA727F">
        <w:rPr>
          <w:rFonts w:ascii="Arial" w:hAnsi="Arial" w:cs="Arial"/>
          <w:spacing w:val="-2"/>
          <w:lang w:val="en-US"/>
        </w:rPr>
        <w:t>Submission of Work plans; 6,18 months and annual</w:t>
      </w:r>
    </w:p>
    <w:p w:rsidR="00513BB5" w:rsidRPr="00EA727F" w:rsidRDefault="00513BB5" w:rsidP="002C2174">
      <w:pPr>
        <w:numPr>
          <w:ilvl w:val="0"/>
          <w:numId w:val="77"/>
        </w:numPr>
        <w:tabs>
          <w:tab w:val="left" w:pos="-720"/>
          <w:tab w:val="left" w:pos="0"/>
          <w:tab w:val="left" w:pos="720"/>
        </w:tabs>
        <w:suppressAutoHyphens/>
        <w:jc w:val="both"/>
        <w:rPr>
          <w:rFonts w:ascii="Arial" w:hAnsi="Arial" w:cs="Arial"/>
          <w:spacing w:val="-2"/>
          <w:lang w:val="en-US"/>
        </w:rPr>
      </w:pPr>
      <w:r w:rsidRPr="00EA727F">
        <w:rPr>
          <w:rFonts w:ascii="Arial" w:hAnsi="Arial" w:cs="Arial"/>
          <w:spacing w:val="-2"/>
          <w:lang w:val="en-US"/>
        </w:rPr>
        <w:t>Disbursement request</w:t>
      </w:r>
    </w:p>
    <w:p w:rsidR="00513BB5" w:rsidRPr="00EA727F" w:rsidRDefault="00513BB5" w:rsidP="00513BB5">
      <w:pPr>
        <w:tabs>
          <w:tab w:val="left" w:pos="-720"/>
        </w:tabs>
        <w:suppressAutoHyphens/>
        <w:jc w:val="both"/>
        <w:rPr>
          <w:rFonts w:ascii="Arial" w:hAnsi="Arial" w:cs="Arial"/>
          <w:spacing w:val="-2"/>
          <w:lang w:val="en-US"/>
        </w:rPr>
      </w:pPr>
    </w:p>
    <w:p w:rsidR="00513BB5" w:rsidRPr="00EA727F" w:rsidRDefault="00513BB5" w:rsidP="002C2174">
      <w:pPr>
        <w:numPr>
          <w:ilvl w:val="0"/>
          <w:numId w:val="76"/>
        </w:numPr>
        <w:tabs>
          <w:tab w:val="left" w:pos="-720"/>
          <w:tab w:val="left" w:pos="0"/>
          <w:tab w:val="left" w:pos="720"/>
        </w:tabs>
        <w:suppressAutoHyphens/>
        <w:jc w:val="both"/>
        <w:rPr>
          <w:rFonts w:ascii="Arial" w:hAnsi="Arial" w:cs="Arial"/>
          <w:spacing w:val="-2"/>
          <w:lang w:val="en-US"/>
        </w:rPr>
      </w:pPr>
      <w:r w:rsidRPr="00EA727F">
        <w:rPr>
          <w:rFonts w:ascii="Arial" w:hAnsi="Arial" w:cs="Arial"/>
          <w:spacing w:val="-2"/>
          <w:lang w:val="en-US"/>
        </w:rPr>
        <w:t>The conditions not yet fulfilled:-</w:t>
      </w:r>
    </w:p>
    <w:p w:rsidR="00513BB5" w:rsidRPr="00EA727F" w:rsidRDefault="00513BB5" w:rsidP="00513BB5">
      <w:pPr>
        <w:tabs>
          <w:tab w:val="left" w:pos="-720"/>
          <w:tab w:val="left" w:pos="0"/>
          <w:tab w:val="left" w:pos="720"/>
        </w:tabs>
        <w:suppressAutoHyphens/>
        <w:ind w:left="720"/>
        <w:jc w:val="both"/>
        <w:rPr>
          <w:rFonts w:ascii="Arial" w:hAnsi="Arial" w:cs="Arial"/>
          <w:spacing w:val="-2"/>
          <w:lang w:val="en-US"/>
        </w:rPr>
      </w:pPr>
      <w:r w:rsidRPr="00EA727F">
        <w:rPr>
          <w:rFonts w:ascii="Arial" w:hAnsi="Arial" w:cs="Arial"/>
          <w:spacing w:val="-2"/>
          <w:lang w:val="en-US"/>
        </w:rPr>
        <w:t xml:space="preserve">                  None</w:t>
      </w:r>
    </w:p>
    <w:p w:rsidR="00513BB5" w:rsidRPr="00EA727F" w:rsidRDefault="00513BB5" w:rsidP="00513BB5">
      <w:pPr>
        <w:tabs>
          <w:tab w:val="left" w:pos="-720"/>
        </w:tabs>
        <w:suppressAutoHyphens/>
        <w:jc w:val="both"/>
        <w:rPr>
          <w:rFonts w:ascii="Arial" w:hAnsi="Arial" w:cs="Arial"/>
          <w:spacing w:val="-2"/>
          <w:lang w:val="en-US"/>
        </w:rPr>
      </w:pPr>
    </w:p>
    <w:p w:rsidR="00513BB5" w:rsidRPr="00EA727F" w:rsidRDefault="00513BB5" w:rsidP="00513BB5">
      <w:pPr>
        <w:tabs>
          <w:tab w:val="left" w:pos="-720"/>
          <w:tab w:val="left" w:pos="0"/>
          <w:tab w:val="left" w:pos="720"/>
        </w:tabs>
        <w:suppressAutoHyphens/>
        <w:ind w:left="1440" w:hanging="1440"/>
        <w:jc w:val="both"/>
        <w:rPr>
          <w:rFonts w:ascii="Arial" w:hAnsi="Arial" w:cs="Arial"/>
          <w:spacing w:val="-2"/>
          <w:lang w:val="en-US"/>
        </w:rPr>
      </w:pPr>
      <w:r w:rsidRPr="00EA727F">
        <w:rPr>
          <w:rFonts w:ascii="Arial" w:hAnsi="Arial" w:cs="Arial"/>
          <w:spacing w:val="-2"/>
          <w:lang w:val="en-US"/>
        </w:rPr>
        <w:tab/>
        <w:t xml:space="preserve">  (b)</w:t>
      </w:r>
      <w:r w:rsidRPr="00EA727F">
        <w:rPr>
          <w:rFonts w:ascii="Arial" w:hAnsi="Arial" w:cs="Arial"/>
          <w:spacing w:val="-2"/>
          <w:lang w:val="en-US"/>
        </w:rPr>
        <w:tab/>
        <w:t>Other Conditions fulfilled or not fulfilled:-</w:t>
      </w:r>
    </w:p>
    <w:p w:rsidR="00513BB5" w:rsidRPr="00EA727F" w:rsidRDefault="00513BB5" w:rsidP="00513BB5">
      <w:pPr>
        <w:tabs>
          <w:tab w:val="left" w:pos="-720"/>
          <w:tab w:val="left" w:pos="0"/>
          <w:tab w:val="left" w:pos="720"/>
        </w:tabs>
        <w:suppressAutoHyphens/>
        <w:ind w:left="1440" w:hanging="1440"/>
        <w:jc w:val="both"/>
        <w:rPr>
          <w:rFonts w:ascii="Arial" w:hAnsi="Arial" w:cs="Arial"/>
          <w:spacing w:val="-2"/>
          <w:lang w:val="en-US"/>
        </w:rPr>
      </w:pPr>
      <w:r w:rsidRPr="00EA727F">
        <w:rPr>
          <w:rFonts w:ascii="Arial" w:hAnsi="Arial" w:cs="Arial"/>
          <w:spacing w:val="-2"/>
          <w:lang w:val="en-US"/>
        </w:rPr>
        <w:t xml:space="preserve">                            None</w:t>
      </w:r>
    </w:p>
    <w:p w:rsidR="00513BB5" w:rsidRPr="00EA727F" w:rsidRDefault="00513BB5" w:rsidP="00513BB5">
      <w:pPr>
        <w:tabs>
          <w:tab w:val="left" w:pos="-720"/>
          <w:tab w:val="left" w:pos="0"/>
          <w:tab w:val="left" w:pos="720"/>
        </w:tabs>
        <w:suppressAutoHyphens/>
        <w:ind w:left="1440" w:hanging="1440"/>
        <w:jc w:val="both"/>
        <w:rPr>
          <w:rFonts w:ascii="Arial" w:hAnsi="Arial" w:cs="Arial"/>
          <w:spacing w:val="-2"/>
          <w:lang w:val="en-US"/>
        </w:rPr>
      </w:pPr>
    </w:p>
    <w:p w:rsidR="00513BB5" w:rsidRPr="00EA727F" w:rsidRDefault="00513BB5" w:rsidP="00513BB5">
      <w:pPr>
        <w:tabs>
          <w:tab w:val="left" w:pos="-720"/>
        </w:tabs>
        <w:suppressAutoHyphens/>
        <w:jc w:val="both"/>
        <w:rPr>
          <w:rFonts w:ascii="Arial" w:hAnsi="Arial" w:cs="Arial"/>
          <w:b/>
          <w:spacing w:val="-2"/>
          <w:lang w:val="en-US"/>
        </w:rPr>
      </w:pPr>
    </w:p>
    <w:p w:rsidR="00513BB5" w:rsidRPr="00EA727F" w:rsidRDefault="00513BB5" w:rsidP="00513BB5">
      <w:pPr>
        <w:tabs>
          <w:tab w:val="left" w:pos="-720"/>
        </w:tabs>
        <w:suppressAutoHyphens/>
        <w:jc w:val="both"/>
        <w:rPr>
          <w:rFonts w:ascii="Arial" w:hAnsi="Arial" w:cs="Arial"/>
          <w:b/>
          <w:spacing w:val="-2"/>
          <w:lang w:val="en-US"/>
        </w:rPr>
      </w:pPr>
    </w:p>
    <w:p w:rsidR="00513BB5" w:rsidRPr="00EA727F" w:rsidRDefault="00513BB5" w:rsidP="00513BB5">
      <w:pPr>
        <w:tabs>
          <w:tab w:val="left" w:pos="-720"/>
        </w:tabs>
        <w:suppressAutoHyphens/>
        <w:jc w:val="both"/>
        <w:rPr>
          <w:rFonts w:ascii="Arial" w:hAnsi="Arial" w:cs="Arial"/>
          <w:spacing w:val="-2"/>
          <w:lang w:val="en-US"/>
        </w:rPr>
      </w:pPr>
      <w:r w:rsidRPr="00EA727F">
        <w:rPr>
          <w:rFonts w:ascii="Arial" w:hAnsi="Arial" w:cs="Arial"/>
          <w:b/>
          <w:spacing w:val="-2"/>
          <w:lang w:val="en-US"/>
        </w:rPr>
        <w:t>3.</w:t>
      </w:r>
      <w:r w:rsidRPr="00EA727F">
        <w:rPr>
          <w:rFonts w:ascii="Arial" w:hAnsi="Arial" w:cs="Arial"/>
          <w:b/>
          <w:spacing w:val="-2"/>
          <w:lang w:val="en-US"/>
        </w:rPr>
        <w:tab/>
        <w:t>ORGANIZATION AND MANAGEMENT</w:t>
      </w:r>
    </w:p>
    <w:p w:rsidR="00513BB5" w:rsidRPr="00EA727F" w:rsidRDefault="00513BB5" w:rsidP="00513BB5">
      <w:pPr>
        <w:tabs>
          <w:tab w:val="left" w:pos="-720"/>
          <w:tab w:val="left" w:pos="0"/>
        </w:tabs>
        <w:suppressAutoHyphens/>
        <w:ind w:left="720" w:hanging="720"/>
        <w:jc w:val="both"/>
        <w:rPr>
          <w:rFonts w:ascii="Arial" w:hAnsi="Arial" w:cs="Arial"/>
          <w:spacing w:val="-2"/>
          <w:lang w:val="en-US"/>
        </w:rPr>
      </w:pPr>
      <w:r w:rsidRPr="00EA727F">
        <w:rPr>
          <w:rFonts w:ascii="Arial" w:hAnsi="Arial" w:cs="Arial"/>
          <w:spacing w:val="-2"/>
          <w:lang w:val="en-US"/>
        </w:rPr>
        <w:tab/>
      </w:r>
    </w:p>
    <w:p w:rsidR="00513BB5" w:rsidRPr="00EA727F" w:rsidRDefault="00513BB5" w:rsidP="00513BB5">
      <w:pPr>
        <w:tabs>
          <w:tab w:val="left" w:pos="-720"/>
          <w:tab w:val="left" w:pos="0"/>
        </w:tabs>
        <w:suppressAutoHyphens/>
        <w:ind w:left="720" w:hanging="720"/>
        <w:jc w:val="both"/>
        <w:rPr>
          <w:rFonts w:ascii="Arial" w:hAnsi="Arial" w:cs="Arial"/>
          <w:spacing w:val="-2"/>
          <w:lang w:val="en-US"/>
        </w:rPr>
      </w:pPr>
      <w:r w:rsidRPr="00EA727F">
        <w:rPr>
          <w:rFonts w:ascii="Arial" w:hAnsi="Arial" w:cs="Arial"/>
          <w:spacing w:val="-2"/>
          <w:lang w:val="en-US"/>
        </w:rPr>
        <w:lastRenderedPageBreak/>
        <w:tab/>
        <w:t>The project Steering Committee met and constituted technical committee comprising experts from the Kenya Ministry of Public works to undertake drawings and estimates for the ICPAC Headquarters. The project Steering Committee met again to review architectural drawings for the ICPAC Headquarters which, were subsequently approved by the Chief Architect in the Kenya Ministry of Public Works.</w:t>
      </w:r>
    </w:p>
    <w:p w:rsidR="00513BB5" w:rsidRPr="00EA727F" w:rsidRDefault="00513BB5" w:rsidP="00513BB5">
      <w:pPr>
        <w:tabs>
          <w:tab w:val="left" w:pos="-720"/>
          <w:tab w:val="left" w:pos="0"/>
        </w:tabs>
        <w:suppressAutoHyphens/>
        <w:ind w:left="720" w:hanging="720"/>
        <w:jc w:val="both"/>
        <w:rPr>
          <w:rFonts w:ascii="Arial" w:hAnsi="Arial" w:cs="Arial"/>
          <w:spacing w:val="-2"/>
          <w:lang w:val="en-US"/>
        </w:rPr>
      </w:pPr>
    </w:p>
    <w:p w:rsidR="00513BB5" w:rsidRPr="00EA727F" w:rsidRDefault="00513BB5" w:rsidP="00513BB5">
      <w:pPr>
        <w:suppressAutoHyphens/>
        <w:ind w:left="720"/>
        <w:jc w:val="both"/>
        <w:rPr>
          <w:rFonts w:ascii="Arial" w:hAnsi="Arial" w:cs="Arial"/>
          <w:lang w:val="en-US"/>
        </w:rPr>
      </w:pPr>
      <w:r w:rsidRPr="00EA727F">
        <w:rPr>
          <w:rFonts w:ascii="Arial" w:hAnsi="Arial" w:cs="Arial"/>
          <w:lang w:val="en-US"/>
        </w:rPr>
        <w:t>ICPAC participated in all the supervision missions including the latest that was hosted by ACMAD in Niamey, Niger from October 07 to 19, 2012. In which t</w:t>
      </w:r>
      <w:r w:rsidRPr="00EA727F">
        <w:rPr>
          <w:rFonts w:ascii="Arial" w:hAnsi="Arial" w:cs="Arial"/>
          <w:bCs/>
          <w:lang w:val="en-US"/>
        </w:rPr>
        <w:t>he bid document for ICPAC works valued at US$ 2,74 Million (or UA 1,78 Million) of which the ADF Grant is expected to bear the cost of UA 1,27 Million (or 71.20% of total cost) was reviewed and approved during the mission.</w:t>
      </w:r>
    </w:p>
    <w:p w:rsidR="00513BB5" w:rsidRPr="00EA727F" w:rsidRDefault="00513BB5" w:rsidP="00513BB5">
      <w:pPr>
        <w:tabs>
          <w:tab w:val="left" w:pos="-720"/>
          <w:tab w:val="left" w:pos="0"/>
        </w:tabs>
        <w:suppressAutoHyphens/>
        <w:ind w:left="720" w:hanging="720"/>
        <w:jc w:val="both"/>
        <w:rPr>
          <w:rFonts w:ascii="Arial" w:hAnsi="Arial" w:cs="Arial"/>
          <w:spacing w:val="-2"/>
          <w:lang w:val="en-US"/>
        </w:rPr>
      </w:pPr>
    </w:p>
    <w:p w:rsidR="00513BB5" w:rsidRPr="00EA727F" w:rsidRDefault="00513BB5" w:rsidP="00513BB5">
      <w:pPr>
        <w:tabs>
          <w:tab w:val="left" w:pos="-720"/>
        </w:tabs>
        <w:suppressAutoHyphens/>
        <w:jc w:val="both"/>
        <w:rPr>
          <w:rFonts w:ascii="Arial" w:hAnsi="Arial" w:cs="Arial"/>
          <w:spacing w:val="-2"/>
          <w:lang w:val="en-US"/>
        </w:rPr>
      </w:pPr>
      <w:r w:rsidRPr="00EA727F">
        <w:rPr>
          <w:rFonts w:ascii="Arial" w:hAnsi="Arial" w:cs="Arial"/>
          <w:b/>
          <w:spacing w:val="-2"/>
          <w:lang w:val="en-US"/>
        </w:rPr>
        <w:t>4.</w:t>
      </w:r>
      <w:r w:rsidRPr="00EA727F">
        <w:rPr>
          <w:rFonts w:ascii="Arial" w:hAnsi="Arial" w:cs="Arial"/>
          <w:b/>
          <w:spacing w:val="-2"/>
          <w:lang w:val="en-US"/>
        </w:rPr>
        <w:tab/>
        <w:t>PROCUREMENT</w:t>
      </w:r>
    </w:p>
    <w:p w:rsidR="00513BB5" w:rsidRPr="00EA727F" w:rsidRDefault="00513BB5" w:rsidP="00513BB5">
      <w:pPr>
        <w:tabs>
          <w:tab w:val="left" w:pos="-720"/>
          <w:tab w:val="left" w:pos="0"/>
          <w:tab w:val="left" w:pos="720"/>
        </w:tabs>
        <w:suppressAutoHyphens/>
        <w:jc w:val="both"/>
        <w:rPr>
          <w:rFonts w:ascii="Arial" w:hAnsi="Arial" w:cs="Arial"/>
          <w:spacing w:val="-2"/>
          <w:lang w:val="en-US"/>
        </w:rPr>
      </w:pPr>
    </w:p>
    <w:p w:rsidR="00513BB5" w:rsidRPr="00EA727F" w:rsidRDefault="00513BB5" w:rsidP="00513BB5">
      <w:pPr>
        <w:tabs>
          <w:tab w:val="left" w:pos="-720"/>
          <w:tab w:val="left" w:pos="0"/>
          <w:tab w:val="left" w:pos="630"/>
        </w:tabs>
        <w:suppressAutoHyphens/>
        <w:ind w:left="630" w:hanging="630"/>
        <w:jc w:val="both"/>
        <w:rPr>
          <w:rFonts w:ascii="Arial" w:hAnsi="Arial" w:cs="Arial"/>
          <w:spacing w:val="-2"/>
          <w:lang w:val="en-US"/>
        </w:rPr>
      </w:pPr>
      <w:r w:rsidRPr="00EA727F">
        <w:rPr>
          <w:rFonts w:ascii="Arial" w:hAnsi="Arial" w:cs="Arial"/>
          <w:spacing w:val="-2"/>
          <w:lang w:val="en-US"/>
        </w:rPr>
        <w:t xml:space="preserve"> 4.1       Local open tenders were issued during the period under review for the following goods: </w:t>
      </w:r>
    </w:p>
    <w:p w:rsidR="00513BB5" w:rsidRPr="00EA727F" w:rsidRDefault="00513BB5" w:rsidP="00513BB5">
      <w:pPr>
        <w:tabs>
          <w:tab w:val="left" w:pos="-720"/>
          <w:tab w:val="left" w:pos="0"/>
          <w:tab w:val="left" w:pos="630"/>
        </w:tabs>
        <w:suppressAutoHyphens/>
        <w:ind w:left="630" w:hanging="630"/>
        <w:jc w:val="both"/>
        <w:rPr>
          <w:rFonts w:ascii="Arial" w:hAnsi="Arial" w:cs="Arial"/>
          <w:spacing w:val="-2"/>
          <w:lang w:val="en-US"/>
        </w:rPr>
      </w:pPr>
    </w:p>
    <w:p w:rsidR="00513BB5" w:rsidRPr="00EA727F" w:rsidRDefault="00513BB5" w:rsidP="002C2174">
      <w:pPr>
        <w:numPr>
          <w:ilvl w:val="0"/>
          <w:numId w:val="78"/>
        </w:numPr>
        <w:tabs>
          <w:tab w:val="left" w:pos="-720"/>
          <w:tab w:val="left" w:pos="0"/>
          <w:tab w:val="left" w:pos="630"/>
        </w:tabs>
        <w:suppressAutoHyphens/>
        <w:jc w:val="both"/>
        <w:rPr>
          <w:rFonts w:ascii="Arial" w:hAnsi="Arial" w:cs="Arial"/>
          <w:spacing w:val="-2"/>
          <w:lang w:val="en-US"/>
        </w:rPr>
      </w:pPr>
      <w:r w:rsidRPr="00EA727F">
        <w:rPr>
          <w:rFonts w:ascii="Arial" w:hAnsi="Arial" w:cs="Arial"/>
          <w:spacing w:val="-2"/>
          <w:lang w:val="en-US"/>
        </w:rPr>
        <w:t>Note books for scientists- National Shopping (NS)</w:t>
      </w:r>
    </w:p>
    <w:p w:rsidR="00513BB5" w:rsidRPr="00EA727F" w:rsidRDefault="00513BB5" w:rsidP="002C2174">
      <w:pPr>
        <w:numPr>
          <w:ilvl w:val="0"/>
          <w:numId w:val="78"/>
        </w:numPr>
        <w:tabs>
          <w:tab w:val="left" w:pos="-720"/>
          <w:tab w:val="left" w:pos="0"/>
          <w:tab w:val="left" w:pos="630"/>
        </w:tabs>
        <w:suppressAutoHyphens/>
        <w:jc w:val="both"/>
        <w:rPr>
          <w:rFonts w:ascii="Arial" w:hAnsi="Arial" w:cs="Arial"/>
          <w:spacing w:val="-2"/>
          <w:lang w:val="en-US"/>
        </w:rPr>
      </w:pPr>
      <w:r w:rsidRPr="00EA727F">
        <w:rPr>
          <w:rFonts w:ascii="Arial" w:hAnsi="Arial" w:cs="Arial"/>
          <w:spacing w:val="-2"/>
          <w:lang w:val="en-US"/>
        </w:rPr>
        <w:t>Desk tops- National Shopping (NS)</w:t>
      </w:r>
    </w:p>
    <w:p w:rsidR="00513BB5" w:rsidRPr="00EA727F" w:rsidRDefault="00513BB5" w:rsidP="002C2174">
      <w:pPr>
        <w:numPr>
          <w:ilvl w:val="0"/>
          <w:numId w:val="78"/>
        </w:numPr>
        <w:tabs>
          <w:tab w:val="left" w:pos="-720"/>
          <w:tab w:val="left" w:pos="0"/>
          <w:tab w:val="left" w:pos="630"/>
        </w:tabs>
        <w:suppressAutoHyphens/>
        <w:jc w:val="both"/>
        <w:rPr>
          <w:rFonts w:ascii="Arial" w:hAnsi="Arial" w:cs="Arial"/>
          <w:spacing w:val="-2"/>
          <w:lang w:val="en-US"/>
        </w:rPr>
      </w:pPr>
      <w:r w:rsidRPr="00EA727F">
        <w:rPr>
          <w:rFonts w:ascii="Arial" w:hAnsi="Arial" w:cs="Arial"/>
          <w:spacing w:val="-2"/>
          <w:lang w:val="en-US"/>
        </w:rPr>
        <w:t>Laptops- National Shopping (NS)</w:t>
      </w:r>
    </w:p>
    <w:p w:rsidR="00513BB5" w:rsidRPr="00EA727F" w:rsidRDefault="00513BB5" w:rsidP="002C2174">
      <w:pPr>
        <w:numPr>
          <w:ilvl w:val="0"/>
          <w:numId w:val="78"/>
        </w:numPr>
        <w:tabs>
          <w:tab w:val="left" w:pos="-720"/>
          <w:tab w:val="left" w:pos="0"/>
          <w:tab w:val="left" w:pos="630"/>
        </w:tabs>
        <w:suppressAutoHyphens/>
        <w:jc w:val="both"/>
        <w:rPr>
          <w:rFonts w:ascii="Arial" w:hAnsi="Arial" w:cs="Arial"/>
          <w:spacing w:val="-2"/>
          <w:lang w:val="en-US"/>
        </w:rPr>
      </w:pPr>
      <w:r w:rsidRPr="00EA727F">
        <w:rPr>
          <w:rFonts w:ascii="Arial" w:hAnsi="Arial" w:cs="Arial"/>
          <w:spacing w:val="-2"/>
          <w:lang w:val="en-US"/>
        </w:rPr>
        <w:t>Printer- National Shopping (NS)</w:t>
      </w:r>
    </w:p>
    <w:p w:rsidR="00513BB5" w:rsidRPr="00EA727F" w:rsidRDefault="00513BB5" w:rsidP="002C2174">
      <w:pPr>
        <w:numPr>
          <w:ilvl w:val="0"/>
          <w:numId w:val="78"/>
        </w:numPr>
        <w:tabs>
          <w:tab w:val="left" w:pos="-720"/>
          <w:tab w:val="left" w:pos="0"/>
          <w:tab w:val="left" w:pos="630"/>
        </w:tabs>
        <w:suppressAutoHyphens/>
        <w:jc w:val="both"/>
        <w:rPr>
          <w:rFonts w:ascii="Arial" w:hAnsi="Arial" w:cs="Arial"/>
          <w:spacing w:val="-2"/>
          <w:lang w:val="en-US"/>
        </w:rPr>
      </w:pPr>
      <w:r w:rsidRPr="00EA727F">
        <w:rPr>
          <w:rFonts w:ascii="Arial" w:hAnsi="Arial" w:cs="Arial"/>
          <w:spacing w:val="-2"/>
          <w:lang w:val="en-US"/>
        </w:rPr>
        <w:t>Double Cabin- National Shopping (NS)</w:t>
      </w:r>
    </w:p>
    <w:p w:rsidR="00513BB5" w:rsidRPr="00EA727F" w:rsidRDefault="00513BB5" w:rsidP="002C2174">
      <w:pPr>
        <w:numPr>
          <w:ilvl w:val="0"/>
          <w:numId w:val="78"/>
        </w:numPr>
        <w:tabs>
          <w:tab w:val="left" w:pos="-720"/>
          <w:tab w:val="left" w:pos="0"/>
          <w:tab w:val="left" w:pos="630"/>
        </w:tabs>
        <w:suppressAutoHyphens/>
        <w:jc w:val="both"/>
        <w:rPr>
          <w:rFonts w:ascii="Arial" w:hAnsi="Arial" w:cs="Arial"/>
          <w:spacing w:val="-2"/>
          <w:lang w:val="en-US"/>
        </w:rPr>
      </w:pPr>
      <w:r w:rsidRPr="00EA727F">
        <w:rPr>
          <w:rFonts w:ascii="Arial" w:hAnsi="Arial" w:cs="Arial"/>
          <w:spacing w:val="-2"/>
          <w:lang w:val="en-US"/>
        </w:rPr>
        <w:t>4 WD Vehicle- National Shopping (NS)</w:t>
      </w:r>
    </w:p>
    <w:p w:rsidR="00513BB5" w:rsidRPr="00EA727F" w:rsidRDefault="00513BB5" w:rsidP="00513BB5">
      <w:pPr>
        <w:tabs>
          <w:tab w:val="left" w:pos="-720"/>
        </w:tabs>
        <w:suppressAutoHyphens/>
        <w:ind w:left="720"/>
        <w:jc w:val="both"/>
        <w:rPr>
          <w:rFonts w:ascii="Arial" w:hAnsi="Arial" w:cs="Arial"/>
          <w:spacing w:val="-2"/>
          <w:lang w:val="en-US"/>
        </w:rPr>
      </w:pPr>
    </w:p>
    <w:p w:rsidR="00513BB5" w:rsidRPr="00EA727F" w:rsidRDefault="00513BB5" w:rsidP="00513BB5">
      <w:pPr>
        <w:tabs>
          <w:tab w:val="left" w:pos="-720"/>
        </w:tabs>
        <w:suppressAutoHyphens/>
        <w:ind w:left="720" w:hanging="720"/>
        <w:jc w:val="both"/>
        <w:rPr>
          <w:rFonts w:ascii="Arial" w:hAnsi="Arial" w:cs="Arial"/>
          <w:spacing w:val="-2"/>
          <w:lang w:val="en-US"/>
        </w:rPr>
      </w:pPr>
      <w:r w:rsidRPr="00EA727F">
        <w:rPr>
          <w:rFonts w:ascii="Arial" w:hAnsi="Arial" w:cs="Arial"/>
          <w:spacing w:val="-2"/>
          <w:lang w:val="en-US"/>
        </w:rPr>
        <w:t>4.2</w:t>
      </w:r>
      <w:r w:rsidRPr="00EA727F">
        <w:rPr>
          <w:rFonts w:ascii="Arial" w:hAnsi="Arial" w:cs="Arial"/>
          <w:spacing w:val="-2"/>
          <w:lang w:val="en-US"/>
        </w:rPr>
        <w:tab/>
        <w:t xml:space="preserve">The procurement notice for the construction works for ICPAC Offices, Laboratories, library, Conference Hall and Guest House was launched on 19 October 2012 - National Competitive Bidding (NCB). The bids for ICPAC works were opened on 14 December 2012 and the evaluation of the bids commenced immediately. The minutes of the opening of bids and the list of bidders who participated was sent to the Bank. </w:t>
      </w:r>
    </w:p>
    <w:p w:rsidR="00513BB5" w:rsidRPr="00EA727F" w:rsidRDefault="00513BB5" w:rsidP="00513BB5">
      <w:pPr>
        <w:tabs>
          <w:tab w:val="left" w:pos="-720"/>
          <w:tab w:val="left" w:pos="0"/>
        </w:tabs>
        <w:suppressAutoHyphens/>
        <w:ind w:left="720" w:hanging="720"/>
        <w:jc w:val="both"/>
        <w:rPr>
          <w:rFonts w:ascii="Arial" w:hAnsi="Arial" w:cs="Arial"/>
          <w:spacing w:val="-2"/>
          <w:lang w:val="en-US"/>
        </w:rPr>
      </w:pPr>
      <w:r w:rsidRPr="00EA727F">
        <w:rPr>
          <w:rFonts w:ascii="Arial" w:hAnsi="Arial" w:cs="Arial"/>
          <w:spacing w:val="-2"/>
          <w:lang w:val="en-US"/>
        </w:rPr>
        <w:t>4.3</w:t>
      </w:r>
      <w:r w:rsidRPr="00EA727F">
        <w:rPr>
          <w:rFonts w:ascii="Arial" w:hAnsi="Arial" w:cs="Arial"/>
          <w:spacing w:val="-2"/>
          <w:lang w:val="en-US"/>
        </w:rPr>
        <w:tab/>
        <w:t xml:space="preserve">Due to low number of firms that expressed interests, the feasibility study for observatory needs as well as the </w:t>
      </w:r>
      <w:r w:rsidRPr="00EA727F">
        <w:rPr>
          <w:rFonts w:ascii="Arial" w:hAnsi="Arial" w:cs="Arial"/>
          <w:lang w:val="en-US" w:eastAsia="ko-KR"/>
        </w:rPr>
        <w:t>Climate variability/change vulnerability and impacts assessment study</w:t>
      </w:r>
      <w:r w:rsidRPr="00EA727F">
        <w:rPr>
          <w:rFonts w:ascii="Arial" w:hAnsi="Arial" w:cs="Arial"/>
          <w:spacing w:val="-2"/>
          <w:lang w:val="en-US"/>
        </w:rPr>
        <w:t xml:space="preserve"> were re-launched. </w:t>
      </w:r>
    </w:p>
    <w:p w:rsidR="00513BB5" w:rsidRPr="00EA727F" w:rsidRDefault="00513BB5" w:rsidP="00513BB5">
      <w:pPr>
        <w:tabs>
          <w:tab w:val="left" w:pos="-720"/>
          <w:tab w:val="left" w:pos="0"/>
        </w:tabs>
        <w:suppressAutoHyphens/>
        <w:ind w:left="720" w:hanging="720"/>
        <w:jc w:val="both"/>
        <w:rPr>
          <w:rFonts w:ascii="Arial" w:hAnsi="Arial" w:cs="Arial"/>
          <w:b/>
          <w:spacing w:val="-2"/>
          <w:lang w:val="en-US"/>
        </w:rPr>
      </w:pPr>
    </w:p>
    <w:p w:rsidR="00513BB5" w:rsidRPr="00EA727F" w:rsidRDefault="00513BB5" w:rsidP="00513BB5">
      <w:pPr>
        <w:tabs>
          <w:tab w:val="left" w:pos="-720"/>
          <w:tab w:val="left" w:pos="0"/>
        </w:tabs>
        <w:suppressAutoHyphens/>
        <w:ind w:left="720" w:hanging="720"/>
        <w:jc w:val="both"/>
        <w:rPr>
          <w:rFonts w:ascii="Arial" w:hAnsi="Arial" w:cs="Arial"/>
          <w:spacing w:val="-2"/>
          <w:lang w:val="en-US"/>
        </w:rPr>
      </w:pPr>
      <w:r w:rsidRPr="00EA727F">
        <w:rPr>
          <w:rFonts w:ascii="Arial" w:hAnsi="Arial" w:cs="Arial"/>
          <w:b/>
          <w:spacing w:val="-2"/>
          <w:lang w:val="en-US"/>
        </w:rPr>
        <w:t>5.</w:t>
      </w:r>
      <w:r w:rsidRPr="00EA727F">
        <w:rPr>
          <w:rFonts w:ascii="Arial" w:hAnsi="Arial" w:cs="Arial"/>
          <w:b/>
          <w:spacing w:val="-2"/>
          <w:lang w:val="en-US"/>
        </w:rPr>
        <w:tab/>
        <w:t>PROGRAM OF WORK</w:t>
      </w:r>
    </w:p>
    <w:p w:rsidR="00513BB5" w:rsidRPr="00EA727F" w:rsidRDefault="00513BB5" w:rsidP="00513BB5">
      <w:pPr>
        <w:tabs>
          <w:tab w:val="left" w:pos="-720"/>
        </w:tabs>
        <w:suppressAutoHyphens/>
        <w:jc w:val="both"/>
        <w:rPr>
          <w:rFonts w:ascii="Arial" w:hAnsi="Arial" w:cs="Arial"/>
          <w:spacing w:val="-2"/>
          <w:lang w:val="en-US"/>
        </w:rPr>
      </w:pPr>
    </w:p>
    <w:p w:rsidR="00513BB5" w:rsidRPr="00EA727F" w:rsidRDefault="00513BB5" w:rsidP="00513BB5">
      <w:pPr>
        <w:tabs>
          <w:tab w:val="left" w:pos="0"/>
        </w:tabs>
        <w:suppressAutoHyphens/>
        <w:jc w:val="both"/>
        <w:rPr>
          <w:rFonts w:ascii="Arial" w:hAnsi="Arial" w:cs="Arial"/>
          <w:b/>
          <w:lang w:val="en-US"/>
        </w:rPr>
      </w:pPr>
      <w:r w:rsidRPr="00EA727F">
        <w:rPr>
          <w:rFonts w:ascii="Arial" w:hAnsi="Arial" w:cs="Arial"/>
          <w:b/>
          <w:caps/>
          <w:color w:val="000000"/>
          <w:lang w:val="en-US"/>
        </w:rPr>
        <w:t>5.1</w:t>
      </w:r>
      <w:r w:rsidRPr="00EA727F">
        <w:rPr>
          <w:rFonts w:ascii="Arial" w:hAnsi="Arial" w:cs="Arial"/>
          <w:b/>
          <w:caps/>
          <w:color w:val="000000"/>
          <w:lang w:val="en-US"/>
        </w:rPr>
        <w:tab/>
      </w:r>
      <w:r w:rsidRPr="00EA727F">
        <w:rPr>
          <w:rFonts w:ascii="Arial" w:hAnsi="Arial" w:cs="Arial"/>
          <w:b/>
          <w:lang w:val="en-US"/>
        </w:rPr>
        <w:t>Production of climate related information</w:t>
      </w:r>
    </w:p>
    <w:p w:rsidR="00513BB5" w:rsidRPr="00EA727F" w:rsidRDefault="00513BB5" w:rsidP="00513BB5">
      <w:pPr>
        <w:tabs>
          <w:tab w:val="left" w:pos="0"/>
        </w:tabs>
        <w:suppressAutoHyphens/>
        <w:jc w:val="both"/>
        <w:rPr>
          <w:rFonts w:ascii="Arial" w:hAnsi="Arial" w:cs="Arial"/>
          <w:b/>
          <w:bCs/>
          <w:i/>
          <w:color w:val="000000"/>
          <w:lang w:val="en-US"/>
        </w:rPr>
      </w:pPr>
    </w:p>
    <w:p w:rsidR="00513BB5" w:rsidRPr="00EA727F" w:rsidRDefault="00513BB5" w:rsidP="00513BB5">
      <w:pPr>
        <w:tabs>
          <w:tab w:val="left" w:pos="0"/>
        </w:tabs>
        <w:suppressAutoHyphens/>
        <w:jc w:val="both"/>
        <w:rPr>
          <w:rFonts w:ascii="Arial" w:hAnsi="Arial" w:cs="Arial"/>
          <w:i/>
          <w:lang w:val="en-US"/>
        </w:rPr>
      </w:pPr>
      <w:r w:rsidRPr="00EA727F">
        <w:rPr>
          <w:rFonts w:ascii="Arial" w:hAnsi="Arial" w:cs="Arial"/>
          <w:b/>
          <w:bCs/>
          <w:i/>
          <w:color w:val="000000"/>
          <w:lang w:val="en-US"/>
        </w:rPr>
        <w:t>5.1.1</w:t>
      </w:r>
      <w:r w:rsidRPr="00EA727F">
        <w:rPr>
          <w:rFonts w:ascii="Arial" w:hAnsi="Arial" w:cs="Arial"/>
          <w:b/>
          <w:bCs/>
          <w:i/>
          <w:color w:val="000000"/>
          <w:lang w:val="en-US"/>
        </w:rPr>
        <w:tab/>
        <w:t>Improved access to observation networks</w:t>
      </w:r>
    </w:p>
    <w:p w:rsidR="00513BB5" w:rsidRPr="00EA727F" w:rsidRDefault="00513BB5" w:rsidP="00513BB5">
      <w:pPr>
        <w:tabs>
          <w:tab w:val="left" w:pos="0"/>
        </w:tabs>
        <w:suppressAutoHyphens/>
        <w:jc w:val="both"/>
        <w:rPr>
          <w:rFonts w:ascii="Arial" w:hAnsi="Arial" w:cs="Arial"/>
          <w:b/>
          <w:color w:val="000000"/>
          <w:lang w:val="en-US" w:eastAsia="ko-KR"/>
        </w:rPr>
      </w:pPr>
    </w:p>
    <w:p w:rsidR="00513BB5" w:rsidRPr="00EA727F" w:rsidRDefault="00513BB5" w:rsidP="00513BB5">
      <w:pPr>
        <w:tabs>
          <w:tab w:val="left" w:pos="720"/>
        </w:tabs>
        <w:suppressAutoHyphens/>
        <w:ind w:left="720"/>
        <w:jc w:val="both"/>
        <w:rPr>
          <w:rFonts w:ascii="Arial" w:hAnsi="Arial" w:cs="Arial"/>
          <w:spacing w:val="-2"/>
          <w:lang w:val="en-US"/>
        </w:rPr>
      </w:pPr>
      <w:r w:rsidRPr="00EA727F">
        <w:rPr>
          <w:rFonts w:ascii="Arial" w:hAnsi="Arial" w:cs="Arial"/>
          <w:spacing w:val="-2"/>
          <w:lang w:val="en-US"/>
        </w:rPr>
        <w:t xml:space="preserve">Quotations for notebooks for scientists were received, evaluated and contract awarded to the firm that worn the tender. Bidding documents for internet for countries as well as notebooks for scientists were prepared and sent to the bank for no objection. </w:t>
      </w:r>
    </w:p>
    <w:p w:rsidR="00513BB5" w:rsidRPr="00EA727F" w:rsidRDefault="00513BB5" w:rsidP="00513BB5">
      <w:pPr>
        <w:tabs>
          <w:tab w:val="left" w:pos="720"/>
        </w:tabs>
        <w:suppressAutoHyphens/>
        <w:ind w:left="720"/>
        <w:jc w:val="both"/>
        <w:rPr>
          <w:rFonts w:ascii="Arial" w:hAnsi="Arial" w:cs="Arial"/>
          <w:spacing w:val="-2"/>
          <w:lang w:val="en-US"/>
        </w:rPr>
      </w:pPr>
      <w:r w:rsidRPr="00EA727F">
        <w:rPr>
          <w:rFonts w:ascii="Arial" w:hAnsi="Arial" w:cs="Arial"/>
          <w:spacing w:val="-2"/>
          <w:lang w:val="en-US"/>
        </w:rPr>
        <w:t>Terms of reference for feasibility study on observations needs were also developed and sent to the bank for no objection.</w:t>
      </w:r>
    </w:p>
    <w:p w:rsidR="00513BB5" w:rsidRPr="00EA727F" w:rsidRDefault="00513BB5" w:rsidP="00513BB5">
      <w:pPr>
        <w:tabs>
          <w:tab w:val="left" w:pos="720"/>
        </w:tabs>
        <w:suppressAutoHyphens/>
        <w:ind w:left="720"/>
        <w:jc w:val="both"/>
        <w:rPr>
          <w:rFonts w:ascii="Arial" w:hAnsi="Arial" w:cs="Arial"/>
          <w:spacing w:val="-2"/>
          <w:lang w:val="en-US"/>
        </w:rPr>
      </w:pPr>
      <w:r w:rsidRPr="00EA727F">
        <w:rPr>
          <w:rFonts w:ascii="Arial" w:hAnsi="Arial" w:cs="Arial"/>
          <w:spacing w:val="-2"/>
          <w:lang w:val="en-US"/>
        </w:rPr>
        <w:t xml:space="preserve">Request for proposals for feasibility study on observations needs were sent to the firms that were selected after expression of interests.  Technical proposals were opened on 21 June 2012 and evaluation done.  Due to the few number of firms that responded, </w:t>
      </w:r>
      <w:r w:rsidRPr="00EA727F">
        <w:rPr>
          <w:rFonts w:ascii="Arial" w:hAnsi="Arial" w:cs="Arial"/>
          <w:lang w:val="en-US" w:eastAsia="ko-KR"/>
        </w:rPr>
        <w:t>the consultancy for the Feasibility Study for Observation Needs Assessment was re advertised and EOIs were received in December 2012, short list to be sent to the bank for approval</w:t>
      </w:r>
      <w:r w:rsidRPr="00EA727F">
        <w:rPr>
          <w:rFonts w:ascii="Arial" w:hAnsi="Arial" w:cs="Arial"/>
          <w:spacing w:val="-2"/>
          <w:lang w:val="en-US"/>
        </w:rPr>
        <w:t>.</w:t>
      </w:r>
    </w:p>
    <w:p w:rsidR="00513BB5" w:rsidRPr="00EA727F" w:rsidRDefault="00513BB5" w:rsidP="00513BB5">
      <w:pPr>
        <w:tabs>
          <w:tab w:val="left" w:pos="0"/>
        </w:tabs>
        <w:suppressAutoHyphens/>
        <w:jc w:val="both"/>
        <w:rPr>
          <w:rFonts w:ascii="Arial" w:hAnsi="Arial" w:cs="Arial"/>
          <w:b/>
          <w:i/>
          <w:color w:val="000000"/>
          <w:lang w:val="en-US" w:eastAsia="ko-KR"/>
        </w:rPr>
      </w:pPr>
    </w:p>
    <w:p w:rsidR="00513BB5" w:rsidRPr="00EA727F" w:rsidRDefault="00513BB5" w:rsidP="00513BB5">
      <w:pPr>
        <w:tabs>
          <w:tab w:val="left" w:pos="0"/>
        </w:tabs>
        <w:suppressAutoHyphens/>
        <w:jc w:val="both"/>
        <w:rPr>
          <w:rFonts w:ascii="Arial" w:hAnsi="Arial" w:cs="Arial"/>
          <w:b/>
          <w:i/>
          <w:color w:val="000000"/>
          <w:lang w:val="en-US" w:eastAsia="ko-KR"/>
        </w:rPr>
      </w:pPr>
    </w:p>
    <w:p w:rsidR="00513BB5" w:rsidRPr="00EA727F" w:rsidRDefault="00513BB5" w:rsidP="00513BB5">
      <w:pPr>
        <w:tabs>
          <w:tab w:val="left" w:pos="0"/>
        </w:tabs>
        <w:suppressAutoHyphens/>
        <w:jc w:val="both"/>
        <w:rPr>
          <w:rFonts w:ascii="Arial" w:hAnsi="Arial" w:cs="Arial"/>
          <w:b/>
          <w:i/>
          <w:color w:val="000000"/>
          <w:lang w:val="en-US" w:eastAsia="ko-KR"/>
        </w:rPr>
      </w:pPr>
    </w:p>
    <w:p w:rsidR="00513BB5" w:rsidRPr="00EA727F" w:rsidRDefault="00513BB5" w:rsidP="00513BB5">
      <w:pPr>
        <w:tabs>
          <w:tab w:val="left" w:pos="0"/>
        </w:tabs>
        <w:suppressAutoHyphens/>
        <w:jc w:val="both"/>
        <w:rPr>
          <w:rFonts w:ascii="Arial" w:hAnsi="Arial" w:cs="Arial"/>
          <w:b/>
          <w:bCs/>
          <w:i/>
          <w:color w:val="000000"/>
          <w:u w:val="single"/>
          <w:lang w:val="en-US"/>
        </w:rPr>
      </w:pPr>
      <w:r w:rsidRPr="00EA727F">
        <w:rPr>
          <w:rFonts w:ascii="Arial" w:hAnsi="Arial" w:cs="Arial"/>
          <w:b/>
          <w:i/>
          <w:color w:val="000000"/>
          <w:lang w:val="en-US" w:eastAsia="ko-KR"/>
        </w:rPr>
        <w:t>5.1.2</w:t>
      </w:r>
      <w:r w:rsidRPr="00EA727F">
        <w:rPr>
          <w:rFonts w:ascii="Arial" w:hAnsi="Arial" w:cs="Arial"/>
          <w:b/>
          <w:i/>
          <w:color w:val="000000"/>
          <w:lang w:val="en-US" w:eastAsia="ko-KR"/>
        </w:rPr>
        <w:tab/>
      </w:r>
      <w:r w:rsidRPr="00EA727F">
        <w:rPr>
          <w:rFonts w:ascii="Arial" w:hAnsi="Arial" w:cs="Arial"/>
          <w:b/>
          <w:bCs/>
          <w:i/>
          <w:color w:val="000000"/>
          <w:lang w:val="en-US"/>
        </w:rPr>
        <w:t>Operationalization of Climate Information Systems</w:t>
      </w:r>
    </w:p>
    <w:p w:rsidR="00513BB5" w:rsidRPr="00EA727F" w:rsidRDefault="00513BB5" w:rsidP="00513BB5">
      <w:pPr>
        <w:tabs>
          <w:tab w:val="left" w:pos="0"/>
        </w:tabs>
        <w:suppressAutoHyphens/>
        <w:jc w:val="both"/>
        <w:rPr>
          <w:rFonts w:ascii="Arial" w:hAnsi="Arial" w:cs="Arial"/>
          <w:lang w:val="en-US"/>
        </w:rPr>
      </w:pPr>
    </w:p>
    <w:p w:rsidR="00513BB5" w:rsidRPr="00EA727F" w:rsidRDefault="00513BB5" w:rsidP="00513BB5">
      <w:pPr>
        <w:tabs>
          <w:tab w:val="left" w:pos="720"/>
        </w:tabs>
        <w:suppressAutoHyphens/>
        <w:ind w:left="720" w:hanging="720"/>
        <w:jc w:val="both"/>
        <w:rPr>
          <w:rFonts w:ascii="Arial" w:hAnsi="Arial" w:cs="Arial"/>
          <w:lang w:val="en-US"/>
        </w:rPr>
      </w:pPr>
      <w:r w:rsidRPr="00EA727F">
        <w:rPr>
          <w:rFonts w:ascii="Arial" w:hAnsi="Arial" w:cs="Arial"/>
          <w:lang w:val="en-US"/>
        </w:rPr>
        <w:t>5.1.2.1</w:t>
      </w:r>
      <w:r w:rsidRPr="00EA727F">
        <w:rPr>
          <w:rFonts w:ascii="Arial" w:hAnsi="Arial" w:cs="Arial"/>
          <w:lang w:val="en-US"/>
        </w:rPr>
        <w:tab/>
        <w:t>Three capacity building workshops have been organised for climate scientists. Pre COF 30 seasonal forecasting workshop was held in Nairobi, Kenya from 13</w:t>
      </w:r>
      <w:r w:rsidRPr="00EA727F">
        <w:rPr>
          <w:rFonts w:ascii="Arial" w:hAnsi="Arial" w:cs="Arial"/>
          <w:vertAlign w:val="superscript"/>
          <w:lang w:val="en-US"/>
        </w:rPr>
        <w:t>th</w:t>
      </w:r>
      <w:r w:rsidRPr="00EA727F">
        <w:rPr>
          <w:rFonts w:ascii="Arial" w:hAnsi="Arial" w:cs="Arial"/>
          <w:lang w:val="en-US"/>
        </w:rPr>
        <w:t xml:space="preserve"> to 26</w:t>
      </w:r>
      <w:r w:rsidRPr="00EA727F">
        <w:rPr>
          <w:rFonts w:ascii="Arial" w:hAnsi="Arial" w:cs="Arial"/>
          <w:vertAlign w:val="superscript"/>
          <w:lang w:val="en-US"/>
        </w:rPr>
        <w:t>th</w:t>
      </w:r>
      <w:r w:rsidRPr="00EA727F">
        <w:rPr>
          <w:rFonts w:ascii="Arial" w:hAnsi="Arial" w:cs="Arial"/>
          <w:lang w:val="en-US"/>
        </w:rPr>
        <w:t xml:space="preserve"> February 2012 to expose national climate scientists with state of the art skills and expertise in practical multi-model ensemble prediction modelling and developed national climate outlooks that were used as inputs to GHACOF 30 consensus regional climate outlook for March to May 2012 rainfall season. Pre COF 31 seasonal forecasting workshop was held in Nairobi, Kenya from 21 to 27 May 2012 mainly to develop national climate outlooks that were used as inputs to the Thirty First Greater Horn of Africa Climate Outlook Forum (GHACOF 31) consensus regional climate outlook for June to August 2012 rainfall season. Pre COF 32 seasonal forecasting workshop was held at ICPAC from 13 to 28 August 2012 mainly to develop September to December 2012 national climate outlooks that were used as inputs to the Thirty Second Greater Horn of Africa Climate Outlook Forum (GHACOF 32) consensus regional climate outlook for the September to December 2012 rainfall season. </w:t>
      </w:r>
    </w:p>
    <w:p w:rsidR="00513BB5" w:rsidRPr="00EA727F" w:rsidRDefault="00513BB5" w:rsidP="00513BB5">
      <w:pPr>
        <w:tabs>
          <w:tab w:val="left" w:pos="720"/>
        </w:tabs>
        <w:suppressAutoHyphens/>
        <w:ind w:left="720" w:hanging="720"/>
        <w:jc w:val="both"/>
        <w:rPr>
          <w:rFonts w:ascii="Arial" w:hAnsi="Arial" w:cs="Arial"/>
          <w:lang w:val="en-US"/>
        </w:rPr>
      </w:pPr>
    </w:p>
    <w:p w:rsidR="00513BB5" w:rsidRPr="00EA727F" w:rsidRDefault="00513BB5" w:rsidP="00513BB5">
      <w:pPr>
        <w:tabs>
          <w:tab w:val="left" w:pos="720"/>
        </w:tabs>
        <w:suppressAutoHyphens/>
        <w:ind w:left="720" w:hanging="720"/>
        <w:jc w:val="both"/>
        <w:rPr>
          <w:rFonts w:ascii="Arial" w:hAnsi="Arial" w:cs="Arial"/>
          <w:lang w:val="en-US"/>
        </w:rPr>
      </w:pPr>
      <w:r w:rsidRPr="00EA727F">
        <w:rPr>
          <w:rFonts w:ascii="Arial" w:hAnsi="Arial" w:cs="Arial"/>
          <w:lang w:val="en-US"/>
        </w:rPr>
        <w:t>5.1.2.2</w:t>
      </w:r>
      <w:r w:rsidRPr="00EA727F">
        <w:rPr>
          <w:rFonts w:ascii="Arial" w:hAnsi="Arial" w:cs="Arial"/>
          <w:lang w:val="en-US"/>
        </w:rPr>
        <w:tab/>
        <w:t xml:space="preserve">ICPAC staff participated in the Twenty Ninth Climate Outlook Forum for the Greater Horn of Africa (GHACOF29) that was held in Entebbe, Uganda from 1 to 2 September 2011; Thirtieth Greater Horn of Africa Climate Outlook forum (GHACOF 30) held in Kigali, Rwanda from 27 to 29 February 2012; and Thirty First Greater Horn of Africa Climate Outlook forum (GHACOF 31) that was held in Djibouti, Republic of Djibouti from 29 to 30 May 2012. ICPAC staff also participated in Thirty Second Greater Horn of Africa Climate Outlook Forum (GHACOF 32) that was held in Zanzibar, Tanzania from 29 to 31 August 2012. Further, ICPAC participated in the  seasonal forecasting workshop that was held at ICPAC during the last week of November 2012 mainly to update the Thirty Second Greater Horn of Africa Climate Outlook Forum (GHACOF 32) consensus regional climate outlook for the September to December 2012 rainfall season. </w:t>
      </w:r>
    </w:p>
    <w:p w:rsidR="00513BB5" w:rsidRPr="00EA727F" w:rsidRDefault="00513BB5" w:rsidP="00513BB5">
      <w:pPr>
        <w:tabs>
          <w:tab w:val="left" w:pos="720"/>
        </w:tabs>
        <w:suppressAutoHyphens/>
        <w:ind w:left="720" w:hanging="720"/>
        <w:jc w:val="both"/>
        <w:rPr>
          <w:rFonts w:ascii="Arial" w:hAnsi="Arial" w:cs="Arial"/>
          <w:lang w:val="en-US"/>
        </w:rPr>
      </w:pPr>
    </w:p>
    <w:p w:rsidR="00513BB5" w:rsidRPr="00EA727F" w:rsidRDefault="00513BB5" w:rsidP="00513BB5">
      <w:pPr>
        <w:tabs>
          <w:tab w:val="left" w:pos="0"/>
        </w:tabs>
        <w:suppressAutoHyphens/>
        <w:jc w:val="both"/>
        <w:rPr>
          <w:rFonts w:ascii="Arial" w:hAnsi="Arial" w:cs="Arial"/>
          <w:i/>
          <w:lang w:val="en-US"/>
        </w:rPr>
      </w:pPr>
      <w:r w:rsidRPr="00EA727F">
        <w:rPr>
          <w:rFonts w:ascii="Arial" w:hAnsi="Arial" w:cs="Arial"/>
          <w:b/>
          <w:i/>
          <w:color w:val="000000"/>
          <w:lang w:val="en-US"/>
        </w:rPr>
        <w:t>5.1.3</w:t>
      </w:r>
      <w:r w:rsidRPr="00EA727F">
        <w:rPr>
          <w:rFonts w:ascii="Arial" w:hAnsi="Arial" w:cs="Arial"/>
          <w:b/>
          <w:i/>
          <w:color w:val="000000"/>
          <w:lang w:val="en-US"/>
        </w:rPr>
        <w:tab/>
      </w:r>
      <w:r w:rsidRPr="00EA727F">
        <w:rPr>
          <w:rFonts w:ascii="Arial" w:hAnsi="Arial" w:cs="Arial"/>
          <w:b/>
          <w:bCs/>
          <w:i/>
          <w:lang w:val="en-US"/>
        </w:rPr>
        <w:t>Downscaling Global Climate Data and Scenarios</w:t>
      </w:r>
    </w:p>
    <w:p w:rsidR="00513BB5" w:rsidRPr="00EA727F" w:rsidRDefault="00513BB5" w:rsidP="00513BB5">
      <w:pPr>
        <w:tabs>
          <w:tab w:val="left" w:pos="0"/>
        </w:tabs>
        <w:suppressAutoHyphens/>
        <w:jc w:val="both"/>
        <w:rPr>
          <w:rFonts w:ascii="Arial" w:hAnsi="Arial" w:cs="Arial"/>
          <w:b/>
          <w:i/>
          <w:color w:val="00B0F0"/>
          <w:lang w:val="en-US" w:eastAsia="ko-KR"/>
        </w:rPr>
      </w:pPr>
    </w:p>
    <w:p w:rsidR="00513BB5" w:rsidRPr="00EA727F" w:rsidRDefault="00513BB5" w:rsidP="00513BB5">
      <w:pPr>
        <w:ind w:left="720"/>
        <w:jc w:val="both"/>
        <w:rPr>
          <w:rFonts w:ascii="Arial" w:hAnsi="Arial" w:cs="Arial"/>
          <w:lang w:val="en-US"/>
        </w:rPr>
      </w:pPr>
      <w:r w:rsidRPr="00EA727F">
        <w:rPr>
          <w:rFonts w:ascii="Arial" w:hAnsi="Arial" w:cs="Arial"/>
          <w:lang w:val="en-US"/>
        </w:rPr>
        <w:t xml:space="preserve">Four regional climate outlook forums have been organised during the period under review. The Twenty Ninth Climate Outlook Forum for the Greater Horn of Africa (GHACOF29) was held in Entebbe, Uganda from 1 to 2 September 2011 within the framework of the Intergovernmental Authority on Development (IGAD) regional strategy for mainstreaming climate information in key socio-economic sectors for disaster risk reduction and sustainable development. Due to the severe impacts related to climate stress on several socio-economic sectors in the Greater Horn of Africa (GHA) region over the previous seasons the theme of the forum was </w:t>
      </w:r>
      <w:r w:rsidRPr="00EA727F">
        <w:rPr>
          <w:rFonts w:ascii="Arial" w:hAnsi="Arial" w:cs="Arial"/>
          <w:b/>
          <w:bCs/>
          <w:i/>
          <w:iCs/>
          <w:lang w:val="en-US"/>
        </w:rPr>
        <w:t>“Paradigm shift on addressing the risks associated with climate variability and change for sustainable development of the Greater Horn of Africa</w:t>
      </w:r>
      <w:r w:rsidRPr="00EA727F">
        <w:rPr>
          <w:rFonts w:ascii="Arial" w:hAnsi="Arial" w:cs="Arial"/>
          <w:b/>
          <w:i/>
          <w:lang w:val="en-US"/>
        </w:rPr>
        <w:t xml:space="preserve">”. </w:t>
      </w:r>
      <w:r w:rsidRPr="00EA727F">
        <w:rPr>
          <w:rFonts w:ascii="Arial" w:hAnsi="Arial" w:cs="Arial"/>
          <w:lang w:val="en-US"/>
        </w:rPr>
        <w:t>The objectives of the forum were to develop regional consensus climate outlook for the September to December 2011 rainfall season; provide a regional interaction platform for the climate scientists and various users of climate early warning advisories; review lessons / experiences from the use of the products provided in the previous regional climate outlook forums; and develop mitigation strategies based on the regional consensus climate outlook.</w:t>
      </w:r>
    </w:p>
    <w:p w:rsidR="00513BB5" w:rsidRPr="00EA727F" w:rsidRDefault="00513BB5" w:rsidP="00513BB5">
      <w:pPr>
        <w:suppressAutoHyphens/>
        <w:ind w:left="720"/>
        <w:jc w:val="both"/>
        <w:rPr>
          <w:rFonts w:ascii="Arial" w:hAnsi="Arial" w:cs="Arial"/>
          <w:lang w:val="en-US" w:eastAsia="ko-KR"/>
        </w:rPr>
      </w:pPr>
    </w:p>
    <w:p w:rsidR="00513BB5" w:rsidRPr="00EA727F" w:rsidRDefault="00513BB5" w:rsidP="00513BB5">
      <w:pPr>
        <w:ind w:left="720"/>
        <w:jc w:val="both"/>
        <w:rPr>
          <w:rFonts w:ascii="Arial" w:hAnsi="Arial" w:cs="Arial"/>
          <w:lang w:val="en-US"/>
        </w:rPr>
      </w:pPr>
      <w:r w:rsidRPr="00EA727F">
        <w:rPr>
          <w:rFonts w:ascii="Arial" w:hAnsi="Arial" w:cs="Arial"/>
          <w:lang w:val="en-US"/>
        </w:rPr>
        <w:t xml:space="preserve">The thirtieth Greater Horn of Africa Climate Outlook forum (GHACOF 30) was held in Kigali, Rwanda from 27 to 29 February 2012 and developed the regional consensus climate outlook for March to May 2012 rainfall season and formulated mitigation strategies for various socio-economic sectors.  The Thirty First Greater Horn of Africa Climate Outlook forum (GHACOF 31) was held in Djibouti, Republic of Djibouti from 29 to 30 May 2012 and developed the regional consensus climate outlook for June to August 2012 rainfall season and formulated mitigation strategies for various socio-economic sectors.  The Thirty Second Greater Horn of Africa Climate Outlook Forum (GHACOF 32) was held in Zanzibar, Tanzania from 29 to 31 August 2012. It developed the regional consensus climate outlook for September to December 2012 rainfall season and formulated mitigation strategies for various socio-economic sectors.  </w:t>
      </w:r>
    </w:p>
    <w:p w:rsidR="00513BB5" w:rsidRPr="00EA727F" w:rsidRDefault="00513BB5" w:rsidP="00513BB5">
      <w:pPr>
        <w:suppressAutoHyphens/>
        <w:ind w:left="720"/>
        <w:jc w:val="both"/>
        <w:rPr>
          <w:rFonts w:ascii="Arial" w:hAnsi="Arial" w:cs="Arial"/>
          <w:lang w:val="en-US" w:eastAsia="ko-KR"/>
        </w:rPr>
      </w:pPr>
    </w:p>
    <w:p w:rsidR="00513BB5" w:rsidRPr="00EA727F" w:rsidRDefault="00513BB5" w:rsidP="00513BB5">
      <w:pPr>
        <w:suppressAutoHyphens/>
        <w:ind w:left="720"/>
        <w:jc w:val="both"/>
        <w:rPr>
          <w:rFonts w:ascii="Arial" w:hAnsi="Arial" w:cs="Arial"/>
          <w:lang w:val="en-US" w:eastAsia="ko-KR"/>
        </w:rPr>
      </w:pPr>
      <w:r w:rsidRPr="00EA727F">
        <w:rPr>
          <w:rFonts w:ascii="Arial" w:hAnsi="Arial" w:cs="Arial"/>
          <w:lang w:val="en-US" w:eastAsia="ko-KR"/>
        </w:rPr>
        <w:t xml:space="preserve">Several sector specific workshops were organized alongside the regional climate outlook forums. These included gender and civil society; media; water resources; agriculture and food security; disaster risk reduction; and malaria outlook workshops. </w:t>
      </w:r>
    </w:p>
    <w:p w:rsidR="00513BB5" w:rsidRPr="00EA727F" w:rsidRDefault="00513BB5" w:rsidP="00513BB5">
      <w:pPr>
        <w:tabs>
          <w:tab w:val="left" w:pos="0"/>
        </w:tabs>
        <w:suppressAutoHyphens/>
        <w:jc w:val="both"/>
        <w:rPr>
          <w:rFonts w:ascii="Arial" w:hAnsi="Arial" w:cs="Arial"/>
          <w:b/>
          <w:i/>
          <w:color w:val="FF0000"/>
          <w:lang w:val="en-US" w:eastAsia="ko-KR"/>
        </w:rPr>
      </w:pPr>
    </w:p>
    <w:p w:rsidR="00513BB5" w:rsidRPr="00EA727F" w:rsidRDefault="00513BB5" w:rsidP="00513BB5">
      <w:pPr>
        <w:tabs>
          <w:tab w:val="left" w:pos="0"/>
        </w:tabs>
        <w:suppressAutoHyphens/>
        <w:jc w:val="both"/>
        <w:rPr>
          <w:rFonts w:ascii="Arial" w:hAnsi="Arial" w:cs="Arial"/>
          <w:b/>
          <w:i/>
          <w:lang w:val="en-US" w:eastAsia="ko-KR"/>
        </w:rPr>
      </w:pPr>
      <w:r w:rsidRPr="00EA727F">
        <w:rPr>
          <w:rFonts w:ascii="Arial" w:hAnsi="Arial" w:cs="Arial"/>
          <w:b/>
          <w:i/>
          <w:lang w:val="en-US" w:eastAsia="ko-KR"/>
        </w:rPr>
        <w:t>5.1.4</w:t>
      </w:r>
      <w:r w:rsidRPr="00EA727F">
        <w:rPr>
          <w:rFonts w:ascii="Arial" w:hAnsi="Arial" w:cs="Arial"/>
          <w:b/>
          <w:i/>
          <w:lang w:val="en-US" w:eastAsia="ko-KR"/>
        </w:rPr>
        <w:tab/>
        <w:t>Dissemination strategy development and implementation</w:t>
      </w:r>
    </w:p>
    <w:p w:rsidR="00513BB5" w:rsidRPr="00EA727F" w:rsidRDefault="00513BB5" w:rsidP="00513BB5">
      <w:pPr>
        <w:suppressAutoHyphens/>
        <w:ind w:left="720"/>
        <w:jc w:val="both"/>
        <w:rPr>
          <w:rFonts w:ascii="Arial" w:hAnsi="Arial" w:cs="Arial"/>
          <w:lang w:val="en-US" w:eastAsia="ko-KR"/>
        </w:rPr>
      </w:pPr>
    </w:p>
    <w:p w:rsidR="00513BB5" w:rsidRPr="00EA727F" w:rsidRDefault="00513BB5" w:rsidP="00513BB5">
      <w:pPr>
        <w:ind w:left="720"/>
        <w:jc w:val="both"/>
        <w:rPr>
          <w:rFonts w:ascii="Arial" w:hAnsi="Arial" w:cs="Arial"/>
          <w:lang w:val="en-US"/>
        </w:rPr>
      </w:pPr>
      <w:r w:rsidRPr="00EA727F">
        <w:rPr>
          <w:rFonts w:ascii="Arial" w:hAnsi="Arial" w:cs="Arial"/>
          <w:lang w:val="en-US"/>
        </w:rPr>
        <w:t>Four media workshops have been organised. The first media workshop was organised alongside GHACOF 29 held in Entebbe, Uganda from 1 to 2 September 2011. The objectives of the media workshop were to enhance the role of the media in improved and enhanced use of climate for economic growth and sustainable development in the Greater Horn of Africa and to address the needs of the media experts in the region in the dissemination of climate early warning information.</w:t>
      </w:r>
    </w:p>
    <w:p w:rsidR="00513BB5" w:rsidRPr="00EA727F" w:rsidRDefault="00513BB5" w:rsidP="00513BB5">
      <w:pPr>
        <w:ind w:left="720"/>
        <w:jc w:val="both"/>
        <w:rPr>
          <w:rFonts w:ascii="Arial" w:hAnsi="Arial" w:cs="Arial"/>
          <w:lang w:val="en-US"/>
        </w:rPr>
      </w:pPr>
    </w:p>
    <w:p w:rsidR="00513BB5" w:rsidRPr="00EA727F" w:rsidRDefault="00513BB5" w:rsidP="00513BB5">
      <w:pPr>
        <w:ind w:left="720"/>
        <w:jc w:val="both"/>
        <w:rPr>
          <w:rFonts w:ascii="Arial" w:hAnsi="Arial" w:cs="Arial"/>
          <w:lang w:val="en-US"/>
        </w:rPr>
      </w:pPr>
      <w:r w:rsidRPr="00EA727F">
        <w:rPr>
          <w:rFonts w:ascii="Arial" w:hAnsi="Arial" w:cs="Arial"/>
          <w:lang w:val="en-US"/>
        </w:rPr>
        <w:t>The second media workshop was organised alongside GHAC</w:t>
      </w:r>
      <w:r w:rsidRPr="00EA727F">
        <w:rPr>
          <w:rFonts w:ascii="Arial" w:hAnsi="Arial" w:cs="Arial"/>
          <w:lang w:val="en-US" w:eastAsia="ko-KR"/>
        </w:rPr>
        <w:t>OF 30 with t</w:t>
      </w:r>
      <w:r w:rsidRPr="00EA727F">
        <w:rPr>
          <w:rFonts w:ascii="Arial" w:hAnsi="Arial" w:cs="Arial"/>
          <w:lang w:val="en-US"/>
        </w:rPr>
        <w:t>he general objective to address the roles of Media, Gender and Civil Society Partnership in ending drought emergencies in the Greater Horn of Africa. The specific objectives of the workshop included addressing GHA the following:</w:t>
      </w:r>
    </w:p>
    <w:p w:rsidR="00513BB5" w:rsidRPr="00EA727F" w:rsidRDefault="00513BB5" w:rsidP="00513BB5">
      <w:pPr>
        <w:ind w:left="1080" w:hanging="360"/>
        <w:rPr>
          <w:rFonts w:ascii="Arial" w:hAnsi="Arial" w:cs="Arial"/>
          <w:lang w:val="en-US"/>
        </w:rPr>
      </w:pPr>
      <w:r w:rsidRPr="00EA727F">
        <w:rPr>
          <w:rFonts w:ascii="Arial" w:hAnsi="Arial" w:cs="Arial"/>
          <w:lang w:val="en-US"/>
        </w:rPr>
        <w:t>i.</w:t>
      </w:r>
      <w:r w:rsidRPr="00EA727F">
        <w:rPr>
          <w:rFonts w:ascii="Arial" w:hAnsi="Arial" w:cs="Arial"/>
          <w:lang w:val="en-US"/>
        </w:rPr>
        <w:tab/>
        <w:t xml:space="preserve">Major gaps, and priority needs of Media, Gender and Civil Society that must be included in any efforts to  take the region out of drought emergency syndrome;  </w:t>
      </w:r>
    </w:p>
    <w:p w:rsidR="00513BB5" w:rsidRPr="00EA727F" w:rsidRDefault="00513BB5" w:rsidP="00513BB5">
      <w:pPr>
        <w:ind w:left="1080" w:hanging="360"/>
        <w:rPr>
          <w:rFonts w:ascii="Arial" w:hAnsi="Arial" w:cs="Arial"/>
          <w:lang w:val="en-US"/>
        </w:rPr>
      </w:pPr>
      <w:r w:rsidRPr="00EA727F">
        <w:rPr>
          <w:rFonts w:ascii="Arial" w:hAnsi="Arial" w:cs="Arial"/>
          <w:lang w:val="en-US"/>
        </w:rPr>
        <w:t>ii.</w:t>
      </w:r>
      <w:r w:rsidRPr="00EA727F">
        <w:rPr>
          <w:rFonts w:ascii="Arial" w:hAnsi="Arial" w:cs="Arial"/>
          <w:lang w:val="en-US"/>
        </w:rPr>
        <w:tab/>
        <w:t xml:space="preserve">Any strengths as well as good lessons and experiences; </w:t>
      </w:r>
    </w:p>
    <w:p w:rsidR="00513BB5" w:rsidRPr="00EA727F" w:rsidRDefault="00513BB5" w:rsidP="00513BB5">
      <w:pPr>
        <w:ind w:left="1080" w:hanging="360"/>
        <w:jc w:val="both"/>
        <w:rPr>
          <w:rFonts w:ascii="Arial" w:hAnsi="Arial" w:cs="Arial"/>
          <w:lang w:val="en-US"/>
        </w:rPr>
      </w:pPr>
      <w:r w:rsidRPr="00EA727F">
        <w:rPr>
          <w:rFonts w:ascii="Arial" w:hAnsi="Arial" w:cs="Arial"/>
          <w:lang w:val="en-US"/>
        </w:rPr>
        <w:t>iii</w:t>
      </w:r>
      <w:r w:rsidRPr="00EA727F">
        <w:rPr>
          <w:rFonts w:ascii="Arial" w:hAnsi="Arial" w:cs="Arial"/>
          <w:lang w:val="en-US"/>
        </w:rPr>
        <w:tab/>
        <w:t xml:space="preserve">Potential roles of Media, Gender and Civil Society organizations in taking the region out of drought emergency syndrome.  </w:t>
      </w:r>
    </w:p>
    <w:p w:rsidR="00513BB5" w:rsidRPr="00EA727F" w:rsidRDefault="00513BB5" w:rsidP="00513BB5">
      <w:pPr>
        <w:suppressAutoHyphens/>
        <w:ind w:left="720"/>
        <w:jc w:val="both"/>
        <w:rPr>
          <w:rFonts w:ascii="Arial" w:hAnsi="Arial" w:cs="Arial"/>
          <w:lang w:val="en-US"/>
        </w:rPr>
      </w:pPr>
      <w:r w:rsidRPr="00EA727F">
        <w:rPr>
          <w:rFonts w:ascii="Arial" w:hAnsi="Arial" w:cs="Arial"/>
          <w:lang w:val="en-US" w:eastAsia="ko-KR"/>
        </w:rPr>
        <w:t xml:space="preserve">The third media workshop was held alongside GHACOF 31 </w:t>
      </w:r>
      <w:r w:rsidRPr="00EA727F">
        <w:rPr>
          <w:rFonts w:ascii="Arial" w:hAnsi="Arial" w:cs="Arial"/>
          <w:lang w:val="en-US"/>
        </w:rPr>
        <w:t>in Djibouti, Republic of Djibouti from 29 to 30 May 2012 while the fourth media workshop was held in Zanzibar, United Republic of Tanzania from 29 to 31 August 2012.</w:t>
      </w:r>
    </w:p>
    <w:p w:rsidR="00513BB5" w:rsidRPr="00EA727F" w:rsidRDefault="00513BB5" w:rsidP="00513BB5">
      <w:pPr>
        <w:suppressAutoHyphens/>
        <w:ind w:left="720"/>
        <w:jc w:val="both"/>
        <w:rPr>
          <w:rFonts w:ascii="Arial" w:hAnsi="Arial" w:cs="Arial"/>
          <w:lang w:val="en-US"/>
        </w:rPr>
      </w:pPr>
    </w:p>
    <w:p w:rsidR="00513BB5" w:rsidRPr="00EA727F" w:rsidRDefault="00513BB5" w:rsidP="00513BB5">
      <w:pPr>
        <w:tabs>
          <w:tab w:val="left" w:pos="0"/>
        </w:tabs>
        <w:suppressAutoHyphens/>
        <w:jc w:val="both"/>
        <w:rPr>
          <w:rFonts w:ascii="Arial" w:hAnsi="Arial" w:cs="Arial"/>
          <w:b/>
          <w:lang w:val="en-US" w:eastAsia="ko-KR"/>
        </w:rPr>
      </w:pPr>
      <w:r w:rsidRPr="00EA727F">
        <w:rPr>
          <w:rFonts w:ascii="Arial" w:hAnsi="Arial" w:cs="Arial"/>
          <w:b/>
          <w:lang w:val="en-US" w:eastAsia="ko-KR"/>
        </w:rPr>
        <w:t>5.2</w:t>
      </w:r>
      <w:r w:rsidRPr="00EA727F">
        <w:rPr>
          <w:rFonts w:ascii="Arial" w:hAnsi="Arial" w:cs="Arial"/>
          <w:b/>
          <w:lang w:val="en-US" w:eastAsia="ko-KR"/>
        </w:rPr>
        <w:tab/>
        <w:t>Institutional strengthening</w:t>
      </w:r>
    </w:p>
    <w:p w:rsidR="00513BB5" w:rsidRPr="00EA727F" w:rsidRDefault="00513BB5" w:rsidP="00513BB5">
      <w:pPr>
        <w:tabs>
          <w:tab w:val="left" w:pos="0"/>
        </w:tabs>
        <w:suppressAutoHyphens/>
        <w:jc w:val="both"/>
        <w:rPr>
          <w:rFonts w:ascii="Arial" w:hAnsi="Arial" w:cs="Arial"/>
          <w:b/>
          <w:lang w:val="en-US" w:eastAsia="ko-KR"/>
        </w:rPr>
      </w:pPr>
    </w:p>
    <w:p w:rsidR="00513BB5" w:rsidRPr="00EA727F" w:rsidRDefault="00513BB5" w:rsidP="00513BB5">
      <w:pPr>
        <w:tabs>
          <w:tab w:val="left" w:pos="0"/>
        </w:tabs>
        <w:suppressAutoHyphens/>
        <w:jc w:val="both"/>
        <w:rPr>
          <w:rFonts w:ascii="Arial" w:hAnsi="Arial" w:cs="Arial"/>
          <w:i/>
          <w:lang w:val="en-US"/>
        </w:rPr>
      </w:pPr>
      <w:r w:rsidRPr="00EA727F">
        <w:rPr>
          <w:rFonts w:ascii="Arial" w:hAnsi="Arial" w:cs="Arial"/>
          <w:b/>
          <w:i/>
          <w:lang w:val="en-US" w:eastAsia="ko-KR"/>
        </w:rPr>
        <w:t>5.2.1</w:t>
      </w:r>
      <w:r w:rsidRPr="00EA727F">
        <w:rPr>
          <w:rFonts w:ascii="Arial" w:hAnsi="Arial" w:cs="Arial"/>
          <w:b/>
          <w:i/>
          <w:lang w:val="en-US" w:eastAsia="ko-KR"/>
        </w:rPr>
        <w:tab/>
        <w:t>Enhancement of capacity of scientists</w:t>
      </w:r>
    </w:p>
    <w:p w:rsidR="00513BB5" w:rsidRPr="00EA727F" w:rsidRDefault="00513BB5" w:rsidP="00513BB5">
      <w:pPr>
        <w:tabs>
          <w:tab w:val="left" w:pos="0"/>
        </w:tabs>
        <w:suppressAutoHyphens/>
        <w:jc w:val="both"/>
        <w:rPr>
          <w:rFonts w:ascii="Arial" w:hAnsi="Arial" w:cs="Arial"/>
          <w:lang w:val="en-US"/>
        </w:rPr>
      </w:pPr>
    </w:p>
    <w:p w:rsidR="00513BB5" w:rsidRPr="00EA727F" w:rsidRDefault="00513BB5" w:rsidP="00513BB5">
      <w:pPr>
        <w:tabs>
          <w:tab w:val="left" w:pos="720"/>
        </w:tabs>
        <w:suppressAutoHyphens/>
        <w:ind w:left="720" w:hanging="720"/>
        <w:jc w:val="both"/>
        <w:rPr>
          <w:rFonts w:ascii="Arial" w:hAnsi="Arial" w:cs="Arial"/>
          <w:lang w:val="en-US" w:eastAsia="ko-KR"/>
        </w:rPr>
      </w:pPr>
      <w:r w:rsidRPr="00EA727F">
        <w:rPr>
          <w:rFonts w:ascii="Arial" w:hAnsi="Arial" w:cs="Arial"/>
          <w:lang w:val="en-US"/>
        </w:rPr>
        <w:t>5.2.1.1</w:t>
      </w:r>
      <w:r w:rsidRPr="00EA727F">
        <w:rPr>
          <w:rFonts w:ascii="Arial" w:hAnsi="Arial" w:cs="Arial"/>
          <w:lang w:val="en-US"/>
        </w:rPr>
        <w:tab/>
        <w:t xml:space="preserve">The architectural designs of the ICPAC offices and laboratories; conference hall; guest house; and the technological park were finalised. The structural designs and bills of quantities were also completed. </w:t>
      </w:r>
      <w:r w:rsidRPr="00EA727F">
        <w:rPr>
          <w:rFonts w:ascii="Arial" w:hAnsi="Arial" w:cs="Arial"/>
          <w:lang w:val="en-US" w:eastAsia="ko-KR"/>
        </w:rPr>
        <w:t>The n</w:t>
      </w:r>
      <w:r w:rsidRPr="00EA727F">
        <w:rPr>
          <w:rFonts w:ascii="Arial" w:hAnsi="Arial" w:cs="Arial"/>
          <w:bCs/>
          <w:lang w:val="en-US"/>
        </w:rPr>
        <w:t xml:space="preserve">o objection was granted by the Bank on 16 October 2012 for the bid document for the ICPAC works valued at US$ 2,74 Million (or UA 1,78 Million) of which the ADF Grant is expected to bear the cost of UA 1,27 Million. </w:t>
      </w:r>
    </w:p>
    <w:p w:rsidR="00513BB5" w:rsidRPr="00EA727F" w:rsidRDefault="00513BB5" w:rsidP="00513BB5">
      <w:pPr>
        <w:tabs>
          <w:tab w:val="left" w:pos="720"/>
        </w:tabs>
        <w:suppressAutoHyphens/>
        <w:ind w:left="720" w:hanging="720"/>
        <w:jc w:val="both"/>
        <w:rPr>
          <w:rFonts w:ascii="Arial" w:hAnsi="Arial" w:cs="Arial"/>
          <w:lang w:val="en-US"/>
        </w:rPr>
      </w:pPr>
    </w:p>
    <w:p w:rsidR="00513BB5" w:rsidRPr="00EA727F" w:rsidRDefault="00513BB5" w:rsidP="00513BB5">
      <w:pPr>
        <w:tabs>
          <w:tab w:val="left" w:pos="720"/>
        </w:tabs>
        <w:suppressAutoHyphens/>
        <w:ind w:left="720" w:hanging="720"/>
        <w:jc w:val="both"/>
        <w:rPr>
          <w:rFonts w:ascii="Arial" w:hAnsi="Arial" w:cs="Arial"/>
          <w:color w:val="000000"/>
          <w:lang w:val="en-US"/>
        </w:rPr>
      </w:pPr>
      <w:r w:rsidRPr="00EA727F">
        <w:rPr>
          <w:rFonts w:ascii="Arial" w:hAnsi="Arial" w:cs="Arial"/>
          <w:lang w:val="en-US"/>
        </w:rPr>
        <w:lastRenderedPageBreak/>
        <w:t>5.2.1.2</w:t>
      </w:r>
      <w:r w:rsidRPr="00EA727F">
        <w:rPr>
          <w:rFonts w:ascii="Arial" w:hAnsi="Arial" w:cs="Arial"/>
          <w:lang w:val="en-US"/>
        </w:rPr>
        <w:tab/>
        <w:t xml:space="preserve">ICPAC participated in the first regional Climate Outlook Forum for Indian Ocean Islands </w:t>
      </w:r>
      <w:r w:rsidRPr="00EA727F">
        <w:rPr>
          <w:rFonts w:ascii="Arial" w:hAnsi="Arial" w:cs="Arial"/>
          <w:color w:val="000000"/>
          <w:lang w:val="en-US"/>
        </w:rPr>
        <w:t>held in Moroni, Comoros from 11-13 June 2012.</w:t>
      </w:r>
    </w:p>
    <w:p w:rsidR="00513BB5" w:rsidRPr="00EA727F" w:rsidRDefault="00513BB5" w:rsidP="00513BB5">
      <w:pPr>
        <w:tabs>
          <w:tab w:val="left" w:pos="720"/>
        </w:tabs>
        <w:suppressAutoHyphens/>
        <w:ind w:left="720" w:hanging="720"/>
        <w:jc w:val="both"/>
        <w:rPr>
          <w:rFonts w:ascii="Arial" w:hAnsi="Arial" w:cs="Arial"/>
          <w:b/>
          <w:lang w:val="en-US" w:eastAsia="ko-KR"/>
        </w:rPr>
      </w:pPr>
      <w:r w:rsidRPr="00EA727F">
        <w:rPr>
          <w:rFonts w:ascii="Arial" w:hAnsi="Arial" w:cs="Arial"/>
          <w:lang w:val="en-US"/>
        </w:rPr>
        <w:t>5.2.1.3</w:t>
      </w:r>
      <w:r w:rsidRPr="00EA727F">
        <w:rPr>
          <w:rFonts w:ascii="Arial" w:hAnsi="Arial" w:cs="Arial"/>
          <w:lang w:val="en-US"/>
        </w:rPr>
        <w:tab/>
        <w:t>A Climate Change Expert was recruited for a two months period covering April and May 2012.</w:t>
      </w:r>
    </w:p>
    <w:p w:rsidR="00513BB5" w:rsidRPr="00EA727F" w:rsidRDefault="00513BB5" w:rsidP="00513BB5">
      <w:pPr>
        <w:tabs>
          <w:tab w:val="left" w:pos="720"/>
        </w:tabs>
        <w:suppressAutoHyphens/>
        <w:ind w:left="720" w:hanging="720"/>
        <w:jc w:val="both"/>
        <w:rPr>
          <w:rFonts w:ascii="Arial" w:hAnsi="Arial" w:cs="Arial"/>
          <w:b/>
          <w:lang w:val="en-US" w:eastAsia="ko-KR"/>
        </w:rPr>
      </w:pPr>
      <w:r w:rsidRPr="00EA727F">
        <w:rPr>
          <w:rFonts w:ascii="Arial" w:hAnsi="Arial" w:cs="Arial"/>
          <w:color w:val="FF0000"/>
          <w:lang w:val="en-US"/>
        </w:rPr>
        <w:tab/>
      </w:r>
      <w:r w:rsidRPr="00EA727F">
        <w:rPr>
          <w:rFonts w:ascii="Arial" w:hAnsi="Arial" w:cs="Arial"/>
          <w:lang w:val="en-US"/>
        </w:rPr>
        <w:t>The contract was extended for an additional two months to enable the expert finalise the work.</w:t>
      </w:r>
    </w:p>
    <w:p w:rsidR="00513BB5" w:rsidRPr="00EA727F" w:rsidRDefault="00513BB5" w:rsidP="00513BB5">
      <w:pPr>
        <w:tabs>
          <w:tab w:val="left" w:pos="810"/>
        </w:tabs>
        <w:suppressAutoHyphens/>
        <w:ind w:left="810"/>
        <w:jc w:val="both"/>
        <w:rPr>
          <w:rFonts w:ascii="Arial" w:hAnsi="Arial" w:cs="Arial"/>
          <w:lang w:val="en-US" w:eastAsia="ko-KR"/>
        </w:rPr>
      </w:pPr>
    </w:p>
    <w:p w:rsidR="00513BB5" w:rsidRPr="00EA727F" w:rsidRDefault="00513BB5" w:rsidP="00513BB5">
      <w:pPr>
        <w:jc w:val="both"/>
        <w:rPr>
          <w:rFonts w:ascii="Arial" w:hAnsi="Arial" w:cs="Arial"/>
          <w:b/>
          <w:i/>
          <w:lang w:val="en-US"/>
        </w:rPr>
      </w:pPr>
      <w:r w:rsidRPr="00EA727F">
        <w:rPr>
          <w:rFonts w:ascii="Arial" w:hAnsi="Arial" w:cs="Arial"/>
          <w:b/>
          <w:i/>
          <w:lang w:val="en-US"/>
        </w:rPr>
        <w:t>5.2.2</w:t>
      </w:r>
      <w:r w:rsidRPr="00EA727F">
        <w:rPr>
          <w:rFonts w:ascii="Arial" w:hAnsi="Arial" w:cs="Arial"/>
          <w:b/>
          <w:i/>
          <w:lang w:val="en-US"/>
        </w:rPr>
        <w:tab/>
        <w:t>ICPAC Participation in International Conferences</w:t>
      </w:r>
    </w:p>
    <w:p w:rsidR="00513BB5" w:rsidRPr="00EA727F" w:rsidRDefault="00513BB5" w:rsidP="00513BB5">
      <w:pPr>
        <w:tabs>
          <w:tab w:val="left" w:pos="720"/>
        </w:tabs>
        <w:suppressAutoHyphens/>
        <w:ind w:left="720"/>
        <w:jc w:val="both"/>
        <w:rPr>
          <w:rFonts w:ascii="Arial" w:hAnsi="Arial" w:cs="Arial"/>
          <w:lang w:val="en-US"/>
        </w:rPr>
      </w:pPr>
    </w:p>
    <w:p w:rsidR="00513BB5" w:rsidRPr="00EA727F" w:rsidRDefault="00513BB5" w:rsidP="00513BB5">
      <w:pPr>
        <w:tabs>
          <w:tab w:val="left" w:pos="720"/>
        </w:tabs>
        <w:suppressAutoHyphens/>
        <w:ind w:left="720"/>
        <w:jc w:val="both"/>
        <w:rPr>
          <w:rFonts w:ascii="Arial" w:hAnsi="Arial" w:cs="Arial"/>
          <w:lang w:val="en-US"/>
        </w:rPr>
      </w:pPr>
      <w:r w:rsidRPr="00EA727F">
        <w:rPr>
          <w:rFonts w:ascii="Arial" w:hAnsi="Arial" w:cs="Arial"/>
          <w:lang w:val="en-US"/>
        </w:rPr>
        <w:t>ICPAC participated in COP 17 held in Durban South Africa in November 2011.</w:t>
      </w:r>
    </w:p>
    <w:p w:rsidR="00513BB5" w:rsidRPr="00EA727F" w:rsidRDefault="00513BB5" w:rsidP="00513BB5">
      <w:pPr>
        <w:tabs>
          <w:tab w:val="left" w:pos="0"/>
        </w:tabs>
        <w:suppressAutoHyphens/>
        <w:jc w:val="both"/>
        <w:rPr>
          <w:rFonts w:ascii="Arial" w:hAnsi="Arial" w:cs="Arial"/>
          <w:b/>
          <w:i/>
          <w:lang w:val="en-US" w:eastAsia="ko-KR"/>
        </w:rPr>
      </w:pPr>
    </w:p>
    <w:p w:rsidR="00513BB5" w:rsidRPr="00EA727F" w:rsidRDefault="00513BB5" w:rsidP="00513BB5">
      <w:pPr>
        <w:tabs>
          <w:tab w:val="left" w:pos="0"/>
        </w:tabs>
        <w:suppressAutoHyphens/>
        <w:jc w:val="both"/>
        <w:rPr>
          <w:rFonts w:ascii="Arial" w:hAnsi="Arial" w:cs="Arial"/>
          <w:i/>
          <w:lang w:val="en-US"/>
        </w:rPr>
      </w:pPr>
      <w:r w:rsidRPr="00EA727F">
        <w:rPr>
          <w:rFonts w:ascii="Arial" w:hAnsi="Arial" w:cs="Arial"/>
          <w:b/>
          <w:i/>
          <w:lang w:val="en-US" w:eastAsia="ko-KR"/>
        </w:rPr>
        <w:t>5.2.3</w:t>
      </w:r>
      <w:r w:rsidRPr="00EA727F">
        <w:rPr>
          <w:rFonts w:ascii="Arial" w:hAnsi="Arial" w:cs="Arial"/>
          <w:b/>
          <w:i/>
          <w:lang w:val="en-US" w:eastAsia="ko-KR"/>
        </w:rPr>
        <w:tab/>
        <w:t>Climate vulnerability and Impacts Assessments</w:t>
      </w:r>
    </w:p>
    <w:p w:rsidR="00513BB5" w:rsidRPr="00EA727F" w:rsidRDefault="00513BB5" w:rsidP="00513BB5">
      <w:pPr>
        <w:tabs>
          <w:tab w:val="left" w:pos="0"/>
        </w:tabs>
        <w:suppressAutoHyphens/>
        <w:jc w:val="both"/>
        <w:rPr>
          <w:rFonts w:ascii="Arial" w:hAnsi="Arial" w:cs="Arial"/>
          <w:b/>
          <w:lang w:val="en-US" w:eastAsia="ko-KR"/>
        </w:rPr>
      </w:pPr>
    </w:p>
    <w:p w:rsidR="00513BB5" w:rsidRPr="00EA727F" w:rsidRDefault="00513BB5" w:rsidP="00513BB5">
      <w:pPr>
        <w:tabs>
          <w:tab w:val="left" w:pos="-720"/>
          <w:tab w:val="left" w:pos="0"/>
        </w:tabs>
        <w:suppressAutoHyphens/>
        <w:ind w:left="720" w:hanging="720"/>
        <w:jc w:val="both"/>
        <w:rPr>
          <w:rFonts w:ascii="Arial" w:hAnsi="Arial" w:cs="Arial"/>
          <w:b/>
          <w:spacing w:val="-2"/>
          <w:lang w:val="en-US"/>
        </w:rPr>
      </w:pPr>
      <w:r w:rsidRPr="00EA727F">
        <w:rPr>
          <w:rFonts w:ascii="Arial" w:hAnsi="Arial" w:cs="Arial"/>
          <w:lang w:val="en-US" w:eastAsia="ko-KR"/>
        </w:rPr>
        <w:tab/>
        <w:t>Two firms expressed interests for climate variability/change vulnerability and impacts assessment study. The firm that met the conditions of the terms of reference were requested to submit the proposals. The Technical proposal was opened on 21 June 2012 and evaluation done. Due to low number of firms that expressed interest, the climate variability/change vulnerability and impacts assessment study</w:t>
      </w:r>
      <w:r w:rsidRPr="00EA727F">
        <w:rPr>
          <w:rFonts w:ascii="Arial" w:hAnsi="Arial" w:cs="Arial"/>
          <w:spacing w:val="-2"/>
          <w:lang w:val="en-US"/>
        </w:rPr>
        <w:t xml:space="preserve"> was re-launched and the EOIs that were received were opened on 14 December 2012. Five Firms that submitted Expression of Interest constituted the short list.</w:t>
      </w:r>
    </w:p>
    <w:p w:rsidR="00513BB5" w:rsidRPr="00EA727F" w:rsidRDefault="00513BB5" w:rsidP="00513BB5">
      <w:pPr>
        <w:tabs>
          <w:tab w:val="left" w:pos="720"/>
        </w:tabs>
        <w:suppressAutoHyphens/>
        <w:ind w:left="720"/>
        <w:jc w:val="both"/>
        <w:rPr>
          <w:rFonts w:ascii="Arial" w:hAnsi="Arial" w:cs="Arial"/>
          <w:lang w:val="en-US" w:eastAsia="ko-KR"/>
        </w:rPr>
      </w:pPr>
    </w:p>
    <w:p w:rsidR="00513BB5" w:rsidRPr="00EA727F" w:rsidRDefault="00513BB5" w:rsidP="00513BB5">
      <w:pPr>
        <w:tabs>
          <w:tab w:val="left" w:pos="0"/>
        </w:tabs>
        <w:suppressAutoHyphens/>
        <w:jc w:val="both"/>
        <w:rPr>
          <w:rFonts w:ascii="Arial" w:hAnsi="Arial" w:cs="Arial"/>
          <w:b/>
          <w:lang w:val="en-US" w:eastAsia="ko-KR"/>
        </w:rPr>
      </w:pPr>
      <w:r w:rsidRPr="00EA727F">
        <w:rPr>
          <w:rFonts w:ascii="Arial" w:hAnsi="Arial" w:cs="Arial"/>
          <w:b/>
          <w:lang w:val="en-US" w:eastAsia="ko-KR"/>
        </w:rPr>
        <w:t>5.2.4</w:t>
      </w:r>
      <w:r w:rsidRPr="00EA727F">
        <w:rPr>
          <w:rFonts w:ascii="Arial" w:hAnsi="Arial" w:cs="Arial"/>
          <w:b/>
          <w:lang w:val="en-US" w:eastAsia="ko-KR"/>
        </w:rPr>
        <w:tab/>
      </w:r>
      <w:r w:rsidRPr="00EA727F">
        <w:rPr>
          <w:rFonts w:ascii="Arial" w:hAnsi="Arial" w:cs="Arial"/>
          <w:b/>
          <w:i/>
          <w:lang w:val="en-US" w:eastAsia="ko-KR"/>
        </w:rPr>
        <w:t>Technical and Professional training</w:t>
      </w:r>
    </w:p>
    <w:p w:rsidR="00513BB5" w:rsidRPr="00EA727F" w:rsidRDefault="00513BB5" w:rsidP="00513BB5">
      <w:pPr>
        <w:tabs>
          <w:tab w:val="left" w:pos="0"/>
        </w:tabs>
        <w:suppressAutoHyphens/>
        <w:jc w:val="both"/>
        <w:rPr>
          <w:rFonts w:ascii="Arial" w:hAnsi="Arial" w:cs="Arial"/>
          <w:b/>
          <w:color w:val="00B0F0"/>
          <w:lang w:val="en-US" w:eastAsia="ko-KR"/>
        </w:rPr>
      </w:pPr>
    </w:p>
    <w:p w:rsidR="00513BB5" w:rsidRPr="00EA727F" w:rsidRDefault="00513BB5" w:rsidP="00513BB5">
      <w:pPr>
        <w:tabs>
          <w:tab w:val="left" w:pos="810"/>
        </w:tabs>
        <w:suppressAutoHyphens/>
        <w:ind w:left="810"/>
        <w:jc w:val="both"/>
        <w:rPr>
          <w:rFonts w:ascii="Arial" w:hAnsi="Arial" w:cs="Arial"/>
          <w:lang w:val="en-US" w:eastAsia="ko-KR"/>
        </w:rPr>
      </w:pPr>
      <w:r w:rsidRPr="00EA727F">
        <w:rPr>
          <w:rFonts w:ascii="Arial" w:hAnsi="Arial" w:cs="Arial"/>
          <w:lang w:val="en-US" w:eastAsia="ko-KR"/>
        </w:rPr>
        <w:t xml:space="preserve">The applications received for the positions of IT and Data Management specialists were evaluated. The applicants for the Data Management Specialist who met the minimum qualifications were adequate to proceed to the next stage while none met minimum qualifications for the IT Specialist position. In this regard the IT position was re-advertised with lower qualifications in order to attract a good number of applicants. The IT and Data Management specialists were eventually recruited and both reported on duty on 1 August 2012. </w:t>
      </w:r>
    </w:p>
    <w:p w:rsidR="00513BB5" w:rsidRPr="00EA727F" w:rsidRDefault="00513BB5" w:rsidP="00513BB5">
      <w:pPr>
        <w:tabs>
          <w:tab w:val="left" w:pos="0"/>
        </w:tabs>
        <w:suppressAutoHyphens/>
        <w:jc w:val="both"/>
        <w:rPr>
          <w:rFonts w:ascii="Arial" w:hAnsi="Arial" w:cs="Arial"/>
          <w:b/>
          <w:color w:val="00B0F0"/>
          <w:lang w:val="en-US" w:eastAsia="ko-KR"/>
        </w:rPr>
      </w:pPr>
    </w:p>
    <w:p w:rsidR="00513BB5" w:rsidRPr="00EA727F" w:rsidRDefault="00513BB5" w:rsidP="00513BB5">
      <w:pPr>
        <w:tabs>
          <w:tab w:val="left" w:pos="0"/>
        </w:tabs>
        <w:suppressAutoHyphens/>
        <w:jc w:val="both"/>
        <w:rPr>
          <w:rFonts w:ascii="Arial" w:hAnsi="Arial" w:cs="Arial"/>
          <w:b/>
          <w:lang w:val="en-US"/>
        </w:rPr>
      </w:pPr>
      <w:r w:rsidRPr="00EA727F">
        <w:rPr>
          <w:rFonts w:ascii="Arial" w:hAnsi="Arial" w:cs="Arial"/>
          <w:b/>
          <w:lang w:val="en-US"/>
        </w:rPr>
        <w:t>5.3</w:t>
      </w:r>
      <w:r w:rsidRPr="00EA727F">
        <w:rPr>
          <w:rFonts w:ascii="Arial" w:hAnsi="Arial" w:cs="Arial"/>
          <w:b/>
          <w:lang w:val="en-US"/>
        </w:rPr>
        <w:tab/>
        <w:t>Project management</w:t>
      </w:r>
    </w:p>
    <w:p w:rsidR="00513BB5" w:rsidRPr="00EA727F" w:rsidRDefault="00513BB5" w:rsidP="00513BB5">
      <w:pPr>
        <w:ind w:left="720"/>
        <w:rPr>
          <w:rFonts w:ascii="Arial" w:hAnsi="Arial" w:cs="Arial"/>
          <w:lang w:val="en-US"/>
        </w:rPr>
      </w:pPr>
    </w:p>
    <w:p w:rsidR="00513BB5" w:rsidRPr="00EA727F" w:rsidRDefault="00513BB5" w:rsidP="00513BB5">
      <w:pPr>
        <w:ind w:left="720"/>
        <w:jc w:val="both"/>
        <w:rPr>
          <w:rFonts w:ascii="Arial" w:hAnsi="Arial" w:cs="Arial"/>
          <w:lang w:val="en-US"/>
        </w:rPr>
      </w:pPr>
      <w:r w:rsidRPr="00EA727F">
        <w:rPr>
          <w:rFonts w:ascii="Arial" w:hAnsi="Arial" w:cs="Arial"/>
          <w:lang w:val="en-US"/>
        </w:rPr>
        <w:t>ICPAC participated in the supervision missions held in Niamey, Niger in October 2011; Gaborone, Botswana in March 2012 and in Niamey, Niger in 07 to 19 October 2012.</w:t>
      </w:r>
    </w:p>
    <w:p w:rsidR="00513BB5" w:rsidRPr="00EA727F" w:rsidRDefault="00513BB5" w:rsidP="00513BB5">
      <w:pPr>
        <w:ind w:left="720"/>
        <w:rPr>
          <w:rFonts w:ascii="Arial" w:hAnsi="Arial" w:cs="Arial"/>
          <w:lang w:val="en-US"/>
        </w:rPr>
      </w:pPr>
    </w:p>
    <w:p w:rsidR="00513BB5" w:rsidRPr="00EA727F" w:rsidRDefault="00513BB5" w:rsidP="00513BB5">
      <w:pPr>
        <w:ind w:left="720"/>
        <w:jc w:val="both"/>
        <w:rPr>
          <w:rFonts w:ascii="Arial" w:hAnsi="Arial" w:cs="Arial"/>
          <w:lang w:val="en-US"/>
        </w:rPr>
      </w:pPr>
      <w:r w:rsidRPr="00EA727F">
        <w:rPr>
          <w:rFonts w:ascii="Arial" w:hAnsi="Arial" w:cs="Arial"/>
          <w:lang w:val="en-US"/>
        </w:rPr>
        <w:t>An Implementation Specialist was recruited for a two months period starting on 26 March 2012 and the contract renewed for another two months period on 25 May 2012. The contract for the Implementation Specialist was renewed on 21 July 2012 for a further two months period. A Procurement Expert was also recruited for a two months period from May 2012. A Monitoring and Evaluation Expert was recruited for a two months period from 26 June 2012. The contract for the initial procurement expert was not renewed and another Procurement Expert was recruited for a two months period from 21 July 2012.</w:t>
      </w:r>
      <w:r w:rsidRPr="00EA727F">
        <w:rPr>
          <w:rFonts w:ascii="Arial" w:hAnsi="Arial" w:cs="Arial"/>
          <w:color w:val="FF0000"/>
          <w:lang w:val="en-US"/>
        </w:rPr>
        <w:t xml:space="preserve"> </w:t>
      </w:r>
      <w:r w:rsidRPr="00EA727F">
        <w:rPr>
          <w:rFonts w:ascii="Arial" w:hAnsi="Arial" w:cs="Arial"/>
          <w:lang w:val="en-US"/>
        </w:rPr>
        <w:t xml:space="preserve">The M&amp;E framework was finalised in November 2012. </w:t>
      </w:r>
    </w:p>
    <w:p w:rsidR="00513BB5" w:rsidRPr="00EA727F" w:rsidRDefault="00513BB5" w:rsidP="00513BB5">
      <w:pPr>
        <w:ind w:left="720"/>
        <w:jc w:val="both"/>
        <w:rPr>
          <w:rFonts w:ascii="Arial" w:hAnsi="Arial" w:cs="Arial"/>
          <w:sz w:val="20"/>
          <w:szCs w:val="20"/>
          <w:lang w:val="en-US"/>
        </w:rPr>
      </w:pPr>
    </w:p>
    <w:p w:rsidR="00513BB5" w:rsidRPr="00EA727F" w:rsidRDefault="00513BB5" w:rsidP="00513BB5">
      <w:pPr>
        <w:tabs>
          <w:tab w:val="left" w:pos="-720"/>
        </w:tabs>
        <w:suppressAutoHyphens/>
        <w:jc w:val="both"/>
        <w:rPr>
          <w:rFonts w:ascii="Arial" w:hAnsi="Arial" w:cs="Arial"/>
          <w:b/>
          <w:spacing w:val="-2"/>
          <w:sz w:val="20"/>
          <w:szCs w:val="20"/>
          <w:lang w:val="en-US"/>
        </w:rPr>
      </w:pPr>
      <w:r w:rsidRPr="00EA727F">
        <w:rPr>
          <w:rFonts w:ascii="Arial" w:hAnsi="Arial" w:cs="Arial"/>
          <w:b/>
          <w:spacing w:val="-2"/>
          <w:sz w:val="20"/>
          <w:szCs w:val="20"/>
          <w:lang w:val="en-US"/>
        </w:rPr>
        <w:t>6.</w:t>
      </w:r>
      <w:r w:rsidRPr="00EA727F">
        <w:rPr>
          <w:rFonts w:ascii="Arial" w:hAnsi="Arial" w:cs="Arial"/>
          <w:b/>
          <w:spacing w:val="-2"/>
          <w:sz w:val="20"/>
          <w:szCs w:val="20"/>
          <w:lang w:val="en-US"/>
        </w:rPr>
        <w:tab/>
        <w:t>STATUS OF PHYSICAL IMPLEMENTATION</w:t>
      </w:r>
    </w:p>
    <w:p w:rsidR="00513BB5" w:rsidRPr="00EA727F" w:rsidRDefault="00513BB5" w:rsidP="00513BB5">
      <w:pPr>
        <w:tabs>
          <w:tab w:val="left" w:pos="-720"/>
        </w:tabs>
        <w:suppressAutoHyphens/>
        <w:jc w:val="both"/>
        <w:rPr>
          <w:rFonts w:ascii="Arial" w:hAnsi="Arial" w:cs="Arial"/>
          <w:b/>
          <w:spacing w:val="-2"/>
          <w:sz w:val="20"/>
          <w:szCs w:val="20"/>
          <w:lang w:val="en-US"/>
        </w:rPr>
      </w:pPr>
    </w:p>
    <w:p w:rsidR="00513BB5" w:rsidRPr="00EA727F" w:rsidRDefault="00513BB5" w:rsidP="00513BB5">
      <w:pPr>
        <w:shd w:val="clear" w:color="auto" w:fill="DBE5F1"/>
        <w:jc w:val="center"/>
        <w:rPr>
          <w:rFonts w:ascii="Arial" w:hAnsi="Arial" w:cs="Arial"/>
          <w:b/>
          <w:sz w:val="20"/>
          <w:szCs w:val="20"/>
          <w:lang w:val="en-US"/>
        </w:rPr>
      </w:pPr>
      <w:r w:rsidRPr="00EA727F">
        <w:rPr>
          <w:rFonts w:ascii="Arial" w:hAnsi="Arial" w:cs="Arial"/>
          <w:color w:val="00B0F0"/>
          <w:spacing w:val="-2"/>
          <w:sz w:val="20"/>
          <w:szCs w:val="20"/>
          <w:lang w:val="en-US"/>
        </w:rPr>
        <w:tab/>
      </w:r>
      <w:r w:rsidRPr="00EA727F">
        <w:rPr>
          <w:rFonts w:ascii="Arial" w:hAnsi="Arial" w:cs="Arial"/>
          <w:b/>
          <w:sz w:val="20"/>
          <w:szCs w:val="20"/>
          <w:lang w:val="en-US"/>
        </w:rPr>
        <w:t>ICPAC</w:t>
      </w:r>
    </w:p>
    <w:p w:rsidR="00513BB5" w:rsidRPr="00EA727F" w:rsidRDefault="00513BB5" w:rsidP="00513BB5">
      <w:pPr>
        <w:keepNext/>
        <w:keepLines/>
        <w:pBdr>
          <w:bottom w:val="single" w:sz="8" w:space="1" w:color="4BACC6"/>
        </w:pBdr>
        <w:jc w:val="center"/>
        <w:rPr>
          <w:rFonts w:ascii="Arial" w:hAnsi="Arial" w:cs="Arial"/>
          <w:b/>
          <w:color w:val="365F91"/>
          <w:sz w:val="20"/>
          <w:szCs w:val="20"/>
          <w:lang w:val="en-US"/>
        </w:rPr>
      </w:pPr>
      <w:r w:rsidRPr="00EA727F">
        <w:rPr>
          <w:rFonts w:ascii="Arial" w:hAnsi="Arial" w:cs="Arial"/>
          <w:b/>
          <w:color w:val="365F91"/>
          <w:sz w:val="20"/>
          <w:szCs w:val="20"/>
          <w:lang w:val="en-US"/>
        </w:rPr>
        <w:lastRenderedPageBreak/>
        <w:t>STATUS OF PROJECT PHYSICAL IMPLEMENTATION BY 31 DECEMBER 2012</w:t>
      </w:r>
    </w:p>
    <w:p w:rsidR="00513BB5" w:rsidRPr="00EA727F" w:rsidRDefault="00513BB5" w:rsidP="00513BB5">
      <w:pPr>
        <w:keepNext/>
        <w:keepLines/>
        <w:jc w:val="center"/>
        <w:rPr>
          <w:rFonts w:ascii="Arial" w:hAnsi="Arial" w:cs="Arial"/>
          <w:sz w:val="20"/>
          <w:szCs w:val="20"/>
          <w:lang w:val="en-US"/>
        </w:rPr>
      </w:pPr>
      <w:r w:rsidRPr="00EA727F">
        <w:rPr>
          <w:rFonts w:ascii="Arial" w:hAnsi="Arial" w:cs="Arial"/>
          <w:sz w:val="20"/>
          <w:szCs w:val="20"/>
          <w:lang w:val="en-US"/>
        </w:rPr>
        <w:t xml:space="preserve">Component </w:t>
      </w:r>
      <w:proofErr w:type="gramStart"/>
      <w:r w:rsidRPr="00EA727F">
        <w:rPr>
          <w:rFonts w:ascii="Arial" w:hAnsi="Arial" w:cs="Arial"/>
          <w:sz w:val="20"/>
          <w:szCs w:val="20"/>
          <w:lang w:val="en-US"/>
        </w:rPr>
        <w:t>A :</w:t>
      </w:r>
      <w:proofErr w:type="gramEnd"/>
      <w:r w:rsidRPr="00EA727F">
        <w:rPr>
          <w:rFonts w:ascii="Arial" w:hAnsi="Arial" w:cs="Arial"/>
          <w:sz w:val="20"/>
          <w:szCs w:val="20"/>
          <w:lang w:val="en-US"/>
        </w:rPr>
        <w:t xml:space="preserve"> Production of Climate-Related Information </w:t>
      </w:r>
    </w:p>
    <w:p w:rsidR="00513BB5" w:rsidRPr="00EA727F" w:rsidRDefault="00513BB5" w:rsidP="00513BB5">
      <w:pPr>
        <w:keepNext/>
        <w:keepLines/>
        <w:pBdr>
          <w:top w:val="single" w:sz="4" w:space="0" w:color="948A54"/>
        </w:pBdr>
        <w:shd w:val="clear" w:color="auto" w:fill="EEECE1"/>
        <w:jc w:val="center"/>
        <w:rPr>
          <w:rFonts w:ascii="Arial" w:hAnsi="Arial" w:cs="Arial"/>
          <w:b/>
          <w:color w:val="365F91"/>
          <w:sz w:val="20"/>
          <w:szCs w:val="20"/>
          <w:lang w:val="en-US"/>
        </w:rPr>
      </w:pPr>
      <w:r w:rsidRPr="00EA727F">
        <w:rPr>
          <w:rFonts w:ascii="Arial" w:hAnsi="Arial" w:cs="Arial"/>
          <w:b/>
          <w:color w:val="365F91"/>
          <w:sz w:val="20"/>
          <w:szCs w:val="20"/>
          <w:lang w:val="en-US"/>
        </w:rPr>
        <w:t>I- Improved access to observation networks</w:t>
      </w:r>
    </w:p>
    <w:tbl>
      <w:tblPr>
        <w:tblW w:w="9716" w:type="dxa"/>
        <w:jc w:val="center"/>
        <w:tblInd w:w="185" w:type="dxa"/>
        <w:tblBorders>
          <w:top w:val="single" w:sz="12" w:space="0" w:color="4BACC6"/>
          <w:left w:val="single" w:sz="12" w:space="0" w:color="4BACC6"/>
          <w:bottom w:val="single" w:sz="12" w:space="0" w:color="4BACC6"/>
          <w:right w:val="single" w:sz="12" w:space="0" w:color="4BACC6"/>
          <w:insideH w:val="single" w:sz="2" w:space="0" w:color="4BACC6"/>
          <w:insideV w:val="single" w:sz="2" w:space="0" w:color="4BACC6"/>
        </w:tblBorders>
        <w:shd w:val="clear" w:color="auto" w:fill="DAEEF3"/>
        <w:tblLayout w:type="fixed"/>
        <w:tblLook w:val="04A0"/>
      </w:tblPr>
      <w:tblGrid>
        <w:gridCol w:w="4298"/>
        <w:gridCol w:w="419"/>
        <w:gridCol w:w="567"/>
        <w:gridCol w:w="4432"/>
      </w:tblGrid>
      <w:tr w:rsidR="00513BB5" w:rsidRPr="00EA727F" w:rsidTr="008770CA">
        <w:trPr>
          <w:tblHeader/>
          <w:jc w:val="center"/>
        </w:trPr>
        <w:tc>
          <w:tcPr>
            <w:tcW w:w="4298" w:type="dxa"/>
            <w:tcBorders>
              <w:top w:val="single" w:sz="12" w:space="0" w:color="4BACC6"/>
              <w:bottom w:val="single" w:sz="18" w:space="0" w:color="4BACC6"/>
            </w:tcBorders>
            <w:shd w:val="clear" w:color="auto" w:fill="FFFFFF"/>
          </w:tcPr>
          <w:p w:rsidR="00513BB5" w:rsidRPr="00EA727F" w:rsidRDefault="00513BB5" w:rsidP="00513BB5">
            <w:pPr>
              <w:keepNext/>
              <w:keepLines/>
              <w:rPr>
                <w:rFonts w:ascii="Arial" w:hAnsi="Arial" w:cs="Arial"/>
                <w:b/>
                <w:sz w:val="16"/>
                <w:szCs w:val="16"/>
              </w:rPr>
            </w:pPr>
            <w:r w:rsidRPr="00EA727F">
              <w:rPr>
                <w:rFonts w:ascii="Arial" w:hAnsi="Arial" w:cs="Arial"/>
                <w:b/>
                <w:sz w:val="16"/>
                <w:szCs w:val="16"/>
              </w:rPr>
              <w:t>IMPLEMENTATION INDICATORS</w:t>
            </w:r>
          </w:p>
        </w:tc>
        <w:tc>
          <w:tcPr>
            <w:tcW w:w="419" w:type="dxa"/>
            <w:tcBorders>
              <w:top w:val="single" w:sz="12" w:space="0" w:color="4BACC6"/>
              <w:bottom w:val="single" w:sz="18" w:space="0" w:color="4BACC6"/>
            </w:tcBorders>
            <w:shd w:val="clear" w:color="auto" w:fill="FFFFFF"/>
          </w:tcPr>
          <w:p w:rsidR="00513BB5" w:rsidRPr="00EA727F" w:rsidRDefault="00513BB5" w:rsidP="00513BB5">
            <w:pPr>
              <w:keepNext/>
              <w:keepLines/>
              <w:rPr>
                <w:rFonts w:ascii="Arial" w:hAnsi="Arial" w:cs="Arial"/>
                <w:b/>
                <w:sz w:val="16"/>
                <w:szCs w:val="16"/>
              </w:rPr>
            </w:pPr>
            <w:r w:rsidRPr="00EA727F">
              <w:rPr>
                <w:rFonts w:ascii="Arial" w:hAnsi="Arial" w:cs="Arial"/>
                <w:b/>
                <w:sz w:val="16"/>
                <w:szCs w:val="16"/>
              </w:rPr>
              <w:t>INITIAL</w:t>
            </w:r>
          </w:p>
        </w:tc>
        <w:tc>
          <w:tcPr>
            <w:tcW w:w="567" w:type="dxa"/>
            <w:tcBorders>
              <w:top w:val="single" w:sz="12" w:space="0" w:color="4BACC6"/>
              <w:bottom w:val="single" w:sz="18" w:space="0" w:color="4BACC6"/>
            </w:tcBorders>
            <w:shd w:val="clear" w:color="auto" w:fill="FFFFFF"/>
          </w:tcPr>
          <w:p w:rsidR="00513BB5" w:rsidRPr="00EA727F" w:rsidRDefault="00513BB5" w:rsidP="00513BB5">
            <w:pPr>
              <w:keepNext/>
              <w:keepLines/>
              <w:rPr>
                <w:rFonts w:ascii="Arial" w:hAnsi="Arial" w:cs="Arial"/>
                <w:b/>
                <w:sz w:val="16"/>
                <w:szCs w:val="16"/>
              </w:rPr>
            </w:pPr>
            <w:r w:rsidRPr="00EA727F">
              <w:rPr>
                <w:rFonts w:ascii="Arial" w:hAnsi="Arial" w:cs="Arial"/>
                <w:b/>
                <w:sz w:val="16"/>
                <w:szCs w:val="16"/>
              </w:rPr>
              <w:t>ACTUAL</w:t>
            </w:r>
          </w:p>
        </w:tc>
        <w:tc>
          <w:tcPr>
            <w:tcW w:w="4432" w:type="dxa"/>
            <w:tcBorders>
              <w:top w:val="single" w:sz="12" w:space="0" w:color="4BACC6"/>
              <w:bottom w:val="single" w:sz="18" w:space="0" w:color="4BACC6"/>
            </w:tcBorders>
            <w:shd w:val="clear" w:color="auto" w:fill="FFFFFF"/>
          </w:tcPr>
          <w:p w:rsidR="00513BB5" w:rsidRPr="00EA727F" w:rsidRDefault="00513BB5" w:rsidP="00513BB5">
            <w:pPr>
              <w:keepNext/>
              <w:keepLines/>
              <w:rPr>
                <w:rFonts w:ascii="Arial" w:hAnsi="Arial" w:cs="Arial"/>
                <w:b/>
                <w:sz w:val="16"/>
                <w:szCs w:val="16"/>
              </w:rPr>
            </w:pPr>
            <w:r w:rsidRPr="00EA727F">
              <w:rPr>
                <w:rFonts w:ascii="Arial" w:hAnsi="Arial" w:cs="Arial"/>
                <w:b/>
                <w:sz w:val="16"/>
                <w:szCs w:val="16"/>
              </w:rPr>
              <w:t>OBSERVATIONS</w:t>
            </w:r>
          </w:p>
        </w:tc>
      </w:tr>
      <w:tr w:rsidR="00513BB5" w:rsidRPr="00EA727F" w:rsidTr="00513BB5">
        <w:trPr>
          <w:jc w:val="center"/>
        </w:trPr>
        <w:tc>
          <w:tcPr>
            <w:tcW w:w="9716" w:type="dxa"/>
            <w:gridSpan w:val="4"/>
            <w:tcBorders>
              <w:top w:val="single" w:sz="18" w:space="0" w:color="4BACC6"/>
            </w:tcBorders>
            <w:shd w:val="clear" w:color="auto" w:fill="DAEEF3"/>
          </w:tcPr>
          <w:p w:rsidR="00513BB5" w:rsidRPr="00EA727F" w:rsidRDefault="00513BB5" w:rsidP="00513BB5">
            <w:pPr>
              <w:keepNext/>
              <w:keepLines/>
              <w:rPr>
                <w:rFonts w:ascii="Arial" w:hAnsi="Arial" w:cs="Arial"/>
                <w:b/>
                <w:i/>
                <w:sz w:val="20"/>
                <w:szCs w:val="20"/>
              </w:rPr>
            </w:pPr>
            <w:r w:rsidRPr="00EA727F">
              <w:rPr>
                <w:rFonts w:ascii="Arial" w:hAnsi="Arial" w:cs="Arial"/>
                <w:b/>
                <w:i/>
                <w:sz w:val="20"/>
                <w:szCs w:val="20"/>
              </w:rPr>
              <w:t>i- Construction of infrastructures</w:t>
            </w:r>
          </w:p>
        </w:tc>
      </w:tr>
      <w:tr w:rsidR="00513BB5" w:rsidRPr="005266F7" w:rsidTr="008770CA">
        <w:trPr>
          <w:jc w:val="center"/>
        </w:trPr>
        <w:tc>
          <w:tcPr>
            <w:tcW w:w="4298" w:type="dxa"/>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lang w:val="en-US"/>
              </w:rPr>
            </w:pPr>
            <w:r w:rsidRPr="00EA727F">
              <w:rPr>
                <w:rFonts w:ascii="Arial" w:hAnsi="Arial" w:cs="Arial"/>
                <w:b/>
                <w:i/>
                <w:sz w:val="20"/>
                <w:szCs w:val="20"/>
                <w:lang w:val="en-US"/>
              </w:rPr>
              <w:t>Ground &amp; upper air meteorological stations</w:t>
            </w:r>
          </w:p>
        </w:tc>
        <w:tc>
          <w:tcPr>
            <w:tcW w:w="419" w:type="dxa"/>
            <w:shd w:val="clear" w:color="auto" w:fill="FFFFFF"/>
          </w:tcPr>
          <w:p w:rsidR="00513BB5" w:rsidRPr="00EA727F" w:rsidRDefault="00513BB5" w:rsidP="00513BB5">
            <w:pPr>
              <w:keepNext/>
              <w:keepLines/>
              <w:rPr>
                <w:rFonts w:ascii="Arial" w:hAnsi="Arial" w:cs="Arial"/>
                <w:sz w:val="20"/>
                <w:szCs w:val="20"/>
              </w:rPr>
            </w:pPr>
            <w:r w:rsidRPr="00EA727F">
              <w:rPr>
                <w:rFonts w:ascii="Arial" w:hAnsi="Arial" w:cs="Arial"/>
                <w:sz w:val="20"/>
                <w:szCs w:val="20"/>
              </w:rPr>
              <w:t>3</w:t>
            </w:r>
          </w:p>
        </w:tc>
        <w:tc>
          <w:tcPr>
            <w:tcW w:w="567" w:type="dxa"/>
            <w:shd w:val="clear" w:color="auto" w:fill="FFFFFF"/>
          </w:tcPr>
          <w:p w:rsidR="00513BB5" w:rsidRPr="00EA727F" w:rsidRDefault="00513BB5" w:rsidP="00513BB5">
            <w:pPr>
              <w:keepNext/>
              <w:keepLines/>
              <w:rPr>
                <w:rFonts w:ascii="Arial" w:hAnsi="Arial" w:cs="Arial"/>
                <w:sz w:val="20"/>
                <w:szCs w:val="20"/>
              </w:rPr>
            </w:pPr>
            <w:r w:rsidRPr="00EA727F">
              <w:rPr>
                <w:rFonts w:ascii="Arial" w:hAnsi="Arial" w:cs="Arial"/>
                <w:sz w:val="20"/>
                <w:szCs w:val="20"/>
              </w:rPr>
              <w:t>0</w:t>
            </w:r>
          </w:p>
        </w:tc>
        <w:tc>
          <w:tcPr>
            <w:tcW w:w="4432" w:type="dxa"/>
            <w:shd w:val="clear" w:color="auto" w:fill="FFFFFF"/>
          </w:tcPr>
          <w:p w:rsidR="00513BB5" w:rsidRPr="00EA727F" w:rsidRDefault="00513BB5" w:rsidP="00513BB5">
            <w:pPr>
              <w:keepNext/>
              <w:keepLines/>
              <w:rPr>
                <w:rFonts w:ascii="Arial" w:hAnsi="Arial" w:cs="Arial"/>
                <w:sz w:val="20"/>
                <w:szCs w:val="20"/>
                <w:lang w:val="en-US"/>
              </w:rPr>
            </w:pPr>
            <w:r w:rsidRPr="00EA727F">
              <w:rPr>
                <w:rFonts w:ascii="Arial" w:hAnsi="Arial" w:cs="Arial"/>
                <w:sz w:val="20"/>
                <w:szCs w:val="20"/>
                <w:lang w:val="en-US"/>
              </w:rPr>
              <w:t>To be done in year 2 and 3</w:t>
            </w:r>
          </w:p>
        </w:tc>
      </w:tr>
      <w:tr w:rsidR="00513BB5" w:rsidRPr="005266F7" w:rsidTr="008770CA">
        <w:trPr>
          <w:trHeight w:val="65"/>
          <w:jc w:val="center"/>
        </w:trPr>
        <w:tc>
          <w:tcPr>
            <w:tcW w:w="4298" w:type="dxa"/>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Technological parks (Demo Observatory)</w:t>
            </w:r>
          </w:p>
        </w:tc>
        <w:tc>
          <w:tcPr>
            <w:tcW w:w="419"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567"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4432" w:type="dxa"/>
            <w:shd w:val="clear" w:color="auto" w:fill="DAEEF3"/>
          </w:tcPr>
          <w:p w:rsidR="00513BB5" w:rsidRPr="00EA727F" w:rsidRDefault="00513BB5" w:rsidP="00513BB5">
            <w:pPr>
              <w:rPr>
                <w:rFonts w:ascii="Arial" w:hAnsi="Arial" w:cs="Arial"/>
                <w:sz w:val="20"/>
                <w:szCs w:val="20"/>
                <w:lang w:val="en-US"/>
              </w:rPr>
            </w:pPr>
            <w:r w:rsidRPr="00EA727F">
              <w:rPr>
                <w:rFonts w:ascii="Arial" w:hAnsi="Arial" w:cs="Arial"/>
                <w:sz w:val="20"/>
                <w:szCs w:val="20"/>
                <w:lang w:val="en-US"/>
              </w:rPr>
              <w:t>Drawings and sketch plan being undertaken</w:t>
            </w:r>
          </w:p>
        </w:tc>
      </w:tr>
      <w:tr w:rsidR="00513BB5" w:rsidRPr="00EA727F" w:rsidTr="008770CA">
        <w:trPr>
          <w:jc w:val="center"/>
        </w:trPr>
        <w:tc>
          <w:tcPr>
            <w:tcW w:w="4298" w:type="dxa"/>
            <w:shd w:val="clear" w:color="auto" w:fill="FFFFFF"/>
          </w:tcPr>
          <w:p w:rsidR="00513BB5" w:rsidRPr="00EA727F" w:rsidRDefault="00513BB5" w:rsidP="00513BB5">
            <w:pPr>
              <w:rPr>
                <w:rFonts w:ascii="Arial" w:hAnsi="Arial" w:cs="Arial"/>
                <w:b/>
                <w:i/>
                <w:sz w:val="20"/>
                <w:szCs w:val="20"/>
              </w:rPr>
            </w:pPr>
            <w:r w:rsidRPr="00EA727F">
              <w:rPr>
                <w:rFonts w:ascii="Arial" w:hAnsi="Arial" w:cs="Arial"/>
                <w:b/>
                <w:i/>
                <w:sz w:val="20"/>
                <w:szCs w:val="20"/>
              </w:rPr>
              <w:t>ii- Goods</w:t>
            </w:r>
          </w:p>
        </w:tc>
        <w:tc>
          <w:tcPr>
            <w:tcW w:w="419" w:type="dxa"/>
            <w:shd w:val="clear" w:color="auto" w:fill="FFFFFF"/>
          </w:tcPr>
          <w:p w:rsidR="00513BB5" w:rsidRPr="00EA727F" w:rsidRDefault="00513BB5" w:rsidP="00513BB5">
            <w:pPr>
              <w:rPr>
                <w:rFonts w:ascii="Arial" w:hAnsi="Arial" w:cs="Arial"/>
                <w:sz w:val="20"/>
                <w:szCs w:val="20"/>
              </w:rPr>
            </w:pPr>
          </w:p>
        </w:tc>
        <w:tc>
          <w:tcPr>
            <w:tcW w:w="567" w:type="dxa"/>
            <w:shd w:val="clear" w:color="auto" w:fill="FFFFFF"/>
          </w:tcPr>
          <w:p w:rsidR="00513BB5" w:rsidRPr="00EA727F" w:rsidRDefault="00513BB5" w:rsidP="00513BB5">
            <w:pPr>
              <w:rPr>
                <w:rFonts w:ascii="Arial" w:hAnsi="Arial" w:cs="Arial"/>
                <w:sz w:val="20"/>
                <w:szCs w:val="20"/>
              </w:rPr>
            </w:pPr>
          </w:p>
        </w:tc>
        <w:tc>
          <w:tcPr>
            <w:tcW w:w="4432" w:type="dxa"/>
            <w:shd w:val="clear" w:color="auto" w:fill="FFFFFF"/>
          </w:tcPr>
          <w:p w:rsidR="00513BB5" w:rsidRPr="00EA727F" w:rsidRDefault="00513BB5" w:rsidP="00513BB5">
            <w:pPr>
              <w:rPr>
                <w:rFonts w:ascii="Arial" w:hAnsi="Arial" w:cs="Arial"/>
                <w:sz w:val="20"/>
                <w:szCs w:val="20"/>
              </w:rPr>
            </w:pPr>
          </w:p>
        </w:tc>
      </w:tr>
      <w:tr w:rsidR="00513BB5" w:rsidRPr="00EA727F" w:rsidTr="008770CA">
        <w:trPr>
          <w:jc w:val="center"/>
        </w:trPr>
        <w:tc>
          <w:tcPr>
            <w:tcW w:w="4298" w:type="dxa"/>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Double-Cabin 4WD Vehicles</w:t>
            </w:r>
          </w:p>
        </w:tc>
        <w:tc>
          <w:tcPr>
            <w:tcW w:w="419"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567"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4432"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Delivered but awaiting payment</w:t>
            </w:r>
          </w:p>
          <w:p w:rsidR="00513BB5" w:rsidRPr="00EA727F" w:rsidRDefault="00513BB5" w:rsidP="00513BB5">
            <w:pPr>
              <w:rPr>
                <w:rFonts w:ascii="Arial" w:hAnsi="Arial" w:cs="Arial"/>
                <w:sz w:val="20"/>
                <w:szCs w:val="20"/>
              </w:rPr>
            </w:pPr>
            <w:r w:rsidRPr="00EA727F">
              <w:rPr>
                <w:rFonts w:ascii="Arial" w:hAnsi="Arial" w:cs="Arial"/>
                <w:sz w:val="20"/>
                <w:szCs w:val="20"/>
              </w:rPr>
              <w:t xml:space="preserve"> (24.62 UA)</w:t>
            </w:r>
          </w:p>
        </w:tc>
      </w:tr>
      <w:tr w:rsidR="00513BB5" w:rsidRPr="005266F7" w:rsidTr="008770CA">
        <w:trPr>
          <w:jc w:val="center"/>
        </w:trPr>
        <w:tc>
          <w:tcPr>
            <w:tcW w:w="4298" w:type="dxa"/>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lang w:val="en-US"/>
              </w:rPr>
            </w:pPr>
            <w:r w:rsidRPr="00EA727F">
              <w:rPr>
                <w:rFonts w:ascii="Arial" w:hAnsi="Arial" w:cs="Arial"/>
                <w:b/>
                <w:i/>
                <w:sz w:val="20"/>
                <w:szCs w:val="20"/>
                <w:lang w:val="en-US"/>
              </w:rPr>
              <w:t>Ground Stations Equipment for Countries</w:t>
            </w:r>
          </w:p>
        </w:tc>
        <w:tc>
          <w:tcPr>
            <w:tcW w:w="419"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3</w:t>
            </w:r>
          </w:p>
        </w:tc>
        <w:tc>
          <w:tcPr>
            <w:tcW w:w="567"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4432" w:type="dxa"/>
            <w:shd w:val="clear" w:color="auto" w:fill="FFFFFF"/>
          </w:tcPr>
          <w:p w:rsidR="00513BB5" w:rsidRPr="00EA727F" w:rsidRDefault="00513BB5" w:rsidP="00513BB5">
            <w:pPr>
              <w:rPr>
                <w:rFonts w:ascii="Arial" w:hAnsi="Arial" w:cs="Arial"/>
                <w:sz w:val="20"/>
                <w:szCs w:val="20"/>
                <w:lang w:val="en-US"/>
              </w:rPr>
            </w:pPr>
            <w:r w:rsidRPr="00EA727F">
              <w:rPr>
                <w:rFonts w:ascii="Arial" w:hAnsi="Arial" w:cs="Arial"/>
                <w:sz w:val="20"/>
                <w:szCs w:val="20"/>
                <w:lang w:val="en-US"/>
              </w:rPr>
              <w:t>To be done in year 2 and 3</w:t>
            </w:r>
          </w:p>
        </w:tc>
      </w:tr>
      <w:tr w:rsidR="00513BB5" w:rsidRPr="00EA727F" w:rsidTr="008770CA">
        <w:trPr>
          <w:jc w:val="center"/>
        </w:trPr>
        <w:tc>
          <w:tcPr>
            <w:tcW w:w="4298" w:type="dxa"/>
            <w:shd w:val="clear" w:color="auto" w:fill="FFFFFF"/>
          </w:tcPr>
          <w:p w:rsidR="00513BB5" w:rsidRPr="00EA727F" w:rsidRDefault="00513BB5" w:rsidP="00513BB5">
            <w:pPr>
              <w:rPr>
                <w:rFonts w:ascii="Arial" w:hAnsi="Arial" w:cs="Arial"/>
                <w:b/>
                <w:i/>
                <w:sz w:val="20"/>
                <w:szCs w:val="20"/>
              </w:rPr>
            </w:pPr>
            <w:r w:rsidRPr="00EA727F">
              <w:rPr>
                <w:rFonts w:ascii="Arial" w:hAnsi="Arial" w:cs="Arial"/>
                <w:b/>
                <w:i/>
                <w:sz w:val="20"/>
                <w:szCs w:val="20"/>
              </w:rPr>
              <w:t>iii- Services</w:t>
            </w:r>
          </w:p>
        </w:tc>
        <w:tc>
          <w:tcPr>
            <w:tcW w:w="419" w:type="dxa"/>
            <w:shd w:val="clear" w:color="auto" w:fill="FFFFFF"/>
          </w:tcPr>
          <w:p w:rsidR="00513BB5" w:rsidRPr="00EA727F" w:rsidRDefault="00513BB5" w:rsidP="00513BB5">
            <w:pPr>
              <w:rPr>
                <w:rFonts w:ascii="Arial" w:hAnsi="Arial" w:cs="Arial"/>
                <w:sz w:val="20"/>
                <w:szCs w:val="20"/>
              </w:rPr>
            </w:pPr>
          </w:p>
        </w:tc>
        <w:tc>
          <w:tcPr>
            <w:tcW w:w="567" w:type="dxa"/>
            <w:shd w:val="clear" w:color="auto" w:fill="FFFFFF"/>
          </w:tcPr>
          <w:p w:rsidR="00513BB5" w:rsidRPr="00EA727F" w:rsidRDefault="00513BB5" w:rsidP="00513BB5">
            <w:pPr>
              <w:rPr>
                <w:rFonts w:ascii="Arial" w:hAnsi="Arial" w:cs="Arial"/>
                <w:sz w:val="20"/>
                <w:szCs w:val="20"/>
              </w:rPr>
            </w:pPr>
          </w:p>
        </w:tc>
        <w:tc>
          <w:tcPr>
            <w:tcW w:w="4432" w:type="dxa"/>
            <w:shd w:val="clear" w:color="auto" w:fill="FFFFFF"/>
          </w:tcPr>
          <w:p w:rsidR="00513BB5" w:rsidRPr="00EA727F" w:rsidRDefault="00513BB5" w:rsidP="00513BB5">
            <w:pPr>
              <w:rPr>
                <w:rFonts w:ascii="Arial" w:hAnsi="Arial" w:cs="Arial"/>
                <w:sz w:val="20"/>
                <w:szCs w:val="20"/>
              </w:rPr>
            </w:pPr>
          </w:p>
        </w:tc>
      </w:tr>
      <w:tr w:rsidR="00513BB5" w:rsidRPr="005266F7" w:rsidTr="008770CA">
        <w:trPr>
          <w:jc w:val="center"/>
        </w:trPr>
        <w:tc>
          <w:tcPr>
            <w:tcW w:w="4298" w:type="dxa"/>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lang w:val="en-US"/>
              </w:rPr>
            </w:pPr>
            <w:r w:rsidRPr="00EA727F">
              <w:rPr>
                <w:rFonts w:ascii="Arial" w:hAnsi="Arial" w:cs="Arial"/>
                <w:b/>
                <w:i/>
                <w:sz w:val="20"/>
                <w:szCs w:val="20"/>
                <w:lang w:val="en-US"/>
              </w:rPr>
              <w:t>Feasibility Study for Obs. Needs Assessment</w:t>
            </w:r>
          </w:p>
        </w:tc>
        <w:tc>
          <w:tcPr>
            <w:tcW w:w="419"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w:t>
            </w:r>
          </w:p>
          <w:p w:rsidR="00513BB5" w:rsidRPr="00EA727F" w:rsidRDefault="00513BB5" w:rsidP="00513BB5">
            <w:pPr>
              <w:rPr>
                <w:rFonts w:ascii="Arial" w:hAnsi="Arial" w:cs="Arial"/>
                <w:sz w:val="20"/>
                <w:szCs w:val="20"/>
              </w:rPr>
            </w:pPr>
          </w:p>
        </w:tc>
        <w:tc>
          <w:tcPr>
            <w:tcW w:w="567"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4432" w:type="dxa"/>
            <w:shd w:val="clear" w:color="auto" w:fill="DAEEF3"/>
          </w:tcPr>
          <w:p w:rsidR="00513BB5" w:rsidRPr="00EA727F" w:rsidRDefault="00513BB5" w:rsidP="00513BB5">
            <w:pPr>
              <w:rPr>
                <w:rFonts w:ascii="Arial" w:hAnsi="Arial" w:cs="Arial"/>
                <w:sz w:val="20"/>
                <w:szCs w:val="20"/>
                <w:lang w:val="en-US"/>
              </w:rPr>
            </w:pPr>
            <w:r w:rsidRPr="00EA727F">
              <w:rPr>
                <w:rFonts w:ascii="Arial" w:hAnsi="Arial" w:cs="Arial"/>
                <w:sz w:val="20"/>
                <w:szCs w:val="20"/>
                <w:lang w:val="en-US"/>
              </w:rPr>
              <w:t>Due to the low number of firms that responded in the first round the request for expression of interest was  re advertised and short list to be sent to the Bank for no objection (Cost of study = 46,350UA)</w:t>
            </w:r>
          </w:p>
        </w:tc>
      </w:tr>
      <w:tr w:rsidR="00513BB5" w:rsidRPr="005266F7" w:rsidTr="008770CA">
        <w:trPr>
          <w:jc w:val="center"/>
        </w:trPr>
        <w:tc>
          <w:tcPr>
            <w:tcW w:w="4298" w:type="dxa"/>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Data Management Missions</w:t>
            </w:r>
          </w:p>
        </w:tc>
        <w:tc>
          <w:tcPr>
            <w:tcW w:w="419"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6</w:t>
            </w:r>
          </w:p>
        </w:tc>
        <w:tc>
          <w:tcPr>
            <w:tcW w:w="567"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4432" w:type="dxa"/>
            <w:shd w:val="clear" w:color="auto" w:fill="FFFFFF"/>
          </w:tcPr>
          <w:p w:rsidR="00513BB5" w:rsidRPr="00EA727F" w:rsidRDefault="00513BB5" w:rsidP="00513BB5">
            <w:pPr>
              <w:rPr>
                <w:rFonts w:ascii="Arial" w:hAnsi="Arial" w:cs="Arial"/>
                <w:sz w:val="20"/>
                <w:szCs w:val="20"/>
                <w:lang w:val="en-US"/>
              </w:rPr>
            </w:pPr>
            <w:r w:rsidRPr="00EA727F">
              <w:rPr>
                <w:rFonts w:ascii="Arial" w:hAnsi="Arial" w:cs="Arial"/>
                <w:sz w:val="20"/>
                <w:szCs w:val="20"/>
                <w:lang w:val="en-US"/>
              </w:rPr>
              <w:t>To be done in year 2 and 3</w:t>
            </w:r>
          </w:p>
        </w:tc>
      </w:tr>
    </w:tbl>
    <w:p w:rsidR="00513BB5" w:rsidRPr="00EA727F" w:rsidRDefault="00513BB5" w:rsidP="00513BB5">
      <w:pPr>
        <w:keepNext/>
        <w:keepLines/>
        <w:pBdr>
          <w:top w:val="single" w:sz="4" w:space="1" w:color="948A54"/>
        </w:pBdr>
        <w:shd w:val="clear" w:color="auto" w:fill="EEECE1"/>
        <w:jc w:val="center"/>
        <w:rPr>
          <w:rFonts w:ascii="Arial" w:hAnsi="Arial" w:cs="Arial"/>
          <w:b/>
          <w:color w:val="365F91"/>
          <w:sz w:val="20"/>
          <w:szCs w:val="20"/>
        </w:rPr>
      </w:pPr>
      <w:r w:rsidRPr="00EA727F">
        <w:rPr>
          <w:rFonts w:ascii="Arial" w:hAnsi="Arial" w:cs="Arial"/>
          <w:b/>
          <w:color w:val="365F91"/>
          <w:sz w:val="20"/>
          <w:szCs w:val="20"/>
        </w:rPr>
        <w:t>II –Operationalize Climate Information System</w:t>
      </w:r>
    </w:p>
    <w:tbl>
      <w:tblPr>
        <w:tblW w:w="9742" w:type="dxa"/>
        <w:jc w:val="center"/>
        <w:tblInd w:w="16" w:type="dxa"/>
        <w:tblBorders>
          <w:top w:val="single" w:sz="12" w:space="0" w:color="4BACC6"/>
          <w:left w:val="single" w:sz="12" w:space="0" w:color="4BACC6"/>
          <w:bottom w:val="single" w:sz="12" w:space="0" w:color="4BACC6"/>
          <w:right w:val="single" w:sz="12" w:space="0" w:color="4BACC6"/>
          <w:insideH w:val="single" w:sz="2" w:space="0" w:color="4BACC6"/>
          <w:insideV w:val="single" w:sz="2" w:space="0" w:color="4BACC6"/>
        </w:tblBorders>
        <w:shd w:val="clear" w:color="auto" w:fill="DAEEF3"/>
        <w:tblLayout w:type="fixed"/>
        <w:tblLook w:val="04A0"/>
      </w:tblPr>
      <w:tblGrid>
        <w:gridCol w:w="4265"/>
        <w:gridCol w:w="465"/>
        <w:gridCol w:w="567"/>
        <w:gridCol w:w="4445"/>
      </w:tblGrid>
      <w:tr w:rsidR="00513BB5" w:rsidRPr="00EA727F" w:rsidTr="008770CA">
        <w:trPr>
          <w:tblHeader/>
          <w:jc w:val="center"/>
        </w:trPr>
        <w:tc>
          <w:tcPr>
            <w:tcW w:w="4265" w:type="dxa"/>
            <w:tcBorders>
              <w:top w:val="single" w:sz="12" w:space="0" w:color="4BACC6"/>
              <w:bottom w:val="single" w:sz="18" w:space="0" w:color="4BACC6"/>
            </w:tcBorders>
            <w:shd w:val="clear" w:color="auto" w:fill="FFFFFF"/>
          </w:tcPr>
          <w:p w:rsidR="00513BB5" w:rsidRPr="00EA727F" w:rsidRDefault="00513BB5" w:rsidP="00513BB5">
            <w:pPr>
              <w:keepNext/>
              <w:keepLines/>
              <w:rPr>
                <w:rFonts w:ascii="Arial" w:hAnsi="Arial" w:cs="Arial"/>
                <w:b/>
                <w:sz w:val="16"/>
                <w:szCs w:val="16"/>
              </w:rPr>
            </w:pPr>
            <w:r w:rsidRPr="00EA727F">
              <w:rPr>
                <w:rFonts w:ascii="Arial" w:hAnsi="Arial" w:cs="Arial"/>
                <w:b/>
                <w:sz w:val="16"/>
                <w:szCs w:val="16"/>
              </w:rPr>
              <w:t>IMPLEMENTATION INDICATORS</w:t>
            </w:r>
          </w:p>
        </w:tc>
        <w:tc>
          <w:tcPr>
            <w:tcW w:w="465" w:type="dxa"/>
            <w:tcBorders>
              <w:top w:val="single" w:sz="12" w:space="0" w:color="4BACC6"/>
              <w:bottom w:val="single" w:sz="18" w:space="0" w:color="4BACC6"/>
            </w:tcBorders>
            <w:shd w:val="clear" w:color="auto" w:fill="FFFFFF"/>
          </w:tcPr>
          <w:p w:rsidR="00513BB5" w:rsidRPr="00EA727F" w:rsidRDefault="00513BB5" w:rsidP="00513BB5">
            <w:pPr>
              <w:keepNext/>
              <w:keepLines/>
              <w:rPr>
                <w:rFonts w:ascii="Arial" w:hAnsi="Arial" w:cs="Arial"/>
                <w:b/>
                <w:sz w:val="16"/>
                <w:szCs w:val="16"/>
              </w:rPr>
            </w:pPr>
            <w:r w:rsidRPr="00EA727F">
              <w:rPr>
                <w:rFonts w:ascii="Arial" w:hAnsi="Arial" w:cs="Arial"/>
                <w:b/>
                <w:sz w:val="16"/>
                <w:szCs w:val="16"/>
              </w:rPr>
              <w:t>INITIAL</w:t>
            </w:r>
          </w:p>
        </w:tc>
        <w:tc>
          <w:tcPr>
            <w:tcW w:w="567" w:type="dxa"/>
            <w:tcBorders>
              <w:top w:val="single" w:sz="12" w:space="0" w:color="4BACC6"/>
              <w:bottom w:val="single" w:sz="18" w:space="0" w:color="4BACC6"/>
            </w:tcBorders>
            <w:shd w:val="clear" w:color="auto" w:fill="FFFFFF"/>
          </w:tcPr>
          <w:p w:rsidR="00513BB5" w:rsidRPr="00EA727F" w:rsidRDefault="00513BB5" w:rsidP="00513BB5">
            <w:pPr>
              <w:keepNext/>
              <w:keepLines/>
              <w:rPr>
                <w:rFonts w:ascii="Arial" w:hAnsi="Arial" w:cs="Arial"/>
                <w:b/>
                <w:sz w:val="16"/>
                <w:szCs w:val="16"/>
              </w:rPr>
            </w:pPr>
            <w:r w:rsidRPr="00EA727F">
              <w:rPr>
                <w:rFonts w:ascii="Arial" w:hAnsi="Arial" w:cs="Arial"/>
                <w:b/>
                <w:sz w:val="16"/>
                <w:szCs w:val="16"/>
              </w:rPr>
              <w:t>ACTUAL</w:t>
            </w:r>
          </w:p>
        </w:tc>
        <w:tc>
          <w:tcPr>
            <w:tcW w:w="4445" w:type="dxa"/>
            <w:tcBorders>
              <w:top w:val="single" w:sz="12" w:space="0" w:color="4BACC6"/>
              <w:bottom w:val="single" w:sz="18" w:space="0" w:color="4BACC6"/>
            </w:tcBorders>
            <w:shd w:val="clear" w:color="auto" w:fill="FFFFFF"/>
          </w:tcPr>
          <w:p w:rsidR="00513BB5" w:rsidRPr="00EA727F" w:rsidRDefault="00513BB5" w:rsidP="00513BB5">
            <w:pPr>
              <w:keepNext/>
              <w:keepLines/>
              <w:rPr>
                <w:rFonts w:ascii="Arial" w:hAnsi="Arial" w:cs="Arial"/>
                <w:b/>
                <w:sz w:val="16"/>
                <w:szCs w:val="16"/>
              </w:rPr>
            </w:pPr>
            <w:r w:rsidRPr="00EA727F">
              <w:rPr>
                <w:rFonts w:ascii="Arial" w:hAnsi="Arial" w:cs="Arial"/>
                <w:b/>
                <w:sz w:val="16"/>
                <w:szCs w:val="16"/>
              </w:rPr>
              <w:t>OBSERVATIONS</w:t>
            </w:r>
          </w:p>
        </w:tc>
      </w:tr>
      <w:tr w:rsidR="00513BB5" w:rsidRPr="00EA727F" w:rsidTr="00513BB5">
        <w:trPr>
          <w:jc w:val="center"/>
        </w:trPr>
        <w:tc>
          <w:tcPr>
            <w:tcW w:w="9742" w:type="dxa"/>
            <w:gridSpan w:val="4"/>
            <w:tcBorders>
              <w:top w:val="single" w:sz="18" w:space="0" w:color="4BACC6"/>
            </w:tcBorders>
            <w:shd w:val="clear" w:color="auto" w:fill="DAEEF3"/>
          </w:tcPr>
          <w:p w:rsidR="00513BB5" w:rsidRPr="00EA727F" w:rsidRDefault="00513BB5" w:rsidP="00513BB5">
            <w:pPr>
              <w:rPr>
                <w:rFonts w:ascii="Arial" w:hAnsi="Arial" w:cs="Arial"/>
                <w:b/>
                <w:i/>
                <w:sz w:val="20"/>
                <w:szCs w:val="20"/>
              </w:rPr>
            </w:pPr>
            <w:r w:rsidRPr="00EA727F">
              <w:rPr>
                <w:rFonts w:ascii="Arial" w:hAnsi="Arial" w:cs="Arial"/>
                <w:b/>
                <w:i/>
                <w:sz w:val="20"/>
                <w:szCs w:val="20"/>
              </w:rPr>
              <w:t>i – Goods</w:t>
            </w:r>
          </w:p>
        </w:tc>
      </w:tr>
      <w:tr w:rsidR="00513BB5" w:rsidRPr="005266F7" w:rsidTr="008770CA">
        <w:trPr>
          <w:jc w:val="center"/>
        </w:trPr>
        <w:tc>
          <w:tcPr>
            <w:tcW w:w="4265" w:type="dxa"/>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Internet Connection for Countries</w:t>
            </w:r>
          </w:p>
        </w:tc>
        <w:tc>
          <w:tcPr>
            <w:tcW w:w="465" w:type="dxa"/>
            <w:shd w:val="clear" w:color="auto" w:fill="FFFFFF"/>
          </w:tcPr>
          <w:p w:rsidR="00513BB5" w:rsidRPr="00EA727F" w:rsidRDefault="00513BB5" w:rsidP="00513BB5">
            <w:pPr>
              <w:keepNext/>
              <w:keepLines/>
              <w:rPr>
                <w:rFonts w:ascii="Arial" w:hAnsi="Arial" w:cs="Arial"/>
                <w:sz w:val="20"/>
                <w:szCs w:val="20"/>
              </w:rPr>
            </w:pPr>
            <w:r w:rsidRPr="00EA727F">
              <w:rPr>
                <w:rFonts w:ascii="Arial" w:hAnsi="Arial" w:cs="Arial"/>
                <w:sz w:val="20"/>
                <w:szCs w:val="20"/>
              </w:rPr>
              <w:t>9</w:t>
            </w:r>
          </w:p>
        </w:tc>
        <w:tc>
          <w:tcPr>
            <w:tcW w:w="567" w:type="dxa"/>
            <w:shd w:val="clear" w:color="auto" w:fill="FFFFFF"/>
          </w:tcPr>
          <w:p w:rsidR="00513BB5" w:rsidRPr="00EA727F" w:rsidRDefault="00513BB5" w:rsidP="00513BB5">
            <w:pPr>
              <w:keepNext/>
              <w:keepLines/>
              <w:rPr>
                <w:rFonts w:ascii="Arial" w:hAnsi="Arial" w:cs="Arial"/>
                <w:sz w:val="20"/>
                <w:szCs w:val="20"/>
              </w:rPr>
            </w:pPr>
            <w:r w:rsidRPr="00EA727F">
              <w:rPr>
                <w:rFonts w:ascii="Arial" w:hAnsi="Arial" w:cs="Arial"/>
                <w:sz w:val="20"/>
                <w:szCs w:val="20"/>
              </w:rPr>
              <w:t>0</w:t>
            </w:r>
          </w:p>
        </w:tc>
        <w:tc>
          <w:tcPr>
            <w:tcW w:w="4445" w:type="dxa"/>
            <w:shd w:val="clear" w:color="auto" w:fill="FFFFFF"/>
          </w:tcPr>
          <w:p w:rsidR="00513BB5" w:rsidRPr="00EA727F" w:rsidRDefault="00513BB5" w:rsidP="00513BB5">
            <w:pPr>
              <w:keepNext/>
              <w:keepLines/>
              <w:rPr>
                <w:rFonts w:ascii="Arial" w:hAnsi="Arial" w:cs="Arial"/>
                <w:sz w:val="20"/>
                <w:szCs w:val="20"/>
                <w:lang w:val="en-US"/>
              </w:rPr>
            </w:pPr>
            <w:r w:rsidRPr="00EA727F">
              <w:rPr>
                <w:rFonts w:ascii="Arial" w:hAnsi="Arial" w:cs="Arial"/>
                <w:sz w:val="20"/>
                <w:szCs w:val="20"/>
                <w:lang w:val="en-US"/>
              </w:rPr>
              <w:t>To be done in year 2&amp;3 (119,000 UA)</w:t>
            </w:r>
          </w:p>
        </w:tc>
      </w:tr>
      <w:tr w:rsidR="00513BB5" w:rsidRPr="005266F7" w:rsidTr="008770CA">
        <w:trPr>
          <w:trHeight w:val="65"/>
          <w:jc w:val="center"/>
        </w:trPr>
        <w:tc>
          <w:tcPr>
            <w:tcW w:w="4265" w:type="dxa"/>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lang w:val="en-US"/>
              </w:rPr>
            </w:pPr>
            <w:r w:rsidRPr="00EA727F">
              <w:rPr>
                <w:rFonts w:ascii="Arial" w:hAnsi="Arial" w:cs="Arial"/>
                <w:b/>
                <w:i/>
                <w:sz w:val="20"/>
                <w:szCs w:val="20"/>
                <w:lang w:val="en-US"/>
              </w:rPr>
              <w:t>Computers for Met Data Archive</w:t>
            </w:r>
          </w:p>
        </w:tc>
        <w:tc>
          <w:tcPr>
            <w:tcW w:w="465"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9</w:t>
            </w:r>
          </w:p>
        </w:tc>
        <w:tc>
          <w:tcPr>
            <w:tcW w:w="567"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4445" w:type="dxa"/>
            <w:shd w:val="clear" w:color="auto" w:fill="DAEEF3"/>
          </w:tcPr>
          <w:p w:rsidR="00513BB5" w:rsidRPr="00EA727F" w:rsidRDefault="00513BB5" w:rsidP="00513BB5">
            <w:pPr>
              <w:rPr>
                <w:rFonts w:ascii="Arial" w:hAnsi="Arial" w:cs="Arial"/>
                <w:sz w:val="20"/>
                <w:szCs w:val="20"/>
                <w:lang w:val="en-US"/>
              </w:rPr>
            </w:pPr>
            <w:r w:rsidRPr="00EA727F">
              <w:rPr>
                <w:rFonts w:ascii="Arial" w:hAnsi="Arial" w:cs="Arial"/>
                <w:sz w:val="20"/>
                <w:szCs w:val="20"/>
                <w:lang w:val="en-US"/>
              </w:rPr>
              <w:t xml:space="preserve">To be done in year 2 </w:t>
            </w:r>
          </w:p>
        </w:tc>
      </w:tr>
      <w:tr w:rsidR="00513BB5" w:rsidRPr="00EA727F" w:rsidTr="008770CA">
        <w:trPr>
          <w:jc w:val="center"/>
        </w:trPr>
        <w:tc>
          <w:tcPr>
            <w:tcW w:w="4265" w:type="dxa"/>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Notebooks for Scientists</w:t>
            </w:r>
          </w:p>
        </w:tc>
        <w:tc>
          <w:tcPr>
            <w:tcW w:w="465"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4</w:t>
            </w:r>
          </w:p>
        </w:tc>
        <w:tc>
          <w:tcPr>
            <w:tcW w:w="567"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4445"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Contract  cancelled</w:t>
            </w:r>
          </w:p>
        </w:tc>
      </w:tr>
      <w:tr w:rsidR="00513BB5" w:rsidRPr="00EA727F" w:rsidTr="008770CA">
        <w:trPr>
          <w:jc w:val="center"/>
        </w:trPr>
        <w:tc>
          <w:tcPr>
            <w:tcW w:w="4265" w:type="dxa"/>
            <w:shd w:val="clear" w:color="auto" w:fill="DAEEF3"/>
          </w:tcPr>
          <w:p w:rsidR="00513BB5" w:rsidRPr="00EA727F" w:rsidRDefault="00513BB5" w:rsidP="00513BB5">
            <w:pPr>
              <w:rPr>
                <w:rFonts w:ascii="Arial" w:hAnsi="Arial" w:cs="Arial"/>
                <w:b/>
                <w:i/>
                <w:sz w:val="20"/>
                <w:szCs w:val="20"/>
              </w:rPr>
            </w:pPr>
            <w:r w:rsidRPr="00EA727F">
              <w:rPr>
                <w:rFonts w:ascii="Arial" w:hAnsi="Arial" w:cs="Arial"/>
                <w:b/>
                <w:i/>
                <w:sz w:val="20"/>
                <w:szCs w:val="20"/>
              </w:rPr>
              <w:t>ii- Services</w:t>
            </w:r>
          </w:p>
        </w:tc>
        <w:tc>
          <w:tcPr>
            <w:tcW w:w="465" w:type="dxa"/>
            <w:shd w:val="clear" w:color="auto" w:fill="DAEEF3"/>
          </w:tcPr>
          <w:p w:rsidR="00513BB5" w:rsidRPr="00EA727F" w:rsidRDefault="00513BB5" w:rsidP="00513BB5">
            <w:pPr>
              <w:rPr>
                <w:rFonts w:ascii="Arial" w:hAnsi="Arial" w:cs="Arial"/>
                <w:sz w:val="20"/>
                <w:szCs w:val="20"/>
              </w:rPr>
            </w:pPr>
          </w:p>
        </w:tc>
        <w:tc>
          <w:tcPr>
            <w:tcW w:w="567" w:type="dxa"/>
            <w:shd w:val="clear" w:color="auto" w:fill="DAEEF3"/>
          </w:tcPr>
          <w:p w:rsidR="00513BB5" w:rsidRPr="00EA727F" w:rsidRDefault="00513BB5" w:rsidP="00513BB5">
            <w:pPr>
              <w:rPr>
                <w:rFonts w:ascii="Arial" w:hAnsi="Arial" w:cs="Arial"/>
                <w:sz w:val="20"/>
                <w:szCs w:val="20"/>
              </w:rPr>
            </w:pPr>
          </w:p>
        </w:tc>
        <w:tc>
          <w:tcPr>
            <w:tcW w:w="4445" w:type="dxa"/>
            <w:shd w:val="clear" w:color="auto" w:fill="DAEEF3"/>
          </w:tcPr>
          <w:p w:rsidR="00513BB5" w:rsidRPr="00EA727F" w:rsidRDefault="00513BB5" w:rsidP="00513BB5">
            <w:pPr>
              <w:rPr>
                <w:rFonts w:ascii="Arial" w:hAnsi="Arial" w:cs="Arial"/>
                <w:sz w:val="20"/>
                <w:szCs w:val="20"/>
              </w:rPr>
            </w:pPr>
          </w:p>
        </w:tc>
      </w:tr>
      <w:tr w:rsidR="00513BB5" w:rsidRPr="00EA727F" w:rsidTr="008770CA">
        <w:trPr>
          <w:jc w:val="center"/>
        </w:trPr>
        <w:tc>
          <w:tcPr>
            <w:tcW w:w="4265" w:type="dxa"/>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Climate forecasting Workshops</w:t>
            </w:r>
          </w:p>
        </w:tc>
        <w:tc>
          <w:tcPr>
            <w:tcW w:w="465"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9</w:t>
            </w:r>
          </w:p>
        </w:tc>
        <w:tc>
          <w:tcPr>
            <w:tcW w:w="567"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3</w:t>
            </w:r>
          </w:p>
        </w:tc>
        <w:tc>
          <w:tcPr>
            <w:tcW w:w="4445"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(181.62 UA)</w:t>
            </w:r>
          </w:p>
          <w:p w:rsidR="00513BB5" w:rsidRPr="00EA727F" w:rsidRDefault="00513BB5" w:rsidP="00513BB5">
            <w:pPr>
              <w:rPr>
                <w:rFonts w:ascii="Arial" w:hAnsi="Arial" w:cs="Arial"/>
                <w:sz w:val="20"/>
                <w:szCs w:val="20"/>
              </w:rPr>
            </w:pPr>
          </w:p>
        </w:tc>
      </w:tr>
      <w:tr w:rsidR="00513BB5" w:rsidRPr="00EA727F" w:rsidTr="008770CA">
        <w:trPr>
          <w:jc w:val="center"/>
        </w:trPr>
        <w:tc>
          <w:tcPr>
            <w:tcW w:w="4265" w:type="dxa"/>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 xml:space="preserve">ICPAC's Participation in RCOFs/c </w:t>
            </w:r>
          </w:p>
        </w:tc>
        <w:tc>
          <w:tcPr>
            <w:tcW w:w="465"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15</w:t>
            </w:r>
          </w:p>
        </w:tc>
        <w:tc>
          <w:tcPr>
            <w:tcW w:w="567"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3</w:t>
            </w:r>
          </w:p>
        </w:tc>
        <w:tc>
          <w:tcPr>
            <w:tcW w:w="4445"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(46.86 UA)</w:t>
            </w:r>
          </w:p>
        </w:tc>
      </w:tr>
      <w:tr w:rsidR="00513BB5" w:rsidRPr="00EA727F" w:rsidTr="008770CA">
        <w:trPr>
          <w:jc w:val="center"/>
        </w:trPr>
        <w:tc>
          <w:tcPr>
            <w:tcW w:w="4265" w:type="dxa"/>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lang w:val="en-US"/>
              </w:rPr>
            </w:pPr>
            <w:r w:rsidRPr="00EA727F">
              <w:rPr>
                <w:rFonts w:ascii="Arial" w:hAnsi="Arial" w:cs="Arial"/>
                <w:b/>
                <w:i/>
                <w:sz w:val="20"/>
                <w:szCs w:val="20"/>
                <w:lang w:val="en-US"/>
              </w:rPr>
              <w:t>Visiting Scientists for Seasonal Forecasting</w:t>
            </w:r>
          </w:p>
        </w:tc>
        <w:tc>
          <w:tcPr>
            <w:tcW w:w="465"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6</w:t>
            </w:r>
          </w:p>
          <w:p w:rsidR="00513BB5" w:rsidRPr="00EA727F" w:rsidRDefault="00513BB5" w:rsidP="00513BB5">
            <w:pPr>
              <w:rPr>
                <w:rFonts w:ascii="Arial" w:hAnsi="Arial" w:cs="Arial"/>
                <w:sz w:val="20"/>
                <w:szCs w:val="20"/>
              </w:rPr>
            </w:pPr>
          </w:p>
        </w:tc>
        <w:tc>
          <w:tcPr>
            <w:tcW w:w="567"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4445"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Persons months (48,450 UA)</w:t>
            </w:r>
          </w:p>
        </w:tc>
      </w:tr>
      <w:tr w:rsidR="00513BB5" w:rsidRPr="00EA727F" w:rsidTr="008770CA">
        <w:trPr>
          <w:jc w:val="center"/>
        </w:trPr>
        <w:tc>
          <w:tcPr>
            <w:tcW w:w="4265" w:type="dxa"/>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lang w:val="en-US"/>
              </w:rPr>
            </w:pPr>
            <w:r w:rsidRPr="00EA727F">
              <w:rPr>
                <w:rFonts w:ascii="Arial" w:hAnsi="Arial" w:cs="Arial"/>
                <w:b/>
                <w:i/>
                <w:sz w:val="20"/>
                <w:szCs w:val="20"/>
                <w:lang w:val="en-US"/>
              </w:rPr>
              <w:t>Visiting Scientists for Applications in Agriculture &amp; Health</w:t>
            </w:r>
          </w:p>
        </w:tc>
        <w:tc>
          <w:tcPr>
            <w:tcW w:w="465"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6</w:t>
            </w:r>
          </w:p>
          <w:p w:rsidR="00513BB5" w:rsidRPr="00EA727F" w:rsidRDefault="00513BB5" w:rsidP="00513BB5">
            <w:pPr>
              <w:rPr>
                <w:rFonts w:ascii="Arial" w:hAnsi="Arial" w:cs="Arial"/>
                <w:sz w:val="20"/>
                <w:szCs w:val="20"/>
              </w:rPr>
            </w:pPr>
          </w:p>
        </w:tc>
        <w:tc>
          <w:tcPr>
            <w:tcW w:w="567"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4445"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Persons months (18,750 UA)</w:t>
            </w:r>
          </w:p>
        </w:tc>
      </w:tr>
      <w:tr w:rsidR="00513BB5" w:rsidRPr="00EA727F" w:rsidTr="008770CA">
        <w:trPr>
          <w:jc w:val="center"/>
        </w:trPr>
        <w:tc>
          <w:tcPr>
            <w:tcW w:w="4265" w:type="dxa"/>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lang w:val="en-US"/>
              </w:rPr>
              <w:t xml:space="preserve">Visiting Scientists in Hydro-met. </w:t>
            </w:r>
            <w:r w:rsidRPr="00EA727F">
              <w:rPr>
                <w:rFonts w:ascii="Arial" w:hAnsi="Arial" w:cs="Arial"/>
                <w:b/>
                <w:i/>
                <w:sz w:val="20"/>
                <w:szCs w:val="20"/>
              </w:rPr>
              <w:t>Forecasting</w:t>
            </w:r>
          </w:p>
        </w:tc>
        <w:tc>
          <w:tcPr>
            <w:tcW w:w="465"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6</w:t>
            </w:r>
          </w:p>
          <w:p w:rsidR="00513BB5" w:rsidRPr="00EA727F" w:rsidRDefault="00513BB5" w:rsidP="00513BB5">
            <w:pPr>
              <w:rPr>
                <w:rFonts w:ascii="Arial" w:hAnsi="Arial" w:cs="Arial"/>
                <w:sz w:val="20"/>
                <w:szCs w:val="20"/>
              </w:rPr>
            </w:pPr>
          </w:p>
        </w:tc>
        <w:tc>
          <w:tcPr>
            <w:tcW w:w="567"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4445"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Persons months (48,450 UA)</w:t>
            </w:r>
          </w:p>
        </w:tc>
      </w:tr>
      <w:tr w:rsidR="00513BB5" w:rsidRPr="00EA727F" w:rsidTr="008770CA">
        <w:trPr>
          <w:jc w:val="center"/>
        </w:trPr>
        <w:tc>
          <w:tcPr>
            <w:tcW w:w="4265" w:type="dxa"/>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lang w:val="en-US"/>
              </w:rPr>
            </w:pPr>
            <w:r w:rsidRPr="00EA727F">
              <w:rPr>
                <w:rFonts w:ascii="Arial" w:hAnsi="Arial" w:cs="Arial"/>
                <w:b/>
                <w:i/>
                <w:sz w:val="20"/>
                <w:szCs w:val="20"/>
                <w:lang w:val="en-US"/>
              </w:rPr>
              <w:t xml:space="preserve">Visiting Scientists in Climate Monitoring &amp; RA/e </w:t>
            </w:r>
          </w:p>
        </w:tc>
        <w:tc>
          <w:tcPr>
            <w:tcW w:w="465"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6</w:t>
            </w:r>
          </w:p>
          <w:p w:rsidR="00513BB5" w:rsidRPr="00EA727F" w:rsidRDefault="00513BB5" w:rsidP="00513BB5">
            <w:pPr>
              <w:rPr>
                <w:rFonts w:ascii="Arial" w:hAnsi="Arial" w:cs="Arial"/>
                <w:sz w:val="20"/>
                <w:szCs w:val="20"/>
              </w:rPr>
            </w:pPr>
          </w:p>
        </w:tc>
        <w:tc>
          <w:tcPr>
            <w:tcW w:w="567"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4445"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Persons months (48,450 UA)</w:t>
            </w:r>
          </w:p>
        </w:tc>
      </w:tr>
      <w:tr w:rsidR="00513BB5" w:rsidRPr="00EA727F" w:rsidTr="008770CA">
        <w:trPr>
          <w:jc w:val="center"/>
        </w:trPr>
        <w:tc>
          <w:tcPr>
            <w:tcW w:w="4265" w:type="dxa"/>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lang w:val="en-US"/>
              </w:rPr>
            </w:pPr>
            <w:r w:rsidRPr="00EA727F">
              <w:rPr>
                <w:rFonts w:ascii="Arial" w:hAnsi="Arial" w:cs="Arial"/>
                <w:b/>
                <w:i/>
                <w:sz w:val="20"/>
                <w:szCs w:val="20"/>
                <w:lang w:val="en-US"/>
              </w:rPr>
              <w:t>Supervision Missions to the Countries</w:t>
            </w:r>
          </w:p>
        </w:tc>
        <w:tc>
          <w:tcPr>
            <w:tcW w:w="465"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9</w:t>
            </w:r>
          </w:p>
        </w:tc>
        <w:tc>
          <w:tcPr>
            <w:tcW w:w="567"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4445" w:type="dxa"/>
            <w:shd w:val="clear" w:color="auto" w:fill="FFFFFF"/>
          </w:tcPr>
          <w:p w:rsidR="00513BB5" w:rsidRPr="00EA727F" w:rsidRDefault="00513BB5" w:rsidP="00513BB5">
            <w:pPr>
              <w:rPr>
                <w:rFonts w:ascii="Arial" w:hAnsi="Arial" w:cs="Arial"/>
                <w:sz w:val="20"/>
                <w:szCs w:val="20"/>
              </w:rPr>
            </w:pPr>
          </w:p>
        </w:tc>
      </w:tr>
    </w:tbl>
    <w:p w:rsidR="00513BB5" w:rsidRPr="00EA727F" w:rsidRDefault="00513BB5" w:rsidP="00513BB5">
      <w:pPr>
        <w:keepNext/>
        <w:keepLines/>
        <w:pBdr>
          <w:top w:val="single" w:sz="4" w:space="1" w:color="948A54"/>
        </w:pBdr>
        <w:shd w:val="clear" w:color="auto" w:fill="EEECE1"/>
        <w:jc w:val="center"/>
        <w:rPr>
          <w:rFonts w:ascii="Arial" w:hAnsi="Arial" w:cs="Arial"/>
          <w:b/>
          <w:color w:val="365F91"/>
          <w:sz w:val="20"/>
          <w:szCs w:val="20"/>
          <w:lang w:val="en-US"/>
        </w:rPr>
      </w:pPr>
      <w:r w:rsidRPr="00EA727F">
        <w:rPr>
          <w:rFonts w:ascii="Arial" w:hAnsi="Arial" w:cs="Arial"/>
          <w:b/>
          <w:color w:val="365F91"/>
          <w:sz w:val="20"/>
          <w:szCs w:val="20"/>
          <w:lang w:val="en-US"/>
        </w:rPr>
        <w:t xml:space="preserve">III –Downscaling of Global Climate </w:t>
      </w:r>
      <w:proofErr w:type="gramStart"/>
      <w:r w:rsidRPr="00EA727F">
        <w:rPr>
          <w:rFonts w:ascii="Arial" w:hAnsi="Arial" w:cs="Arial"/>
          <w:b/>
          <w:color w:val="365F91"/>
          <w:sz w:val="20"/>
          <w:szCs w:val="20"/>
          <w:lang w:val="en-US"/>
        </w:rPr>
        <w:t>Data  &amp;</w:t>
      </w:r>
      <w:proofErr w:type="gramEnd"/>
      <w:r w:rsidRPr="00EA727F">
        <w:rPr>
          <w:rFonts w:ascii="Arial" w:hAnsi="Arial" w:cs="Arial"/>
          <w:b/>
          <w:color w:val="365F91"/>
          <w:sz w:val="20"/>
          <w:szCs w:val="20"/>
          <w:lang w:val="en-US"/>
        </w:rPr>
        <w:t xml:space="preserve"> Scenarios</w:t>
      </w:r>
    </w:p>
    <w:tbl>
      <w:tblPr>
        <w:tblW w:w="9672" w:type="dxa"/>
        <w:jc w:val="center"/>
        <w:tblInd w:w="659" w:type="dxa"/>
        <w:tblBorders>
          <w:top w:val="single" w:sz="12" w:space="0" w:color="4BACC6"/>
          <w:left w:val="single" w:sz="12" w:space="0" w:color="4BACC6"/>
          <w:bottom w:val="single" w:sz="12" w:space="0" w:color="4BACC6"/>
          <w:right w:val="single" w:sz="12" w:space="0" w:color="4BACC6"/>
          <w:insideH w:val="single" w:sz="2" w:space="0" w:color="4BACC6"/>
          <w:insideV w:val="single" w:sz="2" w:space="0" w:color="4BACC6"/>
        </w:tblBorders>
        <w:shd w:val="clear" w:color="auto" w:fill="DAEEF3"/>
        <w:tblLayout w:type="fixed"/>
        <w:tblLook w:val="04A0"/>
      </w:tblPr>
      <w:tblGrid>
        <w:gridCol w:w="4270"/>
        <w:gridCol w:w="425"/>
        <w:gridCol w:w="567"/>
        <w:gridCol w:w="4410"/>
      </w:tblGrid>
      <w:tr w:rsidR="00513BB5" w:rsidRPr="00EA727F" w:rsidTr="008770CA">
        <w:trPr>
          <w:tblHeader/>
          <w:jc w:val="center"/>
        </w:trPr>
        <w:tc>
          <w:tcPr>
            <w:tcW w:w="4270" w:type="dxa"/>
            <w:tcBorders>
              <w:top w:val="single" w:sz="12" w:space="0" w:color="4BACC6"/>
              <w:bottom w:val="single" w:sz="18" w:space="0" w:color="4BACC6"/>
            </w:tcBorders>
            <w:shd w:val="clear" w:color="auto" w:fill="FFFFFF"/>
          </w:tcPr>
          <w:p w:rsidR="00513BB5" w:rsidRPr="00EA727F" w:rsidRDefault="00513BB5" w:rsidP="00513BB5">
            <w:pPr>
              <w:keepNext/>
              <w:keepLines/>
              <w:rPr>
                <w:rFonts w:ascii="Arial" w:hAnsi="Arial" w:cs="Arial"/>
                <w:b/>
                <w:sz w:val="16"/>
                <w:szCs w:val="16"/>
              </w:rPr>
            </w:pPr>
            <w:r w:rsidRPr="00EA727F">
              <w:rPr>
                <w:rFonts w:ascii="Arial" w:hAnsi="Arial" w:cs="Arial"/>
                <w:b/>
                <w:sz w:val="16"/>
                <w:szCs w:val="16"/>
              </w:rPr>
              <w:t>IMPLEMENTATION INDICATORS</w:t>
            </w:r>
          </w:p>
        </w:tc>
        <w:tc>
          <w:tcPr>
            <w:tcW w:w="425" w:type="dxa"/>
            <w:tcBorders>
              <w:top w:val="single" w:sz="12" w:space="0" w:color="4BACC6"/>
              <w:bottom w:val="single" w:sz="18" w:space="0" w:color="4BACC6"/>
            </w:tcBorders>
            <w:shd w:val="clear" w:color="auto" w:fill="FFFFFF"/>
          </w:tcPr>
          <w:p w:rsidR="00513BB5" w:rsidRPr="00EA727F" w:rsidRDefault="00513BB5" w:rsidP="00513BB5">
            <w:pPr>
              <w:keepNext/>
              <w:keepLines/>
              <w:rPr>
                <w:rFonts w:ascii="Arial" w:hAnsi="Arial" w:cs="Arial"/>
                <w:b/>
                <w:sz w:val="16"/>
                <w:szCs w:val="16"/>
              </w:rPr>
            </w:pPr>
            <w:r w:rsidRPr="00EA727F">
              <w:rPr>
                <w:rFonts w:ascii="Arial" w:hAnsi="Arial" w:cs="Arial"/>
                <w:b/>
                <w:sz w:val="16"/>
                <w:szCs w:val="16"/>
              </w:rPr>
              <w:t>INITIAL</w:t>
            </w:r>
          </w:p>
        </w:tc>
        <w:tc>
          <w:tcPr>
            <w:tcW w:w="567" w:type="dxa"/>
            <w:tcBorders>
              <w:top w:val="single" w:sz="12" w:space="0" w:color="4BACC6"/>
              <w:bottom w:val="single" w:sz="18" w:space="0" w:color="4BACC6"/>
            </w:tcBorders>
            <w:shd w:val="clear" w:color="auto" w:fill="FFFFFF"/>
          </w:tcPr>
          <w:p w:rsidR="00513BB5" w:rsidRPr="00EA727F" w:rsidRDefault="00513BB5" w:rsidP="00513BB5">
            <w:pPr>
              <w:keepNext/>
              <w:keepLines/>
              <w:rPr>
                <w:rFonts w:ascii="Arial" w:hAnsi="Arial" w:cs="Arial"/>
                <w:b/>
                <w:sz w:val="16"/>
                <w:szCs w:val="16"/>
              </w:rPr>
            </w:pPr>
            <w:r w:rsidRPr="00EA727F">
              <w:rPr>
                <w:rFonts w:ascii="Arial" w:hAnsi="Arial" w:cs="Arial"/>
                <w:b/>
                <w:sz w:val="16"/>
                <w:szCs w:val="16"/>
              </w:rPr>
              <w:t>ACTUAL</w:t>
            </w:r>
          </w:p>
        </w:tc>
        <w:tc>
          <w:tcPr>
            <w:tcW w:w="4410" w:type="dxa"/>
            <w:tcBorders>
              <w:top w:val="single" w:sz="12" w:space="0" w:color="4BACC6"/>
              <w:bottom w:val="single" w:sz="18" w:space="0" w:color="4BACC6"/>
            </w:tcBorders>
            <w:shd w:val="clear" w:color="auto" w:fill="FFFFFF"/>
          </w:tcPr>
          <w:p w:rsidR="00513BB5" w:rsidRPr="00EA727F" w:rsidRDefault="00513BB5" w:rsidP="00513BB5">
            <w:pPr>
              <w:keepNext/>
              <w:keepLines/>
              <w:rPr>
                <w:rFonts w:ascii="Arial" w:hAnsi="Arial" w:cs="Arial"/>
                <w:b/>
                <w:sz w:val="16"/>
                <w:szCs w:val="16"/>
              </w:rPr>
            </w:pPr>
            <w:r w:rsidRPr="00EA727F">
              <w:rPr>
                <w:rFonts w:ascii="Arial" w:hAnsi="Arial" w:cs="Arial"/>
                <w:b/>
                <w:sz w:val="16"/>
                <w:szCs w:val="16"/>
              </w:rPr>
              <w:t>OBSERVATIONS</w:t>
            </w:r>
          </w:p>
        </w:tc>
      </w:tr>
      <w:tr w:rsidR="00513BB5" w:rsidRPr="00EA727F" w:rsidTr="00513BB5">
        <w:trPr>
          <w:jc w:val="center"/>
        </w:trPr>
        <w:tc>
          <w:tcPr>
            <w:tcW w:w="9672" w:type="dxa"/>
            <w:gridSpan w:val="4"/>
            <w:tcBorders>
              <w:top w:val="single" w:sz="18" w:space="0" w:color="4BACC6"/>
            </w:tcBorders>
            <w:shd w:val="clear" w:color="auto" w:fill="DAEEF3"/>
          </w:tcPr>
          <w:p w:rsidR="00513BB5" w:rsidRPr="00EA727F" w:rsidRDefault="00513BB5" w:rsidP="00513BB5">
            <w:pPr>
              <w:rPr>
                <w:rFonts w:ascii="Arial" w:hAnsi="Arial" w:cs="Arial"/>
                <w:b/>
                <w:i/>
                <w:sz w:val="20"/>
                <w:szCs w:val="20"/>
              </w:rPr>
            </w:pPr>
            <w:r w:rsidRPr="00EA727F">
              <w:rPr>
                <w:rFonts w:ascii="Arial" w:hAnsi="Arial" w:cs="Arial"/>
                <w:b/>
                <w:i/>
                <w:sz w:val="20"/>
                <w:szCs w:val="20"/>
              </w:rPr>
              <w:t>i- Services</w:t>
            </w:r>
          </w:p>
        </w:tc>
      </w:tr>
      <w:tr w:rsidR="00513BB5" w:rsidRPr="00EA727F" w:rsidTr="008770CA">
        <w:trPr>
          <w:jc w:val="center"/>
        </w:trPr>
        <w:tc>
          <w:tcPr>
            <w:tcW w:w="4270" w:type="dxa"/>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lang w:val="en-US"/>
              </w:rPr>
            </w:pPr>
            <w:r w:rsidRPr="00EA727F">
              <w:rPr>
                <w:rFonts w:ascii="Arial" w:hAnsi="Arial" w:cs="Arial"/>
                <w:b/>
                <w:i/>
                <w:sz w:val="20"/>
                <w:szCs w:val="20"/>
                <w:lang w:val="en-US"/>
              </w:rPr>
              <w:t>Scholarships for Junior Scientists /d</w:t>
            </w:r>
          </w:p>
        </w:tc>
        <w:tc>
          <w:tcPr>
            <w:tcW w:w="425" w:type="dxa"/>
            <w:shd w:val="clear" w:color="auto" w:fill="FFFFFF"/>
          </w:tcPr>
          <w:p w:rsidR="00513BB5" w:rsidRPr="00EA727F" w:rsidRDefault="00513BB5" w:rsidP="00513BB5">
            <w:pPr>
              <w:jc w:val="center"/>
              <w:rPr>
                <w:rFonts w:ascii="Arial" w:hAnsi="Arial" w:cs="Arial"/>
                <w:sz w:val="20"/>
                <w:szCs w:val="20"/>
              </w:rPr>
            </w:pPr>
            <w:r w:rsidRPr="00EA727F">
              <w:rPr>
                <w:rFonts w:ascii="Arial" w:hAnsi="Arial" w:cs="Arial"/>
                <w:sz w:val="20"/>
                <w:szCs w:val="20"/>
              </w:rPr>
              <w:t>6</w:t>
            </w:r>
          </w:p>
        </w:tc>
        <w:tc>
          <w:tcPr>
            <w:tcW w:w="567"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4410"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Starting from year 2</w:t>
            </w:r>
          </w:p>
        </w:tc>
      </w:tr>
    </w:tbl>
    <w:p w:rsidR="00513BB5" w:rsidRPr="00EA727F" w:rsidRDefault="00513BB5" w:rsidP="00513BB5">
      <w:pPr>
        <w:keepNext/>
        <w:keepLines/>
        <w:pBdr>
          <w:top w:val="single" w:sz="4" w:space="1" w:color="948A54"/>
        </w:pBdr>
        <w:shd w:val="clear" w:color="auto" w:fill="EEECE1"/>
        <w:jc w:val="center"/>
        <w:rPr>
          <w:rFonts w:ascii="Arial" w:hAnsi="Arial" w:cs="Arial"/>
          <w:b/>
          <w:color w:val="365F91"/>
          <w:sz w:val="20"/>
          <w:szCs w:val="20"/>
        </w:rPr>
      </w:pPr>
      <w:r w:rsidRPr="00EA727F">
        <w:rPr>
          <w:rFonts w:ascii="Arial" w:hAnsi="Arial" w:cs="Arial"/>
          <w:b/>
          <w:color w:val="365F91"/>
          <w:sz w:val="20"/>
          <w:szCs w:val="20"/>
        </w:rPr>
        <w:t>IV –Dissemination Strategy Development &amp; Implementation</w:t>
      </w:r>
    </w:p>
    <w:tbl>
      <w:tblPr>
        <w:tblW w:w="9686" w:type="dxa"/>
        <w:jc w:val="center"/>
        <w:tblInd w:w="513" w:type="dxa"/>
        <w:tblBorders>
          <w:top w:val="single" w:sz="12" w:space="0" w:color="4BACC6"/>
          <w:left w:val="single" w:sz="12" w:space="0" w:color="4BACC6"/>
          <w:bottom w:val="single" w:sz="12" w:space="0" w:color="4BACC6"/>
          <w:right w:val="single" w:sz="12" w:space="0" w:color="4BACC6"/>
          <w:insideH w:val="single" w:sz="2" w:space="0" w:color="4BACC6"/>
          <w:insideV w:val="single" w:sz="2" w:space="0" w:color="4BACC6"/>
        </w:tblBorders>
        <w:shd w:val="clear" w:color="auto" w:fill="DAEEF3"/>
        <w:tblLayout w:type="fixed"/>
        <w:tblLook w:val="04A0"/>
      </w:tblPr>
      <w:tblGrid>
        <w:gridCol w:w="4277"/>
        <w:gridCol w:w="425"/>
        <w:gridCol w:w="567"/>
        <w:gridCol w:w="4417"/>
      </w:tblGrid>
      <w:tr w:rsidR="00513BB5" w:rsidRPr="00EA727F" w:rsidTr="008770CA">
        <w:trPr>
          <w:tblHeader/>
          <w:jc w:val="center"/>
        </w:trPr>
        <w:tc>
          <w:tcPr>
            <w:tcW w:w="4277" w:type="dxa"/>
            <w:tcBorders>
              <w:top w:val="single" w:sz="12" w:space="0" w:color="4BACC6"/>
              <w:bottom w:val="single" w:sz="18" w:space="0" w:color="4BACC6"/>
            </w:tcBorders>
            <w:shd w:val="clear" w:color="auto" w:fill="FFFFFF"/>
          </w:tcPr>
          <w:p w:rsidR="00513BB5" w:rsidRPr="00EA727F" w:rsidRDefault="00513BB5" w:rsidP="00513BB5">
            <w:pPr>
              <w:keepNext/>
              <w:keepLines/>
              <w:rPr>
                <w:rFonts w:ascii="Arial" w:hAnsi="Arial" w:cs="Arial"/>
                <w:b/>
                <w:sz w:val="16"/>
                <w:szCs w:val="16"/>
              </w:rPr>
            </w:pPr>
            <w:r w:rsidRPr="00EA727F">
              <w:rPr>
                <w:rFonts w:ascii="Arial" w:hAnsi="Arial" w:cs="Arial"/>
                <w:b/>
                <w:sz w:val="16"/>
                <w:szCs w:val="16"/>
              </w:rPr>
              <w:t>IMPLEMENTATION INDICATORS</w:t>
            </w:r>
          </w:p>
        </w:tc>
        <w:tc>
          <w:tcPr>
            <w:tcW w:w="425" w:type="dxa"/>
            <w:tcBorders>
              <w:top w:val="single" w:sz="12" w:space="0" w:color="4BACC6"/>
              <w:bottom w:val="single" w:sz="18" w:space="0" w:color="4BACC6"/>
            </w:tcBorders>
            <w:shd w:val="clear" w:color="auto" w:fill="FFFFFF"/>
          </w:tcPr>
          <w:p w:rsidR="00513BB5" w:rsidRPr="00EA727F" w:rsidRDefault="00513BB5" w:rsidP="00513BB5">
            <w:pPr>
              <w:keepNext/>
              <w:keepLines/>
              <w:rPr>
                <w:rFonts w:ascii="Arial" w:hAnsi="Arial" w:cs="Arial"/>
                <w:b/>
                <w:sz w:val="16"/>
                <w:szCs w:val="16"/>
              </w:rPr>
            </w:pPr>
            <w:r w:rsidRPr="00EA727F">
              <w:rPr>
                <w:rFonts w:ascii="Arial" w:hAnsi="Arial" w:cs="Arial"/>
                <w:b/>
                <w:sz w:val="16"/>
                <w:szCs w:val="16"/>
              </w:rPr>
              <w:t>INITIAL</w:t>
            </w:r>
          </w:p>
        </w:tc>
        <w:tc>
          <w:tcPr>
            <w:tcW w:w="567" w:type="dxa"/>
            <w:tcBorders>
              <w:top w:val="single" w:sz="12" w:space="0" w:color="4BACC6"/>
              <w:bottom w:val="single" w:sz="18" w:space="0" w:color="4BACC6"/>
            </w:tcBorders>
            <w:shd w:val="clear" w:color="auto" w:fill="FFFFFF"/>
          </w:tcPr>
          <w:p w:rsidR="00513BB5" w:rsidRPr="00EA727F" w:rsidRDefault="00513BB5" w:rsidP="00513BB5">
            <w:pPr>
              <w:keepNext/>
              <w:keepLines/>
              <w:rPr>
                <w:rFonts w:ascii="Arial" w:hAnsi="Arial" w:cs="Arial"/>
                <w:b/>
                <w:sz w:val="16"/>
                <w:szCs w:val="16"/>
              </w:rPr>
            </w:pPr>
            <w:r w:rsidRPr="00EA727F">
              <w:rPr>
                <w:rFonts w:ascii="Arial" w:hAnsi="Arial" w:cs="Arial"/>
                <w:b/>
                <w:sz w:val="16"/>
                <w:szCs w:val="16"/>
              </w:rPr>
              <w:t>ACTUAL</w:t>
            </w:r>
          </w:p>
        </w:tc>
        <w:tc>
          <w:tcPr>
            <w:tcW w:w="4417" w:type="dxa"/>
            <w:tcBorders>
              <w:top w:val="single" w:sz="12" w:space="0" w:color="4BACC6"/>
              <w:bottom w:val="single" w:sz="18" w:space="0" w:color="4BACC6"/>
            </w:tcBorders>
            <w:shd w:val="clear" w:color="auto" w:fill="FFFFFF"/>
          </w:tcPr>
          <w:p w:rsidR="00513BB5" w:rsidRPr="00EA727F" w:rsidRDefault="00513BB5" w:rsidP="00513BB5">
            <w:pPr>
              <w:keepNext/>
              <w:keepLines/>
              <w:rPr>
                <w:rFonts w:ascii="Arial" w:hAnsi="Arial" w:cs="Arial"/>
                <w:b/>
                <w:sz w:val="16"/>
                <w:szCs w:val="16"/>
              </w:rPr>
            </w:pPr>
            <w:r w:rsidRPr="00EA727F">
              <w:rPr>
                <w:rFonts w:ascii="Arial" w:hAnsi="Arial" w:cs="Arial"/>
                <w:b/>
                <w:sz w:val="16"/>
                <w:szCs w:val="16"/>
              </w:rPr>
              <w:t>OBSERVATIONS</w:t>
            </w:r>
          </w:p>
        </w:tc>
      </w:tr>
      <w:tr w:rsidR="00513BB5" w:rsidRPr="00EA727F" w:rsidTr="00513BB5">
        <w:trPr>
          <w:jc w:val="center"/>
        </w:trPr>
        <w:tc>
          <w:tcPr>
            <w:tcW w:w="9686" w:type="dxa"/>
            <w:gridSpan w:val="4"/>
            <w:tcBorders>
              <w:top w:val="single" w:sz="18" w:space="0" w:color="4BACC6"/>
            </w:tcBorders>
            <w:shd w:val="clear" w:color="auto" w:fill="DAEEF3"/>
          </w:tcPr>
          <w:p w:rsidR="00513BB5" w:rsidRPr="00EA727F" w:rsidRDefault="00513BB5" w:rsidP="00513BB5">
            <w:pPr>
              <w:rPr>
                <w:rFonts w:ascii="Arial" w:hAnsi="Arial" w:cs="Arial"/>
                <w:b/>
                <w:i/>
                <w:sz w:val="20"/>
                <w:szCs w:val="20"/>
              </w:rPr>
            </w:pPr>
            <w:r w:rsidRPr="00EA727F">
              <w:rPr>
                <w:rFonts w:ascii="Arial" w:hAnsi="Arial" w:cs="Arial"/>
                <w:b/>
                <w:i/>
                <w:sz w:val="20"/>
                <w:szCs w:val="20"/>
              </w:rPr>
              <w:t>i – Services</w:t>
            </w:r>
          </w:p>
        </w:tc>
      </w:tr>
      <w:tr w:rsidR="00513BB5" w:rsidRPr="00EA727F" w:rsidTr="008770CA">
        <w:trPr>
          <w:jc w:val="center"/>
        </w:trPr>
        <w:tc>
          <w:tcPr>
            <w:tcW w:w="4277" w:type="dxa"/>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lang w:val="en-US"/>
              </w:rPr>
            </w:pPr>
            <w:r w:rsidRPr="00EA727F">
              <w:rPr>
                <w:rFonts w:ascii="Arial" w:hAnsi="Arial" w:cs="Arial"/>
                <w:b/>
                <w:i/>
                <w:sz w:val="20"/>
                <w:szCs w:val="20"/>
                <w:lang w:val="en-US"/>
              </w:rPr>
              <w:t>Organization of Regional Climate Outlook Forums</w:t>
            </w:r>
          </w:p>
        </w:tc>
        <w:tc>
          <w:tcPr>
            <w:tcW w:w="425" w:type="dxa"/>
            <w:shd w:val="clear" w:color="auto" w:fill="FFFFFF"/>
          </w:tcPr>
          <w:p w:rsidR="00513BB5" w:rsidRPr="00EA727F" w:rsidRDefault="00513BB5" w:rsidP="00513BB5">
            <w:pPr>
              <w:keepNext/>
              <w:keepLines/>
              <w:rPr>
                <w:rFonts w:ascii="Arial" w:hAnsi="Arial" w:cs="Arial"/>
                <w:sz w:val="20"/>
                <w:szCs w:val="20"/>
              </w:rPr>
            </w:pPr>
            <w:r w:rsidRPr="00EA727F">
              <w:rPr>
                <w:rFonts w:ascii="Arial" w:hAnsi="Arial" w:cs="Arial"/>
                <w:sz w:val="20"/>
                <w:szCs w:val="20"/>
              </w:rPr>
              <w:t>9</w:t>
            </w:r>
          </w:p>
        </w:tc>
        <w:tc>
          <w:tcPr>
            <w:tcW w:w="567" w:type="dxa"/>
            <w:shd w:val="clear" w:color="auto" w:fill="FFFFFF"/>
          </w:tcPr>
          <w:p w:rsidR="00513BB5" w:rsidRPr="00EA727F" w:rsidRDefault="00513BB5" w:rsidP="00513BB5">
            <w:pPr>
              <w:keepNext/>
              <w:keepLines/>
              <w:rPr>
                <w:rFonts w:ascii="Arial" w:hAnsi="Arial" w:cs="Arial"/>
                <w:sz w:val="20"/>
                <w:szCs w:val="20"/>
              </w:rPr>
            </w:pPr>
            <w:r w:rsidRPr="00EA727F">
              <w:rPr>
                <w:rFonts w:ascii="Arial" w:hAnsi="Arial" w:cs="Arial"/>
                <w:sz w:val="20"/>
                <w:szCs w:val="20"/>
              </w:rPr>
              <w:t>4</w:t>
            </w:r>
          </w:p>
        </w:tc>
        <w:tc>
          <w:tcPr>
            <w:tcW w:w="4417"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(302.70 UA)</w:t>
            </w:r>
          </w:p>
          <w:p w:rsidR="00513BB5" w:rsidRPr="00EA727F" w:rsidRDefault="00513BB5" w:rsidP="00513BB5">
            <w:pPr>
              <w:keepNext/>
              <w:keepLines/>
              <w:rPr>
                <w:rFonts w:ascii="Arial" w:hAnsi="Arial" w:cs="Arial"/>
                <w:sz w:val="20"/>
                <w:szCs w:val="20"/>
              </w:rPr>
            </w:pPr>
          </w:p>
        </w:tc>
      </w:tr>
      <w:tr w:rsidR="00513BB5" w:rsidRPr="00EA727F" w:rsidTr="008770CA">
        <w:trPr>
          <w:trHeight w:val="65"/>
          <w:jc w:val="center"/>
        </w:trPr>
        <w:tc>
          <w:tcPr>
            <w:tcW w:w="4277" w:type="dxa"/>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lang w:val="en-US"/>
              </w:rPr>
            </w:pPr>
            <w:r w:rsidRPr="00EA727F">
              <w:rPr>
                <w:rFonts w:ascii="Arial" w:hAnsi="Arial" w:cs="Arial"/>
                <w:b/>
                <w:i/>
                <w:sz w:val="20"/>
                <w:szCs w:val="20"/>
                <w:lang w:val="en-US"/>
              </w:rPr>
              <w:lastRenderedPageBreak/>
              <w:t>Organization of Workshops for Media Editors</w:t>
            </w:r>
          </w:p>
        </w:tc>
        <w:tc>
          <w:tcPr>
            <w:tcW w:w="425"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9</w:t>
            </w:r>
          </w:p>
        </w:tc>
        <w:tc>
          <w:tcPr>
            <w:tcW w:w="567"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4</w:t>
            </w:r>
          </w:p>
        </w:tc>
        <w:tc>
          <w:tcPr>
            <w:tcW w:w="4417"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(181.62 UA)</w:t>
            </w:r>
          </w:p>
          <w:p w:rsidR="00513BB5" w:rsidRPr="00EA727F" w:rsidRDefault="00513BB5" w:rsidP="00513BB5">
            <w:pPr>
              <w:rPr>
                <w:rFonts w:ascii="Arial" w:hAnsi="Arial" w:cs="Arial"/>
                <w:sz w:val="20"/>
                <w:szCs w:val="20"/>
              </w:rPr>
            </w:pPr>
          </w:p>
        </w:tc>
      </w:tr>
      <w:tr w:rsidR="00513BB5" w:rsidRPr="00EA727F" w:rsidTr="008770CA">
        <w:trPr>
          <w:jc w:val="center"/>
        </w:trPr>
        <w:tc>
          <w:tcPr>
            <w:tcW w:w="4277" w:type="dxa"/>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National Dissemination Forums</w:t>
            </w:r>
          </w:p>
        </w:tc>
        <w:tc>
          <w:tcPr>
            <w:tcW w:w="425"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18</w:t>
            </w:r>
          </w:p>
        </w:tc>
        <w:tc>
          <w:tcPr>
            <w:tcW w:w="567"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3</w:t>
            </w:r>
          </w:p>
        </w:tc>
        <w:tc>
          <w:tcPr>
            <w:tcW w:w="4417"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(121.08 UA)</w:t>
            </w:r>
          </w:p>
        </w:tc>
      </w:tr>
      <w:tr w:rsidR="00513BB5" w:rsidRPr="00EA727F" w:rsidTr="008770CA">
        <w:trPr>
          <w:jc w:val="center"/>
        </w:trPr>
        <w:tc>
          <w:tcPr>
            <w:tcW w:w="4277" w:type="dxa"/>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lang w:val="en-US"/>
              </w:rPr>
            </w:pPr>
            <w:r w:rsidRPr="00EA727F">
              <w:rPr>
                <w:rFonts w:ascii="Arial" w:hAnsi="Arial" w:cs="Arial"/>
                <w:b/>
                <w:i/>
                <w:sz w:val="20"/>
                <w:szCs w:val="20"/>
                <w:lang w:val="en-US"/>
              </w:rPr>
              <w:t>Sector-Specific Workshops on Applications</w:t>
            </w:r>
          </w:p>
        </w:tc>
        <w:tc>
          <w:tcPr>
            <w:tcW w:w="425"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9</w:t>
            </w:r>
          </w:p>
        </w:tc>
        <w:tc>
          <w:tcPr>
            <w:tcW w:w="567"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3</w:t>
            </w:r>
          </w:p>
        </w:tc>
        <w:tc>
          <w:tcPr>
            <w:tcW w:w="4417"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(181.62 UA)</w:t>
            </w:r>
          </w:p>
          <w:p w:rsidR="00513BB5" w:rsidRPr="00EA727F" w:rsidRDefault="00513BB5" w:rsidP="00513BB5">
            <w:pPr>
              <w:rPr>
                <w:rFonts w:ascii="Arial" w:hAnsi="Arial" w:cs="Arial"/>
                <w:sz w:val="20"/>
                <w:szCs w:val="20"/>
              </w:rPr>
            </w:pPr>
          </w:p>
        </w:tc>
      </w:tr>
      <w:tr w:rsidR="00513BB5" w:rsidRPr="00EA727F" w:rsidTr="008770CA">
        <w:trPr>
          <w:jc w:val="center"/>
        </w:trPr>
        <w:tc>
          <w:tcPr>
            <w:tcW w:w="4277" w:type="dxa"/>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 xml:space="preserve">Workshops for Parliamentarians </w:t>
            </w:r>
          </w:p>
        </w:tc>
        <w:tc>
          <w:tcPr>
            <w:tcW w:w="425"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6</w:t>
            </w:r>
          </w:p>
        </w:tc>
        <w:tc>
          <w:tcPr>
            <w:tcW w:w="567"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4417"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Starting from year 2 (121.08 UA)</w:t>
            </w:r>
          </w:p>
        </w:tc>
      </w:tr>
      <w:tr w:rsidR="00513BB5" w:rsidRPr="005266F7" w:rsidTr="008770CA">
        <w:trPr>
          <w:jc w:val="center"/>
        </w:trPr>
        <w:tc>
          <w:tcPr>
            <w:tcW w:w="4277" w:type="dxa"/>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Information Packaging Expertise</w:t>
            </w:r>
          </w:p>
        </w:tc>
        <w:tc>
          <w:tcPr>
            <w:tcW w:w="425"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3</w:t>
            </w:r>
          </w:p>
        </w:tc>
        <w:tc>
          <w:tcPr>
            <w:tcW w:w="567"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4417" w:type="dxa"/>
            <w:shd w:val="clear" w:color="auto" w:fill="DAEEF3"/>
          </w:tcPr>
          <w:p w:rsidR="00513BB5" w:rsidRPr="00EA727F" w:rsidRDefault="00513BB5" w:rsidP="00513BB5">
            <w:pPr>
              <w:rPr>
                <w:rFonts w:ascii="Arial" w:hAnsi="Arial" w:cs="Arial"/>
                <w:sz w:val="20"/>
                <w:szCs w:val="20"/>
                <w:lang w:val="en-US"/>
              </w:rPr>
            </w:pPr>
            <w:r w:rsidRPr="00EA727F">
              <w:rPr>
                <w:rFonts w:ascii="Arial" w:hAnsi="Arial" w:cs="Arial"/>
                <w:sz w:val="20"/>
                <w:szCs w:val="20"/>
                <w:lang w:val="en-US"/>
              </w:rPr>
              <w:t>To start in January 2013: Persons months (24,220 UA)</w:t>
            </w:r>
          </w:p>
        </w:tc>
      </w:tr>
    </w:tbl>
    <w:p w:rsidR="00513BB5" w:rsidRPr="00EA727F" w:rsidRDefault="00513BB5" w:rsidP="00513BB5">
      <w:pPr>
        <w:rPr>
          <w:rFonts w:ascii="Arial" w:hAnsi="Arial" w:cs="Arial"/>
          <w:sz w:val="20"/>
          <w:szCs w:val="20"/>
          <w:lang w:val="en-US"/>
        </w:rPr>
      </w:pPr>
    </w:p>
    <w:p w:rsidR="00513BB5" w:rsidRPr="00EA727F" w:rsidRDefault="00513BB5" w:rsidP="00513BB5">
      <w:pPr>
        <w:keepNext/>
        <w:keepLines/>
        <w:jc w:val="center"/>
        <w:rPr>
          <w:rFonts w:ascii="Arial" w:hAnsi="Arial" w:cs="Arial"/>
          <w:sz w:val="20"/>
          <w:szCs w:val="20"/>
          <w:lang w:val="en-US"/>
        </w:rPr>
      </w:pPr>
      <w:r w:rsidRPr="00EA727F">
        <w:rPr>
          <w:rFonts w:ascii="Arial" w:hAnsi="Arial" w:cs="Arial"/>
          <w:sz w:val="20"/>
          <w:szCs w:val="20"/>
          <w:lang w:val="en-US"/>
        </w:rPr>
        <w:t xml:space="preserve">Component B: Institutional Strengthening </w:t>
      </w:r>
    </w:p>
    <w:p w:rsidR="00513BB5" w:rsidRPr="00EA727F" w:rsidRDefault="00513BB5" w:rsidP="00513BB5">
      <w:pPr>
        <w:pBdr>
          <w:top w:val="single" w:sz="4" w:space="1" w:color="948A54"/>
        </w:pBdr>
        <w:shd w:val="clear" w:color="auto" w:fill="EEECE1"/>
        <w:jc w:val="center"/>
        <w:rPr>
          <w:rFonts w:ascii="Arial" w:hAnsi="Arial" w:cs="Arial"/>
          <w:b/>
          <w:color w:val="365F91"/>
          <w:sz w:val="20"/>
          <w:szCs w:val="20"/>
          <w:lang w:val="en-US"/>
        </w:rPr>
      </w:pPr>
      <w:r w:rsidRPr="00EA727F">
        <w:rPr>
          <w:rFonts w:ascii="Arial" w:hAnsi="Arial" w:cs="Arial"/>
          <w:b/>
          <w:color w:val="365F91"/>
          <w:sz w:val="20"/>
          <w:szCs w:val="20"/>
          <w:lang w:val="en-US"/>
        </w:rPr>
        <w:t>I- Enhancement of Capacity of Scientists</w:t>
      </w:r>
    </w:p>
    <w:tbl>
      <w:tblPr>
        <w:tblW w:w="9768" w:type="dxa"/>
        <w:jc w:val="center"/>
        <w:tblInd w:w="-29" w:type="dxa"/>
        <w:tblBorders>
          <w:top w:val="single" w:sz="12" w:space="0" w:color="4BACC6"/>
          <w:left w:val="single" w:sz="12" w:space="0" w:color="4BACC6"/>
          <w:bottom w:val="single" w:sz="12" w:space="0" w:color="4BACC6"/>
          <w:right w:val="single" w:sz="12" w:space="0" w:color="4BACC6"/>
          <w:insideH w:val="single" w:sz="2" w:space="0" w:color="4BACC6"/>
          <w:insideV w:val="single" w:sz="2" w:space="0" w:color="4BACC6"/>
        </w:tblBorders>
        <w:shd w:val="clear" w:color="auto" w:fill="DAEEF3"/>
        <w:tblLayout w:type="fixed"/>
        <w:tblLook w:val="04A0"/>
      </w:tblPr>
      <w:tblGrid>
        <w:gridCol w:w="4407"/>
        <w:gridCol w:w="478"/>
        <w:gridCol w:w="567"/>
        <w:gridCol w:w="4316"/>
      </w:tblGrid>
      <w:tr w:rsidR="00513BB5" w:rsidRPr="00EA727F" w:rsidTr="008770CA">
        <w:trPr>
          <w:trHeight w:val="458"/>
          <w:tblHeader/>
          <w:jc w:val="center"/>
        </w:trPr>
        <w:tc>
          <w:tcPr>
            <w:tcW w:w="4407" w:type="dxa"/>
            <w:tcBorders>
              <w:top w:val="single" w:sz="12" w:space="0" w:color="4BACC6"/>
              <w:bottom w:val="single" w:sz="18" w:space="0" w:color="4BACC6"/>
            </w:tcBorders>
            <w:shd w:val="clear" w:color="auto" w:fill="FFFFFF"/>
          </w:tcPr>
          <w:p w:rsidR="00513BB5" w:rsidRPr="00EA727F" w:rsidRDefault="00513BB5" w:rsidP="00513BB5">
            <w:pPr>
              <w:rPr>
                <w:rFonts w:ascii="Arial" w:hAnsi="Arial" w:cs="Arial"/>
                <w:b/>
                <w:sz w:val="16"/>
                <w:szCs w:val="16"/>
              </w:rPr>
            </w:pPr>
            <w:r w:rsidRPr="00EA727F">
              <w:rPr>
                <w:rFonts w:ascii="Arial" w:hAnsi="Arial" w:cs="Arial"/>
                <w:b/>
                <w:sz w:val="16"/>
                <w:szCs w:val="16"/>
              </w:rPr>
              <w:t>IMPLEMENTATION INDICATORS</w:t>
            </w:r>
          </w:p>
        </w:tc>
        <w:tc>
          <w:tcPr>
            <w:tcW w:w="478" w:type="dxa"/>
            <w:tcBorders>
              <w:top w:val="single" w:sz="12" w:space="0" w:color="4BACC6"/>
              <w:bottom w:val="single" w:sz="18" w:space="0" w:color="4BACC6"/>
            </w:tcBorders>
            <w:shd w:val="clear" w:color="auto" w:fill="FFFFFF"/>
          </w:tcPr>
          <w:p w:rsidR="00513BB5" w:rsidRPr="00EA727F" w:rsidRDefault="00513BB5" w:rsidP="00513BB5">
            <w:pPr>
              <w:rPr>
                <w:rFonts w:ascii="Arial" w:hAnsi="Arial" w:cs="Arial"/>
                <w:b/>
                <w:sz w:val="16"/>
                <w:szCs w:val="16"/>
              </w:rPr>
            </w:pPr>
            <w:r w:rsidRPr="00EA727F">
              <w:rPr>
                <w:rFonts w:ascii="Arial" w:hAnsi="Arial" w:cs="Arial"/>
                <w:b/>
                <w:sz w:val="16"/>
                <w:szCs w:val="16"/>
              </w:rPr>
              <w:t>INITIAL</w:t>
            </w:r>
          </w:p>
        </w:tc>
        <w:tc>
          <w:tcPr>
            <w:tcW w:w="567" w:type="dxa"/>
            <w:tcBorders>
              <w:top w:val="single" w:sz="12" w:space="0" w:color="4BACC6"/>
              <w:bottom w:val="single" w:sz="18" w:space="0" w:color="4BACC6"/>
            </w:tcBorders>
            <w:shd w:val="clear" w:color="auto" w:fill="FFFFFF"/>
          </w:tcPr>
          <w:p w:rsidR="00513BB5" w:rsidRPr="00EA727F" w:rsidRDefault="00513BB5" w:rsidP="00513BB5">
            <w:pPr>
              <w:rPr>
                <w:rFonts w:ascii="Arial" w:hAnsi="Arial" w:cs="Arial"/>
                <w:b/>
                <w:sz w:val="16"/>
                <w:szCs w:val="16"/>
              </w:rPr>
            </w:pPr>
            <w:r w:rsidRPr="00EA727F">
              <w:rPr>
                <w:rFonts w:ascii="Arial" w:hAnsi="Arial" w:cs="Arial"/>
                <w:b/>
                <w:sz w:val="16"/>
                <w:szCs w:val="16"/>
              </w:rPr>
              <w:t>ACTUAL</w:t>
            </w:r>
          </w:p>
        </w:tc>
        <w:tc>
          <w:tcPr>
            <w:tcW w:w="4316" w:type="dxa"/>
            <w:tcBorders>
              <w:top w:val="single" w:sz="12" w:space="0" w:color="4BACC6"/>
              <w:bottom w:val="single" w:sz="18" w:space="0" w:color="4BACC6"/>
            </w:tcBorders>
            <w:shd w:val="clear" w:color="auto" w:fill="FFFFFF"/>
          </w:tcPr>
          <w:p w:rsidR="00513BB5" w:rsidRPr="00EA727F" w:rsidRDefault="00513BB5" w:rsidP="00513BB5">
            <w:pPr>
              <w:rPr>
                <w:rFonts w:ascii="Arial" w:hAnsi="Arial" w:cs="Arial"/>
                <w:b/>
                <w:sz w:val="16"/>
                <w:szCs w:val="16"/>
              </w:rPr>
            </w:pPr>
            <w:r w:rsidRPr="00EA727F">
              <w:rPr>
                <w:rFonts w:ascii="Arial" w:hAnsi="Arial" w:cs="Arial"/>
                <w:b/>
                <w:sz w:val="16"/>
                <w:szCs w:val="16"/>
              </w:rPr>
              <w:t>OBSERVATIONS</w:t>
            </w:r>
          </w:p>
        </w:tc>
      </w:tr>
      <w:tr w:rsidR="00513BB5" w:rsidRPr="00EA727F" w:rsidTr="00513BB5">
        <w:trPr>
          <w:trHeight w:val="229"/>
          <w:jc w:val="center"/>
        </w:trPr>
        <w:tc>
          <w:tcPr>
            <w:tcW w:w="9768" w:type="dxa"/>
            <w:gridSpan w:val="4"/>
            <w:tcBorders>
              <w:top w:val="single" w:sz="18" w:space="0" w:color="4BACC6"/>
            </w:tcBorders>
            <w:shd w:val="clear" w:color="auto" w:fill="DAEEF3"/>
          </w:tcPr>
          <w:p w:rsidR="00513BB5" w:rsidRPr="00EA727F" w:rsidRDefault="00513BB5" w:rsidP="00513BB5">
            <w:pPr>
              <w:rPr>
                <w:rFonts w:ascii="Arial" w:hAnsi="Arial" w:cs="Arial"/>
                <w:b/>
                <w:i/>
                <w:sz w:val="20"/>
                <w:szCs w:val="20"/>
              </w:rPr>
            </w:pPr>
            <w:r w:rsidRPr="00EA727F">
              <w:rPr>
                <w:rFonts w:ascii="Arial" w:hAnsi="Arial" w:cs="Arial"/>
                <w:b/>
                <w:i/>
                <w:sz w:val="20"/>
                <w:szCs w:val="20"/>
              </w:rPr>
              <w:t>i- Construction of infrastructures</w:t>
            </w:r>
          </w:p>
        </w:tc>
      </w:tr>
      <w:tr w:rsidR="00513BB5" w:rsidRPr="005266F7" w:rsidTr="008770CA">
        <w:trPr>
          <w:trHeight w:val="467"/>
          <w:jc w:val="center"/>
        </w:trPr>
        <w:tc>
          <w:tcPr>
            <w:tcW w:w="4407" w:type="dxa"/>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lang w:val="en-US"/>
              </w:rPr>
            </w:pPr>
            <w:r w:rsidRPr="00EA727F">
              <w:rPr>
                <w:rFonts w:ascii="Arial" w:hAnsi="Arial" w:cs="Arial"/>
                <w:b/>
                <w:i/>
                <w:sz w:val="20"/>
                <w:szCs w:val="20"/>
                <w:lang w:val="en-US"/>
              </w:rPr>
              <w:t>Construction of ICPAC Climate Modeling &amp; Application Labs</w:t>
            </w:r>
          </w:p>
        </w:tc>
        <w:tc>
          <w:tcPr>
            <w:tcW w:w="478"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567"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4316" w:type="dxa"/>
            <w:shd w:val="clear" w:color="auto" w:fill="FFFFFF"/>
          </w:tcPr>
          <w:p w:rsidR="00513BB5" w:rsidRPr="00EA727F" w:rsidRDefault="00513BB5" w:rsidP="00513BB5">
            <w:pPr>
              <w:rPr>
                <w:rFonts w:ascii="Arial" w:hAnsi="Arial" w:cs="Arial"/>
                <w:sz w:val="20"/>
                <w:szCs w:val="20"/>
                <w:lang w:val="en-US"/>
              </w:rPr>
            </w:pPr>
            <w:r w:rsidRPr="00EA727F">
              <w:rPr>
                <w:rFonts w:ascii="Arial" w:hAnsi="Arial" w:cs="Arial"/>
                <w:sz w:val="20"/>
                <w:szCs w:val="20"/>
                <w:lang w:val="en-US"/>
              </w:rPr>
              <w:t>Architectural drawings done and procurement for contractor under way</w:t>
            </w:r>
          </w:p>
        </w:tc>
      </w:tr>
      <w:tr w:rsidR="00513BB5" w:rsidRPr="005266F7" w:rsidTr="008770CA">
        <w:trPr>
          <w:trHeight w:val="64"/>
          <w:jc w:val="center"/>
        </w:trPr>
        <w:tc>
          <w:tcPr>
            <w:tcW w:w="4407" w:type="dxa"/>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lang w:val="en-US"/>
              </w:rPr>
            </w:pPr>
            <w:r w:rsidRPr="00EA727F">
              <w:rPr>
                <w:rFonts w:ascii="Arial" w:hAnsi="Arial" w:cs="Arial"/>
                <w:b/>
                <w:i/>
                <w:sz w:val="20"/>
                <w:szCs w:val="20"/>
                <w:lang w:val="en-US"/>
              </w:rPr>
              <w:t>Construction of ICPAC Office &amp; Library</w:t>
            </w:r>
          </w:p>
        </w:tc>
        <w:tc>
          <w:tcPr>
            <w:tcW w:w="478"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567"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4316" w:type="dxa"/>
            <w:shd w:val="clear" w:color="auto" w:fill="DAEEF3"/>
          </w:tcPr>
          <w:p w:rsidR="00513BB5" w:rsidRPr="00EA727F" w:rsidRDefault="00513BB5" w:rsidP="00513BB5">
            <w:pPr>
              <w:rPr>
                <w:rFonts w:ascii="Arial" w:hAnsi="Arial" w:cs="Arial"/>
                <w:sz w:val="20"/>
                <w:szCs w:val="20"/>
                <w:lang w:val="en-US"/>
              </w:rPr>
            </w:pPr>
            <w:r w:rsidRPr="00EA727F">
              <w:rPr>
                <w:rFonts w:ascii="Arial" w:hAnsi="Arial" w:cs="Arial"/>
                <w:sz w:val="20"/>
                <w:szCs w:val="20"/>
                <w:lang w:val="en-US"/>
              </w:rPr>
              <w:t>Architectural drawings done and procurement for contractor under way</w:t>
            </w:r>
          </w:p>
        </w:tc>
      </w:tr>
      <w:tr w:rsidR="00513BB5" w:rsidRPr="005266F7" w:rsidTr="008770CA">
        <w:trPr>
          <w:trHeight w:val="467"/>
          <w:jc w:val="center"/>
        </w:trPr>
        <w:tc>
          <w:tcPr>
            <w:tcW w:w="4407" w:type="dxa"/>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lang w:val="en-US"/>
              </w:rPr>
            </w:pPr>
            <w:r w:rsidRPr="00EA727F">
              <w:rPr>
                <w:rFonts w:ascii="Arial" w:hAnsi="Arial" w:cs="Arial"/>
                <w:b/>
                <w:i/>
                <w:sz w:val="20"/>
                <w:szCs w:val="20"/>
                <w:lang w:val="en-US"/>
              </w:rPr>
              <w:t>Construction of ICPAC Conf. Hall &amp; Meeting Rooms</w:t>
            </w:r>
          </w:p>
        </w:tc>
        <w:tc>
          <w:tcPr>
            <w:tcW w:w="478"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567"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4316" w:type="dxa"/>
            <w:shd w:val="clear" w:color="auto" w:fill="FFFFFF"/>
          </w:tcPr>
          <w:p w:rsidR="00513BB5" w:rsidRPr="00EA727F" w:rsidRDefault="00513BB5" w:rsidP="00513BB5">
            <w:pPr>
              <w:rPr>
                <w:rFonts w:ascii="Arial" w:hAnsi="Arial" w:cs="Arial"/>
                <w:sz w:val="20"/>
                <w:szCs w:val="20"/>
                <w:lang w:val="en-US"/>
              </w:rPr>
            </w:pPr>
            <w:r w:rsidRPr="00EA727F">
              <w:rPr>
                <w:rFonts w:ascii="Arial" w:hAnsi="Arial" w:cs="Arial"/>
                <w:sz w:val="20"/>
                <w:szCs w:val="20"/>
                <w:lang w:val="en-US"/>
              </w:rPr>
              <w:t>Architectural drawings done and procurement for contractor under way</w:t>
            </w:r>
          </w:p>
        </w:tc>
      </w:tr>
      <w:tr w:rsidR="00513BB5" w:rsidRPr="005266F7" w:rsidTr="008770CA">
        <w:trPr>
          <w:trHeight w:val="467"/>
          <w:jc w:val="center"/>
        </w:trPr>
        <w:tc>
          <w:tcPr>
            <w:tcW w:w="4407" w:type="dxa"/>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lang w:val="en-US"/>
              </w:rPr>
            </w:pPr>
            <w:r w:rsidRPr="00EA727F">
              <w:rPr>
                <w:rFonts w:ascii="Arial" w:hAnsi="Arial" w:cs="Arial"/>
                <w:b/>
                <w:i/>
                <w:sz w:val="20"/>
                <w:szCs w:val="20"/>
                <w:lang w:val="en-US"/>
              </w:rPr>
              <w:t>Construction of Guest House for Visiting Scientists</w:t>
            </w:r>
          </w:p>
        </w:tc>
        <w:tc>
          <w:tcPr>
            <w:tcW w:w="478"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567"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4316" w:type="dxa"/>
            <w:shd w:val="clear" w:color="auto" w:fill="DAEEF3"/>
          </w:tcPr>
          <w:p w:rsidR="00513BB5" w:rsidRPr="00EA727F" w:rsidRDefault="00513BB5" w:rsidP="00513BB5">
            <w:pPr>
              <w:rPr>
                <w:rFonts w:ascii="Arial" w:hAnsi="Arial" w:cs="Arial"/>
                <w:sz w:val="20"/>
                <w:szCs w:val="20"/>
                <w:lang w:val="en-US"/>
              </w:rPr>
            </w:pPr>
            <w:r w:rsidRPr="00EA727F">
              <w:rPr>
                <w:rFonts w:ascii="Arial" w:hAnsi="Arial" w:cs="Arial"/>
                <w:sz w:val="20"/>
                <w:szCs w:val="20"/>
                <w:lang w:val="en-US"/>
              </w:rPr>
              <w:t>Architectural drawings done and procurement for contractor under way</w:t>
            </w:r>
          </w:p>
        </w:tc>
      </w:tr>
      <w:tr w:rsidR="00513BB5" w:rsidRPr="00EA727F" w:rsidTr="008770CA">
        <w:trPr>
          <w:trHeight w:val="229"/>
          <w:jc w:val="center"/>
        </w:trPr>
        <w:tc>
          <w:tcPr>
            <w:tcW w:w="4407" w:type="dxa"/>
            <w:shd w:val="clear" w:color="auto" w:fill="FFFFFF"/>
          </w:tcPr>
          <w:p w:rsidR="00513BB5" w:rsidRPr="00EA727F" w:rsidRDefault="00513BB5" w:rsidP="00513BB5">
            <w:pPr>
              <w:rPr>
                <w:rFonts w:ascii="Arial" w:hAnsi="Arial" w:cs="Arial"/>
                <w:b/>
                <w:i/>
                <w:sz w:val="20"/>
                <w:szCs w:val="20"/>
              </w:rPr>
            </w:pPr>
            <w:r w:rsidRPr="00EA727F">
              <w:rPr>
                <w:rFonts w:ascii="Arial" w:hAnsi="Arial" w:cs="Arial"/>
                <w:b/>
                <w:i/>
                <w:sz w:val="20"/>
                <w:szCs w:val="20"/>
              </w:rPr>
              <w:t>ii- Goods</w:t>
            </w:r>
          </w:p>
        </w:tc>
        <w:tc>
          <w:tcPr>
            <w:tcW w:w="478" w:type="dxa"/>
            <w:shd w:val="clear" w:color="auto" w:fill="FFFFFF"/>
          </w:tcPr>
          <w:p w:rsidR="00513BB5" w:rsidRPr="00EA727F" w:rsidRDefault="00513BB5" w:rsidP="00513BB5">
            <w:pPr>
              <w:rPr>
                <w:rFonts w:ascii="Arial" w:hAnsi="Arial" w:cs="Arial"/>
                <w:sz w:val="20"/>
                <w:szCs w:val="20"/>
              </w:rPr>
            </w:pPr>
          </w:p>
        </w:tc>
        <w:tc>
          <w:tcPr>
            <w:tcW w:w="567" w:type="dxa"/>
            <w:shd w:val="clear" w:color="auto" w:fill="FFFFFF"/>
          </w:tcPr>
          <w:p w:rsidR="00513BB5" w:rsidRPr="00EA727F" w:rsidRDefault="00513BB5" w:rsidP="00513BB5">
            <w:pPr>
              <w:rPr>
                <w:rFonts w:ascii="Arial" w:hAnsi="Arial" w:cs="Arial"/>
                <w:sz w:val="20"/>
                <w:szCs w:val="20"/>
              </w:rPr>
            </w:pPr>
          </w:p>
        </w:tc>
        <w:tc>
          <w:tcPr>
            <w:tcW w:w="4316" w:type="dxa"/>
            <w:shd w:val="clear" w:color="auto" w:fill="FFFFFF"/>
          </w:tcPr>
          <w:p w:rsidR="00513BB5" w:rsidRPr="00EA727F" w:rsidRDefault="00513BB5" w:rsidP="00513BB5">
            <w:pPr>
              <w:rPr>
                <w:rFonts w:ascii="Arial" w:hAnsi="Arial" w:cs="Arial"/>
                <w:sz w:val="20"/>
                <w:szCs w:val="20"/>
              </w:rPr>
            </w:pPr>
          </w:p>
        </w:tc>
      </w:tr>
      <w:tr w:rsidR="00513BB5" w:rsidRPr="005266F7" w:rsidTr="008770CA">
        <w:trPr>
          <w:trHeight w:val="458"/>
          <w:jc w:val="center"/>
        </w:trPr>
        <w:tc>
          <w:tcPr>
            <w:tcW w:w="4407" w:type="dxa"/>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lang w:val="en-US"/>
              </w:rPr>
            </w:pPr>
            <w:r w:rsidRPr="00EA727F">
              <w:rPr>
                <w:rFonts w:ascii="Arial" w:hAnsi="Arial" w:cs="Arial"/>
                <w:b/>
                <w:i/>
                <w:sz w:val="20"/>
                <w:szCs w:val="20"/>
                <w:lang w:val="en-US"/>
              </w:rPr>
              <w:t>Computers Clusters for Climate Change Modeling</w:t>
            </w:r>
          </w:p>
        </w:tc>
        <w:tc>
          <w:tcPr>
            <w:tcW w:w="478"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567"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4316" w:type="dxa"/>
            <w:shd w:val="clear" w:color="auto" w:fill="FFFFFF"/>
          </w:tcPr>
          <w:p w:rsidR="00513BB5" w:rsidRPr="00EA727F" w:rsidRDefault="00513BB5" w:rsidP="00513BB5">
            <w:pPr>
              <w:rPr>
                <w:rFonts w:ascii="Arial" w:hAnsi="Arial" w:cs="Arial"/>
                <w:sz w:val="20"/>
                <w:szCs w:val="20"/>
                <w:lang w:val="en-US"/>
              </w:rPr>
            </w:pPr>
            <w:r w:rsidRPr="00EA727F">
              <w:rPr>
                <w:rFonts w:ascii="Arial" w:hAnsi="Arial" w:cs="Arial"/>
                <w:sz w:val="20"/>
                <w:szCs w:val="20"/>
                <w:lang w:val="en-US"/>
              </w:rPr>
              <w:t>To be procured after completion of the building (199.61)</w:t>
            </w:r>
          </w:p>
        </w:tc>
      </w:tr>
      <w:tr w:rsidR="00513BB5" w:rsidRPr="005266F7" w:rsidTr="008770CA">
        <w:trPr>
          <w:trHeight w:val="458"/>
          <w:jc w:val="center"/>
        </w:trPr>
        <w:tc>
          <w:tcPr>
            <w:tcW w:w="4407" w:type="dxa"/>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Standard Software</w:t>
            </w:r>
          </w:p>
        </w:tc>
        <w:tc>
          <w:tcPr>
            <w:tcW w:w="478"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567"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4316" w:type="dxa"/>
            <w:shd w:val="clear" w:color="auto" w:fill="DAEEF3"/>
          </w:tcPr>
          <w:p w:rsidR="00513BB5" w:rsidRPr="00EA727F" w:rsidRDefault="00513BB5" w:rsidP="00513BB5">
            <w:pPr>
              <w:rPr>
                <w:rFonts w:ascii="Arial" w:hAnsi="Arial" w:cs="Arial"/>
                <w:sz w:val="20"/>
                <w:szCs w:val="20"/>
                <w:lang w:val="en-US"/>
              </w:rPr>
            </w:pPr>
            <w:r w:rsidRPr="00EA727F">
              <w:rPr>
                <w:rFonts w:ascii="Arial" w:hAnsi="Arial" w:cs="Arial"/>
                <w:sz w:val="20"/>
                <w:szCs w:val="20"/>
                <w:lang w:val="en-US"/>
              </w:rPr>
              <w:t>To go together with computer clusters (13,31 UA)</w:t>
            </w:r>
          </w:p>
        </w:tc>
      </w:tr>
      <w:tr w:rsidR="00513BB5" w:rsidRPr="005266F7" w:rsidTr="008770CA">
        <w:trPr>
          <w:trHeight w:val="448"/>
          <w:jc w:val="center"/>
        </w:trPr>
        <w:tc>
          <w:tcPr>
            <w:tcW w:w="4407" w:type="dxa"/>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Solar Power Equipment</w:t>
            </w:r>
          </w:p>
        </w:tc>
        <w:tc>
          <w:tcPr>
            <w:tcW w:w="478"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567"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4316" w:type="dxa"/>
            <w:shd w:val="clear" w:color="auto" w:fill="FFFFFF"/>
          </w:tcPr>
          <w:p w:rsidR="00513BB5" w:rsidRPr="00EA727F" w:rsidRDefault="00513BB5" w:rsidP="00513BB5">
            <w:pPr>
              <w:rPr>
                <w:rFonts w:ascii="Arial" w:hAnsi="Arial" w:cs="Arial"/>
                <w:sz w:val="20"/>
                <w:szCs w:val="20"/>
                <w:lang w:val="en-US"/>
              </w:rPr>
            </w:pPr>
            <w:r w:rsidRPr="00EA727F">
              <w:rPr>
                <w:rFonts w:ascii="Arial" w:hAnsi="Arial" w:cs="Arial"/>
                <w:sz w:val="20"/>
                <w:szCs w:val="20"/>
                <w:lang w:val="en-US"/>
              </w:rPr>
              <w:t xml:space="preserve">To be procured when the building is complete (91,150 UA) </w:t>
            </w:r>
          </w:p>
        </w:tc>
      </w:tr>
      <w:tr w:rsidR="00513BB5" w:rsidRPr="005266F7" w:rsidTr="008770CA">
        <w:trPr>
          <w:trHeight w:val="448"/>
          <w:jc w:val="center"/>
        </w:trPr>
        <w:tc>
          <w:tcPr>
            <w:tcW w:w="4407" w:type="dxa"/>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Lab Equipment &amp; Machines</w:t>
            </w:r>
          </w:p>
        </w:tc>
        <w:tc>
          <w:tcPr>
            <w:tcW w:w="478"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567"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4316" w:type="dxa"/>
            <w:shd w:val="clear" w:color="auto" w:fill="DAEEF3"/>
          </w:tcPr>
          <w:p w:rsidR="00513BB5" w:rsidRPr="00EA727F" w:rsidRDefault="00513BB5" w:rsidP="00513BB5">
            <w:pPr>
              <w:rPr>
                <w:rFonts w:ascii="Arial" w:hAnsi="Arial" w:cs="Arial"/>
                <w:sz w:val="20"/>
                <w:szCs w:val="20"/>
                <w:lang w:val="en-US"/>
              </w:rPr>
            </w:pPr>
            <w:r w:rsidRPr="00EA727F">
              <w:rPr>
                <w:rFonts w:ascii="Arial" w:hAnsi="Arial" w:cs="Arial"/>
                <w:sz w:val="20"/>
                <w:szCs w:val="20"/>
                <w:lang w:val="en-US"/>
              </w:rPr>
              <w:t>To be procured when the building is complete (199,610 UA)</w:t>
            </w:r>
          </w:p>
        </w:tc>
      </w:tr>
      <w:tr w:rsidR="00513BB5" w:rsidRPr="005266F7" w:rsidTr="008770CA">
        <w:trPr>
          <w:trHeight w:val="448"/>
          <w:jc w:val="center"/>
        </w:trPr>
        <w:tc>
          <w:tcPr>
            <w:tcW w:w="4407" w:type="dxa"/>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Library Equipment &amp; Materials</w:t>
            </w:r>
          </w:p>
        </w:tc>
        <w:tc>
          <w:tcPr>
            <w:tcW w:w="478"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567"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4316" w:type="dxa"/>
            <w:shd w:val="clear" w:color="auto" w:fill="FFFFFF"/>
          </w:tcPr>
          <w:p w:rsidR="00513BB5" w:rsidRPr="00EA727F" w:rsidRDefault="00513BB5" w:rsidP="00513BB5">
            <w:pPr>
              <w:rPr>
                <w:rFonts w:ascii="Arial" w:hAnsi="Arial" w:cs="Arial"/>
                <w:sz w:val="20"/>
                <w:szCs w:val="20"/>
                <w:lang w:val="en-US"/>
              </w:rPr>
            </w:pPr>
            <w:r w:rsidRPr="00EA727F">
              <w:rPr>
                <w:rFonts w:ascii="Arial" w:hAnsi="Arial" w:cs="Arial"/>
                <w:sz w:val="20"/>
                <w:szCs w:val="20"/>
                <w:lang w:val="en-US"/>
              </w:rPr>
              <w:t>To be procured when the building is complete (66,540 UA)</w:t>
            </w:r>
          </w:p>
        </w:tc>
      </w:tr>
      <w:tr w:rsidR="00513BB5" w:rsidRPr="005266F7" w:rsidTr="008770CA">
        <w:trPr>
          <w:trHeight w:val="458"/>
          <w:jc w:val="center"/>
        </w:trPr>
        <w:tc>
          <w:tcPr>
            <w:tcW w:w="4407" w:type="dxa"/>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Conf. Hall Furniture &amp; Equipment</w:t>
            </w:r>
          </w:p>
        </w:tc>
        <w:tc>
          <w:tcPr>
            <w:tcW w:w="478"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567"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4316" w:type="dxa"/>
            <w:shd w:val="clear" w:color="auto" w:fill="DAEEF3"/>
          </w:tcPr>
          <w:p w:rsidR="00513BB5" w:rsidRPr="00EA727F" w:rsidRDefault="00513BB5" w:rsidP="00513BB5">
            <w:pPr>
              <w:rPr>
                <w:rFonts w:ascii="Arial" w:hAnsi="Arial" w:cs="Arial"/>
                <w:sz w:val="20"/>
                <w:szCs w:val="20"/>
                <w:lang w:val="en-US"/>
              </w:rPr>
            </w:pPr>
            <w:r w:rsidRPr="00EA727F">
              <w:rPr>
                <w:rFonts w:ascii="Arial" w:hAnsi="Arial" w:cs="Arial"/>
                <w:sz w:val="20"/>
                <w:szCs w:val="20"/>
                <w:lang w:val="en-US"/>
              </w:rPr>
              <w:t>To be procured when the building is complete (66,540 UA)</w:t>
            </w:r>
          </w:p>
        </w:tc>
      </w:tr>
      <w:tr w:rsidR="00513BB5" w:rsidRPr="005266F7" w:rsidTr="008770CA">
        <w:trPr>
          <w:trHeight w:val="448"/>
          <w:jc w:val="center"/>
        </w:trPr>
        <w:tc>
          <w:tcPr>
            <w:tcW w:w="4407" w:type="dxa"/>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Guests House Furniture &amp; Equipment</w:t>
            </w:r>
          </w:p>
        </w:tc>
        <w:tc>
          <w:tcPr>
            <w:tcW w:w="478"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567"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4316" w:type="dxa"/>
            <w:shd w:val="clear" w:color="auto" w:fill="FFFFFF"/>
          </w:tcPr>
          <w:p w:rsidR="00513BB5" w:rsidRPr="00EA727F" w:rsidRDefault="00513BB5" w:rsidP="00513BB5">
            <w:pPr>
              <w:rPr>
                <w:rFonts w:ascii="Arial" w:hAnsi="Arial" w:cs="Arial"/>
                <w:sz w:val="20"/>
                <w:szCs w:val="20"/>
                <w:lang w:val="en-US"/>
              </w:rPr>
            </w:pPr>
            <w:r w:rsidRPr="00EA727F">
              <w:rPr>
                <w:rFonts w:ascii="Arial" w:hAnsi="Arial" w:cs="Arial"/>
                <w:sz w:val="20"/>
                <w:szCs w:val="20"/>
                <w:lang w:val="en-US"/>
              </w:rPr>
              <w:t>To be procured when the building is complete (33,270 UA)</w:t>
            </w:r>
          </w:p>
        </w:tc>
      </w:tr>
      <w:tr w:rsidR="00513BB5" w:rsidRPr="00EA727F" w:rsidTr="008770CA">
        <w:trPr>
          <w:trHeight w:val="220"/>
          <w:jc w:val="center"/>
        </w:trPr>
        <w:tc>
          <w:tcPr>
            <w:tcW w:w="4407" w:type="dxa"/>
            <w:shd w:val="clear" w:color="auto" w:fill="DAEEF3"/>
          </w:tcPr>
          <w:p w:rsidR="00513BB5" w:rsidRPr="00EA727F" w:rsidRDefault="00513BB5" w:rsidP="00513BB5">
            <w:pPr>
              <w:rPr>
                <w:rFonts w:ascii="Arial" w:hAnsi="Arial" w:cs="Arial"/>
                <w:b/>
                <w:i/>
                <w:sz w:val="20"/>
                <w:szCs w:val="20"/>
              </w:rPr>
            </w:pPr>
            <w:r w:rsidRPr="00EA727F">
              <w:rPr>
                <w:rFonts w:ascii="Arial" w:hAnsi="Arial" w:cs="Arial"/>
                <w:b/>
                <w:i/>
                <w:sz w:val="20"/>
                <w:szCs w:val="20"/>
              </w:rPr>
              <w:t>iii- Services</w:t>
            </w:r>
          </w:p>
        </w:tc>
        <w:tc>
          <w:tcPr>
            <w:tcW w:w="478" w:type="dxa"/>
            <w:shd w:val="clear" w:color="auto" w:fill="DAEEF3"/>
          </w:tcPr>
          <w:p w:rsidR="00513BB5" w:rsidRPr="00EA727F" w:rsidRDefault="00513BB5" w:rsidP="00513BB5">
            <w:pPr>
              <w:rPr>
                <w:rFonts w:ascii="Arial" w:hAnsi="Arial" w:cs="Arial"/>
                <w:sz w:val="20"/>
                <w:szCs w:val="20"/>
              </w:rPr>
            </w:pPr>
          </w:p>
        </w:tc>
        <w:tc>
          <w:tcPr>
            <w:tcW w:w="567" w:type="dxa"/>
            <w:shd w:val="clear" w:color="auto" w:fill="DAEEF3"/>
          </w:tcPr>
          <w:p w:rsidR="00513BB5" w:rsidRPr="00EA727F" w:rsidRDefault="00513BB5" w:rsidP="00513BB5">
            <w:pPr>
              <w:rPr>
                <w:rFonts w:ascii="Arial" w:hAnsi="Arial" w:cs="Arial"/>
                <w:sz w:val="20"/>
                <w:szCs w:val="20"/>
              </w:rPr>
            </w:pPr>
          </w:p>
        </w:tc>
        <w:tc>
          <w:tcPr>
            <w:tcW w:w="4316" w:type="dxa"/>
            <w:shd w:val="clear" w:color="auto" w:fill="DAEEF3"/>
          </w:tcPr>
          <w:p w:rsidR="00513BB5" w:rsidRPr="00EA727F" w:rsidRDefault="00513BB5" w:rsidP="00513BB5">
            <w:pPr>
              <w:rPr>
                <w:rFonts w:ascii="Arial" w:hAnsi="Arial" w:cs="Arial"/>
                <w:sz w:val="20"/>
                <w:szCs w:val="20"/>
              </w:rPr>
            </w:pPr>
          </w:p>
        </w:tc>
      </w:tr>
      <w:tr w:rsidR="00513BB5" w:rsidRPr="00EA727F" w:rsidTr="008770CA">
        <w:trPr>
          <w:trHeight w:val="467"/>
          <w:jc w:val="center"/>
        </w:trPr>
        <w:tc>
          <w:tcPr>
            <w:tcW w:w="4407" w:type="dxa"/>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ICPAC Participation in International Conferences</w:t>
            </w:r>
          </w:p>
        </w:tc>
        <w:tc>
          <w:tcPr>
            <w:tcW w:w="478"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3</w:t>
            </w:r>
          </w:p>
        </w:tc>
        <w:tc>
          <w:tcPr>
            <w:tcW w:w="567"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2</w:t>
            </w:r>
          </w:p>
        </w:tc>
        <w:tc>
          <w:tcPr>
            <w:tcW w:w="4316"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(40.36 UA)</w:t>
            </w:r>
          </w:p>
          <w:p w:rsidR="00513BB5" w:rsidRPr="00EA727F" w:rsidRDefault="00513BB5" w:rsidP="00513BB5">
            <w:pPr>
              <w:rPr>
                <w:rFonts w:ascii="Arial" w:hAnsi="Arial" w:cs="Arial"/>
                <w:sz w:val="20"/>
                <w:szCs w:val="20"/>
              </w:rPr>
            </w:pPr>
          </w:p>
        </w:tc>
      </w:tr>
      <w:tr w:rsidR="00513BB5" w:rsidRPr="00EA727F" w:rsidTr="008770CA">
        <w:trPr>
          <w:trHeight w:val="467"/>
          <w:jc w:val="center"/>
        </w:trPr>
        <w:tc>
          <w:tcPr>
            <w:tcW w:w="4407" w:type="dxa"/>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lang w:val="en-US"/>
              </w:rPr>
            </w:pPr>
            <w:r w:rsidRPr="00EA727F">
              <w:rPr>
                <w:rFonts w:ascii="Arial" w:hAnsi="Arial" w:cs="Arial"/>
                <w:b/>
                <w:i/>
                <w:sz w:val="20"/>
                <w:szCs w:val="20"/>
                <w:lang w:val="en-US"/>
              </w:rPr>
              <w:t>Attachment of ICPAC Staff to Global Climate Centers</w:t>
            </w:r>
          </w:p>
        </w:tc>
        <w:tc>
          <w:tcPr>
            <w:tcW w:w="478"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3</w:t>
            </w:r>
          </w:p>
        </w:tc>
        <w:tc>
          <w:tcPr>
            <w:tcW w:w="567"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4316"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(12.11 UA)</w:t>
            </w:r>
          </w:p>
          <w:p w:rsidR="00513BB5" w:rsidRPr="00EA727F" w:rsidRDefault="00513BB5" w:rsidP="00513BB5">
            <w:pPr>
              <w:rPr>
                <w:rFonts w:ascii="Arial" w:hAnsi="Arial" w:cs="Arial"/>
                <w:sz w:val="20"/>
                <w:szCs w:val="20"/>
              </w:rPr>
            </w:pPr>
          </w:p>
        </w:tc>
      </w:tr>
      <w:tr w:rsidR="00513BB5" w:rsidRPr="00EA727F" w:rsidTr="008770CA">
        <w:trPr>
          <w:trHeight w:val="238"/>
          <w:jc w:val="center"/>
        </w:trPr>
        <w:tc>
          <w:tcPr>
            <w:tcW w:w="4407" w:type="dxa"/>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Short Technical Courses</w:t>
            </w:r>
          </w:p>
        </w:tc>
        <w:tc>
          <w:tcPr>
            <w:tcW w:w="478"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3</w:t>
            </w:r>
          </w:p>
        </w:tc>
        <w:tc>
          <w:tcPr>
            <w:tcW w:w="567"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4316"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Curriculum done (20,180 UA)</w:t>
            </w:r>
          </w:p>
        </w:tc>
      </w:tr>
      <w:tr w:rsidR="00513BB5" w:rsidRPr="00EA727F" w:rsidTr="008770CA">
        <w:trPr>
          <w:trHeight w:val="292"/>
          <w:jc w:val="center"/>
        </w:trPr>
        <w:tc>
          <w:tcPr>
            <w:tcW w:w="4407" w:type="dxa"/>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Climate Change Modeling Expert</w:t>
            </w:r>
          </w:p>
        </w:tc>
        <w:tc>
          <w:tcPr>
            <w:tcW w:w="478"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6</w:t>
            </w:r>
          </w:p>
        </w:tc>
        <w:tc>
          <w:tcPr>
            <w:tcW w:w="567"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4</w:t>
            </w:r>
          </w:p>
        </w:tc>
        <w:tc>
          <w:tcPr>
            <w:tcW w:w="4316"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Persons Months (47,910 UA)</w:t>
            </w:r>
          </w:p>
        </w:tc>
      </w:tr>
      <w:tr w:rsidR="00513BB5" w:rsidRPr="00EA727F" w:rsidTr="008770CA">
        <w:trPr>
          <w:trHeight w:val="458"/>
          <w:jc w:val="center"/>
        </w:trPr>
        <w:tc>
          <w:tcPr>
            <w:tcW w:w="4407" w:type="dxa"/>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IT Specialist</w:t>
            </w:r>
          </w:p>
        </w:tc>
        <w:tc>
          <w:tcPr>
            <w:tcW w:w="478" w:type="dxa"/>
            <w:shd w:val="clear" w:color="auto" w:fill="FFFFFF"/>
          </w:tcPr>
          <w:p w:rsidR="00513BB5" w:rsidRPr="00EA727F" w:rsidRDefault="00513BB5" w:rsidP="00513BB5">
            <w:pPr>
              <w:jc w:val="both"/>
              <w:rPr>
                <w:rFonts w:ascii="Arial" w:hAnsi="Arial" w:cs="Arial"/>
                <w:sz w:val="20"/>
                <w:szCs w:val="20"/>
              </w:rPr>
            </w:pPr>
            <w:r w:rsidRPr="00EA727F">
              <w:rPr>
                <w:rFonts w:ascii="Arial" w:hAnsi="Arial" w:cs="Arial"/>
                <w:sz w:val="20"/>
                <w:szCs w:val="20"/>
              </w:rPr>
              <w:t>1</w:t>
            </w:r>
          </w:p>
        </w:tc>
        <w:tc>
          <w:tcPr>
            <w:tcW w:w="567"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4316"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 xml:space="preserve">Reported in August 2012  </w:t>
            </w:r>
          </w:p>
          <w:p w:rsidR="00513BB5" w:rsidRPr="00EA727F" w:rsidRDefault="00513BB5" w:rsidP="00513BB5">
            <w:pPr>
              <w:rPr>
                <w:rFonts w:ascii="Arial" w:hAnsi="Arial" w:cs="Arial"/>
                <w:sz w:val="20"/>
                <w:szCs w:val="20"/>
              </w:rPr>
            </w:pPr>
            <w:r w:rsidRPr="00EA727F">
              <w:rPr>
                <w:rFonts w:ascii="Arial" w:hAnsi="Arial" w:cs="Arial"/>
                <w:sz w:val="20"/>
                <w:szCs w:val="20"/>
              </w:rPr>
              <w:t>(36 months) (96.89 UA)</w:t>
            </w:r>
          </w:p>
        </w:tc>
      </w:tr>
      <w:tr w:rsidR="00513BB5" w:rsidRPr="00EA727F" w:rsidTr="008770CA">
        <w:trPr>
          <w:trHeight w:val="448"/>
          <w:jc w:val="center"/>
        </w:trPr>
        <w:tc>
          <w:tcPr>
            <w:tcW w:w="4407" w:type="dxa"/>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Data Management Specialist</w:t>
            </w:r>
          </w:p>
        </w:tc>
        <w:tc>
          <w:tcPr>
            <w:tcW w:w="478"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567"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4316"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Reported in August 2012</w:t>
            </w:r>
          </w:p>
          <w:p w:rsidR="00513BB5" w:rsidRPr="00EA727F" w:rsidRDefault="00513BB5" w:rsidP="00513BB5">
            <w:pPr>
              <w:rPr>
                <w:rFonts w:ascii="Arial" w:hAnsi="Arial" w:cs="Arial"/>
                <w:sz w:val="20"/>
                <w:szCs w:val="20"/>
              </w:rPr>
            </w:pPr>
            <w:r w:rsidRPr="00EA727F">
              <w:rPr>
                <w:rFonts w:ascii="Arial" w:hAnsi="Arial" w:cs="Arial"/>
                <w:sz w:val="20"/>
                <w:szCs w:val="20"/>
              </w:rPr>
              <w:t>(36 months) (96.89 UA)</w:t>
            </w:r>
          </w:p>
        </w:tc>
      </w:tr>
      <w:tr w:rsidR="00513BB5" w:rsidRPr="00EA727F" w:rsidTr="008770CA">
        <w:trPr>
          <w:trHeight w:val="238"/>
          <w:jc w:val="center"/>
        </w:trPr>
        <w:tc>
          <w:tcPr>
            <w:tcW w:w="4407" w:type="dxa"/>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Upgrading Website of ICPAC</w:t>
            </w:r>
          </w:p>
        </w:tc>
        <w:tc>
          <w:tcPr>
            <w:tcW w:w="478"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567"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4316"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(13,310 UA) / Done 70%</w:t>
            </w:r>
          </w:p>
        </w:tc>
      </w:tr>
    </w:tbl>
    <w:p w:rsidR="00513BB5" w:rsidRPr="00EA727F" w:rsidRDefault="00513BB5" w:rsidP="00513BB5">
      <w:pPr>
        <w:pBdr>
          <w:top w:val="single" w:sz="4" w:space="1" w:color="948A54"/>
        </w:pBdr>
        <w:shd w:val="clear" w:color="auto" w:fill="EEECE1"/>
        <w:jc w:val="center"/>
        <w:rPr>
          <w:rFonts w:ascii="Arial" w:hAnsi="Arial" w:cs="Arial"/>
          <w:b/>
          <w:color w:val="365F91"/>
          <w:sz w:val="20"/>
          <w:szCs w:val="20"/>
        </w:rPr>
      </w:pPr>
      <w:r w:rsidRPr="00EA727F">
        <w:rPr>
          <w:rFonts w:ascii="Arial" w:hAnsi="Arial" w:cs="Arial"/>
          <w:b/>
          <w:color w:val="365F91"/>
          <w:sz w:val="20"/>
          <w:szCs w:val="20"/>
        </w:rPr>
        <w:t>II- Climate Impact Assessment</w:t>
      </w:r>
    </w:p>
    <w:tbl>
      <w:tblPr>
        <w:tblW w:w="9723" w:type="dxa"/>
        <w:jc w:val="center"/>
        <w:tblInd w:w="306" w:type="dxa"/>
        <w:tblBorders>
          <w:top w:val="single" w:sz="12" w:space="0" w:color="4BACC6"/>
          <w:left w:val="single" w:sz="12" w:space="0" w:color="4BACC6"/>
          <w:bottom w:val="single" w:sz="12" w:space="0" w:color="4BACC6"/>
          <w:right w:val="single" w:sz="12" w:space="0" w:color="4BACC6"/>
          <w:insideH w:val="single" w:sz="2" w:space="0" w:color="4BACC6"/>
          <w:insideV w:val="single" w:sz="2" w:space="0" w:color="4BACC6"/>
        </w:tblBorders>
        <w:shd w:val="clear" w:color="auto" w:fill="DAEEF3"/>
        <w:tblLayout w:type="fixed"/>
        <w:tblLook w:val="04A0"/>
      </w:tblPr>
      <w:tblGrid>
        <w:gridCol w:w="4038"/>
        <w:gridCol w:w="1231"/>
        <w:gridCol w:w="1078"/>
        <w:gridCol w:w="3376"/>
      </w:tblGrid>
      <w:tr w:rsidR="00513BB5" w:rsidRPr="00EA727F" w:rsidTr="00513BB5">
        <w:trPr>
          <w:trHeight w:val="188"/>
          <w:tblHeader/>
          <w:jc w:val="center"/>
        </w:trPr>
        <w:tc>
          <w:tcPr>
            <w:tcW w:w="4038" w:type="dxa"/>
            <w:tcBorders>
              <w:top w:val="single" w:sz="12" w:space="0" w:color="4BACC6"/>
              <w:bottom w:val="single" w:sz="18" w:space="0" w:color="4BACC6"/>
            </w:tcBorders>
            <w:shd w:val="clear" w:color="auto" w:fill="FFFFFF"/>
          </w:tcPr>
          <w:p w:rsidR="00513BB5" w:rsidRPr="00EA727F" w:rsidRDefault="00513BB5" w:rsidP="00513BB5">
            <w:pPr>
              <w:rPr>
                <w:rFonts w:ascii="Arial" w:hAnsi="Arial" w:cs="Arial"/>
                <w:b/>
                <w:sz w:val="20"/>
                <w:szCs w:val="20"/>
              </w:rPr>
            </w:pPr>
            <w:r w:rsidRPr="00EA727F">
              <w:rPr>
                <w:rFonts w:ascii="Arial" w:hAnsi="Arial" w:cs="Arial"/>
                <w:b/>
                <w:sz w:val="20"/>
                <w:szCs w:val="20"/>
              </w:rPr>
              <w:t>IMPLEMENTATION INDICATORS</w:t>
            </w:r>
          </w:p>
        </w:tc>
        <w:tc>
          <w:tcPr>
            <w:tcW w:w="1231" w:type="dxa"/>
            <w:tcBorders>
              <w:top w:val="single" w:sz="12" w:space="0" w:color="4BACC6"/>
              <w:bottom w:val="single" w:sz="18" w:space="0" w:color="4BACC6"/>
            </w:tcBorders>
            <w:shd w:val="clear" w:color="auto" w:fill="FFFFFF"/>
          </w:tcPr>
          <w:p w:rsidR="00513BB5" w:rsidRPr="00EA727F" w:rsidRDefault="00513BB5" w:rsidP="00513BB5">
            <w:pPr>
              <w:rPr>
                <w:rFonts w:ascii="Arial" w:hAnsi="Arial" w:cs="Arial"/>
                <w:b/>
                <w:sz w:val="20"/>
                <w:szCs w:val="20"/>
              </w:rPr>
            </w:pPr>
            <w:r w:rsidRPr="00EA727F">
              <w:rPr>
                <w:rFonts w:ascii="Arial" w:hAnsi="Arial" w:cs="Arial"/>
                <w:b/>
                <w:sz w:val="20"/>
                <w:szCs w:val="20"/>
              </w:rPr>
              <w:t>INITIAL</w:t>
            </w:r>
          </w:p>
        </w:tc>
        <w:tc>
          <w:tcPr>
            <w:tcW w:w="1078" w:type="dxa"/>
            <w:tcBorders>
              <w:top w:val="single" w:sz="12" w:space="0" w:color="4BACC6"/>
              <w:bottom w:val="single" w:sz="18" w:space="0" w:color="4BACC6"/>
            </w:tcBorders>
            <w:shd w:val="clear" w:color="auto" w:fill="FFFFFF"/>
          </w:tcPr>
          <w:p w:rsidR="00513BB5" w:rsidRPr="00EA727F" w:rsidRDefault="00513BB5" w:rsidP="00513BB5">
            <w:pPr>
              <w:rPr>
                <w:rFonts w:ascii="Arial" w:hAnsi="Arial" w:cs="Arial"/>
                <w:b/>
                <w:sz w:val="20"/>
                <w:szCs w:val="20"/>
              </w:rPr>
            </w:pPr>
            <w:r w:rsidRPr="00EA727F">
              <w:rPr>
                <w:rFonts w:ascii="Arial" w:hAnsi="Arial" w:cs="Arial"/>
                <w:b/>
                <w:sz w:val="20"/>
                <w:szCs w:val="20"/>
              </w:rPr>
              <w:t>ACTUAL</w:t>
            </w:r>
          </w:p>
        </w:tc>
        <w:tc>
          <w:tcPr>
            <w:tcW w:w="3376" w:type="dxa"/>
            <w:tcBorders>
              <w:top w:val="single" w:sz="12" w:space="0" w:color="4BACC6"/>
              <w:bottom w:val="single" w:sz="18" w:space="0" w:color="4BACC6"/>
            </w:tcBorders>
            <w:shd w:val="clear" w:color="auto" w:fill="FFFFFF"/>
          </w:tcPr>
          <w:p w:rsidR="00513BB5" w:rsidRPr="00EA727F" w:rsidRDefault="00513BB5" w:rsidP="00513BB5">
            <w:pPr>
              <w:rPr>
                <w:rFonts w:ascii="Arial" w:hAnsi="Arial" w:cs="Arial"/>
                <w:b/>
                <w:sz w:val="20"/>
                <w:szCs w:val="20"/>
              </w:rPr>
            </w:pPr>
            <w:r w:rsidRPr="00EA727F">
              <w:rPr>
                <w:rFonts w:ascii="Arial" w:hAnsi="Arial" w:cs="Arial"/>
                <w:b/>
                <w:sz w:val="20"/>
                <w:szCs w:val="20"/>
              </w:rPr>
              <w:t>OBSERVATIONS</w:t>
            </w:r>
          </w:p>
        </w:tc>
      </w:tr>
      <w:tr w:rsidR="00513BB5" w:rsidRPr="00EA727F" w:rsidTr="00513BB5">
        <w:trPr>
          <w:trHeight w:val="188"/>
          <w:jc w:val="center"/>
        </w:trPr>
        <w:tc>
          <w:tcPr>
            <w:tcW w:w="9723" w:type="dxa"/>
            <w:gridSpan w:val="4"/>
            <w:tcBorders>
              <w:top w:val="single" w:sz="18" w:space="0" w:color="4BACC6"/>
            </w:tcBorders>
            <w:shd w:val="clear" w:color="auto" w:fill="DAEEF3"/>
          </w:tcPr>
          <w:p w:rsidR="00513BB5" w:rsidRPr="00EA727F" w:rsidRDefault="00513BB5" w:rsidP="00513BB5">
            <w:pPr>
              <w:rPr>
                <w:rFonts w:ascii="Arial" w:hAnsi="Arial" w:cs="Arial"/>
                <w:b/>
                <w:i/>
                <w:sz w:val="20"/>
                <w:szCs w:val="20"/>
              </w:rPr>
            </w:pPr>
            <w:r w:rsidRPr="00EA727F">
              <w:rPr>
                <w:rFonts w:ascii="Arial" w:hAnsi="Arial" w:cs="Arial"/>
                <w:b/>
                <w:i/>
                <w:sz w:val="20"/>
                <w:szCs w:val="20"/>
              </w:rPr>
              <w:t>i-SERVICES</w:t>
            </w:r>
          </w:p>
        </w:tc>
      </w:tr>
      <w:tr w:rsidR="00513BB5" w:rsidRPr="005266F7" w:rsidTr="00513BB5">
        <w:trPr>
          <w:trHeight w:val="564"/>
          <w:jc w:val="center"/>
        </w:trPr>
        <w:tc>
          <w:tcPr>
            <w:tcW w:w="4038" w:type="dxa"/>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Vulnerability &amp; Impact Assessment Study</w:t>
            </w:r>
          </w:p>
        </w:tc>
        <w:tc>
          <w:tcPr>
            <w:tcW w:w="1231"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1078"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3376" w:type="dxa"/>
            <w:shd w:val="clear" w:color="auto" w:fill="FFFFFF"/>
          </w:tcPr>
          <w:p w:rsidR="00513BB5" w:rsidRPr="00EA727F" w:rsidRDefault="00513BB5" w:rsidP="00513BB5">
            <w:pPr>
              <w:rPr>
                <w:rFonts w:ascii="Arial" w:hAnsi="Arial" w:cs="Arial"/>
                <w:sz w:val="20"/>
                <w:szCs w:val="20"/>
                <w:lang w:val="en-US"/>
              </w:rPr>
            </w:pPr>
            <w:r w:rsidRPr="00EA727F">
              <w:rPr>
                <w:rFonts w:ascii="Arial" w:hAnsi="Arial" w:cs="Arial"/>
                <w:sz w:val="20"/>
                <w:szCs w:val="20"/>
                <w:lang w:val="en-US"/>
              </w:rPr>
              <w:t xml:space="preserve">Due to the low number of firms that responded in the first round the </w:t>
            </w:r>
            <w:r w:rsidRPr="00EA727F">
              <w:rPr>
                <w:rFonts w:ascii="Arial" w:hAnsi="Arial" w:cs="Arial"/>
                <w:sz w:val="20"/>
                <w:szCs w:val="20"/>
                <w:lang w:val="en-US"/>
              </w:rPr>
              <w:lastRenderedPageBreak/>
              <w:t>request for expression of interest was  re advertised and short list to be sent to the Bank for no objection.(159,680 UA)</w:t>
            </w:r>
          </w:p>
        </w:tc>
      </w:tr>
    </w:tbl>
    <w:p w:rsidR="00513BB5" w:rsidRPr="00EA727F" w:rsidRDefault="00513BB5" w:rsidP="00513BB5">
      <w:pPr>
        <w:keepNext/>
        <w:keepLines/>
        <w:jc w:val="center"/>
        <w:rPr>
          <w:rFonts w:ascii="Arial" w:hAnsi="Arial" w:cs="Arial"/>
          <w:sz w:val="20"/>
          <w:szCs w:val="20"/>
          <w:lang w:val="en-US"/>
        </w:rPr>
      </w:pPr>
      <w:r w:rsidRPr="00EA727F">
        <w:rPr>
          <w:rFonts w:ascii="Arial" w:hAnsi="Arial" w:cs="Arial"/>
          <w:sz w:val="20"/>
          <w:szCs w:val="20"/>
          <w:lang w:val="en-US"/>
        </w:rPr>
        <w:lastRenderedPageBreak/>
        <w:t>Component C: Program Coordination</w:t>
      </w:r>
    </w:p>
    <w:p w:rsidR="00513BB5" w:rsidRPr="00EA727F" w:rsidRDefault="00513BB5" w:rsidP="00513BB5">
      <w:pPr>
        <w:keepNext/>
        <w:keepLines/>
        <w:pBdr>
          <w:top w:val="single" w:sz="4" w:space="1" w:color="948A54"/>
        </w:pBdr>
        <w:shd w:val="clear" w:color="auto" w:fill="EEECE1"/>
        <w:jc w:val="center"/>
        <w:rPr>
          <w:rFonts w:ascii="Arial" w:hAnsi="Arial" w:cs="Arial"/>
          <w:b/>
          <w:color w:val="365F91"/>
          <w:sz w:val="20"/>
          <w:szCs w:val="20"/>
          <w:lang w:val="en-US"/>
        </w:rPr>
      </w:pPr>
      <w:r w:rsidRPr="00EA727F">
        <w:rPr>
          <w:rFonts w:ascii="Arial" w:hAnsi="Arial" w:cs="Arial"/>
          <w:b/>
          <w:color w:val="365F91"/>
          <w:sz w:val="20"/>
          <w:szCs w:val="20"/>
          <w:lang w:val="en-US"/>
        </w:rPr>
        <w:t>I- Enhancement of Capacity of Scientists</w:t>
      </w:r>
    </w:p>
    <w:tbl>
      <w:tblPr>
        <w:tblW w:w="9767" w:type="dxa"/>
        <w:jc w:val="center"/>
        <w:tblInd w:w="414" w:type="dxa"/>
        <w:tblBorders>
          <w:top w:val="single" w:sz="12" w:space="0" w:color="4BACC6"/>
          <w:left w:val="single" w:sz="12" w:space="0" w:color="4BACC6"/>
          <w:bottom w:val="single" w:sz="12" w:space="0" w:color="4BACC6"/>
          <w:right w:val="single" w:sz="12" w:space="0" w:color="4BACC6"/>
          <w:insideH w:val="single" w:sz="2" w:space="0" w:color="4BACC6"/>
          <w:insideV w:val="single" w:sz="2" w:space="0" w:color="4BACC6"/>
        </w:tblBorders>
        <w:shd w:val="clear" w:color="auto" w:fill="DAEEF3"/>
        <w:tblLayout w:type="fixed"/>
        <w:tblLook w:val="04A0"/>
      </w:tblPr>
      <w:tblGrid>
        <w:gridCol w:w="3375"/>
        <w:gridCol w:w="990"/>
        <w:gridCol w:w="1080"/>
        <w:gridCol w:w="4322"/>
      </w:tblGrid>
      <w:tr w:rsidR="00513BB5" w:rsidRPr="00EA727F" w:rsidTr="00513BB5">
        <w:trPr>
          <w:trHeight w:val="205"/>
          <w:tblHeader/>
          <w:jc w:val="center"/>
        </w:trPr>
        <w:tc>
          <w:tcPr>
            <w:tcW w:w="3375" w:type="dxa"/>
            <w:tcBorders>
              <w:top w:val="single" w:sz="12" w:space="0" w:color="4BACC6"/>
              <w:bottom w:val="single" w:sz="18" w:space="0" w:color="4BACC6"/>
            </w:tcBorders>
            <w:shd w:val="clear" w:color="auto" w:fill="FFFFFF"/>
          </w:tcPr>
          <w:p w:rsidR="00513BB5" w:rsidRPr="00EA727F" w:rsidRDefault="00513BB5" w:rsidP="00513BB5">
            <w:pPr>
              <w:keepNext/>
              <w:keepLines/>
              <w:rPr>
                <w:rFonts w:ascii="Arial" w:hAnsi="Arial" w:cs="Arial"/>
                <w:b/>
                <w:sz w:val="20"/>
                <w:szCs w:val="20"/>
              </w:rPr>
            </w:pPr>
            <w:r w:rsidRPr="00EA727F">
              <w:rPr>
                <w:rFonts w:ascii="Arial" w:hAnsi="Arial" w:cs="Arial"/>
                <w:b/>
                <w:sz w:val="20"/>
                <w:szCs w:val="20"/>
              </w:rPr>
              <w:t>IMPLEMENTATION INDICATORS</w:t>
            </w:r>
          </w:p>
        </w:tc>
        <w:tc>
          <w:tcPr>
            <w:tcW w:w="990" w:type="dxa"/>
            <w:tcBorders>
              <w:top w:val="single" w:sz="12" w:space="0" w:color="4BACC6"/>
              <w:bottom w:val="single" w:sz="18" w:space="0" w:color="4BACC6"/>
            </w:tcBorders>
            <w:shd w:val="clear" w:color="auto" w:fill="FFFFFF"/>
          </w:tcPr>
          <w:p w:rsidR="00513BB5" w:rsidRPr="00EA727F" w:rsidRDefault="00513BB5" w:rsidP="00513BB5">
            <w:pPr>
              <w:keepNext/>
              <w:keepLines/>
              <w:rPr>
                <w:rFonts w:ascii="Arial" w:hAnsi="Arial" w:cs="Arial"/>
                <w:b/>
                <w:sz w:val="20"/>
                <w:szCs w:val="20"/>
              </w:rPr>
            </w:pPr>
            <w:r w:rsidRPr="00EA727F">
              <w:rPr>
                <w:rFonts w:ascii="Arial" w:hAnsi="Arial" w:cs="Arial"/>
                <w:b/>
                <w:sz w:val="20"/>
                <w:szCs w:val="20"/>
              </w:rPr>
              <w:t>INITIAL</w:t>
            </w:r>
          </w:p>
        </w:tc>
        <w:tc>
          <w:tcPr>
            <w:tcW w:w="1080" w:type="dxa"/>
            <w:tcBorders>
              <w:top w:val="single" w:sz="12" w:space="0" w:color="4BACC6"/>
              <w:bottom w:val="single" w:sz="18" w:space="0" w:color="4BACC6"/>
            </w:tcBorders>
            <w:shd w:val="clear" w:color="auto" w:fill="FFFFFF"/>
          </w:tcPr>
          <w:p w:rsidR="00513BB5" w:rsidRPr="00EA727F" w:rsidRDefault="00513BB5" w:rsidP="00513BB5">
            <w:pPr>
              <w:keepNext/>
              <w:keepLines/>
              <w:rPr>
                <w:rFonts w:ascii="Arial" w:hAnsi="Arial" w:cs="Arial"/>
                <w:b/>
                <w:sz w:val="20"/>
                <w:szCs w:val="20"/>
              </w:rPr>
            </w:pPr>
            <w:r w:rsidRPr="00EA727F">
              <w:rPr>
                <w:rFonts w:ascii="Arial" w:hAnsi="Arial" w:cs="Arial"/>
                <w:b/>
                <w:sz w:val="20"/>
                <w:szCs w:val="20"/>
              </w:rPr>
              <w:t>ACTUAL</w:t>
            </w:r>
          </w:p>
        </w:tc>
        <w:tc>
          <w:tcPr>
            <w:tcW w:w="4322" w:type="dxa"/>
            <w:tcBorders>
              <w:top w:val="single" w:sz="12" w:space="0" w:color="4BACC6"/>
              <w:bottom w:val="single" w:sz="18" w:space="0" w:color="4BACC6"/>
            </w:tcBorders>
            <w:shd w:val="clear" w:color="auto" w:fill="FFFFFF"/>
          </w:tcPr>
          <w:p w:rsidR="00513BB5" w:rsidRPr="00EA727F" w:rsidRDefault="00513BB5" w:rsidP="00513BB5">
            <w:pPr>
              <w:keepNext/>
              <w:keepLines/>
              <w:rPr>
                <w:rFonts w:ascii="Arial" w:hAnsi="Arial" w:cs="Arial"/>
                <w:b/>
                <w:sz w:val="20"/>
                <w:szCs w:val="20"/>
              </w:rPr>
            </w:pPr>
            <w:r w:rsidRPr="00EA727F">
              <w:rPr>
                <w:rFonts w:ascii="Arial" w:hAnsi="Arial" w:cs="Arial"/>
                <w:b/>
                <w:sz w:val="20"/>
                <w:szCs w:val="20"/>
              </w:rPr>
              <w:t>OBSERVATIONS</w:t>
            </w:r>
          </w:p>
        </w:tc>
      </w:tr>
      <w:tr w:rsidR="00513BB5" w:rsidRPr="00EA727F" w:rsidTr="00513BB5">
        <w:trPr>
          <w:trHeight w:val="189"/>
          <w:jc w:val="center"/>
        </w:trPr>
        <w:tc>
          <w:tcPr>
            <w:tcW w:w="9767" w:type="dxa"/>
            <w:gridSpan w:val="4"/>
            <w:tcBorders>
              <w:top w:val="single" w:sz="18" w:space="0" w:color="4BACC6"/>
            </w:tcBorders>
            <w:shd w:val="clear" w:color="auto" w:fill="DAEEF3"/>
          </w:tcPr>
          <w:p w:rsidR="00513BB5" w:rsidRPr="00EA727F" w:rsidRDefault="00513BB5" w:rsidP="00513BB5">
            <w:pPr>
              <w:keepNext/>
              <w:keepLines/>
              <w:rPr>
                <w:rFonts w:ascii="Arial" w:hAnsi="Arial" w:cs="Arial"/>
                <w:b/>
                <w:i/>
                <w:sz w:val="20"/>
                <w:szCs w:val="20"/>
              </w:rPr>
            </w:pPr>
            <w:r w:rsidRPr="00EA727F">
              <w:rPr>
                <w:rFonts w:ascii="Arial" w:hAnsi="Arial" w:cs="Arial"/>
                <w:b/>
                <w:i/>
                <w:sz w:val="20"/>
                <w:szCs w:val="20"/>
              </w:rPr>
              <w:t>i- Goods</w:t>
            </w:r>
          </w:p>
        </w:tc>
      </w:tr>
      <w:tr w:rsidR="00513BB5" w:rsidRPr="00EA727F" w:rsidTr="00513BB5">
        <w:trPr>
          <w:trHeight w:val="205"/>
          <w:jc w:val="center"/>
        </w:trPr>
        <w:tc>
          <w:tcPr>
            <w:tcW w:w="3375" w:type="dxa"/>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Desktops</w:t>
            </w:r>
          </w:p>
        </w:tc>
        <w:tc>
          <w:tcPr>
            <w:tcW w:w="990"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2</w:t>
            </w:r>
          </w:p>
        </w:tc>
        <w:tc>
          <w:tcPr>
            <w:tcW w:w="1080" w:type="dxa"/>
            <w:shd w:val="clear" w:color="auto" w:fill="FFFFFF"/>
          </w:tcPr>
          <w:p w:rsidR="00513BB5" w:rsidRPr="00EA727F" w:rsidRDefault="00513BB5" w:rsidP="00513BB5">
            <w:pPr>
              <w:keepNext/>
              <w:keepLines/>
              <w:rPr>
                <w:rFonts w:ascii="Arial" w:hAnsi="Arial" w:cs="Arial"/>
                <w:sz w:val="20"/>
                <w:szCs w:val="20"/>
              </w:rPr>
            </w:pPr>
            <w:r w:rsidRPr="00EA727F">
              <w:rPr>
                <w:rFonts w:ascii="Arial" w:hAnsi="Arial" w:cs="Arial"/>
                <w:sz w:val="20"/>
                <w:szCs w:val="20"/>
              </w:rPr>
              <w:t>2</w:t>
            </w:r>
          </w:p>
        </w:tc>
        <w:tc>
          <w:tcPr>
            <w:tcW w:w="4322" w:type="dxa"/>
            <w:shd w:val="clear" w:color="auto" w:fill="FFFFFF"/>
          </w:tcPr>
          <w:p w:rsidR="00513BB5" w:rsidRPr="00EA727F" w:rsidRDefault="00513BB5" w:rsidP="00513BB5">
            <w:pPr>
              <w:keepNext/>
              <w:keepLines/>
              <w:rPr>
                <w:rFonts w:ascii="Arial" w:hAnsi="Arial" w:cs="Arial"/>
                <w:sz w:val="20"/>
                <w:szCs w:val="20"/>
              </w:rPr>
            </w:pPr>
            <w:r w:rsidRPr="00EA727F">
              <w:rPr>
                <w:rFonts w:ascii="Arial" w:hAnsi="Arial" w:cs="Arial"/>
                <w:sz w:val="20"/>
                <w:szCs w:val="20"/>
              </w:rPr>
              <w:t xml:space="preserve">  Delivered awaiting payment</w:t>
            </w:r>
          </w:p>
        </w:tc>
      </w:tr>
      <w:tr w:rsidR="00513BB5" w:rsidRPr="00EA727F" w:rsidTr="00513BB5">
        <w:trPr>
          <w:trHeight w:val="55"/>
          <w:jc w:val="center"/>
        </w:trPr>
        <w:tc>
          <w:tcPr>
            <w:tcW w:w="3375" w:type="dxa"/>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Laptops</w:t>
            </w:r>
          </w:p>
        </w:tc>
        <w:tc>
          <w:tcPr>
            <w:tcW w:w="990"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2</w:t>
            </w:r>
          </w:p>
        </w:tc>
        <w:tc>
          <w:tcPr>
            <w:tcW w:w="1080"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4322"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 xml:space="preserve"> cancelled</w:t>
            </w:r>
          </w:p>
        </w:tc>
      </w:tr>
      <w:tr w:rsidR="00513BB5" w:rsidRPr="00EA727F" w:rsidTr="00513BB5">
        <w:trPr>
          <w:trHeight w:val="205"/>
          <w:jc w:val="center"/>
        </w:trPr>
        <w:tc>
          <w:tcPr>
            <w:tcW w:w="3375" w:type="dxa"/>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Laser Printers</w:t>
            </w:r>
          </w:p>
        </w:tc>
        <w:tc>
          <w:tcPr>
            <w:tcW w:w="990"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1080"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4322"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 xml:space="preserve"> cancelled</w:t>
            </w:r>
          </w:p>
        </w:tc>
      </w:tr>
      <w:tr w:rsidR="00513BB5" w:rsidRPr="005266F7" w:rsidTr="00513BB5">
        <w:trPr>
          <w:trHeight w:val="385"/>
          <w:jc w:val="center"/>
        </w:trPr>
        <w:tc>
          <w:tcPr>
            <w:tcW w:w="3375" w:type="dxa"/>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Office Equipment</w:t>
            </w:r>
          </w:p>
        </w:tc>
        <w:tc>
          <w:tcPr>
            <w:tcW w:w="990"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1080"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4322" w:type="dxa"/>
            <w:shd w:val="clear" w:color="auto" w:fill="DAEEF3"/>
          </w:tcPr>
          <w:p w:rsidR="00513BB5" w:rsidRPr="00EA727F" w:rsidRDefault="00513BB5" w:rsidP="00513BB5">
            <w:pPr>
              <w:rPr>
                <w:rFonts w:ascii="Arial" w:hAnsi="Arial" w:cs="Arial"/>
                <w:sz w:val="20"/>
                <w:szCs w:val="20"/>
                <w:lang w:val="en-US"/>
              </w:rPr>
            </w:pPr>
            <w:r w:rsidRPr="00EA727F">
              <w:rPr>
                <w:rFonts w:ascii="Arial" w:hAnsi="Arial" w:cs="Arial"/>
                <w:sz w:val="20"/>
                <w:szCs w:val="20"/>
                <w:lang w:val="en-US"/>
              </w:rPr>
              <w:t>1 office equipment set to be procured</w:t>
            </w:r>
          </w:p>
        </w:tc>
      </w:tr>
      <w:tr w:rsidR="00513BB5" w:rsidRPr="005266F7" w:rsidTr="00513BB5">
        <w:trPr>
          <w:trHeight w:val="394"/>
          <w:jc w:val="center"/>
        </w:trPr>
        <w:tc>
          <w:tcPr>
            <w:tcW w:w="3375" w:type="dxa"/>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Furniture</w:t>
            </w:r>
          </w:p>
        </w:tc>
        <w:tc>
          <w:tcPr>
            <w:tcW w:w="990"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1080"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4322" w:type="dxa"/>
            <w:shd w:val="clear" w:color="auto" w:fill="FFFFFF"/>
          </w:tcPr>
          <w:p w:rsidR="00513BB5" w:rsidRPr="00EA727F" w:rsidRDefault="00513BB5" w:rsidP="00513BB5">
            <w:pPr>
              <w:rPr>
                <w:rFonts w:ascii="Arial" w:hAnsi="Arial" w:cs="Arial"/>
                <w:sz w:val="20"/>
                <w:szCs w:val="20"/>
                <w:lang w:val="en-US"/>
              </w:rPr>
            </w:pPr>
            <w:r w:rsidRPr="00EA727F">
              <w:rPr>
                <w:rFonts w:ascii="Arial" w:hAnsi="Arial" w:cs="Arial"/>
                <w:sz w:val="20"/>
                <w:szCs w:val="20"/>
                <w:lang w:val="en-US"/>
              </w:rPr>
              <w:t>1 office furniture set to be procured</w:t>
            </w:r>
          </w:p>
        </w:tc>
      </w:tr>
      <w:tr w:rsidR="00513BB5" w:rsidRPr="005266F7" w:rsidTr="00513BB5">
        <w:trPr>
          <w:trHeight w:val="394"/>
          <w:jc w:val="center"/>
        </w:trPr>
        <w:tc>
          <w:tcPr>
            <w:tcW w:w="3375" w:type="dxa"/>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lang w:val="en-US"/>
              </w:rPr>
            </w:pPr>
            <w:r w:rsidRPr="00EA727F">
              <w:rPr>
                <w:rFonts w:ascii="Arial" w:hAnsi="Arial" w:cs="Arial"/>
                <w:b/>
                <w:i/>
                <w:sz w:val="20"/>
                <w:szCs w:val="20"/>
                <w:lang w:val="en-US"/>
              </w:rPr>
              <w:t>Financial Mgt Package &amp; Procedures Manual</w:t>
            </w:r>
          </w:p>
        </w:tc>
        <w:tc>
          <w:tcPr>
            <w:tcW w:w="990"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1080"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4322" w:type="dxa"/>
            <w:shd w:val="clear" w:color="auto" w:fill="DAEEF3"/>
          </w:tcPr>
          <w:p w:rsidR="00513BB5" w:rsidRPr="00EA727F" w:rsidRDefault="00513BB5" w:rsidP="00513BB5">
            <w:pPr>
              <w:rPr>
                <w:rFonts w:ascii="Arial" w:hAnsi="Arial" w:cs="Arial"/>
                <w:sz w:val="20"/>
                <w:szCs w:val="20"/>
                <w:lang w:val="en-US"/>
              </w:rPr>
            </w:pPr>
            <w:r w:rsidRPr="00EA727F">
              <w:rPr>
                <w:rFonts w:ascii="Arial" w:hAnsi="Arial" w:cs="Arial"/>
                <w:sz w:val="20"/>
                <w:szCs w:val="20"/>
                <w:lang w:val="en-US"/>
              </w:rPr>
              <w:t xml:space="preserve">Training undertaken but awaiting License from ACMAD </w:t>
            </w:r>
          </w:p>
        </w:tc>
      </w:tr>
      <w:tr w:rsidR="00513BB5" w:rsidRPr="00EA727F" w:rsidTr="00513BB5">
        <w:trPr>
          <w:trHeight w:val="205"/>
          <w:jc w:val="center"/>
        </w:trPr>
        <w:tc>
          <w:tcPr>
            <w:tcW w:w="3375" w:type="dxa"/>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4WD Vehicle</w:t>
            </w:r>
          </w:p>
        </w:tc>
        <w:tc>
          <w:tcPr>
            <w:tcW w:w="990"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1080"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4322"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Delivered awaiting payment (30,900 UA)</w:t>
            </w:r>
          </w:p>
        </w:tc>
      </w:tr>
      <w:tr w:rsidR="00513BB5" w:rsidRPr="00EA727F" w:rsidTr="00513BB5">
        <w:trPr>
          <w:trHeight w:val="197"/>
          <w:jc w:val="center"/>
        </w:trPr>
        <w:tc>
          <w:tcPr>
            <w:tcW w:w="3375" w:type="dxa"/>
            <w:shd w:val="clear" w:color="auto" w:fill="DAEEF3"/>
          </w:tcPr>
          <w:p w:rsidR="00513BB5" w:rsidRPr="00EA727F" w:rsidRDefault="00513BB5" w:rsidP="00513BB5">
            <w:pPr>
              <w:rPr>
                <w:rFonts w:ascii="Arial" w:hAnsi="Arial" w:cs="Arial"/>
                <w:b/>
                <w:i/>
                <w:sz w:val="20"/>
                <w:szCs w:val="20"/>
              </w:rPr>
            </w:pPr>
            <w:r w:rsidRPr="00EA727F">
              <w:rPr>
                <w:rFonts w:ascii="Arial" w:hAnsi="Arial" w:cs="Arial"/>
                <w:b/>
                <w:i/>
                <w:sz w:val="20"/>
                <w:szCs w:val="20"/>
              </w:rPr>
              <w:t>iii- Services</w:t>
            </w:r>
          </w:p>
        </w:tc>
        <w:tc>
          <w:tcPr>
            <w:tcW w:w="990" w:type="dxa"/>
            <w:shd w:val="clear" w:color="auto" w:fill="DAEEF3"/>
          </w:tcPr>
          <w:p w:rsidR="00513BB5" w:rsidRPr="00EA727F" w:rsidRDefault="00513BB5" w:rsidP="00513BB5">
            <w:pPr>
              <w:rPr>
                <w:rFonts w:ascii="Arial" w:hAnsi="Arial" w:cs="Arial"/>
                <w:sz w:val="20"/>
                <w:szCs w:val="20"/>
              </w:rPr>
            </w:pPr>
          </w:p>
        </w:tc>
        <w:tc>
          <w:tcPr>
            <w:tcW w:w="1080" w:type="dxa"/>
            <w:shd w:val="clear" w:color="auto" w:fill="DAEEF3"/>
          </w:tcPr>
          <w:p w:rsidR="00513BB5" w:rsidRPr="00EA727F" w:rsidRDefault="00513BB5" w:rsidP="00513BB5">
            <w:pPr>
              <w:rPr>
                <w:rFonts w:ascii="Arial" w:hAnsi="Arial" w:cs="Arial"/>
                <w:sz w:val="20"/>
                <w:szCs w:val="20"/>
              </w:rPr>
            </w:pPr>
          </w:p>
        </w:tc>
        <w:tc>
          <w:tcPr>
            <w:tcW w:w="4322" w:type="dxa"/>
            <w:shd w:val="clear" w:color="auto" w:fill="DAEEF3"/>
          </w:tcPr>
          <w:p w:rsidR="00513BB5" w:rsidRPr="00EA727F" w:rsidRDefault="00513BB5" w:rsidP="00513BB5">
            <w:pPr>
              <w:rPr>
                <w:rFonts w:ascii="Arial" w:hAnsi="Arial" w:cs="Arial"/>
                <w:sz w:val="20"/>
                <w:szCs w:val="20"/>
              </w:rPr>
            </w:pPr>
          </w:p>
        </w:tc>
      </w:tr>
      <w:tr w:rsidR="00513BB5" w:rsidRPr="00EA727F" w:rsidTr="00513BB5">
        <w:trPr>
          <w:trHeight w:val="401"/>
          <w:jc w:val="center"/>
        </w:trPr>
        <w:tc>
          <w:tcPr>
            <w:tcW w:w="3375" w:type="dxa"/>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Training on Procurement &amp; Disbursement</w:t>
            </w:r>
          </w:p>
        </w:tc>
        <w:tc>
          <w:tcPr>
            <w:tcW w:w="990"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2</w:t>
            </w:r>
          </w:p>
        </w:tc>
        <w:tc>
          <w:tcPr>
            <w:tcW w:w="1080"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4322" w:type="dxa"/>
            <w:shd w:val="clear" w:color="auto" w:fill="FFFFFF"/>
          </w:tcPr>
          <w:p w:rsidR="00513BB5" w:rsidRPr="00EA727F" w:rsidRDefault="00513BB5" w:rsidP="00513BB5">
            <w:pPr>
              <w:rPr>
                <w:rFonts w:ascii="Arial" w:hAnsi="Arial" w:cs="Arial"/>
                <w:sz w:val="20"/>
                <w:szCs w:val="20"/>
              </w:rPr>
            </w:pPr>
          </w:p>
        </w:tc>
      </w:tr>
      <w:tr w:rsidR="00513BB5" w:rsidRPr="00EA727F" w:rsidTr="00513BB5">
        <w:trPr>
          <w:trHeight w:val="205"/>
          <w:jc w:val="center"/>
        </w:trPr>
        <w:tc>
          <w:tcPr>
            <w:tcW w:w="3375" w:type="dxa"/>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Launching Workshop</w:t>
            </w:r>
          </w:p>
        </w:tc>
        <w:tc>
          <w:tcPr>
            <w:tcW w:w="990"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1080"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4322"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Done</w:t>
            </w:r>
          </w:p>
        </w:tc>
      </w:tr>
      <w:tr w:rsidR="00513BB5" w:rsidRPr="00EA727F" w:rsidTr="00513BB5">
        <w:trPr>
          <w:trHeight w:val="346"/>
          <w:jc w:val="center"/>
        </w:trPr>
        <w:tc>
          <w:tcPr>
            <w:tcW w:w="3375" w:type="dxa"/>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Implementation Specialist</w:t>
            </w:r>
          </w:p>
        </w:tc>
        <w:tc>
          <w:tcPr>
            <w:tcW w:w="990"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9</w:t>
            </w:r>
          </w:p>
        </w:tc>
        <w:tc>
          <w:tcPr>
            <w:tcW w:w="1080"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6</w:t>
            </w:r>
          </w:p>
        </w:tc>
        <w:tc>
          <w:tcPr>
            <w:tcW w:w="4322"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Persons months (72,060 UA)</w:t>
            </w:r>
          </w:p>
        </w:tc>
      </w:tr>
      <w:tr w:rsidR="00513BB5" w:rsidRPr="00EA727F" w:rsidTr="00513BB5">
        <w:trPr>
          <w:trHeight w:val="385"/>
          <w:jc w:val="center"/>
        </w:trPr>
        <w:tc>
          <w:tcPr>
            <w:tcW w:w="3375" w:type="dxa"/>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Procurement Expert</w:t>
            </w:r>
          </w:p>
        </w:tc>
        <w:tc>
          <w:tcPr>
            <w:tcW w:w="990"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15</w:t>
            </w:r>
          </w:p>
        </w:tc>
        <w:tc>
          <w:tcPr>
            <w:tcW w:w="1080"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4</w:t>
            </w:r>
          </w:p>
        </w:tc>
        <w:tc>
          <w:tcPr>
            <w:tcW w:w="4322"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Persons months (120,170UA)</w:t>
            </w:r>
          </w:p>
        </w:tc>
      </w:tr>
      <w:tr w:rsidR="00513BB5" w:rsidRPr="00EA727F" w:rsidTr="00513BB5">
        <w:trPr>
          <w:trHeight w:val="310"/>
          <w:jc w:val="center"/>
        </w:trPr>
        <w:tc>
          <w:tcPr>
            <w:tcW w:w="3375" w:type="dxa"/>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M&amp;E Expert</w:t>
            </w:r>
          </w:p>
        </w:tc>
        <w:tc>
          <w:tcPr>
            <w:tcW w:w="990"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6</w:t>
            </w:r>
          </w:p>
        </w:tc>
        <w:tc>
          <w:tcPr>
            <w:tcW w:w="1080"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2</w:t>
            </w:r>
          </w:p>
        </w:tc>
        <w:tc>
          <w:tcPr>
            <w:tcW w:w="4322" w:type="dxa"/>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Recruited: Persons months (47,910 UA)</w:t>
            </w:r>
          </w:p>
        </w:tc>
      </w:tr>
      <w:tr w:rsidR="00513BB5" w:rsidRPr="00EA727F" w:rsidTr="00513BB5">
        <w:trPr>
          <w:trHeight w:val="205"/>
          <w:jc w:val="center"/>
        </w:trPr>
        <w:tc>
          <w:tcPr>
            <w:tcW w:w="3375" w:type="dxa"/>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Supervision Missions</w:t>
            </w:r>
          </w:p>
        </w:tc>
        <w:tc>
          <w:tcPr>
            <w:tcW w:w="990"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6</w:t>
            </w:r>
          </w:p>
        </w:tc>
        <w:tc>
          <w:tcPr>
            <w:tcW w:w="1080" w:type="dxa"/>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4</w:t>
            </w:r>
          </w:p>
        </w:tc>
        <w:tc>
          <w:tcPr>
            <w:tcW w:w="4322" w:type="dxa"/>
            <w:shd w:val="clear" w:color="auto" w:fill="FFFFFF"/>
          </w:tcPr>
          <w:p w:rsidR="00513BB5" w:rsidRPr="00EA727F" w:rsidRDefault="00513BB5" w:rsidP="00513BB5">
            <w:pPr>
              <w:rPr>
                <w:rFonts w:ascii="Arial" w:hAnsi="Arial" w:cs="Arial"/>
                <w:sz w:val="20"/>
                <w:szCs w:val="20"/>
              </w:rPr>
            </w:pPr>
          </w:p>
        </w:tc>
      </w:tr>
    </w:tbl>
    <w:p w:rsidR="00513BB5" w:rsidRPr="00EA727F" w:rsidRDefault="00513BB5" w:rsidP="00513BB5">
      <w:pPr>
        <w:rPr>
          <w:rFonts w:ascii="Arial" w:hAnsi="Arial" w:cs="Arial"/>
          <w:b/>
          <w:sz w:val="20"/>
          <w:szCs w:val="20"/>
          <w:lang w:val="en-US"/>
        </w:rPr>
      </w:pPr>
    </w:p>
    <w:p w:rsidR="008770CA" w:rsidRPr="00EA727F" w:rsidRDefault="008770CA" w:rsidP="00513BB5">
      <w:pPr>
        <w:rPr>
          <w:rFonts w:ascii="Arial" w:hAnsi="Arial" w:cs="Arial"/>
          <w:b/>
          <w:sz w:val="20"/>
          <w:szCs w:val="20"/>
          <w:lang w:val="en-US"/>
        </w:rPr>
        <w:sectPr w:rsidR="008770CA" w:rsidRPr="00EA727F" w:rsidSect="00A36735">
          <w:pgSz w:w="11907" w:h="16839" w:code="9"/>
          <w:pgMar w:top="1560" w:right="1134" w:bottom="851" w:left="1134" w:header="720" w:footer="720" w:gutter="0"/>
          <w:cols w:space="720"/>
          <w:docGrid w:linePitch="360"/>
        </w:sectPr>
      </w:pPr>
    </w:p>
    <w:p w:rsidR="00513BB5" w:rsidRPr="00EA727F" w:rsidRDefault="00513BB5" w:rsidP="00513BB5">
      <w:pPr>
        <w:rPr>
          <w:rFonts w:ascii="Arial" w:hAnsi="Arial" w:cs="Arial"/>
          <w:b/>
          <w:sz w:val="20"/>
          <w:szCs w:val="20"/>
          <w:lang w:val="en-US"/>
        </w:rPr>
      </w:pPr>
      <w:r w:rsidRPr="00EA727F">
        <w:rPr>
          <w:rFonts w:ascii="Arial" w:hAnsi="Arial" w:cs="Arial"/>
          <w:b/>
          <w:sz w:val="20"/>
          <w:szCs w:val="20"/>
          <w:lang w:val="en-US"/>
        </w:rPr>
        <w:lastRenderedPageBreak/>
        <w:t>7.0</w:t>
      </w:r>
      <w:r w:rsidRPr="00EA727F">
        <w:rPr>
          <w:rFonts w:ascii="Arial" w:hAnsi="Arial" w:cs="Arial"/>
          <w:b/>
          <w:sz w:val="20"/>
          <w:szCs w:val="20"/>
          <w:lang w:val="en-US"/>
        </w:rPr>
        <w:tab/>
        <w:t>STATUS OF PROJECT FINANCIAL PROGRESS UP TO 31 DECEMBER2012</w:t>
      </w:r>
    </w:p>
    <w:p w:rsidR="00513BB5" w:rsidRPr="00EA727F" w:rsidRDefault="00513BB5" w:rsidP="00513BB5">
      <w:pPr>
        <w:rPr>
          <w:rFonts w:ascii="Arial" w:hAnsi="Arial" w:cs="Arial"/>
          <w:lang w:val="en-US"/>
        </w:rPr>
      </w:pPr>
    </w:p>
    <w:p w:rsidR="00513BB5" w:rsidRPr="00EA727F" w:rsidRDefault="00513BB5" w:rsidP="00513BB5">
      <w:pPr>
        <w:jc w:val="center"/>
        <w:rPr>
          <w:rFonts w:ascii="Arial" w:hAnsi="Arial" w:cs="Arial"/>
          <w:b/>
          <w:spacing w:val="2"/>
          <w:sz w:val="32"/>
          <w:szCs w:val="32"/>
          <w:lang w:val="en-US"/>
        </w:rPr>
      </w:pPr>
      <w:r w:rsidRPr="00EA727F">
        <w:rPr>
          <w:rFonts w:ascii="Arial" w:hAnsi="Arial" w:cs="Arial"/>
          <w:b/>
          <w:spacing w:val="2"/>
          <w:sz w:val="32"/>
          <w:szCs w:val="32"/>
          <w:lang w:val="en-US"/>
        </w:rPr>
        <w:t>ICPAC AS AT 31-12-2012</w:t>
      </w:r>
    </w:p>
    <w:p w:rsidR="00513BB5" w:rsidRPr="00EA727F" w:rsidRDefault="00513BB5" w:rsidP="00513BB5">
      <w:pPr>
        <w:keepNext/>
        <w:keepLines/>
        <w:shd w:val="clear" w:color="auto" w:fill="365F91"/>
        <w:tabs>
          <w:tab w:val="center" w:pos="4536"/>
        </w:tabs>
        <w:rPr>
          <w:rFonts w:ascii="Arial" w:hAnsi="Arial" w:cs="Arial"/>
          <w:b/>
          <w:color w:val="FFFFFF"/>
          <w:spacing w:val="2"/>
          <w:lang w:val="en-US"/>
        </w:rPr>
      </w:pPr>
      <w:r w:rsidRPr="00EA727F">
        <w:rPr>
          <w:rFonts w:ascii="Arial" w:hAnsi="Arial" w:cs="Arial"/>
          <w:b/>
          <w:color w:val="FFFFFF"/>
          <w:spacing w:val="2"/>
          <w:lang w:val="en-US"/>
        </w:rPr>
        <w:tab/>
        <w:t>STATUS OF PROJECT FINANCIAL PROGRESS</w:t>
      </w:r>
    </w:p>
    <w:p w:rsidR="00513BB5" w:rsidRPr="00EA727F" w:rsidRDefault="00513BB5" w:rsidP="00513BB5">
      <w:pPr>
        <w:keepNext/>
        <w:keepLines/>
        <w:shd w:val="clear" w:color="auto" w:fill="FFFFFF"/>
        <w:jc w:val="center"/>
        <w:rPr>
          <w:rFonts w:ascii="Arial" w:hAnsi="Arial" w:cs="Arial"/>
          <w:b/>
          <w:spacing w:val="2"/>
          <w:sz w:val="16"/>
          <w:szCs w:val="16"/>
          <w:lang w:val="en-US"/>
        </w:rPr>
      </w:pPr>
    </w:p>
    <w:tbl>
      <w:tblPr>
        <w:tblW w:w="4890" w:type="pct"/>
        <w:tblInd w:w="108" w:type="dxa"/>
        <w:tblBorders>
          <w:top w:val="single" w:sz="12" w:space="0" w:color="00B0F0"/>
          <w:left w:val="single" w:sz="12" w:space="0" w:color="00B0F0"/>
          <w:bottom w:val="single" w:sz="12" w:space="0" w:color="00B0F0"/>
          <w:right w:val="single" w:sz="12" w:space="0" w:color="00B0F0"/>
          <w:insideH w:val="single" w:sz="2" w:space="0" w:color="948A54"/>
          <w:insideV w:val="single" w:sz="2" w:space="0" w:color="948A54"/>
        </w:tblBorders>
        <w:shd w:val="clear" w:color="auto" w:fill="D6E3BC"/>
        <w:tblLayout w:type="fixed"/>
        <w:tblLook w:val="04A0"/>
      </w:tblPr>
      <w:tblGrid>
        <w:gridCol w:w="2630"/>
        <w:gridCol w:w="1752"/>
        <w:gridCol w:w="1752"/>
        <w:gridCol w:w="1752"/>
        <w:gridCol w:w="1752"/>
      </w:tblGrid>
      <w:tr w:rsidR="00513BB5" w:rsidRPr="00EA727F" w:rsidTr="00513BB5">
        <w:trPr>
          <w:trHeight w:val="339"/>
        </w:trPr>
        <w:tc>
          <w:tcPr>
            <w:tcW w:w="1364" w:type="pct"/>
            <w:tcBorders>
              <w:top w:val="single" w:sz="12" w:space="0" w:color="00B0F0"/>
              <w:left w:val="single" w:sz="2" w:space="0" w:color="FFFFFF"/>
              <w:bottom w:val="single" w:sz="12" w:space="0" w:color="00B0F0"/>
              <w:right w:val="single" w:sz="2" w:space="0" w:color="FFFFFF"/>
            </w:tcBorders>
            <w:shd w:val="clear" w:color="auto" w:fill="9BBB59"/>
            <w:vAlign w:val="center"/>
          </w:tcPr>
          <w:p w:rsidR="00513BB5" w:rsidRPr="00EA727F" w:rsidRDefault="00513BB5" w:rsidP="00513BB5">
            <w:pPr>
              <w:keepNext/>
              <w:keepLines/>
              <w:jc w:val="center"/>
              <w:rPr>
                <w:rFonts w:ascii="Arial" w:hAnsi="Arial" w:cs="Arial"/>
                <w:b/>
                <w:color w:val="FFFFFF"/>
                <w:spacing w:val="2"/>
                <w:sz w:val="18"/>
                <w:szCs w:val="18"/>
              </w:rPr>
            </w:pPr>
            <w:r w:rsidRPr="00EA727F">
              <w:rPr>
                <w:rFonts w:ascii="Arial" w:hAnsi="Arial" w:cs="Arial"/>
                <w:b/>
                <w:color w:val="FFFFFF"/>
                <w:spacing w:val="2"/>
                <w:sz w:val="18"/>
                <w:szCs w:val="18"/>
              </w:rPr>
              <w:t xml:space="preserve">FINANCING SOURCE </w:t>
            </w:r>
          </w:p>
        </w:tc>
        <w:tc>
          <w:tcPr>
            <w:tcW w:w="909" w:type="pct"/>
            <w:tcBorders>
              <w:top w:val="single" w:sz="12" w:space="0" w:color="00B0F0"/>
              <w:left w:val="single" w:sz="2" w:space="0" w:color="FFFFFF"/>
              <w:bottom w:val="single" w:sz="12" w:space="0" w:color="00B0F0"/>
              <w:right w:val="single" w:sz="2" w:space="0" w:color="FFFFFF"/>
            </w:tcBorders>
            <w:shd w:val="clear" w:color="auto" w:fill="9BBB59"/>
            <w:vAlign w:val="center"/>
          </w:tcPr>
          <w:p w:rsidR="00513BB5" w:rsidRPr="00EA727F" w:rsidRDefault="00513BB5" w:rsidP="00513BB5">
            <w:pPr>
              <w:keepNext/>
              <w:keepLines/>
              <w:jc w:val="center"/>
              <w:rPr>
                <w:rFonts w:ascii="Arial" w:hAnsi="Arial" w:cs="Arial"/>
                <w:b/>
                <w:color w:val="FFFFFF"/>
                <w:spacing w:val="2"/>
                <w:sz w:val="18"/>
                <w:szCs w:val="18"/>
              </w:rPr>
            </w:pPr>
            <w:r w:rsidRPr="00EA727F">
              <w:rPr>
                <w:rFonts w:ascii="Arial" w:hAnsi="Arial" w:cs="Arial"/>
                <w:b/>
                <w:color w:val="FFFFFF"/>
                <w:spacing w:val="2"/>
                <w:sz w:val="18"/>
                <w:szCs w:val="18"/>
              </w:rPr>
              <w:t xml:space="preserve">APPROVED AMOUNT </w:t>
            </w:r>
          </w:p>
        </w:tc>
        <w:tc>
          <w:tcPr>
            <w:tcW w:w="909" w:type="pct"/>
            <w:tcBorders>
              <w:top w:val="single" w:sz="12" w:space="0" w:color="00B0F0"/>
              <w:left w:val="single" w:sz="2" w:space="0" w:color="FFFFFF"/>
              <w:bottom w:val="single" w:sz="12" w:space="0" w:color="00B0F0"/>
              <w:right w:val="single" w:sz="2" w:space="0" w:color="FFFFFF"/>
            </w:tcBorders>
            <w:shd w:val="clear" w:color="auto" w:fill="9BBB59"/>
            <w:vAlign w:val="center"/>
          </w:tcPr>
          <w:p w:rsidR="00513BB5" w:rsidRPr="00EA727F" w:rsidRDefault="00513BB5" w:rsidP="00513BB5">
            <w:pPr>
              <w:keepNext/>
              <w:keepLines/>
              <w:jc w:val="center"/>
              <w:rPr>
                <w:rFonts w:ascii="Arial" w:hAnsi="Arial" w:cs="Arial"/>
                <w:b/>
                <w:color w:val="FFFFFF"/>
                <w:spacing w:val="2"/>
                <w:sz w:val="18"/>
                <w:szCs w:val="18"/>
              </w:rPr>
            </w:pPr>
            <w:r w:rsidRPr="00EA727F">
              <w:rPr>
                <w:rFonts w:ascii="Arial" w:hAnsi="Arial" w:cs="Arial"/>
                <w:b/>
                <w:color w:val="FFFFFF"/>
                <w:spacing w:val="2"/>
                <w:sz w:val="18"/>
                <w:szCs w:val="18"/>
              </w:rPr>
              <w:t xml:space="preserve">DISBURSED AMOUNT </w:t>
            </w:r>
          </w:p>
        </w:tc>
        <w:tc>
          <w:tcPr>
            <w:tcW w:w="909" w:type="pct"/>
            <w:tcBorders>
              <w:top w:val="single" w:sz="12" w:space="0" w:color="00B0F0"/>
              <w:left w:val="single" w:sz="2" w:space="0" w:color="FFFFFF"/>
              <w:bottom w:val="single" w:sz="12" w:space="0" w:color="00B0F0"/>
              <w:right w:val="single" w:sz="2" w:space="0" w:color="FFFFFF"/>
            </w:tcBorders>
            <w:shd w:val="clear" w:color="auto" w:fill="9BBB59"/>
            <w:vAlign w:val="center"/>
          </w:tcPr>
          <w:p w:rsidR="00513BB5" w:rsidRPr="00EA727F" w:rsidRDefault="00513BB5" w:rsidP="00513BB5">
            <w:pPr>
              <w:keepNext/>
              <w:keepLines/>
              <w:jc w:val="center"/>
              <w:rPr>
                <w:rFonts w:ascii="Arial" w:hAnsi="Arial" w:cs="Arial"/>
                <w:b/>
                <w:color w:val="FFFFFF"/>
                <w:spacing w:val="2"/>
                <w:sz w:val="18"/>
                <w:szCs w:val="18"/>
              </w:rPr>
            </w:pPr>
            <w:r w:rsidRPr="00EA727F">
              <w:rPr>
                <w:rFonts w:ascii="Arial" w:hAnsi="Arial" w:cs="Arial"/>
                <w:b/>
                <w:color w:val="FFFFFF"/>
                <w:spacing w:val="2"/>
                <w:sz w:val="18"/>
                <w:szCs w:val="18"/>
              </w:rPr>
              <w:t xml:space="preserve">COMMITTED AMOUNT </w:t>
            </w:r>
          </w:p>
        </w:tc>
        <w:tc>
          <w:tcPr>
            <w:tcW w:w="909" w:type="pct"/>
            <w:tcBorders>
              <w:top w:val="single" w:sz="12" w:space="0" w:color="00B0F0"/>
              <w:left w:val="single" w:sz="2" w:space="0" w:color="FFFFFF"/>
              <w:bottom w:val="single" w:sz="12" w:space="0" w:color="00B0F0"/>
            </w:tcBorders>
            <w:shd w:val="clear" w:color="auto" w:fill="9BBB59"/>
            <w:vAlign w:val="center"/>
          </w:tcPr>
          <w:p w:rsidR="00513BB5" w:rsidRPr="00EA727F" w:rsidRDefault="00513BB5" w:rsidP="00513BB5">
            <w:pPr>
              <w:keepNext/>
              <w:keepLines/>
              <w:jc w:val="center"/>
              <w:rPr>
                <w:rFonts w:ascii="Arial" w:hAnsi="Arial" w:cs="Arial"/>
                <w:b/>
                <w:color w:val="FFFFFF"/>
                <w:spacing w:val="2"/>
                <w:sz w:val="18"/>
                <w:szCs w:val="18"/>
              </w:rPr>
            </w:pPr>
            <w:r w:rsidRPr="00EA727F">
              <w:rPr>
                <w:rFonts w:ascii="Arial" w:hAnsi="Arial" w:cs="Arial"/>
                <w:b/>
                <w:color w:val="FFFFFF"/>
                <w:spacing w:val="2"/>
                <w:sz w:val="18"/>
                <w:szCs w:val="18"/>
              </w:rPr>
              <w:t xml:space="preserve">BALANCE </w:t>
            </w:r>
          </w:p>
        </w:tc>
      </w:tr>
      <w:tr w:rsidR="00513BB5" w:rsidRPr="00EA727F" w:rsidTr="00513BB5">
        <w:trPr>
          <w:trHeight w:val="378"/>
        </w:trPr>
        <w:tc>
          <w:tcPr>
            <w:tcW w:w="1364" w:type="pct"/>
            <w:tcBorders>
              <w:top w:val="single" w:sz="12" w:space="0" w:color="00B0F0"/>
            </w:tcBorders>
            <w:shd w:val="clear" w:color="auto" w:fill="D6E3BC"/>
          </w:tcPr>
          <w:p w:rsidR="00513BB5" w:rsidRPr="00EA727F" w:rsidRDefault="00513BB5" w:rsidP="00513BB5">
            <w:pPr>
              <w:keepNext/>
              <w:keepLines/>
              <w:jc w:val="both"/>
              <w:rPr>
                <w:rFonts w:ascii="Arial" w:hAnsi="Arial" w:cs="Arial"/>
                <w:spacing w:val="2"/>
                <w:sz w:val="18"/>
                <w:szCs w:val="18"/>
              </w:rPr>
            </w:pPr>
          </w:p>
          <w:p w:rsidR="00513BB5" w:rsidRPr="00EA727F" w:rsidRDefault="00513BB5" w:rsidP="00513BB5">
            <w:pPr>
              <w:keepNext/>
              <w:keepLines/>
              <w:jc w:val="both"/>
              <w:rPr>
                <w:rFonts w:ascii="Arial" w:hAnsi="Arial" w:cs="Arial"/>
                <w:spacing w:val="2"/>
                <w:sz w:val="18"/>
                <w:szCs w:val="18"/>
              </w:rPr>
            </w:pPr>
            <w:r w:rsidRPr="00EA727F">
              <w:rPr>
                <w:rFonts w:ascii="Arial" w:hAnsi="Arial" w:cs="Arial"/>
                <w:spacing w:val="2"/>
                <w:sz w:val="18"/>
                <w:szCs w:val="18"/>
              </w:rPr>
              <w:t>ADF GRANT (UA)</w:t>
            </w:r>
          </w:p>
        </w:tc>
        <w:tc>
          <w:tcPr>
            <w:tcW w:w="909" w:type="pct"/>
            <w:tcBorders>
              <w:top w:val="single" w:sz="12" w:space="0" w:color="00B0F0"/>
            </w:tcBorders>
            <w:shd w:val="clear" w:color="auto" w:fill="D6E3BC"/>
            <w:vAlign w:val="bottom"/>
          </w:tcPr>
          <w:p w:rsidR="00513BB5" w:rsidRPr="00EA727F" w:rsidRDefault="00513BB5" w:rsidP="00513BB5">
            <w:pPr>
              <w:keepNext/>
              <w:keepLines/>
              <w:ind w:right="248"/>
              <w:jc w:val="right"/>
              <w:rPr>
                <w:rFonts w:ascii="Arial" w:hAnsi="Arial" w:cs="Arial"/>
                <w:b/>
                <w:spacing w:val="-3"/>
              </w:rPr>
            </w:pPr>
          </w:p>
          <w:p w:rsidR="00513BB5" w:rsidRPr="00EA727F" w:rsidRDefault="00513BB5" w:rsidP="00513BB5">
            <w:pPr>
              <w:keepNext/>
              <w:keepLines/>
              <w:ind w:right="248"/>
              <w:jc w:val="right"/>
              <w:rPr>
                <w:rFonts w:ascii="Arial" w:hAnsi="Arial" w:cs="Arial"/>
                <w:b/>
                <w:spacing w:val="-3"/>
              </w:rPr>
            </w:pPr>
            <w:r w:rsidRPr="00EA727F">
              <w:rPr>
                <w:rFonts w:ascii="Arial" w:hAnsi="Arial" w:cs="Arial"/>
                <w:b/>
                <w:spacing w:val="-3"/>
              </w:rPr>
              <w:t>4,665,030</w:t>
            </w:r>
          </w:p>
        </w:tc>
        <w:tc>
          <w:tcPr>
            <w:tcW w:w="909" w:type="pct"/>
            <w:tcBorders>
              <w:top w:val="single" w:sz="12" w:space="0" w:color="00B0F0"/>
            </w:tcBorders>
            <w:shd w:val="clear" w:color="auto" w:fill="D6E3BC"/>
            <w:vAlign w:val="bottom"/>
          </w:tcPr>
          <w:p w:rsidR="00513BB5" w:rsidRPr="00EA727F" w:rsidRDefault="00513BB5" w:rsidP="00513BB5">
            <w:pPr>
              <w:jc w:val="right"/>
              <w:rPr>
                <w:rFonts w:ascii="Arial" w:hAnsi="Arial" w:cs="Arial"/>
                <w:b/>
                <w:color w:val="FFFFFF"/>
                <w:spacing w:val="2"/>
              </w:rPr>
            </w:pPr>
          </w:p>
        </w:tc>
        <w:tc>
          <w:tcPr>
            <w:tcW w:w="909" w:type="pct"/>
            <w:tcBorders>
              <w:top w:val="single" w:sz="12" w:space="0" w:color="00B0F0"/>
            </w:tcBorders>
            <w:shd w:val="clear" w:color="auto" w:fill="D6E3BC"/>
            <w:vAlign w:val="bottom"/>
          </w:tcPr>
          <w:p w:rsidR="00513BB5" w:rsidRPr="00EA727F" w:rsidRDefault="00513BB5" w:rsidP="00513BB5">
            <w:pPr>
              <w:jc w:val="right"/>
              <w:rPr>
                <w:rFonts w:ascii="Arial" w:hAnsi="Arial" w:cs="Arial"/>
                <w:b/>
                <w:bCs/>
              </w:rPr>
            </w:pPr>
          </w:p>
        </w:tc>
        <w:tc>
          <w:tcPr>
            <w:tcW w:w="909" w:type="pct"/>
            <w:tcBorders>
              <w:top w:val="single" w:sz="12" w:space="0" w:color="00B0F0"/>
            </w:tcBorders>
            <w:shd w:val="clear" w:color="auto" w:fill="D6E3BC"/>
          </w:tcPr>
          <w:p w:rsidR="00513BB5" w:rsidRPr="00EA727F" w:rsidRDefault="00513BB5" w:rsidP="00513BB5">
            <w:pPr>
              <w:keepNext/>
              <w:keepLines/>
              <w:ind w:right="288"/>
              <w:jc w:val="right"/>
              <w:rPr>
                <w:rFonts w:ascii="Arial" w:hAnsi="Arial" w:cs="Arial"/>
                <w:b/>
                <w:spacing w:val="2"/>
              </w:rPr>
            </w:pPr>
          </w:p>
        </w:tc>
      </w:tr>
      <w:tr w:rsidR="00513BB5" w:rsidRPr="00EA727F" w:rsidTr="00513BB5">
        <w:trPr>
          <w:trHeight w:val="378"/>
        </w:trPr>
        <w:tc>
          <w:tcPr>
            <w:tcW w:w="1364" w:type="pct"/>
            <w:tcBorders>
              <w:top w:val="single" w:sz="12" w:space="0" w:color="00B0F0"/>
            </w:tcBorders>
            <w:shd w:val="clear" w:color="auto" w:fill="FFFFFF"/>
          </w:tcPr>
          <w:p w:rsidR="00513BB5" w:rsidRPr="00EA727F" w:rsidRDefault="00513BB5" w:rsidP="00513BB5">
            <w:pPr>
              <w:keepNext/>
              <w:keepLines/>
              <w:jc w:val="both"/>
              <w:rPr>
                <w:rFonts w:ascii="Arial" w:hAnsi="Arial" w:cs="Arial"/>
                <w:spacing w:val="2"/>
                <w:sz w:val="18"/>
                <w:szCs w:val="18"/>
              </w:rPr>
            </w:pPr>
          </w:p>
          <w:p w:rsidR="00513BB5" w:rsidRPr="00EA727F" w:rsidRDefault="00513BB5" w:rsidP="00513BB5">
            <w:pPr>
              <w:keepNext/>
              <w:keepLines/>
              <w:jc w:val="both"/>
              <w:rPr>
                <w:rFonts w:ascii="Arial" w:hAnsi="Arial" w:cs="Arial"/>
                <w:spacing w:val="2"/>
                <w:sz w:val="18"/>
                <w:szCs w:val="18"/>
              </w:rPr>
            </w:pPr>
            <w:r w:rsidRPr="00EA727F">
              <w:rPr>
                <w:rFonts w:ascii="Arial" w:hAnsi="Arial" w:cs="Arial"/>
                <w:spacing w:val="2"/>
                <w:sz w:val="18"/>
                <w:szCs w:val="18"/>
              </w:rPr>
              <w:t>ADF GRANT (EUR)</w:t>
            </w:r>
          </w:p>
        </w:tc>
        <w:tc>
          <w:tcPr>
            <w:tcW w:w="909" w:type="pct"/>
            <w:tcBorders>
              <w:top w:val="single" w:sz="12" w:space="0" w:color="00B0F0"/>
            </w:tcBorders>
            <w:shd w:val="clear" w:color="auto" w:fill="FFFFFF"/>
            <w:vAlign w:val="bottom"/>
          </w:tcPr>
          <w:p w:rsidR="00513BB5" w:rsidRPr="00EA727F" w:rsidRDefault="00513BB5" w:rsidP="00513BB5">
            <w:pPr>
              <w:keepNext/>
              <w:keepLines/>
              <w:ind w:right="248"/>
              <w:jc w:val="right"/>
              <w:rPr>
                <w:rFonts w:ascii="Arial" w:hAnsi="Arial" w:cs="Arial"/>
                <w:b/>
              </w:rPr>
            </w:pPr>
          </w:p>
        </w:tc>
        <w:tc>
          <w:tcPr>
            <w:tcW w:w="909" w:type="pct"/>
            <w:tcBorders>
              <w:top w:val="single" w:sz="12" w:space="0" w:color="00B0F0"/>
            </w:tcBorders>
            <w:shd w:val="clear" w:color="auto" w:fill="FFFFFF"/>
            <w:vAlign w:val="bottom"/>
          </w:tcPr>
          <w:p w:rsidR="00513BB5" w:rsidRPr="00EA727F" w:rsidRDefault="00513BB5" w:rsidP="00513BB5">
            <w:pPr>
              <w:keepNext/>
              <w:keepLines/>
              <w:ind w:right="248"/>
              <w:jc w:val="right"/>
              <w:rPr>
                <w:rFonts w:ascii="Arial" w:hAnsi="Arial" w:cs="Arial"/>
                <w:b/>
                <w:spacing w:val="-3"/>
              </w:rPr>
            </w:pPr>
          </w:p>
          <w:p w:rsidR="00513BB5" w:rsidRPr="00EA727F" w:rsidRDefault="00513BB5" w:rsidP="00513BB5">
            <w:pPr>
              <w:keepNext/>
              <w:keepLines/>
              <w:ind w:right="248"/>
              <w:jc w:val="right"/>
              <w:rPr>
                <w:rFonts w:ascii="Arial" w:hAnsi="Arial" w:cs="Arial"/>
                <w:b/>
                <w:spacing w:val="-3"/>
              </w:rPr>
            </w:pPr>
            <w:r w:rsidRPr="00EA727F">
              <w:rPr>
                <w:rFonts w:ascii="Arial" w:hAnsi="Arial" w:cs="Arial"/>
                <w:b/>
                <w:spacing w:val="-3"/>
              </w:rPr>
              <w:t xml:space="preserve">405,306.00                                  </w:t>
            </w:r>
          </w:p>
        </w:tc>
        <w:tc>
          <w:tcPr>
            <w:tcW w:w="909" w:type="pct"/>
            <w:tcBorders>
              <w:top w:val="single" w:sz="12" w:space="0" w:color="00B0F0"/>
            </w:tcBorders>
            <w:shd w:val="clear" w:color="auto" w:fill="FFFFFF"/>
            <w:vAlign w:val="bottom"/>
          </w:tcPr>
          <w:p w:rsidR="00513BB5" w:rsidRPr="00EA727F" w:rsidRDefault="00513BB5" w:rsidP="00513BB5">
            <w:pPr>
              <w:keepNext/>
              <w:keepLines/>
              <w:ind w:right="248"/>
              <w:jc w:val="right"/>
              <w:rPr>
                <w:rFonts w:ascii="Arial" w:hAnsi="Arial" w:cs="Arial"/>
                <w:b/>
                <w:spacing w:val="-3"/>
              </w:rPr>
            </w:pPr>
          </w:p>
          <w:p w:rsidR="00513BB5" w:rsidRPr="00EA727F" w:rsidRDefault="00513BB5" w:rsidP="00513BB5">
            <w:pPr>
              <w:keepNext/>
              <w:keepLines/>
              <w:ind w:right="248"/>
              <w:jc w:val="right"/>
              <w:rPr>
                <w:rFonts w:ascii="Arial" w:hAnsi="Arial" w:cs="Arial"/>
                <w:b/>
                <w:spacing w:val="-3"/>
              </w:rPr>
            </w:pPr>
            <w:r w:rsidRPr="00EA727F">
              <w:rPr>
                <w:rFonts w:ascii="Arial" w:hAnsi="Arial" w:cs="Arial"/>
                <w:b/>
                <w:spacing w:val="-3"/>
              </w:rPr>
              <w:t xml:space="preserve">453,447.62                                   </w:t>
            </w:r>
          </w:p>
        </w:tc>
        <w:tc>
          <w:tcPr>
            <w:tcW w:w="909" w:type="pct"/>
            <w:tcBorders>
              <w:top w:val="single" w:sz="12" w:space="0" w:color="00B0F0"/>
            </w:tcBorders>
            <w:shd w:val="clear" w:color="auto" w:fill="FFFFFF"/>
          </w:tcPr>
          <w:p w:rsidR="00513BB5" w:rsidRPr="00EA727F" w:rsidRDefault="00513BB5" w:rsidP="00513BB5">
            <w:pPr>
              <w:keepNext/>
              <w:keepLines/>
              <w:ind w:right="288"/>
              <w:jc w:val="right"/>
              <w:rPr>
                <w:rFonts w:ascii="Arial" w:hAnsi="Arial" w:cs="Arial"/>
                <w:b/>
                <w:spacing w:val="2"/>
              </w:rPr>
            </w:pPr>
          </w:p>
          <w:p w:rsidR="00513BB5" w:rsidRPr="00EA727F" w:rsidRDefault="00513BB5" w:rsidP="00513BB5">
            <w:pPr>
              <w:keepNext/>
              <w:keepLines/>
              <w:ind w:right="288"/>
              <w:rPr>
                <w:rFonts w:ascii="Arial" w:hAnsi="Arial" w:cs="Arial"/>
                <w:b/>
                <w:spacing w:val="2"/>
              </w:rPr>
            </w:pPr>
          </w:p>
        </w:tc>
      </w:tr>
      <w:tr w:rsidR="00513BB5" w:rsidRPr="00EA727F" w:rsidTr="00513BB5">
        <w:trPr>
          <w:trHeight w:val="369"/>
        </w:trPr>
        <w:tc>
          <w:tcPr>
            <w:tcW w:w="1364" w:type="pct"/>
            <w:shd w:val="clear" w:color="auto" w:fill="D6E3BC"/>
          </w:tcPr>
          <w:p w:rsidR="00513BB5" w:rsidRPr="00EA727F" w:rsidRDefault="00513BB5" w:rsidP="00513BB5">
            <w:pPr>
              <w:jc w:val="both"/>
              <w:rPr>
                <w:rFonts w:ascii="Arial" w:hAnsi="Arial" w:cs="Arial"/>
                <w:spacing w:val="2"/>
                <w:sz w:val="18"/>
                <w:szCs w:val="18"/>
              </w:rPr>
            </w:pPr>
          </w:p>
          <w:p w:rsidR="00513BB5" w:rsidRPr="00EA727F" w:rsidRDefault="00513BB5" w:rsidP="00513BB5">
            <w:pPr>
              <w:jc w:val="both"/>
              <w:rPr>
                <w:rFonts w:ascii="Arial" w:hAnsi="Arial" w:cs="Arial"/>
                <w:spacing w:val="2"/>
                <w:sz w:val="18"/>
                <w:szCs w:val="18"/>
              </w:rPr>
            </w:pPr>
            <w:r w:rsidRPr="00EA727F">
              <w:rPr>
                <w:rFonts w:ascii="Arial" w:hAnsi="Arial" w:cs="Arial"/>
                <w:spacing w:val="2"/>
                <w:sz w:val="18"/>
                <w:szCs w:val="18"/>
              </w:rPr>
              <w:t>COUNTERPART (UA)</w:t>
            </w:r>
          </w:p>
        </w:tc>
        <w:tc>
          <w:tcPr>
            <w:tcW w:w="909" w:type="pct"/>
            <w:shd w:val="clear" w:color="auto" w:fill="D6E3BC"/>
            <w:vAlign w:val="bottom"/>
          </w:tcPr>
          <w:p w:rsidR="00513BB5" w:rsidRPr="00EA727F" w:rsidRDefault="00513BB5" w:rsidP="00513BB5">
            <w:pPr>
              <w:ind w:right="248"/>
              <w:jc w:val="right"/>
              <w:rPr>
                <w:rFonts w:ascii="Arial" w:hAnsi="Arial" w:cs="Arial"/>
                <w:b/>
                <w:spacing w:val="-3"/>
              </w:rPr>
            </w:pPr>
          </w:p>
          <w:p w:rsidR="00513BB5" w:rsidRPr="00EA727F" w:rsidRDefault="00513BB5" w:rsidP="00513BB5">
            <w:pPr>
              <w:ind w:right="248"/>
              <w:jc w:val="right"/>
              <w:rPr>
                <w:rFonts w:ascii="Arial" w:hAnsi="Arial" w:cs="Arial"/>
                <w:b/>
                <w:spacing w:val="2"/>
              </w:rPr>
            </w:pPr>
            <w:r w:rsidRPr="00EA727F">
              <w:rPr>
                <w:rFonts w:ascii="Arial" w:hAnsi="Arial" w:cs="Arial"/>
                <w:b/>
                <w:spacing w:val="-3"/>
              </w:rPr>
              <w:t>986,750</w:t>
            </w:r>
          </w:p>
        </w:tc>
        <w:tc>
          <w:tcPr>
            <w:tcW w:w="909" w:type="pct"/>
            <w:shd w:val="clear" w:color="auto" w:fill="D6E3BC"/>
            <w:vAlign w:val="bottom"/>
          </w:tcPr>
          <w:p w:rsidR="00513BB5" w:rsidRPr="00EA727F" w:rsidRDefault="00513BB5" w:rsidP="00513BB5">
            <w:pPr>
              <w:keepNext/>
              <w:keepLines/>
              <w:ind w:right="180"/>
              <w:jc w:val="right"/>
              <w:rPr>
                <w:rFonts w:ascii="Arial" w:hAnsi="Arial" w:cs="Arial"/>
                <w:spacing w:val="2"/>
              </w:rPr>
            </w:pPr>
          </w:p>
        </w:tc>
        <w:tc>
          <w:tcPr>
            <w:tcW w:w="909" w:type="pct"/>
            <w:shd w:val="clear" w:color="auto" w:fill="D6E3BC"/>
            <w:vAlign w:val="bottom"/>
          </w:tcPr>
          <w:p w:rsidR="00513BB5" w:rsidRPr="00EA727F" w:rsidRDefault="00513BB5" w:rsidP="00513BB5">
            <w:pPr>
              <w:keepNext/>
              <w:keepLines/>
              <w:ind w:right="180"/>
              <w:jc w:val="right"/>
              <w:rPr>
                <w:rFonts w:ascii="Arial" w:hAnsi="Arial" w:cs="Arial"/>
                <w:spacing w:val="2"/>
              </w:rPr>
            </w:pPr>
          </w:p>
        </w:tc>
        <w:tc>
          <w:tcPr>
            <w:tcW w:w="909" w:type="pct"/>
            <w:shd w:val="clear" w:color="auto" w:fill="D6E3BC"/>
          </w:tcPr>
          <w:p w:rsidR="00513BB5" w:rsidRPr="00EA727F" w:rsidRDefault="00513BB5" w:rsidP="00513BB5">
            <w:pPr>
              <w:ind w:right="248"/>
              <w:jc w:val="center"/>
              <w:rPr>
                <w:rFonts w:ascii="Arial" w:hAnsi="Arial" w:cs="Arial"/>
                <w:b/>
                <w:spacing w:val="2"/>
              </w:rPr>
            </w:pPr>
          </w:p>
          <w:p w:rsidR="00513BB5" w:rsidRPr="00EA727F" w:rsidRDefault="00513BB5" w:rsidP="00513BB5">
            <w:pPr>
              <w:rPr>
                <w:rFonts w:ascii="Arial" w:hAnsi="Arial" w:cs="Arial"/>
              </w:rPr>
            </w:pPr>
          </w:p>
        </w:tc>
      </w:tr>
      <w:tr w:rsidR="00513BB5" w:rsidRPr="00EA727F" w:rsidTr="00513BB5">
        <w:trPr>
          <w:trHeight w:val="339"/>
        </w:trPr>
        <w:tc>
          <w:tcPr>
            <w:tcW w:w="1364" w:type="pct"/>
            <w:shd w:val="clear" w:color="auto" w:fill="FFFFFF"/>
          </w:tcPr>
          <w:p w:rsidR="00513BB5" w:rsidRPr="00EA727F" w:rsidRDefault="00513BB5" w:rsidP="00513BB5">
            <w:pPr>
              <w:jc w:val="both"/>
              <w:rPr>
                <w:rFonts w:ascii="Arial" w:hAnsi="Arial" w:cs="Arial"/>
                <w:spacing w:val="2"/>
                <w:sz w:val="18"/>
                <w:szCs w:val="18"/>
              </w:rPr>
            </w:pPr>
          </w:p>
          <w:p w:rsidR="00513BB5" w:rsidRPr="00EA727F" w:rsidRDefault="00513BB5" w:rsidP="00513BB5">
            <w:pPr>
              <w:jc w:val="both"/>
              <w:rPr>
                <w:rFonts w:ascii="Arial" w:hAnsi="Arial" w:cs="Arial"/>
                <w:spacing w:val="2"/>
                <w:sz w:val="18"/>
                <w:szCs w:val="18"/>
              </w:rPr>
            </w:pPr>
            <w:r w:rsidRPr="00EA727F">
              <w:rPr>
                <w:rFonts w:ascii="Arial" w:hAnsi="Arial" w:cs="Arial"/>
                <w:spacing w:val="2"/>
                <w:sz w:val="18"/>
                <w:szCs w:val="18"/>
              </w:rPr>
              <w:t>COUNTERPART (KES)</w:t>
            </w:r>
          </w:p>
        </w:tc>
        <w:tc>
          <w:tcPr>
            <w:tcW w:w="909" w:type="pct"/>
            <w:shd w:val="clear" w:color="auto" w:fill="FFFFFF"/>
            <w:vAlign w:val="bottom"/>
          </w:tcPr>
          <w:p w:rsidR="00513BB5" w:rsidRPr="00EA727F" w:rsidRDefault="00513BB5" w:rsidP="00513BB5">
            <w:pPr>
              <w:ind w:right="248"/>
              <w:jc w:val="right"/>
              <w:rPr>
                <w:rFonts w:ascii="Arial" w:hAnsi="Arial" w:cs="Arial"/>
                <w:spacing w:val="2"/>
              </w:rPr>
            </w:pPr>
          </w:p>
        </w:tc>
        <w:tc>
          <w:tcPr>
            <w:tcW w:w="909" w:type="pct"/>
            <w:shd w:val="clear" w:color="auto" w:fill="FFFFFF"/>
            <w:vAlign w:val="bottom"/>
          </w:tcPr>
          <w:p w:rsidR="00513BB5" w:rsidRPr="00EA727F" w:rsidRDefault="00513BB5" w:rsidP="00513BB5">
            <w:pPr>
              <w:jc w:val="right"/>
              <w:rPr>
                <w:rFonts w:ascii="Arial" w:hAnsi="Arial" w:cs="Arial"/>
                <w:b/>
              </w:rPr>
            </w:pPr>
            <w:r w:rsidRPr="00EA727F">
              <w:rPr>
                <w:rFonts w:ascii="Arial" w:hAnsi="Arial" w:cs="Arial"/>
                <w:b/>
              </w:rPr>
              <w:t>170,625,000.00</w:t>
            </w:r>
          </w:p>
        </w:tc>
        <w:tc>
          <w:tcPr>
            <w:tcW w:w="909" w:type="pct"/>
            <w:shd w:val="clear" w:color="auto" w:fill="FFFFFF"/>
            <w:vAlign w:val="bottom"/>
          </w:tcPr>
          <w:p w:rsidR="00513BB5" w:rsidRPr="00EA727F" w:rsidRDefault="00513BB5" w:rsidP="00513BB5">
            <w:pPr>
              <w:ind w:right="248"/>
              <w:jc w:val="right"/>
              <w:rPr>
                <w:rFonts w:ascii="Arial" w:hAnsi="Arial" w:cs="Arial"/>
                <w:b/>
                <w:spacing w:val="2"/>
              </w:rPr>
            </w:pPr>
            <w:r w:rsidRPr="00EA727F">
              <w:rPr>
                <w:rFonts w:ascii="Arial" w:hAnsi="Arial" w:cs="Arial"/>
                <w:b/>
                <w:spacing w:val="2"/>
              </w:rPr>
              <w:t xml:space="preserve">62,678,808.47 </w:t>
            </w:r>
          </w:p>
        </w:tc>
        <w:tc>
          <w:tcPr>
            <w:tcW w:w="909" w:type="pct"/>
            <w:shd w:val="clear" w:color="auto" w:fill="FFFFFF"/>
          </w:tcPr>
          <w:p w:rsidR="00513BB5" w:rsidRPr="00EA727F" w:rsidRDefault="00513BB5" w:rsidP="00513BB5">
            <w:pPr>
              <w:rPr>
                <w:rFonts w:ascii="Arial" w:hAnsi="Arial" w:cs="Arial"/>
              </w:rPr>
            </w:pPr>
          </w:p>
        </w:tc>
      </w:tr>
      <w:tr w:rsidR="00513BB5" w:rsidRPr="00EA727F" w:rsidTr="00513BB5">
        <w:trPr>
          <w:trHeight w:val="369"/>
        </w:trPr>
        <w:tc>
          <w:tcPr>
            <w:tcW w:w="1364" w:type="pct"/>
            <w:shd w:val="clear" w:color="auto" w:fill="D6E3BC"/>
          </w:tcPr>
          <w:p w:rsidR="00513BB5" w:rsidRPr="00EA727F" w:rsidRDefault="00513BB5" w:rsidP="00513BB5">
            <w:pPr>
              <w:jc w:val="both"/>
              <w:rPr>
                <w:rFonts w:ascii="Arial" w:hAnsi="Arial" w:cs="Arial"/>
                <w:spacing w:val="2"/>
                <w:sz w:val="18"/>
                <w:szCs w:val="18"/>
              </w:rPr>
            </w:pPr>
          </w:p>
          <w:p w:rsidR="00513BB5" w:rsidRPr="00EA727F" w:rsidRDefault="00513BB5" w:rsidP="00513BB5">
            <w:pPr>
              <w:jc w:val="both"/>
              <w:rPr>
                <w:rFonts w:ascii="Arial" w:hAnsi="Arial" w:cs="Arial"/>
                <w:spacing w:val="2"/>
                <w:sz w:val="18"/>
                <w:szCs w:val="18"/>
              </w:rPr>
            </w:pPr>
            <w:r w:rsidRPr="00EA727F">
              <w:rPr>
                <w:rFonts w:ascii="Arial" w:hAnsi="Arial" w:cs="Arial"/>
                <w:spacing w:val="2"/>
                <w:sz w:val="18"/>
                <w:szCs w:val="18"/>
              </w:rPr>
              <w:t>COUNTERPART (EUR)</w:t>
            </w:r>
          </w:p>
        </w:tc>
        <w:tc>
          <w:tcPr>
            <w:tcW w:w="909" w:type="pct"/>
            <w:shd w:val="clear" w:color="auto" w:fill="D6E3BC"/>
            <w:vAlign w:val="bottom"/>
          </w:tcPr>
          <w:p w:rsidR="00513BB5" w:rsidRPr="00EA727F" w:rsidRDefault="00513BB5" w:rsidP="00513BB5">
            <w:pPr>
              <w:ind w:right="248"/>
              <w:jc w:val="right"/>
              <w:rPr>
                <w:rFonts w:ascii="Arial" w:hAnsi="Arial" w:cs="Arial"/>
                <w:spacing w:val="2"/>
              </w:rPr>
            </w:pPr>
          </w:p>
        </w:tc>
        <w:tc>
          <w:tcPr>
            <w:tcW w:w="909" w:type="pct"/>
            <w:shd w:val="clear" w:color="auto" w:fill="D6E3BC"/>
            <w:vAlign w:val="bottom"/>
          </w:tcPr>
          <w:p w:rsidR="00513BB5" w:rsidRPr="00EA727F" w:rsidRDefault="00513BB5" w:rsidP="00513BB5">
            <w:pPr>
              <w:keepNext/>
              <w:keepLines/>
              <w:ind w:right="180"/>
              <w:jc w:val="right"/>
              <w:rPr>
                <w:rFonts w:ascii="Arial" w:hAnsi="Arial" w:cs="Arial"/>
                <w:spacing w:val="2"/>
              </w:rPr>
            </w:pPr>
          </w:p>
        </w:tc>
        <w:tc>
          <w:tcPr>
            <w:tcW w:w="909" w:type="pct"/>
            <w:shd w:val="clear" w:color="auto" w:fill="D6E3BC"/>
            <w:vAlign w:val="bottom"/>
          </w:tcPr>
          <w:p w:rsidR="00513BB5" w:rsidRPr="00EA727F" w:rsidRDefault="00513BB5" w:rsidP="00513BB5">
            <w:pPr>
              <w:keepNext/>
              <w:keepLines/>
              <w:ind w:right="180"/>
              <w:jc w:val="right"/>
              <w:rPr>
                <w:rFonts w:ascii="Arial" w:hAnsi="Arial" w:cs="Arial"/>
                <w:b/>
                <w:spacing w:val="2"/>
              </w:rPr>
            </w:pPr>
          </w:p>
          <w:p w:rsidR="00513BB5" w:rsidRPr="00EA727F" w:rsidRDefault="00513BB5" w:rsidP="00513BB5">
            <w:pPr>
              <w:keepNext/>
              <w:keepLines/>
              <w:ind w:right="180"/>
              <w:jc w:val="right"/>
              <w:rPr>
                <w:rFonts w:ascii="Arial" w:hAnsi="Arial" w:cs="Arial"/>
                <w:b/>
                <w:spacing w:val="2"/>
              </w:rPr>
            </w:pPr>
            <w:r w:rsidRPr="00EA727F">
              <w:rPr>
                <w:rFonts w:ascii="Arial" w:hAnsi="Arial" w:cs="Arial"/>
                <w:b/>
                <w:spacing w:val="2"/>
              </w:rPr>
              <w:t>9,204.00</w:t>
            </w:r>
          </w:p>
        </w:tc>
        <w:tc>
          <w:tcPr>
            <w:tcW w:w="909" w:type="pct"/>
            <w:shd w:val="clear" w:color="auto" w:fill="D6E3BC"/>
          </w:tcPr>
          <w:p w:rsidR="00513BB5" w:rsidRPr="00EA727F" w:rsidRDefault="00513BB5" w:rsidP="00513BB5">
            <w:pPr>
              <w:ind w:right="288"/>
              <w:rPr>
                <w:rFonts w:ascii="Arial" w:hAnsi="Arial" w:cs="Arial"/>
                <w:b/>
                <w:spacing w:val="2"/>
              </w:rPr>
            </w:pPr>
          </w:p>
          <w:p w:rsidR="00513BB5" w:rsidRPr="00EA727F" w:rsidRDefault="00513BB5" w:rsidP="00513BB5">
            <w:pPr>
              <w:ind w:right="288"/>
              <w:rPr>
                <w:rFonts w:ascii="Arial" w:hAnsi="Arial" w:cs="Arial"/>
                <w:b/>
                <w:spacing w:val="2"/>
              </w:rPr>
            </w:pPr>
          </w:p>
        </w:tc>
      </w:tr>
      <w:tr w:rsidR="00513BB5" w:rsidRPr="00EA727F" w:rsidTr="00513BB5">
        <w:trPr>
          <w:trHeight w:val="369"/>
        </w:trPr>
        <w:tc>
          <w:tcPr>
            <w:tcW w:w="1364" w:type="pct"/>
            <w:shd w:val="clear" w:color="auto" w:fill="FFFFFF"/>
          </w:tcPr>
          <w:p w:rsidR="00513BB5" w:rsidRPr="00EA727F" w:rsidRDefault="00513BB5" w:rsidP="00513BB5">
            <w:pPr>
              <w:jc w:val="both"/>
              <w:rPr>
                <w:rFonts w:ascii="Arial" w:hAnsi="Arial" w:cs="Arial"/>
                <w:spacing w:val="2"/>
                <w:sz w:val="18"/>
                <w:szCs w:val="18"/>
              </w:rPr>
            </w:pPr>
          </w:p>
          <w:p w:rsidR="00513BB5" w:rsidRPr="00EA727F" w:rsidRDefault="00513BB5" w:rsidP="00513BB5">
            <w:pPr>
              <w:jc w:val="both"/>
              <w:rPr>
                <w:rFonts w:ascii="Arial" w:hAnsi="Arial" w:cs="Arial"/>
                <w:spacing w:val="2"/>
                <w:sz w:val="18"/>
                <w:szCs w:val="18"/>
              </w:rPr>
            </w:pPr>
            <w:r w:rsidRPr="00EA727F">
              <w:rPr>
                <w:rFonts w:ascii="Arial" w:hAnsi="Arial" w:cs="Arial"/>
                <w:spacing w:val="2"/>
                <w:sz w:val="18"/>
                <w:szCs w:val="18"/>
              </w:rPr>
              <w:t>COUNTERPART (USD)</w:t>
            </w:r>
          </w:p>
        </w:tc>
        <w:tc>
          <w:tcPr>
            <w:tcW w:w="909" w:type="pct"/>
            <w:shd w:val="clear" w:color="auto" w:fill="FFFFFF"/>
            <w:vAlign w:val="bottom"/>
          </w:tcPr>
          <w:p w:rsidR="00513BB5" w:rsidRPr="00EA727F" w:rsidRDefault="00513BB5" w:rsidP="00513BB5">
            <w:pPr>
              <w:ind w:right="248"/>
              <w:jc w:val="right"/>
              <w:rPr>
                <w:rFonts w:ascii="Arial" w:hAnsi="Arial" w:cs="Arial"/>
                <w:spacing w:val="2"/>
              </w:rPr>
            </w:pPr>
          </w:p>
        </w:tc>
        <w:tc>
          <w:tcPr>
            <w:tcW w:w="909" w:type="pct"/>
            <w:shd w:val="clear" w:color="auto" w:fill="FFFFFF"/>
            <w:vAlign w:val="bottom"/>
          </w:tcPr>
          <w:p w:rsidR="00513BB5" w:rsidRPr="00EA727F" w:rsidRDefault="00513BB5" w:rsidP="00513BB5">
            <w:pPr>
              <w:keepNext/>
              <w:keepLines/>
              <w:ind w:right="180"/>
              <w:jc w:val="right"/>
              <w:rPr>
                <w:rFonts w:ascii="Arial" w:hAnsi="Arial" w:cs="Arial"/>
                <w:spacing w:val="2"/>
              </w:rPr>
            </w:pPr>
          </w:p>
        </w:tc>
        <w:tc>
          <w:tcPr>
            <w:tcW w:w="909" w:type="pct"/>
            <w:shd w:val="clear" w:color="auto" w:fill="FFFFFF"/>
            <w:vAlign w:val="bottom"/>
          </w:tcPr>
          <w:p w:rsidR="00513BB5" w:rsidRPr="00EA727F" w:rsidRDefault="00513BB5" w:rsidP="00513BB5">
            <w:pPr>
              <w:jc w:val="right"/>
              <w:rPr>
                <w:rFonts w:ascii="Arial" w:hAnsi="Arial" w:cs="Arial"/>
                <w:b/>
                <w:color w:val="000000"/>
              </w:rPr>
            </w:pPr>
          </w:p>
          <w:p w:rsidR="00513BB5" w:rsidRPr="00EA727F" w:rsidRDefault="00513BB5" w:rsidP="00513BB5">
            <w:pPr>
              <w:jc w:val="center"/>
              <w:rPr>
                <w:rFonts w:ascii="Arial" w:hAnsi="Arial" w:cs="Arial"/>
                <w:b/>
                <w:color w:val="000000"/>
              </w:rPr>
            </w:pPr>
            <w:r w:rsidRPr="00EA727F">
              <w:rPr>
                <w:rFonts w:ascii="Arial" w:hAnsi="Arial" w:cs="Arial"/>
                <w:b/>
                <w:color w:val="000000"/>
              </w:rPr>
              <w:t xml:space="preserve">       18,156.76</w:t>
            </w:r>
          </w:p>
        </w:tc>
        <w:tc>
          <w:tcPr>
            <w:tcW w:w="909" w:type="pct"/>
            <w:shd w:val="clear" w:color="auto" w:fill="FFFFFF"/>
          </w:tcPr>
          <w:p w:rsidR="00513BB5" w:rsidRPr="00EA727F" w:rsidRDefault="00513BB5" w:rsidP="00513BB5">
            <w:pPr>
              <w:ind w:right="288"/>
              <w:jc w:val="right"/>
              <w:rPr>
                <w:rFonts w:ascii="Arial" w:hAnsi="Arial" w:cs="Arial"/>
                <w:b/>
                <w:spacing w:val="2"/>
              </w:rPr>
            </w:pPr>
          </w:p>
          <w:p w:rsidR="00513BB5" w:rsidRPr="00EA727F" w:rsidRDefault="00513BB5" w:rsidP="00513BB5">
            <w:pPr>
              <w:ind w:right="288"/>
              <w:jc w:val="right"/>
              <w:rPr>
                <w:rFonts w:ascii="Arial" w:hAnsi="Arial" w:cs="Arial"/>
                <w:b/>
                <w:spacing w:val="2"/>
              </w:rPr>
            </w:pPr>
          </w:p>
        </w:tc>
      </w:tr>
      <w:tr w:rsidR="00513BB5" w:rsidRPr="00EA727F" w:rsidTr="00513BB5">
        <w:trPr>
          <w:trHeight w:val="378"/>
        </w:trPr>
        <w:tc>
          <w:tcPr>
            <w:tcW w:w="1364" w:type="pct"/>
            <w:shd w:val="clear" w:color="auto" w:fill="D6E3BC"/>
          </w:tcPr>
          <w:p w:rsidR="00513BB5" w:rsidRPr="00EA727F" w:rsidRDefault="00513BB5" w:rsidP="00513BB5">
            <w:pPr>
              <w:jc w:val="both"/>
              <w:rPr>
                <w:rFonts w:ascii="Arial" w:hAnsi="Arial" w:cs="Arial"/>
                <w:spacing w:val="2"/>
                <w:sz w:val="18"/>
                <w:szCs w:val="18"/>
              </w:rPr>
            </w:pPr>
          </w:p>
          <w:p w:rsidR="00513BB5" w:rsidRPr="00EA727F" w:rsidRDefault="00513BB5" w:rsidP="00513BB5">
            <w:pPr>
              <w:jc w:val="both"/>
              <w:rPr>
                <w:rFonts w:ascii="Arial" w:hAnsi="Arial" w:cs="Arial"/>
                <w:spacing w:val="2"/>
                <w:sz w:val="18"/>
                <w:szCs w:val="18"/>
              </w:rPr>
            </w:pPr>
            <w:r w:rsidRPr="00EA727F">
              <w:rPr>
                <w:rFonts w:ascii="Arial" w:hAnsi="Arial" w:cs="Arial"/>
                <w:spacing w:val="2"/>
                <w:sz w:val="18"/>
                <w:szCs w:val="18"/>
              </w:rPr>
              <w:t>OTHER</w:t>
            </w:r>
          </w:p>
        </w:tc>
        <w:tc>
          <w:tcPr>
            <w:tcW w:w="909" w:type="pct"/>
            <w:shd w:val="clear" w:color="auto" w:fill="D6E3BC"/>
            <w:vAlign w:val="bottom"/>
          </w:tcPr>
          <w:p w:rsidR="00513BB5" w:rsidRPr="00EA727F" w:rsidRDefault="00513BB5" w:rsidP="00513BB5">
            <w:pPr>
              <w:ind w:right="248"/>
              <w:jc w:val="right"/>
              <w:rPr>
                <w:rFonts w:ascii="Arial" w:hAnsi="Arial" w:cs="Arial"/>
                <w:spacing w:val="2"/>
              </w:rPr>
            </w:pPr>
          </w:p>
          <w:p w:rsidR="00513BB5" w:rsidRPr="00EA727F" w:rsidRDefault="00513BB5" w:rsidP="00513BB5">
            <w:pPr>
              <w:ind w:right="248"/>
              <w:jc w:val="right"/>
              <w:rPr>
                <w:rFonts w:ascii="Arial" w:hAnsi="Arial" w:cs="Arial"/>
                <w:spacing w:val="2"/>
              </w:rPr>
            </w:pPr>
            <w:r w:rsidRPr="00EA727F">
              <w:rPr>
                <w:rFonts w:ascii="Arial" w:hAnsi="Arial" w:cs="Arial"/>
                <w:spacing w:val="2"/>
              </w:rPr>
              <w:t>00.00</w:t>
            </w:r>
          </w:p>
        </w:tc>
        <w:tc>
          <w:tcPr>
            <w:tcW w:w="909" w:type="pct"/>
            <w:shd w:val="clear" w:color="auto" w:fill="D6E3BC"/>
            <w:vAlign w:val="bottom"/>
          </w:tcPr>
          <w:p w:rsidR="00513BB5" w:rsidRPr="00EA727F" w:rsidRDefault="00513BB5" w:rsidP="00513BB5">
            <w:pPr>
              <w:keepNext/>
              <w:keepLines/>
              <w:ind w:right="180"/>
              <w:jc w:val="right"/>
              <w:rPr>
                <w:rFonts w:ascii="Arial" w:hAnsi="Arial" w:cs="Arial"/>
                <w:spacing w:val="2"/>
              </w:rPr>
            </w:pPr>
          </w:p>
          <w:p w:rsidR="00513BB5" w:rsidRPr="00EA727F" w:rsidRDefault="00513BB5" w:rsidP="00513BB5">
            <w:pPr>
              <w:keepNext/>
              <w:keepLines/>
              <w:ind w:right="180"/>
              <w:jc w:val="right"/>
              <w:rPr>
                <w:rFonts w:ascii="Arial" w:hAnsi="Arial" w:cs="Arial"/>
                <w:spacing w:val="2"/>
              </w:rPr>
            </w:pPr>
            <w:r w:rsidRPr="00EA727F">
              <w:rPr>
                <w:rFonts w:ascii="Arial" w:hAnsi="Arial" w:cs="Arial"/>
                <w:spacing w:val="2"/>
              </w:rPr>
              <w:t>00.00</w:t>
            </w:r>
          </w:p>
        </w:tc>
        <w:tc>
          <w:tcPr>
            <w:tcW w:w="909" w:type="pct"/>
            <w:shd w:val="clear" w:color="auto" w:fill="D6E3BC"/>
            <w:vAlign w:val="bottom"/>
          </w:tcPr>
          <w:p w:rsidR="00513BB5" w:rsidRPr="00EA727F" w:rsidRDefault="00513BB5" w:rsidP="00513BB5">
            <w:pPr>
              <w:keepNext/>
              <w:keepLines/>
              <w:ind w:right="180"/>
              <w:jc w:val="right"/>
              <w:rPr>
                <w:rFonts w:ascii="Arial" w:hAnsi="Arial" w:cs="Arial"/>
                <w:spacing w:val="2"/>
              </w:rPr>
            </w:pPr>
            <w:r w:rsidRPr="00EA727F">
              <w:rPr>
                <w:rFonts w:ascii="Arial" w:hAnsi="Arial" w:cs="Arial"/>
                <w:spacing w:val="2"/>
              </w:rPr>
              <w:t>00.00</w:t>
            </w:r>
          </w:p>
        </w:tc>
        <w:tc>
          <w:tcPr>
            <w:tcW w:w="909" w:type="pct"/>
            <w:shd w:val="clear" w:color="auto" w:fill="D6E3BC"/>
          </w:tcPr>
          <w:p w:rsidR="00513BB5" w:rsidRPr="00EA727F" w:rsidRDefault="00513BB5" w:rsidP="00513BB5">
            <w:pPr>
              <w:ind w:right="288"/>
              <w:jc w:val="right"/>
              <w:rPr>
                <w:rFonts w:ascii="Arial" w:hAnsi="Arial" w:cs="Arial"/>
                <w:b/>
                <w:spacing w:val="2"/>
              </w:rPr>
            </w:pPr>
          </w:p>
          <w:p w:rsidR="00513BB5" w:rsidRPr="00EA727F" w:rsidRDefault="00513BB5" w:rsidP="00513BB5">
            <w:pPr>
              <w:ind w:right="288"/>
              <w:jc w:val="right"/>
              <w:rPr>
                <w:rFonts w:ascii="Arial" w:hAnsi="Arial" w:cs="Arial"/>
                <w:b/>
                <w:spacing w:val="2"/>
              </w:rPr>
            </w:pPr>
          </w:p>
        </w:tc>
      </w:tr>
      <w:tr w:rsidR="00513BB5" w:rsidRPr="00EA727F" w:rsidTr="00513BB5">
        <w:trPr>
          <w:trHeight w:val="188"/>
        </w:trPr>
        <w:tc>
          <w:tcPr>
            <w:tcW w:w="1364" w:type="pct"/>
            <w:tcBorders>
              <w:top w:val="single" w:sz="12" w:space="0" w:color="00B0F0"/>
              <w:left w:val="single" w:sz="2" w:space="0" w:color="FFFFFF"/>
              <w:bottom w:val="single" w:sz="12" w:space="0" w:color="00B0F0"/>
              <w:right w:val="single" w:sz="2" w:space="0" w:color="FFFFFF"/>
            </w:tcBorders>
            <w:shd w:val="clear" w:color="auto" w:fill="17365D"/>
          </w:tcPr>
          <w:p w:rsidR="00513BB5" w:rsidRPr="00EA727F" w:rsidRDefault="00513BB5" w:rsidP="00513BB5">
            <w:pPr>
              <w:jc w:val="both"/>
              <w:rPr>
                <w:rFonts w:ascii="Arial" w:hAnsi="Arial" w:cs="Arial"/>
                <w:b/>
                <w:spacing w:val="2"/>
                <w:sz w:val="18"/>
                <w:szCs w:val="18"/>
              </w:rPr>
            </w:pPr>
            <w:r w:rsidRPr="00EA727F">
              <w:rPr>
                <w:rFonts w:ascii="Arial" w:hAnsi="Arial" w:cs="Arial"/>
                <w:b/>
                <w:spacing w:val="2"/>
                <w:sz w:val="18"/>
                <w:szCs w:val="18"/>
              </w:rPr>
              <w:t>TOTAL</w:t>
            </w:r>
          </w:p>
        </w:tc>
        <w:tc>
          <w:tcPr>
            <w:tcW w:w="909" w:type="pct"/>
            <w:tcBorders>
              <w:top w:val="single" w:sz="12" w:space="0" w:color="00B0F0"/>
              <w:left w:val="single" w:sz="2" w:space="0" w:color="FFFFFF"/>
              <w:bottom w:val="single" w:sz="12" w:space="0" w:color="00B0F0"/>
              <w:right w:val="single" w:sz="2" w:space="0" w:color="FFFFFF"/>
            </w:tcBorders>
            <w:shd w:val="clear" w:color="auto" w:fill="17365D"/>
            <w:vAlign w:val="bottom"/>
          </w:tcPr>
          <w:p w:rsidR="00513BB5" w:rsidRPr="00EA727F" w:rsidRDefault="00513BB5" w:rsidP="00513BB5">
            <w:pPr>
              <w:jc w:val="right"/>
              <w:rPr>
                <w:rFonts w:ascii="Arial" w:hAnsi="Arial" w:cs="Arial"/>
              </w:rPr>
            </w:pPr>
            <w:r w:rsidRPr="00EA727F">
              <w:rPr>
                <w:rFonts w:ascii="Arial" w:hAnsi="Arial" w:cs="Arial"/>
              </w:rPr>
              <w:t>5,651,780.00</w:t>
            </w:r>
          </w:p>
        </w:tc>
        <w:tc>
          <w:tcPr>
            <w:tcW w:w="909" w:type="pct"/>
            <w:tcBorders>
              <w:top w:val="single" w:sz="12" w:space="0" w:color="00B0F0"/>
              <w:left w:val="single" w:sz="2" w:space="0" w:color="FFFFFF"/>
              <w:bottom w:val="single" w:sz="12" w:space="0" w:color="00B0F0"/>
              <w:right w:val="single" w:sz="2" w:space="0" w:color="FFFFFF"/>
            </w:tcBorders>
            <w:shd w:val="clear" w:color="auto" w:fill="17365D"/>
            <w:vAlign w:val="bottom"/>
          </w:tcPr>
          <w:p w:rsidR="00513BB5" w:rsidRPr="00EA727F" w:rsidRDefault="00513BB5" w:rsidP="00513BB5">
            <w:pPr>
              <w:keepNext/>
              <w:keepLines/>
              <w:ind w:right="214"/>
              <w:jc w:val="right"/>
              <w:rPr>
                <w:rFonts w:ascii="Arial" w:hAnsi="Arial" w:cs="Arial"/>
                <w:b/>
                <w:spacing w:val="2"/>
                <w:sz w:val="18"/>
                <w:szCs w:val="18"/>
              </w:rPr>
            </w:pPr>
          </w:p>
        </w:tc>
        <w:tc>
          <w:tcPr>
            <w:tcW w:w="909" w:type="pct"/>
            <w:tcBorders>
              <w:top w:val="single" w:sz="12" w:space="0" w:color="00B0F0"/>
              <w:left w:val="single" w:sz="2" w:space="0" w:color="FFFFFF"/>
              <w:bottom w:val="single" w:sz="12" w:space="0" w:color="00B0F0"/>
              <w:right w:val="single" w:sz="2" w:space="0" w:color="FFFFFF"/>
            </w:tcBorders>
            <w:shd w:val="clear" w:color="auto" w:fill="17365D"/>
            <w:vAlign w:val="bottom"/>
          </w:tcPr>
          <w:p w:rsidR="00513BB5" w:rsidRPr="00EA727F" w:rsidRDefault="00513BB5" w:rsidP="00513BB5">
            <w:pPr>
              <w:ind w:right="180"/>
              <w:jc w:val="right"/>
              <w:rPr>
                <w:rFonts w:ascii="Arial" w:hAnsi="Arial" w:cs="Arial"/>
                <w:b/>
                <w:spacing w:val="2"/>
                <w:sz w:val="18"/>
                <w:szCs w:val="18"/>
              </w:rPr>
            </w:pPr>
          </w:p>
        </w:tc>
        <w:tc>
          <w:tcPr>
            <w:tcW w:w="909" w:type="pct"/>
            <w:tcBorders>
              <w:top w:val="single" w:sz="12" w:space="0" w:color="00B0F0"/>
              <w:left w:val="single" w:sz="2" w:space="0" w:color="FFFFFF"/>
              <w:bottom w:val="single" w:sz="12" w:space="0" w:color="00B0F0"/>
            </w:tcBorders>
            <w:shd w:val="clear" w:color="auto" w:fill="17365D"/>
          </w:tcPr>
          <w:p w:rsidR="00513BB5" w:rsidRPr="00EA727F" w:rsidRDefault="00513BB5" w:rsidP="00513BB5">
            <w:pPr>
              <w:ind w:right="288"/>
              <w:jc w:val="right"/>
              <w:rPr>
                <w:rFonts w:ascii="Arial" w:hAnsi="Arial" w:cs="Arial"/>
                <w:b/>
                <w:spacing w:val="2"/>
                <w:sz w:val="18"/>
                <w:szCs w:val="18"/>
              </w:rPr>
            </w:pPr>
          </w:p>
        </w:tc>
      </w:tr>
    </w:tbl>
    <w:p w:rsidR="00513BB5" w:rsidRPr="00EA727F" w:rsidRDefault="00513BB5" w:rsidP="00513BB5">
      <w:pPr>
        <w:ind w:firstLine="720"/>
        <w:rPr>
          <w:rFonts w:ascii="Arial" w:hAnsi="Arial" w:cs="Arial"/>
          <w:spacing w:val="2"/>
          <w:sz w:val="18"/>
          <w:szCs w:val="18"/>
          <w:lang w:val="en-US"/>
        </w:rPr>
      </w:pPr>
      <w:r w:rsidRPr="00EA727F">
        <w:rPr>
          <w:rFonts w:ascii="Arial" w:hAnsi="Arial" w:cs="Arial"/>
          <w:spacing w:val="2"/>
          <w:sz w:val="18"/>
          <w:szCs w:val="18"/>
          <w:lang w:val="en-US"/>
        </w:rPr>
        <w:t>(*) :</w:t>
      </w:r>
      <w:r w:rsidRPr="00EA727F">
        <w:rPr>
          <w:rFonts w:ascii="Arial" w:hAnsi="Arial" w:cs="Arial"/>
          <w:spacing w:val="2"/>
          <w:sz w:val="18"/>
          <w:szCs w:val="18"/>
          <w:lang w:val="en-US"/>
        </w:rPr>
        <w:tab/>
        <w:t>XXXX</w:t>
      </w:r>
    </w:p>
    <w:p w:rsidR="00513BB5" w:rsidRPr="00EA727F" w:rsidRDefault="00513BB5" w:rsidP="00513BB5">
      <w:pPr>
        <w:ind w:firstLine="720"/>
        <w:rPr>
          <w:rFonts w:ascii="Arial" w:hAnsi="Arial" w:cs="Arial"/>
          <w:b/>
          <w:spacing w:val="2"/>
          <w:u w:val="single"/>
          <w:lang w:val="en-US"/>
        </w:rPr>
      </w:pPr>
      <w:r w:rsidRPr="00EA727F">
        <w:rPr>
          <w:rFonts w:ascii="Arial" w:hAnsi="Arial" w:cs="Arial"/>
          <w:b/>
          <w:spacing w:val="2"/>
          <w:u w:val="single"/>
          <w:lang w:val="en-US"/>
        </w:rPr>
        <w:t xml:space="preserve">Counterpart Funds Includes </w:t>
      </w:r>
    </w:p>
    <w:p w:rsidR="00513BB5" w:rsidRPr="00EA727F" w:rsidRDefault="00513BB5" w:rsidP="00513BB5">
      <w:pPr>
        <w:ind w:firstLine="720"/>
        <w:rPr>
          <w:rFonts w:ascii="Arial" w:hAnsi="Arial" w:cs="Arial"/>
          <w:lang w:val="en-US"/>
        </w:rPr>
      </w:pPr>
      <w:r w:rsidRPr="00EA727F">
        <w:rPr>
          <w:rFonts w:ascii="Arial" w:hAnsi="Arial" w:cs="Arial"/>
          <w:spacing w:val="2"/>
          <w:lang w:val="en-US"/>
        </w:rPr>
        <w:t xml:space="preserve">Cash Contribution of </w:t>
      </w:r>
      <w:r w:rsidRPr="00EA727F">
        <w:rPr>
          <w:rFonts w:ascii="Arial" w:hAnsi="Arial" w:cs="Arial"/>
          <w:b/>
          <w:spacing w:val="2"/>
          <w:lang w:val="en-US"/>
        </w:rPr>
        <w:t xml:space="preserve">KES </w:t>
      </w:r>
      <w:r w:rsidRPr="00EA727F">
        <w:rPr>
          <w:rFonts w:ascii="Arial" w:hAnsi="Arial" w:cs="Arial"/>
          <w:b/>
          <w:lang w:val="en-US"/>
        </w:rPr>
        <w:t>10, 625, 000.00</w:t>
      </w:r>
      <w:r w:rsidRPr="00EA727F">
        <w:rPr>
          <w:rFonts w:ascii="Arial" w:hAnsi="Arial" w:cs="Arial"/>
          <w:lang w:val="en-US"/>
        </w:rPr>
        <w:t xml:space="preserve"> </w:t>
      </w:r>
    </w:p>
    <w:p w:rsidR="00513BB5" w:rsidRPr="00EA727F" w:rsidRDefault="00513BB5" w:rsidP="00513BB5">
      <w:pPr>
        <w:ind w:firstLine="720"/>
        <w:rPr>
          <w:rFonts w:ascii="Arial" w:hAnsi="Arial" w:cs="Arial"/>
          <w:lang w:val="en-US"/>
        </w:rPr>
      </w:pPr>
      <w:r w:rsidRPr="00EA727F">
        <w:rPr>
          <w:rFonts w:ascii="Arial" w:hAnsi="Arial" w:cs="Arial"/>
          <w:lang w:val="en-US"/>
        </w:rPr>
        <w:t xml:space="preserve">In Kind Contribution 10 Acres of Land </w:t>
      </w:r>
      <w:r w:rsidRPr="00EA727F">
        <w:rPr>
          <w:rFonts w:ascii="Arial" w:hAnsi="Arial" w:cs="Arial"/>
          <w:b/>
          <w:lang w:val="en-US"/>
        </w:rPr>
        <w:t>KES 160, 000, 000.00</w:t>
      </w:r>
      <w:r w:rsidRPr="00EA727F">
        <w:rPr>
          <w:rFonts w:ascii="Arial" w:hAnsi="Arial" w:cs="Arial"/>
          <w:lang w:val="en-US"/>
        </w:rPr>
        <w:t xml:space="preserve"> </w:t>
      </w:r>
    </w:p>
    <w:p w:rsidR="00513BB5" w:rsidRPr="00EA727F" w:rsidRDefault="00513BB5" w:rsidP="00513BB5">
      <w:pPr>
        <w:rPr>
          <w:rFonts w:ascii="Arial" w:hAnsi="Arial" w:cs="Arial"/>
          <w:lang w:val="en-US"/>
        </w:rPr>
      </w:pPr>
    </w:p>
    <w:p w:rsidR="00513BB5" w:rsidRPr="00EA727F" w:rsidRDefault="00513BB5" w:rsidP="00513BB5">
      <w:pPr>
        <w:tabs>
          <w:tab w:val="left" w:pos="-720"/>
        </w:tabs>
        <w:suppressAutoHyphens/>
        <w:jc w:val="both"/>
        <w:rPr>
          <w:rFonts w:ascii="Arial" w:hAnsi="Arial" w:cs="Arial"/>
          <w:spacing w:val="-2"/>
          <w:u w:val="single"/>
          <w:lang w:val="en-US"/>
        </w:rPr>
      </w:pPr>
      <w:r w:rsidRPr="00EA727F">
        <w:rPr>
          <w:rFonts w:ascii="Arial" w:hAnsi="Arial" w:cs="Arial"/>
          <w:b/>
          <w:spacing w:val="-2"/>
          <w:lang w:val="en-US"/>
        </w:rPr>
        <w:t>8.</w:t>
      </w:r>
      <w:r w:rsidRPr="00EA727F">
        <w:rPr>
          <w:rFonts w:ascii="Arial" w:hAnsi="Arial" w:cs="Arial"/>
          <w:b/>
          <w:spacing w:val="-2"/>
          <w:lang w:val="en-US"/>
        </w:rPr>
        <w:tab/>
        <w:t>GENERAL COMMENTS/CONCLUSIONS/RECOMMENDATIONS</w:t>
      </w:r>
    </w:p>
    <w:p w:rsidR="00513BB5" w:rsidRPr="00EA727F" w:rsidRDefault="00513BB5" w:rsidP="00513BB5">
      <w:pPr>
        <w:tabs>
          <w:tab w:val="left" w:pos="-720"/>
          <w:tab w:val="left" w:pos="0"/>
          <w:tab w:val="left" w:pos="720"/>
        </w:tabs>
        <w:suppressAutoHyphens/>
        <w:ind w:left="720" w:hanging="720"/>
        <w:jc w:val="both"/>
        <w:rPr>
          <w:rFonts w:ascii="Arial" w:hAnsi="Arial" w:cs="Arial"/>
          <w:lang w:val="en-US"/>
        </w:rPr>
      </w:pPr>
    </w:p>
    <w:p w:rsidR="00513BB5" w:rsidRPr="00EA727F" w:rsidRDefault="00513BB5" w:rsidP="00513BB5">
      <w:pPr>
        <w:tabs>
          <w:tab w:val="left" w:pos="-720"/>
          <w:tab w:val="left" w:pos="0"/>
          <w:tab w:val="left" w:pos="720"/>
        </w:tabs>
        <w:suppressAutoHyphens/>
        <w:ind w:left="720" w:hanging="720"/>
        <w:jc w:val="both"/>
        <w:rPr>
          <w:rFonts w:ascii="Arial" w:hAnsi="Arial" w:cs="Arial"/>
          <w:lang w:val="en-US"/>
        </w:rPr>
      </w:pPr>
      <w:r w:rsidRPr="00EA727F">
        <w:rPr>
          <w:rFonts w:ascii="Arial" w:hAnsi="Arial" w:cs="Arial"/>
          <w:lang w:val="en-US"/>
        </w:rPr>
        <w:t>Yours Sincerely</w:t>
      </w:r>
    </w:p>
    <w:p w:rsidR="00513BB5" w:rsidRPr="00EA727F" w:rsidRDefault="00513BB5" w:rsidP="00513BB5">
      <w:pPr>
        <w:rPr>
          <w:rFonts w:ascii="Arial" w:hAnsi="Arial" w:cs="Arial"/>
          <w:lang w:val="en-US"/>
        </w:rPr>
      </w:pPr>
    </w:p>
    <w:p w:rsidR="00513BB5" w:rsidRPr="00EA727F" w:rsidRDefault="00513BB5" w:rsidP="00513BB5">
      <w:pPr>
        <w:rPr>
          <w:rFonts w:ascii="Arial" w:hAnsi="Arial" w:cs="Arial"/>
          <w:lang w:val="en-US"/>
        </w:rPr>
      </w:pPr>
    </w:p>
    <w:p w:rsidR="00513BB5" w:rsidRPr="00EA727F" w:rsidRDefault="00513BB5" w:rsidP="00513BB5">
      <w:pPr>
        <w:rPr>
          <w:rFonts w:ascii="Arial" w:hAnsi="Arial" w:cs="Arial"/>
          <w:lang w:val="en-US"/>
        </w:rPr>
      </w:pPr>
    </w:p>
    <w:p w:rsidR="00513BB5" w:rsidRPr="00EA727F" w:rsidRDefault="00513BB5" w:rsidP="00513BB5">
      <w:pPr>
        <w:rPr>
          <w:rFonts w:ascii="Arial" w:hAnsi="Arial" w:cs="Arial"/>
          <w:lang w:val="en-US"/>
        </w:rPr>
      </w:pPr>
      <w:r w:rsidRPr="00EA727F">
        <w:rPr>
          <w:rFonts w:ascii="Arial" w:hAnsi="Arial" w:cs="Arial"/>
          <w:lang w:val="en-US"/>
        </w:rPr>
        <w:t>Prof Laban Ogallo</w:t>
      </w:r>
    </w:p>
    <w:p w:rsidR="00513BB5" w:rsidRPr="00EA727F" w:rsidRDefault="00513BB5" w:rsidP="00513BB5">
      <w:pPr>
        <w:rPr>
          <w:rFonts w:ascii="Arial" w:hAnsi="Arial" w:cs="Arial"/>
          <w:lang w:val="en-US"/>
        </w:rPr>
      </w:pPr>
      <w:r w:rsidRPr="00EA727F">
        <w:rPr>
          <w:rFonts w:ascii="Arial" w:hAnsi="Arial" w:cs="Arial"/>
          <w:lang w:val="en-US"/>
        </w:rPr>
        <w:t xml:space="preserve">Director </w:t>
      </w:r>
    </w:p>
    <w:p w:rsidR="00513BB5" w:rsidRPr="00EA727F" w:rsidRDefault="00513BB5" w:rsidP="00513BB5">
      <w:pPr>
        <w:rPr>
          <w:rFonts w:ascii="Arial" w:hAnsi="Arial" w:cs="Arial"/>
          <w:lang w:val="en-US"/>
        </w:rPr>
      </w:pPr>
      <w:r w:rsidRPr="00EA727F">
        <w:rPr>
          <w:rFonts w:ascii="Arial" w:hAnsi="Arial" w:cs="Arial"/>
          <w:lang w:val="en-US"/>
        </w:rPr>
        <w:t>IGAD Climate Prediction and Application Centre (ICPAC)</w:t>
      </w:r>
    </w:p>
    <w:p w:rsidR="00513BB5" w:rsidRPr="00EA727F" w:rsidRDefault="00513BB5" w:rsidP="00513BB5">
      <w:pPr>
        <w:tabs>
          <w:tab w:val="left" w:pos="-720"/>
        </w:tabs>
        <w:suppressAutoHyphens/>
        <w:jc w:val="both"/>
        <w:rPr>
          <w:rFonts w:ascii="Arial" w:hAnsi="Arial" w:cs="Arial"/>
          <w:spacing w:val="-2"/>
          <w:lang w:val="en-US"/>
        </w:rPr>
      </w:pPr>
    </w:p>
    <w:p w:rsidR="00513BB5" w:rsidRPr="00EA727F" w:rsidRDefault="00513BB5" w:rsidP="00513BB5">
      <w:pPr>
        <w:rPr>
          <w:rFonts w:ascii="Arial" w:hAnsi="Arial" w:cs="Arial"/>
          <w:lang w:val="en-US"/>
        </w:rPr>
      </w:pPr>
    </w:p>
    <w:p w:rsidR="00513BB5" w:rsidRPr="00EA727F" w:rsidRDefault="00513BB5" w:rsidP="00513BB5">
      <w:pPr>
        <w:rPr>
          <w:rFonts w:ascii="Arial" w:hAnsi="Arial" w:cs="Arial"/>
          <w:lang w:val="en-US"/>
        </w:rPr>
      </w:pPr>
      <w:r w:rsidRPr="00EA727F">
        <w:rPr>
          <w:rFonts w:ascii="Arial" w:hAnsi="Arial" w:cs="Arial"/>
          <w:lang w:val="en-US"/>
        </w:rPr>
        <w:br w:type="page"/>
      </w:r>
    </w:p>
    <w:p w:rsidR="00513BB5" w:rsidRPr="00EA727F" w:rsidRDefault="00513BB5" w:rsidP="00513BB5">
      <w:pPr>
        <w:rPr>
          <w:rFonts w:ascii="Arial" w:hAnsi="Arial" w:cs="Arial"/>
          <w:lang w:val="en-US"/>
        </w:rPr>
      </w:pPr>
    </w:p>
    <w:p w:rsidR="00513BB5" w:rsidRPr="00EA727F" w:rsidRDefault="00513BB5" w:rsidP="00513BB5">
      <w:pPr>
        <w:rPr>
          <w:rFonts w:ascii="Arial" w:hAnsi="Arial" w:cs="Arial"/>
          <w:lang w:val="en-US"/>
        </w:rPr>
      </w:pPr>
    </w:p>
    <w:p w:rsidR="00513BB5" w:rsidRPr="00EA727F" w:rsidRDefault="00513BB5" w:rsidP="00513BB5">
      <w:pPr>
        <w:rPr>
          <w:rFonts w:ascii="Arial" w:hAnsi="Arial" w:cs="Arial"/>
          <w:lang w:val="en-US"/>
        </w:rPr>
      </w:pPr>
    </w:p>
    <w:p w:rsidR="00513BB5" w:rsidRPr="00EA727F" w:rsidRDefault="00513BB5" w:rsidP="00513BB5">
      <w:pPr>
        <w:rPr>
          <w:rFonts w:ascii="Arial" w:hAnsi="Arial" w:cs="Arial"/>
          <w:lang w:val="en-US"/>
        </w:rPr>
      </w:pPr>
    </w:p>
    <w:p w:rsidR="00513BB5" w:rsidRPr="00EA727F" w:rsidRDefault="00513BB5" w:rsidP="00513BB5">
      <w:pPr>
        <w:rPr>
          <w:rFonts w:ascii="Arial" w:hAnsi="Arial" w:cs="Arial"/>
          <w:lang w:val="en-US"/>
        </w:rPr>
      </w:pPr>
    </w:p>
    <w:p w:rsidR="00513BB5" w:rsidRPr="00EA727F" w:rsidRDefault="00513BB5" w:rsidP="00513BB5">
      <w:pPr>
        <w:rPr>
          <w:rFonts w:ascii="Arial" w:hAnsi="Arial" w:cs="Arial"/>
          <w:lang w:val="en-US"/>
        </w:rPr>
      </w:pPr>
    </w:p>
    <w:p w:rsidR="00513BB5" w:rsidRPr="00EA727F" w:rsidRDefault="00513BB5" w:rsidP="00513BB5">
      <w:pPr>
        <w:rPr>
          <w:rFonts w:ascii="Arial" w:hAnsi="Arial" w:cs="Arial"/>
          <w:lang w:val="en-US"/>
        </w:rPr>
      </w:pPr>
    </w:p>
    <w:p w:rsidR="00513BB5" w:rsidRPr="00EA727F" w:rsidRDefault="00513BB5" w:rsidP="00513BB5">
      <w:pPr>
        <w:rPr>
          <w:rFonts w:ascii="Arial" w:hAnsi="Arial" w:cs="Arial"/>
          <w:lang w:val="en-US"/>
        </w:rPr>
      </w:pPr>
    </w:p>
    <w:p w:rsidR="00513BB5" w:rsidRPr="00EA727F" w:rsidRDefault="00513BB5" w:rsidP="00513BB5">
      <w:pPr>
        <w:rPr>
          <w:rFonts w:ascii="Arial" w:hAnsi="Arial" w:cs="Arial"/>
          <w:lang w:val="en-US"/>
        </w:rPr>
      </w:pPr>
    </w:p>
    <w:p w:rsidR="00513BB5" w:rsidRPr="00EA727F" w:rsidRDefault="00513BB5" w:rsidP="00513BB5">
      <w:pPr>
        <w:rPr>
          <w:rFonts w:ascii="Arial" w:hAnsi="Arial" w:cs="Arial"/>
          <w:lang w:val="en-US"/>
        </w:rPr>
      </w:pPr>
    </w:p>
    <w:p w:rsidR="00513BB5" w:rsidRPr="00EA727F" w:rsidRDefault="00513BB5" w:rsidP="00513BB5">
      <w:pPr>
        <w:rPr>
          <w:rFonts w:ascii="Arial" w:hAnsi="Arial" w:cs="Arial"/>
          <w:lang w:val="en-US"/>
        </w:rPr>
      </w:pPr>
    </w:p>
    <w:p w:rsidR="00513BB5" w:rsidRPr="00EA727F" w:rsidRDefault="00513BB5" w:rsidP="00513BB5">
      <w:pPr>
        <w:rPr>
          <w:rFonts w:ascii="Arial" w:hAnsi="Arial" w:cs="Arial"/>
          <w:lang w:val="en-US"/>
        </w:rPr>
      </w:pPr>
    </w:p>
    <w:p w:rsidR="00513BB5" w:rsidRPr="00EA727F" w:rsidRDefault="00513BB5" w:rsidP="00513BB5">
      <w:pPr>
        <w:rPr>
          <w:rFonts w:ascii="Arial" w:hAnsi="Arial" w:cs="Arial"/>
          <w:lang w:val="en-US"/>
        </w:rPr>
      </w:pPr>
    </w:p>
    <w:p w:rsidR="00513BB5" w:rsidRPr="00EA727F" w:rsidRDefault="00513BB5" w:rsidP="00513BB5">
      <w:pPr>
        <w:rPr>
          <w:rFonts w:ascii="Arial" w:hAnsi="Arial" w:cs="Arial"/>
          <w:lang w:val="en-US"/>
        </w:rPr>
      </w:pPr>
    </w:p>
    <w:p w:rsidR="00513BB5" w:rsidRPr="00EA727F" w:rsidRDefault="00513BB5" w:rsidP="00513BB5">
      <w:pPr>
        <w:rPr>
          <w:rFonts w:ascii="Arial" w:hAnsi="Arial" w:cs="Arial"/>
          <w:lang w:val="en-US"/>
        </w:rPr>
      </w:pPr>
    </w:p>
    <w:p w:rsidR="00513BB5" w:rsidRPr="005266F7" w:rsidRDefault="00513BB5" w:rsidP="004A1873">
      <w:pPr>
        <w:pStyle w:val="Titre3"/>
        <w:rPr>
          <w:rFonts w:ascii="Arial" w:hAnsi="Arial" w:cs="Arial"/>
          <w:sz w:val="22"/>
          <w:szCs w:val="22"/>
        </w:rPr>
      </w:pPr>
    </w:p>
    <w:p w:rsidR="00513BB5" w:rsidRPr="005266F7" w:rsidRDefault="00513BB5" w:rsidP="00513BB5">
      <w:pPr>
        <w:rPr>
          <w:rFonts w:ascii="Arial" w:hAnsi="Arial" w:cs="Arial"/>
          <w:lang w:val="en-US"/>
        </w:rPr>
      </w:pPr>
    </w:p>
    <w:p w:rsidR="00513BB5" w:rsidRPr="005266F7" w:rsidRDefault="00513BB5" w:rsidP="00513BB5">
      <w:pPr>
        <w:rPr>
          <w:rFonts w:ascii="Arial" w:hAnsi="Arial" w:cs="Arial"/>
          <w:lang w:val="en-US"/>
        </w:rPr>
      </w:pPr>
    </w:p>
    <w:p w:rsidR="00513BB5" w:rsidRPr="005266F7" w:rsidRDefault="00513BB5" w:rsidP="00513BB5">
      <w:pPr>
        <w:rPr>
          <w:rFonts w:ascii="Arial" w:hAnsi="Arial" w:cs="Arial"/>
          <w:lang w:val="en-US"/>
        </w:rPr>
      </w:pPr>
    </w:p>
    <w:p w:rsidR="00513BB5" w:rsidRPr="005266F7" w:rsidRDefault="00513BB5" w:rsidP="00513BB5">
      <w:pPr>
        <w:rPr>
          <w:rFonts w:ascii="Arial" w:hAnsi="Arial" w:cs="Arial"/>
          <w:lang w:val="en-US"/>
        </w:rPr>
      </w:pPr>
    </w:p>
    <w:p w:rsidR="00513BB5" w:rsidRPr="005266F7"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5266F7"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5266F7"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5266F7" w:rsidRDefault="00513BB5" w:rsidP="00513BB5">
      <w:pPr>
        <w:widowControl w:val="0"/>
        <w:autoSpaceDE w:val="0"/>
        <w:autoSpaceDN w:val="0"/>
        <w:adjustRightInd w:val="0"/>
        <w:spacing w:line="200" w:lineRule="exact"/>
        <w:rPr>
          <w:rFonts w:ascii="Arial" w:hAnsi="Arial" w:cs="Arial"/>
          <w:sz w:val="20"/>
          <w:szCs w:val="20"/>
          <w:lang w:val="en-US"/>
        </w:rPr>
      </w:pPr>
    </w:p>
    <w:p w:rsidR="00513BB5" w:rsidRPr="005266F7" w:rsidRDefault="00D303CA" w:rsidP="00513BB5">
      <w:pPr>
        <w:widowControl w:val="0"/>
        <w:autoSpaceDE w:val="0"/>
        <w:autoSpaceDN w:val="0"/>
        <w:adjustRightInd w:val="0"/>
        <w:spacing w:before="16" w:line="260" w:lineRule="exact"/>
        <w:rPr>
          <w:rFonts w:ascii="Arial" w:hAnsi="Arial" w:cs="Arial"/>
          <w:sz w:val="26"/>
          <w:szCs w:val="26"/>
          <w:lang w:val="en-US"/>
        </w:rPr>
      </w:pPr>
      <w:r w:rsidRPr="00D303CA">
        <w:rPr>
          <w:rFonts w:ascii="Arial" w:hAnsi="Arial" w:cs="Arial"/>
          <w:noProof/>
          <w:sz w:val="20"/>
          <w:szCs w:val="20"/>
        </w:rPr>
        <w:pict>
          <v:shape id="_x0000_s1031" type="#_x0000_t176" style="position:absolute;margin-left:3.45pt;margin-top:10.4pt;width:454.4pt;height:103.25pt;z-index:251664384" fillcolor="#4f81bd [3204]" strokecolor="#f2f2f2 [3041]" strokeweight="3pt">
            <v:shadow on="t" type="perspective" color="#243f60 [1604]" opacity=".5" offset="1pt" offset2="-1pt"/>
            <v:textbox>
              <w:txbxContent>
                <w:p w:rsidR="005266F7" w:rsidRPr="003F0F9A" w:rsidRDefault="005266F7" w:rsidP="00513BB5">
                  <w:pPr>
                    <w:jc w:val="center"/>
                    <w:rPr>
                      <w:rFonts w:ascii="Maiandra GD" w:hAnsi="Maiandra GD"/>
                      <w:b/>
                      <w:spacing w:val="-3"/>
                    </w:rPr>
                  </w:pPr>
                  <w:r>
                    <w:rPr>
                      <w:rFonts w:cs="Calibri"/>
                      <w:b/>
                      <w:sz w:val="48"/>
                      <w:szCs w:val="48"/>
                    </w:rPr>
                    <w:t>SADC</w:t>
                  </w:r>
                </w:p>
                <w:p w:rsidR="005266F7" w:rsidRPr="00663818" w:rsidRDefault="005266F7" w:rsidP="00513BB5">
                  <w:pPr>
                    <w:widowControl w:val="0"/>
                    <w:autoSpaceDE w:val="0"/>
                    <w:autoSpaceDN w:val="0"/>
                    <w:adjustRightInd w:val="0"/>
                    <w:spacing w:line="549" w:lineRule="exact"/>
                    <w:jc w:val="center"/>
                    <w:rPr>
                      <w:rFonts w:ascii="Book Antiqua" w:hAnsi="Book Antiqua" w:cs="Calibri"/>
                      <w:b/>
                      <w:sz w:val="32"/>
                      <w:szCs w:val="32"/>
                    </w:rPr>
                  </w:pPr>
                  <w:r w:rsidRPr="00663818">
                    <w:rPr>
                      <w:rFonts w:ascii="Book Antiqua" w:hAnsi="Book Antiqua" w:cs="Calibri"/>
                      <w:b/>
                      <w:position w:val="2"/>
                      <w:sz w:val="32"/>
                      <w:szCs w:val="32"/>
                    </w:rPr>
                    <w:t xml:space="preserve">RAPPORT </w:t>
                  </w:r>
                  <w:r w:rsidRPr="00663818">
                    <w:rPr>
                      <w:rFonts w:ascii="Book Antiqua" w:hAnsi="Book Antiqua" w:cs="Calibri"/>
                      <w:b/>
                      <w:sz w:val="32"/>
                      <w:szCs w:val="32"/>
                    </w:rPr>
                    <w:t>D'AVANCEMENT</w:t>
                  </w:r>
                  <w:r w:rsidRPr="00663818">
                    <w:rPr>
                      <w:rFonts w:ascii="Book Antiqua" w:hAnsi="Book Antiqua" w:cs="Calibri"/>
                      <w:b/>
                      <w:spacing w:val="-22"/>
                      <w:sz w:val="32"/>
                      <w:szCs w:val="32"/>
                    </w:rPr>
                    <w:t xml:space="preserve"> </w:t>
                  </w:r>
                  <w:r w:rsidRPr="00663818">
                    <w:rPr>
                      <w:rFonts w:ascii="Book Antiqua" w:hAnsi="Book Antiqua" w:cs="Calibri"/>
                      <w:b/>
                      <w:sz w:val="32"/>
                      <w:szCs w:val="32"/>
                    </w:rPr>
                    <w:t>DU</w:t>
                  </w:r>
                  <w:r w:rsidRPr="00663818">
                    <w:rPr>
                      <w:rFonts w:ascii="Book Antiqua" w:hAnsi="Book Antiqua" w:cs="Calibri"/>
                      <w:b/>
                      <w:spacing w:val="-22"/>
                      <w:sz w:val="32"/>
                      <w:szCs w:val="32"/>
                    </w:rPr>
                    <w:t xml:space="preserve"> </w:t>
                  </w:r>
                  <w:r w:rsidRPr="00663818">
                    <w:rPr>
                      <w:rFonts w:ascii="Book Antiqua" w:hAnsi="Book Antiqua" w:cs="Calibri"/>
                      <w:b/>
                      <w:sz w:val="32"/>
                      <w:szCs w:val="32"/>
                    </w:rPr>
                    <w:t>PROJET ISACIP</w:t>
                  </w:r>
                </w:p>
                <w:p w:rsidR="005266F7" w:rsidRPr="00CC32D9" w:rsidRDefault="005266F7" w:rsidP="00513BB5">
                  <w:pPr>
                    <w:widowControl w:val="0"/>
                    <w:autoSpaceDE w:val="0"/>
                    <w:autoSpaceDN w:val="0"/>
                    <w:adjustRightInd w:val="0"/>
                    <w:spacing w:line="549" w:lineRule="exact"/>
                    <w:jc w:val="center"/>
                    <w:rPr>
                      <w:rFonts w:ascii="Book Antiqua" w:hAnsi="Book Antiqua" w:cs="Calibri"/>
                      <w:b/>
                      <w:sz w:val="32"/>
                      <w:szCs w:val="32"/>
                    </w:rPr>
                  </w:pPr>
                  <w:r w:rsidRPr="000D7BA1">
                    <w:rPr>
                      <w:rFonts w:ascii="Book Antiqua" w:hAnsi="Book Antiqua" w:cs="Calibri"/>
                      <w:b/>
                      <w:sz w:val="32"/>
                      <w:szCs w:val="32"/>
                    </w:rPr>
                    <w:t>AU 31 DECEMBRE 2012</w:t>
                  </w:r>
                </w:p>
                <w:p w:rsidR="005266F7" w:rsidRDefault="005266F7" w:rsidP="00513BB5"/>
              </w:txbxContent>
            </v:textbox>
          </v:shape>
        </w:pict>
      </w:r>
    </w:p>
    <w:p w:rsidR="00513BB5" w:rsidRPr="005266F7" w:rsidRDefault="00513BB5" w:rsidP="00513BB5">
      <w:pPr>
        <w:rPr>
          <w:rFonts w:ascii="Arial" w:hAnsi="Arial" w:cs="Arial"/>
          <w:b/>
          <w:bCs/>
          <w:lang w:val="en-US"/>
        </w:rPr>
      </w:pPr>
    </w:p>
    <w:p w:rsidR="00513BB5" w:rsidRPr="00EA727F" w:rsidRDefault="00FF51F0" w:rsidP="00B858F8">
      <w:pPr>
        <w:pStyle w:val="ISACIP3"/>
        <w:jc w:val="center"/>
        <w:rPr>
          <w:bCs/>
        </w:rPr>
      </w:pPr>
      <w:bookmarkStart w:id="85" w:name="_Toc351480930"/>
      <w:r>
        <w:t xml:space="preserve">ANNEXE 3 : </w:t>
      </w:r>
      <w:r w:rsidR="00B858F8" w:rsidRPr="00B858F8">
        <w:t xml:space="preserve">Rapport d'avancement </w:t>
      </w:r>
      <w:r w:rsidR="00B858F8">
        <w:t>de la composante SADC</w:t>
      </w:r>
      <w:r w:rsidR="00B858F8" w:rsidRPr="00B858F8">
        <w:t xml:space="preserve"> du projet ISACIP</w:t>
      </w:r>
      <w:bookmarkEnd w:id="85"/>
    </w:p>
    <w:p w:rsidR="00513BB5" w:rsidRPr="00EA727F" w:rsidRDefault="00513BB5" w:rsidP="00513BB5">
      <w:pPr>
        <w:rPr>
          <w:rFonts w:ascii="Arial" w:hAnsi="Arial" w:cs="Arial"/>
          <w:b/>
          <w:bCs/>
        </w:rPr>
      </w:pPr>
    </w:p>
    <w:p w:rsidR="00513BB5" w:rsidRPr="00EA727F" w:rsidRDefault="00513BB5" w:rsidP="00513BB5">
      <w:pPr>
        <w:rPr>
          <w:rFonts w:ascii="Arial" w:hAnsi="Arial" w:cs="Arial"/>
          <w:b/>
          <w:bCs/>
        </w:rPr>
      </w:pPr>
    </w:p>
    <w:p w:rsidR="00513BB5" w:rsidRPr="00EA727F" w:rsidRDefault="00513BB5" w:rsidP="00513BB5">
      <w:pPr>
        <w:rPr>
          <w:rFonts w:ascii="Arial" w:hAnsi="Arial" w:cs="Arial"/>
          <w:b/>
          <w:bCs/>
        </w:rPr>
      </w:pPr>
    </w:p>
    <w:p w:rsidR="00513BB5" w:rsidRPr="00EA727F" w:rsidRDefault="00513BB5" w:rsidP="00513BB5">
      <w:pPr>
        <w:rPr>
          <w:rFonts w:ascii="Arial" w:hAnsi="Arial" w:cs="Arial"/>
          <w:b/>
          <w:bCs/>
        </w:rPr>
      </w:pPr>
    </w:p>
    <w:p w:rsidR="00513BB5" w:rsidRPr="00EA727F" w:rsidRDefault="00513BB5" w:rsidP="00513BB5">
      <w:pPr>
        <w:widowControl w:val="0"/>
        <w:autoSpaceDE w:val="0"/>
        <w:autoSpaceDN w:val="0"/>
        <w:adjustRightInd w:val="0"/>
        <w:jc w:val="center"/>
        <w:rPr>
          <w:rFonts w:ascii="Arial" w:hAnsi="Arial" w:cs="Arial"/>
          <w:sz w:val="20"/>
          <w:szCs w:val="20"/>
        </w:rPr>
      </w:pPr>
      <w:r w:rsidRPr="00EA727F">
        <w:rPr>
          <w:rFonts w:ascii="Arial" w:hAnsi="Arial" w:cs="Arial"/>
          <w:b/>
          <w:bCs/>
          <w:sz w:val="20"/>
          <w:szCs w:val="20"/>
        </w:rPr>
        <w:t>Rapport n° : Trois (</w:t>
      </w:r>
      <w:r w:rsidRPr="00EA727F">
        <w:rPr>
          <w:rFonts w:ascii="Arial" w:hAnsi="Arial" w:cs="Arial"/>
          <w:b/>
          <w:bCs/>
          <w:spacing w:val="-1"/>
          <w:sz w:val="20"/>
          <w:szCs w:val="20"/>
        </w:rPr>
        <w:t>5</w:t>
      </w:r>
      <w:r w:rsidRPr="00EA727F">
        <w:rPr>
          <w:rFonts w:ascii="Arial" w:hAnsi="Arial" w:cs="Arial"/>
          <w:b/>
          <w:bCs/>
          <w:sz w:val="20"/>
          <w:szCs w:val="20"/>
        </w:rPr>
        <w:t>)</w:t>
      </w:r>
    </w:p>
    <w:p w:rsidR="00513BB5" w:rsidRPr="00EA727F" w:rsidRDefault="00513BB5" w:rsidP="00513BB5">
      <w:pPr>
        <w:jc w:val="center"/>
        <w:rPr>
          <w:rFonts w:ascii="Arial" w:hAnsi="Arial" w:cs="Arial"/>
          <w:b/>
          <w:bCs/>
          <w:sz w:val="20"/>
          <w:szCs w:val="20"/>
        </w:rPr>
      </w:pPr>
      <w:r w:rsidRPr="00EA727F">
        <w:rPr>
          <w:rFonts w:ascii="Arial" w:hAnsi="Arial" w:cs="Arial"/>
          <w:b/>
          <w:bCs/>
          <w:sz w:val="20"/>
          <w:szCs w:val="20"/>
        </w:rPr>
        <w:t>Période</w:t>
      </w:r>
      <w:r w:rsidRPr="00EA727F">
        <w:rPr>
          <w:rFonts w:ascii="Arial" w:hAnsi="Arial" w:cs="Arial"/>
          <w:b/>
          <w:bCs/>
          <w:spacing w:val="-1"/>
          <w:sz w:val="20"/>
          <w:szCs w:val="20"/>
        </w:rPr>
        <w:t xml:space="preserve"> </w:t>
      </w:r>
      <w:r w:rsidRPr="00EA727F">
        <w:rPr>
          <w:rFonts w:ascii="Arial" w:hAnsi="Arial" w:cs="Arial"/>
          <w:b/>
          <w:bCs/>
          <w:sz w:val="20"/>
          <w:szCs w:val="20"/>
        </w:rPr>
        <w:t>de</w:t>
      </w:r>
      <w:r w:rsidRPr="00EA727F">
        <w:rPr>
          <w:rFonts w:ascii="Arial" w:hAnsi="Arial" w:cs="Arial"/>
          <w:b/>
          <w:bCs/>
          <w:spacing w:val="-1"/>
          <w:sz w:val="20"/>
          <w:szCs w:val="20"/>
        </w:rPr>
        <w:t xml:space="preserve"> </w:t>
      </w:r>
      <w:r w:rsidRPr="00EA727F">
        <w:rPr>
          <w:rFonts w:ascii="Arial" w:hAnsi="Arial" w:cs="Arial"/>
          <w:b/>
          <w:bCs/>
          <w:sz w:val="20"/>
          <w:szCs w:val="20"/>
        </w:rPr>
        <w:t>reportage :</w:t>
      </w:r>
      <w:r w:rsidRPr="00EA727F">
        <w:rPr>
          <w:rFonts w:ascii="Arial" w:hAnsi="Arial" w:cs="Arial"/>
          <w:b/>
          <w:bCs/>
          <w:spacing w:val="-1"/>
          <w:sz w:val="20"/>
          <w:szCs w:val="20"/>
        </w:rPr>
        <w:t xml:space="preserve"> 1</w:t>
      </w:r>
      <w:r w:rsidRPr="00EA727F">
        <w:rPr>
          <w:rFonts w:ascii="Arial" w:hAnsi="Arial" w:cs="Arial"/>
          <w:b/>
          <w:bCs/>
          <w:position w:val="11"/>
          <w:sz w:val="20"/>
          <w:szCs w:val="20"/>
        </w:rPr>
        <w:t>e</w:t>
      </w:r>
      <w:r w:rsidRPr="00EA727F">
        <w:rPr>
          <w:rFonts w:ascii="Arial" w:hAnsi="Arial" w:cs="Arial"/>
          <w:b/>
          <w:bCs/>
          <w:spacing w:val="19"/>
          <w:position w:val="11"/>
          <w:sz w:val="20"/>
          <w:szCs w:val="20"/>
        </w:rPr>
        <w:t xml:space="preserve"> </w:t>
      </w:r>
      <w:r w:rsidRPr="00EA727F">
        <w:rPr>
          <w:rFonts w:ascii="Arial" w:hAnsi="Arial" w:cs="Arial"/>
          <w:b/>
          <w:bCs/>
          <w:sz w:val="20"/>
          <w:szCs w:val="20"/>
        </w:rPr>
        <w:t>Octobre au – 31 Décembre 2012</w:t>
      </w:r>
    </w:p>
    <w:p w:rsidR="00513BB5" w:rsidRPr="00EA727F" w:rsidRDefault="00513BB5" w:rsidP="00513BB5">
      <w:pPr>
        <w:rPr>
          <w:rFonts w:ascii="Arial" w:hAnsi="Arial" w:cs="Arial"/>
          <w:b/>
          <w:bCs/>
          <w:sz w:val="20"/>
          <w:szCs w:val="20"/>
        </w:rPr>
      </w:pPr>
    </w:p>
    <w:p w:rsidR="00513BB5" w:rsidRPr="00EA727F" w:rsidRDefault="00513BB5" w:rsidP="00513BB5">
      <w:pPr>
        <w:rPr>
          <w:rFonts w:ascii="Arial" w:hAnsi="Arial" w:cs="Arial"/>
          <w:sz w:val="20"/>
          <w:szCs w:val="20"/>
        </w:rPr>
      </w:pPr>
    </w:p>
    <w:p w:rsidR="00513BB5" w:rsidRPr="00EA727F" w:rsidRDefault="00513BB5" w:rsidP="00513BB5">
      <w:pPr>
        <w:rPr>
          <w:rFonts w:ascii="Arial" w:hAnsi="Arial" w:cs="Arial"/>
          <w:sz w:val="20"/>
          <w:szCs w:val="20"/>
        </w:rPr>
      </w:pPr>
      <w:r w:rsidRPr="00EA727F">
        <w:rPr>
          <w:rFonts w:ascii="Arial" w:hAnsi="Arial" w:cs="Arial"/>
          <w:sz w:val="20"/>
          <w:szCs w:val="20"/>
        </w:rPr>
        <w:br w:type="page"/>
      </w:r>
    </w:p>
    <w:p w:rsidR="00513BB5" w:rsidRPr="00EA727F" w:rsidRDefault="00513BB5" w:rsidP="00513BB5">
      <w:pPr>
        <w:jc w:val="center"/>
        <w:rPr>
          <w:rFonts w:ascii="Arial" w:hAnsi="Arial" w:cs="Arial"/>
          <w:b/>
          <w:sz w:val="20"/>
          <w:szCs w:val="20"/>
          <w:lang w:val="en-US"/>
        </w:rPr>
      </w:pPr>
      <w:r w:rsidRPr="00EA727F">
        <w:rPr>
          <w:rFonts w:ascii="Arial" w:hAnsi="Arial" w:cs="Arial"/>
          <w:b/>
          <w:sz w:val="20"/>
          <w:szCs w:val="20"/>
          <w:lang w:val="en-US"/>
        </w:rPr>
        <w:lastRenderedPageBreak/>
        <w:t xml:space="preserve">QUARTERLY REPORT FOR THE PERIOD OF </w:t>
      </w:r>
    </w:p>
    <w:p w:rsidR="00513BB5" w:rsidRPr="00EA727F" w:rsidRDefault="00513BB5" w:rsidP="00513BB5">
      <w:pPr>
        <w:pStyle w:val="Corpsdetexte"/>
        <w:jc w:val="center"/>
        <w:rPr>
          <w:rFonts w:ascii="Arial" w:hAnsi="Arial" w:cs="Arial"/>
          <w:b/>
          <w:sz w:val="20"/>
          <w:szCs w:val="20"/>
          <w:lang w:val="en-US"/>
        </w:rPr>
      </w:pPr>
      <w:r w:rsidRPr="00EA727F">
        <w:rPr>
          <w:rFonts w:ascii="Arial" w:hAnsi="Arial" w:cs="Arial"/>
          <w:b/>
          <w:sz w:val="20"/>
          <w:szCs w:val="20"/>
          <w:lang w:val="en-US"/>
        </w:rPr>
        <w:t>October to December 2012</w:t>
      </w:r>
    </w:p>
    <w:p w:rsidR="00513BB5" w:rsidRPr="00EA727F" w:rsidRDefault="00513BB5" w:rsidP="00513BB5">
      <w:pPr>
        <w:pStyle w:val="Corpsdetexte"/>
        <w:jc w:val="both"/>
        <w:rPr>
          <w:rFonts w:ascii="Arial" w:hAnsi="Arial" w:cs="Arial"/>
          <w:sz w:val="20"/>
          <w:szCs w:val="20"/>
          <w:lang w:val="en-US"/>
        </w:rPr>
      </w:pPr>
      <w:r w:rsidRPr="00EA727F">
        <w:rPr>
          <w:rFonts w:ascii="Arial" w:hAnsi="Arial" w:cs="Arial"/>
          <w:sz w:val="20"/>
          <w:szCs w:val="20"/>
          <w:lang w:val="en-US"/>
        </w:rPr>
        <w:t xml:space="preserve">0. Introduction </w:t>
      </w:r>
    </w:p>
    <w:p w:rsidR="00513BB5" w:rsidRPr="00EA727F" w:rsidRDefault="00513BB5" w:rsidP="00513BB5">
      <w:pPr>
        <w:tabs>
          <w:tab w:val="left" w:pos="-720"/>
        </w:tabs>
        <w:suppressAutoHyphens/>
        <w:spacing w:before="60" w:after="240"/>
        <w:jc w:val="both"/>
        <w:rPr>
          <w:rFonts w:ascii="Arial" w:hAnsi="Arial" w:cs="Arial"/>
          <w:sz w:val="20"/>
          <w:szCs w:val="20"/>
          <w:lang w:val="en-US"/>
        </w:rPr>
      </w:pPr>
      <w:r w:rsidRPr="00EA727F">
        <w:rPr>
          <w:rFonts w:ascii="Arial" w:hAnsi="Arial" w:cs="Arial"/>
          <w:sz w:val="20"/>
          <w:szCs w:val="20"/>
          <w:lang w:val="en-US"/>
        </w:rPr>
        <w:t>The objective of this project is to strengthen the capacities of African regional climate centers to generate and disseminate climate information to support economic development in the continent.</w:t>
      </w:r>
    </w:p>
    <w:p w:rsidR="00513BB5" w:rsidRPr="00EA727F" w:rsidRDefault="00513BB5" w:rsidP="00513BB5">
      <w:pPr>
        <w:tabs>
          <w:tab w:val="left" w:pos="-720"/>
        </w:tabs>
        <w:suppressAutoHyphens/>
        <w:spacing w:before="60" w:after="240"/>
        <w:jc w:val="both"/>
        <w:rPr>
          <w:rFonts w:ascii="Arial" w:hAnsi="Arial" w:cs="Arial"/>
          <w:sz w:val="20"/>
          <w:szCs w:val="20"/>
          <w:lang w:val="en-US"/>
        </w:rPr>
      </w:pPr>
      <w:r w:rsidRPr="00EA727F">
        <w:rPr>
          <w:rFonts w:ascii="Arial" w:hAnsi="Arial" w:cs="Arial"/>
          <w:sz w:val="20"/>
          <w:szCs w:val="20"/>
          <w:lang w:val="en-US"/>
        </w:rPr>
        <w:t>To achieve this, the project was formulated with the following three (03) main components: (i) Production of climate related information; (ii) Institutional Strengthening; and (iii) Project Coordination.</w:t>
      </w:r>
    </w:p>
    <w:p w:rsidR="00513BB5" w:rsidRPr="00EA727F" w:rsidRDefault="00513BB5" w:rsidP="00513BB5">
      <w:pPr>
        <w:pStyle w:val="Corpsdetexte"/>
        <w:jc w:val="both"/>
        <w:rPr>
          <w:rFonts w:ascii="Arial" w:hAnsi="Arial" w:cs="Arial"/>
          <w:sz w:val="20"/>
          <w:szCs w:val="20"/>
          <w:lang w:val="en-US"/>
        </w:rPr>
      </w:pPr>
      <w:r w:rsidRPr="00EA727F">
        <w:rPr>
          <w:rFonts w:ascii="Arial" w:hAnsi="Arial" w:cs="Arial"/>
          <w:sz w:val="20"/>
          <w:szCs w:val="20"/>
          <w:lang w:val="en-US"/>
        </w:rPr>
        <w:t xml:space="preserve">This report depicts activities carried out during the period of October to December 2012 and the planned actions for the next three months. </w:t>
      </w:r>
    </w:p>
    <w:p w:rsidR="00513BB5" w:rsidRPr="00EA727F" w:rsidRDefault="00513BB5" w:rsidP="00513BB5">
      <w:pPr>
        <w:pStyle w:val="Textebrut"/>
        <w:rPr>
          <w:rFonts w:ascii="Arial" w:hAnsi="Arial" w:cs="Arial"/>
          <w:b/>
          <w:sz w:val="20"/>
          <w:szCs w:val="20"/>
          <w:lang w:val="en-US"/>
        </w:rPr>
      </w:pPr>
      <w:r w:rsidRPr="00EA727F">
        <w:rPr>
          <w:rFonts w:ascii="Arial" w:hAnsi="Arial" w:cs="Arial"/>
          <w:b/>
          <w:sz w:val="20"/>
          <w:szCs w:val="20"/>
          <w:lang w:val="en-US"/>
        </w:rPr>
        <w:t>1. Status of progress report on the project</w:t>
      </w:r>
    </w:p>
    <w:p w:rsidR="00513BB5" w:rsidRPr="00EA727F" w:rsidRDefault="00513BB5" w:rsidP="00513BB5">
      <w:pPr>
        <w:rPr>
          <w:rFonts w:ascii="Arial" w:hAnsi="Arial" w:cs="Arial"/>
          <w:sz w:val="20"/>
          <w:szCs w:val="20"/>
          <w:lang w:val="en-US"/>
        </w:rPr>
      </w:pPr>
    </w:p>
    <w:p w:rsidR="00513BB5" w:rsidRPr="00EA727F" w:rsidRDefault="00513BB5" w:rsidP="00513BB5">
      <w:pPr>
        <w:pStyle w:val="Textebrut"/>
        <w:jc w:val="both"/>
        <w:rPr>
          <w:rFonts w:ascii="Arial" w:hAnsi="Arial" w:cs="Arial"/>
          <w:sz w:val="20"/>
          <w:szCs w:val="20"/>
          <w:lang w:val="en-US"/>
        </w:rPr>
      </w:pPr>
      <w:r w:rsidRPr="00EA727F">
        <w:rPr>
          <w:rFonts w:ascii="Arial" w:hAnsi="Arial" w:cs="Arial"/>
          <w:sz w:val="20"/>
          <w:szCs w:val="20"/>
          <w:lang w:val="en-US"/>
        </w:rPr>
        <w:t xml:space="preserve">The main activities during this last quarter of 2012 year were as following: recruitment of procurement consultant, launching of bidding on the integrated computer system and telecom equipment for EWS, Automatic weather station (AWS), renovation of EWS laboratory, startup office equipment, motor vehicle, vulnerability study, atlas consultancy and convening the Sixteenth Southern Africa Regional Climate Output Forum (SARCOF-16) mid-season update. </w:t>
      </w:r>
    </w:p>
    <w:p w:rsidR="00513BB5" w:rsidRPr="00EA727F" w:rsidRDefault="00513BB5" w:rsidP="00513BB5">
      <w:pPr>
        <w:pStyle w:val="Textebrut"/>
        <w:jc w:val="both"/>
        <w:rPr>
          <w:rFonts w:ascii="Arial" w:hAnsi="Arial" w:cs="Arial"/>
          <w:sz w:val="20"/>
          <w:szCs w:val="20"/>
          <w:lang w:val="en-US"/>
        </w:rPr>
      </w:pPr>
    </w:p>
    <w:p w:rsidR="00513BB5" w:rsidRPr="00EA727F" w:rsidRDefault="00513BB5" w:rsidP="00513BB5">
      <w:pPr>
        <w:jc w:val="both"/>
        <w:rPr>
          <w:rFonts w:ascii="Arial" w:hAnsi="Arial" w:cs="Arial"/>
          <w:sz w:val="20"/>
          <w:szCs w:val="20"/>
          <w:lang w:val="en-US"/>
        </w:rPr>
      </w:pPr>
      <w:r w:rsidRPr="00EA727F">
        <w:rPr>
          <w:rFonts w:ascii="Arial" w:hAnsi="Arial" w:cs="Arial"/>
          <w:sz w:val="20"/>
          <w:szCs w:val="20"/>
          <w:lang w:val="en-US"/>
        </w:rPr>
        <w:t>Under the first component of the project on the production of climate information, the SARCOF 16 update was convened in Lusaka, Zambia. This activity was preceded by capacity building of National Climate Expert which took place from the 5th to 10th December 2012. The main objective of the meeting was to enable climate experts from the SADC National Meteorological/Hydrological Services to update national and the regional January to March 2013 forecasts issued in August 2012. The experts further issued outlooks for February to April (FMA) and March to March to May (MAM) 2013.</w:t>
      </w:r>
    </w:p>
    <w:p w:rsidR="00513BB5" w:rsidRPr="00EA727F" w:rsidRDefault="00513BB5" w:rsidP="00513BB5">
      <w:pPr>
        <w:rPr>
          <w:rFonts w:ascii="Arial" w:hAnsi="Arial" w:cs="Arial"/>
          <w:sz w:val="20"/>
          <w:szCs w:val="20"/>
          <w:lang w:val="en-US"/>
        </w:rPr>
      </w:pPr>
    </w:p>
    <w:p w:rsidR="00513BB5" w:rsidRPr="00EA727F" w:rsidRDefault="00513BB5" w:rsidP="00513BB5">
      <w:pPr>
        <w:rPr>
          <w:rFonts w:ascii="Arial" w:hAnsi="Arial" w:cs="Arial"/>
          <w:sz w:val="20"/>
          <w:szCs w:val="20"/>
        </w:rPr>
      </w:pPr>
      <w:r w:rsidRPr="00EA727F">
        <w:rPr>
          <w:rFonts w:ascii="Arial" w:hAnsi="Arial" w:cs="Arial"/>
          <w:sz w:val="20"/>
          <w:szCs w:val="20"/>
          <w:lang w:val="en-US"/>
        </w:rPr>
        <w:t xml:space="preserve">In the same place, Media and communication workshop was organized back to back with SARCOF 16 update. </w:t>
      </w:r>
      <w:r w:rsidRPr="00EA727F">
        <w:rPr>
          <w:rFonts w:ascii="Arial" w:hAnsi="Arial" w:cs="Arial"/>
          <w:sz w:val="20"/>
          <w:szCs w:val="20"/>
        </w:rPr>
        <w:t xml:space="preserve">The objectives of the workshop were:  </w:t>
      </w:r>
    </w:p>
    <w:p w:rsidR="00513BB5" w:rsidRPr="00EA727F" w:rsidRDefault="00513BB5" w:rsidP="002C2174">
      <w:pPr>
        <w:pStyle w:val="Sansinterligne"/>
        <w:numPr>
          <w:ilvl w:val="0"/>
          <w:numId w:val="81"/>
        </w:numPr>
        <w:jc w:val="left"/>
        <w:rPr>
          <w:rFonts w:ascii="Arial" w:hAnsi="Arial" w:cs="Arial"/>
        </w:rPr>
      </w:pPr>
      <w:r w:rsidRPr="00EA727F">
        <w:rPr>
          <w:rFonts w:ascii="Arial" w:hAnsi="Arial" w:cs="Arial"/>
        </w:rPr>
        <w:t>To carry out a SWOT analysis of the dissemination of weather and climate services in Southern Africa.</w:t>
      </w:r>
    </w:p>
    <w:p w:rsidR="00513BB5" w:rsidRPr="00EA727F" w:rsidRDefault="00513BB5" w:rsidP="002C2174">
      <w:pPr>
        <w:pStyle w:val="Sansinterligne"/>
        <w:numPr>
          <w:ilvl w:val="0"/>
          <w:numId w:val="81"/>
        </w:numPr>
        <w:jc w:val="left"/>
        <w:rPr>
          <w:rFonts w:ascii="Arial" w:hAnsi="Arial" w:cs="Arial"/>
        </w:rPr>
      </w:pPr>
      <w:r w:rsidRPr="00EA727F">
        <w:rPr>
          <w:rFonts w:ascii="Arial" w:hAnsi="Arial" w:cs="Arial"/>
        </w:rPr>
        <w:t>To come up with an inventory of the existing networks;</w:t>
      </w:r>
    </w:p>
    <w:p w:rsidR="00513BB5" w:rsidRPr="00EA727F" w:rsidRDefault="00513BB5" w:rsidP="002C2174">
      <w:pPr>
        <w:pStyle w:val="Sansinterligne"/>
        <w:numPr>
          <w:ilvl w:val="0"/>
          <w:numId w:val="81"/>
        </w:numPr>
        <w:jc w:val="left"/>
        <w:rPr>
          <w:rFonts w:ascii="Arial" w:hAnsi="Arial" w:cs="Arial"/>
        </w:rPr>
      </w:pPr>
      <w:r w:rsidRPr="00EA727F">
        <w:rPr>
          <w:rFonts w:ascii="Arial" w:hAnsi="Arial" w:cs="Arial"/>
        </w:rPr>
        <w:t>To come up with information that would build on a framework for a Regional Climate Information Dissemination Strategy (CIDS)</w:t>
      </w:r>
    </w:p>
    <w:p w:rsidR="00513BB5" w:rsidRPr="00EA727F" w:rsidRDefault="00513BB5" w:rsidP="00513BB5">
      <w:pPr>
        <w:pStyle w:val="Sansinterligne"/>
        <w:rPr>
          <w:rFonts w:ascii="Arial" w:hAnsi="Arial" w:cs="Arial"/>
        </w:rPr>
      </w:pPr>
    </w:p>
    <w:p w:rsidR="00513BB5" w:rsidRPr="00EA727F" w:rsidRDefault="00513BB5" w:rsidP="00513BB5">
      <w:pPr>
        <w:pStyle w:val="Textebrut"/>
        <w:rPr>
          <w:rFonts w:ascii="Arial" w:hAnsi="Arial" w:cs="Arial"/>
          <w:sz w:val="20"/>
          <w:szCs w:val="20"/>
          <w:lang w:val="en-ZA"/>
        </w:rPr>
      </w:pPr>
      <w:r w:rsidRPr="00EA727F">
        <w:rPr>
          <w:rFonts w:ascii="Arial" w:hAnsi="Arial" w:cs="Arial"/>
          <w:sz w:val="20"/>
          <w:szCs w:val="20"/>
          <w:lang w:val="en-ZA"/>
        </w:rPr>
        <w:t>As a result of the launching bidding, motor vehicle and office start-up equipment were delivered to SADC CSC. We are waiting for the closing date for Automatic weather station, integrated computer system and telecom and request for proposal for renovation of early warning system lab.</w:t>
      </w:r>
    </w:p>
    <w:p w:rsidR="00513BB5" w:rsidRPr="00EA727F" w:rsidRDefault="00513BB5" w:rsidP="00513BB5">
      <w:pPr>
        <w:pStyle w:val="Textebrut"/>
        <w:jc w:val="center"/>
        <w:rPr>
          <w:rFonts w:ascii="Arial" w:hAnsi="Arial" w:cs="Arial"/>
          <w:b/>
          <w:color w:val="000000"/>
          <w:sz w:val="20"/>
          <w:szCs w:val="20"/>
          <w:lang w:val="en-US"/>
        </w:rPr>
      </w:pPr>
    </w:p>
    <w:p w:rsidR="00513BB5" w:rsidRPr="00EA727F" w:rsidRDefault="00513BB5" w:rsidP="00513BB5">
      <w:pPr>
        <w:jc w:val="both"/>
        <w:rPr>
          <w:rFonts w:ascii="Arial" w:hAnsi="Arial" w:cs="Arial"/>
          <w:b/>
          <w:sz w:val="20"/>
          <w:szCs w:val="20"/>
          <w:lang w:val="en-US"/>
        </w:rPr>
      </w:pPr>
      <w:r w:rsidRPr="00EA727F">
        <w:rPr>
          <w:rFonts w:ascii="Arial" w:hAnsi="Arial" w:cs="Arial"/>
          <w:b/>
          <w:sz w:val="20"/>
          <w:szCs w:val="20"/>
          <w:lang w:val="en-US"/>
        </w:rPr>
        <w:t>2. Status of Project Financial Implementation</w:t>
      </w:r>
    </w:p>
    <w:p w:rsidR="00513BB5" w:rsidRPr="00EA727F" w:rsidRDefault="00513BB5" w:rsidP="00513BB5">
      <w:pPr>
        <w:jc w:val="both"/>
        <w:rPr>
          <w:rFonts w:ascii="Arial" w:hAnsi="Arial" w:cs="Arial"/>
          <w:b/>
          <w:sz w:val="20"/>
          <w:szCs w:val="20"/>
          <w:lang w:val="en-US"/>
        </w:rPr>
      </w:pPr>
    </w:p>
    <w:p w:rsidR="00513BB5" w:rsidRPr="00EA727F" w:rsidRDefault="00513BB5" w:rsidP="00513BB5">
      <w:pPr>
        <w:jc w:val="both"/>
        <w:rPr>
          <w:rFonts w:ascii="Arial" w:hAnsi="Arial" w:cs="Arial"/>
          <w:sz w:val="20"/>
          <w:szCs w:val="20"/>
          <w:lang w:val="en-ZA"/>
        </w:rPr>
      </w:pPr>
      <w:r w:rsidRPr="00EA727F">
        <w:rPr>
          <w:rFonts w:ascii="Arial" w:hAnsi="Arial" w:cs="Arial"/>
          <w:sz w:val="20"/>
          <w:szCs w:val="20"/>
          <w:lang w:val="en-ZA"/>
        </w:rPr>
        <w:t xml:space="preserve">The current consumption rate is about 35% of the first disbursement. However, it is important to notice that many actions have been made which are in commitment and in pipe line with regard to bidding already launched.  </w:t>
      </w:r>
    </w:p>
    <w:p w:rsidR="00513BB5" w:rsidRPr="00EA727F" w:rsidRDefault="00513BB5" w:rsidP="00513BB5">
      <w:pPr>
        <w:jc w:val="both"/>
        <w:rPr>
          <w:rFonts w:ascii="Arial" w:hAnsi="Arial" w:cs="Arial"/>
          <w:sz w:val="20"/>
          <w:szCs w:val="20"/>
          <w:lang w:val="en-US"/>
        </w:rPr>
      </w:pPr>
      <w:r w:rsidRPr="00EA727F">
        <w:rPr>
          <w:rFonts w:ascii="Arial" w:hAnsi="Arial" w:cs="Arial"/>
          <w:sz w:val="20"/>
          <w:szCs w:val="20"/>
          <w:lang w:val="en-US"/>
        </w:rPr>
        <w:t xml:space="preserve">  </w:t>
      </w:r>
    </w:p>
    <w:p w:rsidR="00513BB5" w:rsidRPr="00EA727F" w:rsidRDefault="00513BB5" w:rsidP="00513BB5">
      <w:pPr>
        <w:jc w:val="both"/>
        <w:rPr>
          <w:rFonts w:ascii="Arial" w:hAnsi="Arial" w:cs="Arial"/>
          <w:sz w:val="20"/>
          <w:szCs w:val="20"/>
          <w:lang w:val="en-US"/>
        </w:rPr>
      </w:pPr>
      <w:r w:rsidRPr="00EA727F">
        <w:rPr>
          <w:rFonts w:ascii="Arial" w:hAnsi="Arial" w:cs="Arial"/>
          <w:sz w:val="20"/>
          <w:szCs w:val="20"/>
          <w:lang w:val="en-US"/>
        </w:rPr>
        <w:t xml:space="preserve"> Table 1: Finance status on 31 December 2012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3"/>
        <w:gridCol w:w="1930"/>
        <w:gridCol w:w="1417"/>
        <w:gridCol w:w="1872"/>
        <w:gridCol w:w="1936"/>
      </w:tblGrid>
      <w:tr w:rsidR="00513BB5" w:rsidRPr="00EA727F" w:rsidTr="00513BB5">
        <w:tc>
          <w:tcPr>
            <w:tcW w:w="1853" w:type="dxa"/>
            <w:shd w:val="clear" w:color="auto" w:fill="auto"/>
          </w:tcPr>
          <w:p w:rsidR="00513BB5" w:rsidRPr="00EA727F" w:rsidRDefault="00513BB5" w:rsidP="00513BB5">
            <w:pPr>
              <w:jc w:val="both"/>
              <w:rPr>
                <w:rFonts w:ascii="Arial" w:hAnsi="Arial" w:cs="Arial"/>
                <w:sz w:val="20"/>
                <w:szCs w:val="20"/>
              </w:rPr>
            </w:pPr>
            <w:r w:rsidRPr="00EA727F">
              <w:rPr>
                <w:rFonts w:ascii="Arial" w:hAnsi="Arial" w:cs="Arial"/>
                <w:sz w:val="20"/>
                <w:szCs w:val="20"/>
              </w:rPr>
              <w:t>Component</w:t>
            </w:r>
          </w:p>
        </w:tc>
        <w:tc>
          <w:tcPr>
            <w:tcW w:w="1930" w:type="dxa"/>
            <w:shd w:val="clear" w:color="auto" w:fill="auto"/>
          </w:tcPr>
          <w:p w:rsidR="00513BB5" w:rsidRPr="00EA727F" w:rsidRDefault="00513BB5" w:rsidP="00513BB5">
            <w:pPr>
              <w:jc w:val="both"/>
              <w:rPr>
                <w:rFonts w:ascii="Arial" w:hAnsi="Arial" w:cs="Arial"/>
                <w:sz w:val="20"/>
                <w:szCs w:val="20"/>
              </w:rPr>
            </w:pPr>
            <w:r w:rsidRPr="00EA727F">
              <w:rPr>
                <w:rFonts w:ascii="Arial" w:hAnsi="Arial" w:cs="Arial"/>
                <w:sz w:val="20"/>
                <w:szCs w:val="20"/>
              </w:rPr>
              <w:t>Budget ($)</w:t>
            </w:r>
          </w:p>
        </w:tc>
        <w:tc>
          <w:tcPr>
            <w:tcW w:w="1265" w:type="dxa"/>
          </w:tcPr>
          <w:p w:rsidR="00513BB5" w:rsidRPr="00EA727F" w:rsidRDefault="00513BB5" w:rsidP="00513BB5">
            <w:pPr>
              <w:jc w:val="both"/>
              <w:rPr>
                <w:rFonts w:ascii="Arial" w:hAnsi="Arial" w:cs="Arial"/>
                <w:sz w:val="20"/>
                <w:szCs w:val="20"/>
              </w:rPr>
            </w:pPr>
            <w:r w:rsidRPr="00EA727F">
              <w:rPr>
                <w:rFonts w:ascii="Arial" w:hAnsi="Arial" w:cs="Arial"/>
                <w:sz w:val="20"/>
                <w:szCs w:val="20"/>
              </w:rPr>
              <w:t>First disbursement</w:t>
            </w:r>
          </w:p>
        </w:tc>
        <w:tc>
          <w:tcPr>
            <w:tcW w:w="1872" w:type="dxa"/>
            <w:shd w:val="clear" w:color="auto" w:fill="auto"/>
          </w:tcPr>
          <w:p w:rsidR="00513BB5" w:rsidRPr="00EA727F" w:rsidRDefault="00513BB5" w:rsidP="00513BB5">
            <w:pPr>
              <w:jc w:val="both"/>
              <w:rPr>
                <w:rFonts w:ascii="Arial" w:hAnsi="Arial" w:cs="Arial"/>
                <w:sz w:val="20"/>
                <w:szCs w:val="20"/>
              </w:rPr>
            </w:pPr>
            <w:r w:rsidRPr="00EA727F">
              <w:rPr>
                <w:rFonts w:ascii="Arial" w:hAnsi="Arial" w:cs="Arial"/>
                <w:sz w:val="20"/>
                <w:szCs w:val="20"/>
              </w:rPr>
              <w:t>Expenditure</w:t>
            </w:r>
          </w:p>
        </w:tc>
        <w:tc>
          <w:tcPr>
            <w:tcW w:w="1936" w:type="dxa"/>
            <w:shd w:val="clear" w:color="auto" w:fill="auto"/>
          </w:tcPr>
          <w:p w:rsidR="00513BB5" w:rsidRPr="00EA727F" w:rsidRDefault="00513BB5" w:rsidP="00513BB5">
            <w:pPr>
              <w:jc w:val="both"/>
              <w:rPr>
                <w:rFonts w:ascii="Arial" w:hAnsi="Arial" w:cs="Arial"/>
                <w:sz w:val="20"/>
                <w:szCs w:val="20"/>
              </w:rPr>
            </w:pPr>
            <w:r w:rsidRPr="00EA727F">
              <w:rPr>
                <w:rFonts w:ascii="Arial" w:hAnsi="Arial" w:cs="Arial"/>
                <w:sz w:val="20"/>
                <w:szCs w:val="20"/>
              </w:rPr>
              <w:t>Consumption rate (%)</w:t>
            </w:r>
          </w:p>
        </w:tc>
      </w:tr>
      <w:tr w:rsidR="00513BB5" w:rsidRPr="00EA727F" w:rsidTr="00513BB5">
        <w:tc>
          <w:tcPr>
            <w:tcW w:w="1853" w:type="dxa"/>
            <w:shd w:val="clear" w:color="auto" w:fill="auto"/>
          </w:tcPr>
          <w:p w:rsidR="00513BB5" w:rsidRPr="00EA727F" w:rsidRDefault="00513BB5" w:rsidP="00513BB5">
            <w:pPr>
              <w:jc w:val="both"/>
              <w:rPr>
                <w:rFonts w:ascii="Arial" w:hAnsi="Arial" w:cs="Arial"/>
                <w:sz w:val="20"/>
                <w:szCs w:val="20"/>
              </w:rPr>
            </w:pPr>
            <w:r w:rsidRPr="00EA727F">
              <w:rPr>
                <w:rFonts w:ascii="Arial" w:hAnsi="Arial" w:cs="Arial"/>
                <w:sz w:val="20"/>
                <w:szCs w:val="20"/>
              </w:rPr>
              <w:t>Production of climate information</w:t>
            </w:r>
          </w:p>
        </w:tc>
        <w:tc>
          <w:tcPr>
            <w:tcW w:w="1930" w:type="dxa"/>
            <w:shd w:val="clear" w:color="auto" w:fill="auto"/>
          </w:tcPr>
          <w:p w:rsidR="00513BB5" w:rsidRPr="00EA727F" w:rsidRDefault="00513BB5" w:rsidP="00513BB5">
            <w:pPr>
              <w:jc w:val="both"/>
              <w:rPr>
                <w:rFonts w:ascii="Arial" w:hAnsi="Arial" w:cs="Arial"/>
                <w:sz w:val="20"/>
                <w:szCs w:val="20"/>
              </w:rPr>
            </w:pPr>
            <w:r w:rsidRPr="00EA727F">
              <w:rPr>
                <w:rFonts w:ascii="Arial" w:hAnsi="Arial" w:cs="Arial"/>
                <w:sz w:val="20"/>
                <w:szCs w:val="20"/>
              </w:rPr>
              <w:t>2,632,663.89</w:t>
            </w:r>
          </w:p>
        </w:tc>
        <w:tc>
          <w:tcPr>
            <w:tcW w:w="1265" w:type="dxa"/>
          </w:tcPr>
          <w:p w:rsidR="00513BB5" w:rsidRPr="00EA727F" w:rsidRDefault="00513BB5" w:rsidP="00513BB5">
            <w:pPr>
              <w:jc w:val="both"/>
              <w:rPr>
                <w:rFonts w:ascii="Arial" w:hAnsi="Arial" w:cs="Arial"/>
                <w:sz w:val="20"/>
                <w:szCs w:val="20"/>
              </w:rPr>
            </w:pPr>
          </w:p>
        </w:tc>
        <w:tc>
          <w:tcPr>
            <w:tcW w:w="1872" w:type="dxa"/>
            <w:shd w:val="clear" w:color="auto" w:fill="auto"/>
          </w:tcPr>
          <w:p w:rsidR="00513BB5" w:rsidRPr="00EA727F" w:rsidRDefault="00513BB5" w:rsidP="00513BB5">
            <w:pPr>
              <w:jc w:val="both"/>
              <w:rPr>
                <w:rFonts w:ascii="Arial" w:hAnsi="Arial" w:cs="Arial"/>
                <w:sz w:val="20"/>
                <w:szCs w:val="20"/>
              </w:rPr>
            </w:pPr>
            <w:r w:rsidRPr="00EA727F">
              <w:rPr>
                <w:rFonts w:ascii="Arial" w:hAnsi="Arial" w:cs="Arial"/>
                <w:sz w:val="20"/>
                <w:szCs w:val="20"/>
              </w:rPr>
              <w:t>262,939.98</w:t>
            </w:r>
          </w:p>
        </w:tc>
        <w:tc>
          <w:tcPr>
            <w:tcW w:w="1936" w:type="dxa"/>
            <w:shd w:val="clear" w:color="auto" w:fill="auto"/>
          </w:tcPr>
          <w:p w:rsidR="00513BB5" w:rsidRPr="00EA727F" w:rsidRDefault="00513BB5" w:rsidP="00513BB5">
            <w:pPr>
              <w:jc w:val="both"/>
              <w:rPr>
                <w:rFonts w:ascii="Arial" w:hAnsi="Arial" w:cs="Arial"/>
                <w:sz w:val="20"/>
                <w:szCs w:val="20"/>
              </w:rPr>
            </w:pPr>
          </w:p>
        </w:tc>
      </w:tr>
      <w:tr w:rsidR="00513BB5" w:rsidRPr="00EA727F" w:rsidTr="00513BB5">
        <w:tc>
          <w:tcPr>
            <w:tcW w:w="1853" w:type="dxa"/>
            <w:shd w:val="clear" w:color="auto" w:fill="auto"/>
          </w:tcPr>
          <w:p w:rsidR="00513BB5" w:rsidRPr="00EA727F" w:rsidRDefault="00513BB5" w:rsidP="00513BB5">
            <w:pPr>
              <w:jc w:val="both"/>
              <w:rPr>
                <w:rFonts w:ascii="Arial" w:hAnsi="Arial" w:cs="Arial"/>
                <w:sz w:val="20"/>
                <w:szCs w:val="20"/>
              </w:rPr>
            </w:pPr>
            <w:r w:rsidRPr="00EA727F">
              <w:rPr>
                <w:rFonts w:ascii="Arial" w:hAnsi="Arial" w:cs="Arial"/>
                <w:sz w:val="20"/>
                <w:szCs w:val="20"/>
              </w:rPr>
              <w:t xml:space="preserve">Institutional strengthening </w:t>
            </w:r>
          </w:p>
        </w:tc>
        <w:tc>
          <w:tcPr>
            <w:tcW w:w="1930" w:type="dxa"/>
            <w:shd w:val="clear" w:color="auto" w:fill="auto"/>
          </w:tcPr>
          <w:p w:rsidR="00513BB5" w:rsidRPr="00EA727F" w:rsidRDefault="00513BB5" w:rsidP="00513BB5">
            <w:pPr>
              <w:jc w:val="both"/>
              <w:rPr>
                <w:rFonts w:ascii="Arial" w:hAnsi="Arial" w:cs="Arial"/>
                <w:sz w:val="20"/>
                <w:szCs w:val="20"/>
              </w:rPr>
            </w:pPr>
            <w:r w:rsidRPr="00EA727F">
              <w:rPr>
                <w:rFonts w:ascii="Arial" w:hAnsi="Arial" w:cs="Arial"/>
                <w:sz w:val="20"/>
                <w:szCs w:val="20"/>
              </w:rPr>
              <w:t>1,021,486.68</w:t>
            </w:r>
          </w:p>
        </w:tc>
        <w:tc>
          <w:tcPr>
            <w:tcW w:w="1265" w:type="dxa"/>
          </w:tcPr>
          <w:p w:rsidR="00513BB5" w:rsidRPr="00EA727F" w:rsidRDefault="00513BB5" w:rsidP="00513BB5">
            <w:pPr>
              <w:jc w:val="both"/>
              <w:rPr>
                <w:rFonts w:ascii="Arial" w:hAnsi="Arial" w:cs="Arial"/>
                <w:sz w:val="20"/>
                <w:szCs w:val="20"/>
              </w:rPr>
            </w:pPr>
          </w:p>
        </w:tc>
        <w:tc>
          <w:tcPr>
            <w:tcW w:w="1872" w:type="dxa"/>
            <w:shd w:val="clear" w:color="auto" w:fill="auto"/>
          </w:tcPr>
          <w:p w:rsidR="00513BB5" w:rsidRPr="00EA727F" w:rsidRDefault="00513BB5" w:rsidP="00513BB5">
            <w:pPr>
              <w:jc w:val="both"/>
              <w:rPr>
                <w:rFonts w:ascii="Arial" w:hAnsi="Arial" w:cs="Arial"/>
                <w:sz w:val="20"/>
                <w:szCs w:val="20"/>
              </w:rPr>
            </w:pPr>
            <w:r w:rsidRPr="00EA727F">
              <w:rPr>
                <w:rFonts w:ascii="Arial" w:hAnsi="Arial" w:cs="Arial"/>
                <w:sz w:val="20"/>
                <w:szCs w:val="20"/>
              </w:rPr>
              <w:t>0</w:t>
            </w:r>
          </w:p>
        </w:tc>
        <w:tc>
          <w:tcPr>
            <w:tcW w:w="1936" w:type="dxa"/>
            <w:shd w:val="clear" w:color="auto" w:fill="auto"/>
          </w:tcPr>
          <w:p w:rsidR="00513BB5" w:rsidRPr="00EA727F" w:rsidRDefault="00513BB5" w:rsidP="00513BB5">
            <w:pPr>
              <w:jc w:val="both"/>
              <w:rPr>
                <w:rFonts w:ascii="Arial" w:hAnsi="Arial" w:cs="Arial"/>
                <w:sz w:val="20"/>
                <w:szCs w:val="20"/>
              </w:rPr>
            </w:pPr>
          </w:p>
        </w:tc>
      </w:tr>
      <w:tr w:rsidR="00513BB5" w:rsidRPr="00EA727F" w:rsidTr="00513BB5">
        <w:tc>
          <w:tcPr>
            <w:tcW w:w="1853" w:type="dxa"/>
            <w:shd w:val="clear" w:color="auto" w:fill="auto"/>
          </w:tcPr>
          <w:p w:rsidR="00513BB5" w:rsidRPr="00EA727F" w:rsidRDefault="00513BB5" w:rsidP="00513BB5">
            <w:pPr>
              <w:jc w:val="both"/>
              <w:rPr>
                <w:rFonts w:ascii="Arial" w:hAnsi="Arial" w:cs="Arial"/>
                <w:sz w:val="20"/>
                <w:szCs w:val="20"/>
              </w:rPr>
            </w:pPr>
            <w:r w:rsidRPr="00EA727F">
              <w:rPr>
                <w:rFonts w:ascii="Arial" w:hAnsi="Arial" w:cs="Arial"/>
                <w:sz w:val="20"/>
                <w:szCs w:val="20"/>
              </w:rPr>
              <w:t>Project coordination</w:t>
            </w:r>
          </w:p>
        </w:tc>
        <w:tc>
          <w:tcPr>
            <w:tcW w:w="1930" w:type="dxa"/>
            <w:shd w:val="clear" w:color="auto" w:fill="auto"/>
          </w:tcPr>
          <w:p w:rsidR="00513BB5" w:rsidRPr="00EA727F" w:rsidRDefault="00513BB5" w:rsidP="00513BB5">
            <w:pPr>
              <w:jc w:val="both"/>
              <w:rPr>
                <w:rFonts w:ascii="Arial" w:hAnsi="Arial" w:cs="Arial"/>
                <w:sz w:val="20"/>
                <w:szCs w:val="20"/>
              </w:rPr>
            </w:pPr>
            <w:r w:rsidRPr="00EA727F">
              <w:rPr>
                <w:rFonts w:ascii="Arial" w:hAnsi="Arial" w:cs="Arial"/>
                <w:sz w:val="20"/>
                <w:szCs w:val="20"/>
              </w:rPr>
              <w:t>413,970.15</w:t>
            </w:r>
          </w:p>
        </w:tc>
        <w:tc>
          <w:tcPr>
            <w:tcW w:w="1265" w:type="dxa"/>
          </w:tcPr>
          <w:p w:rsidR="00513BB5" w:rsidRPr="00EA727F" w:rsidRDefault="00513BB5" w:rsidP="00513BB5">
            <w:pPr>
              <w:jc w:val="both"/>
              <w:rPr>
                <w:rFonts w:ascii="Arial" w:hAnsi="Arial" w:cs="Arial"/>
                <w:sz w:val="20"/>
                <w:szCs w:val="20"/>
              </w:rPr>
            </w:pPr>
          </w:p>
        </w:tc>
        <w:tc>
          <w:tcPr>
            <w:tcW w:w="1872" w:type="dxa"/>
            <w:shd w:val="clear" w:color="auto" w:fill="auto"/>
          </w:tcPr>
          <w:p w:rsidR="00513BB5" w:rsidRPr="00EA727F" w:rsidRDefault="00513BB5" w:rsidP="00513BB5">
            <w:pPr>
              <w:jc w:val="both"/>
              <w:rPr>
                <w:rFonts w:ascii="Arial" w:hAnsi="Arial" w:cs="Arial"/>
                <w:sz w:val="20"/>
                <w:szCs w:val="20"/>
              </w:rPr>
            </w:pPr>
            <w:r w:rsidRPr="00EA727F">
              <w:rPr>
                <w:rFonts w:ascii="Arial" w:hAnsi="Arial" w:cs="Arial"/>
                <w:sz w:val="20"/>
                <w:szCs w:val="20"/>
              </w:rPr>
              <w:t>38,744.28</w:t>
            </w:r>
          </w:p>
        </w:tc>
        <w:tc>
          <w:tcPr>
            <w:tcW w:w="1936" w:type="dxa"/>
            <w:shd w:val="clear" w:color="auto" w:fill="auto"/>
          </w:tcPr>
          <w:p w:rsidR="00513BB5" w:rsidRPr="00EA727F" w:rsidRDefault="00513BB5" w:rsidP="00513BB5">
            <w:pPr>
              <w:jc w:val="both"/>
              <w:rPr>
                <w:rFonts w:ascii="Arial" w:hAnsi="Arial" w:cs="Arial"/>
                <w:sz w:val="20"/>
                <w:szCs w:val="20"/>
              </w:rPr>
            </w:pPr>
          </w:p>
        </w:tc>
      </w:tr>
      <w:tr w:rsidR="00513BB5" w:rsidRPr="00EA727F" w:rsidTr="00513BB5">
        <w:tc>
          <w:tcPr>
            <w:tcW w:w="1853" w:type="dxa"/>
            <w:shd w:val="clear" w:color="auto" w:fill="auto"/>
          </w:tcPr>
          <w:p w:rsidR="00513BB5" w:rsidRPr="00EA727F" w:rsidRDefault="00513BB5" w:rsidP="00513BB5">
            <w:pPr>
              <w:jc w:val="both"/>
              <w:rPr>
                <w:rFonts w:ascii="Arial" w:hAnsi="Arial" w:cs="Arial"/>
                <w:sz w:val="20"/>
                <w:szCs w:val="20"/>
              </w:rPr>
            </w:pPr>
            <w:r w:rsidRPr="00EA727F">
              <w:rPr>
                <w:rFonts w:ascii="Arial" w:hAnsi="Arial" w:cs="Arial"/>
                <w:sz w:val="20"/>
                <w:szCs w:val="20"/>
              </w:rPr>
              <w:t xml:space="preserve">Total </w:t>
            </w:r>
          </w:p>
        </w:tc>
        <w:tc>
          <w:tcPr>
            <w:tcW w:w="1930" w:type="dxa"/>
            <w:shd w:val="clear" w:color="auto" w:fill="auto"/>
          </w:tcPr>
          <w:p w:rsidR="00513BB5" w:rsidRPr="00EA727F" w:rsidRDefault="00513BB5" w:rsidP="00513BB5">
            <w:pPr>
              <w:jc w:val="both"/>
              <w:rPr>
                <w:rFonts w:ascii="Arial" w:hAnsi="Arial" w:cs="Arial"/>
                <w:sz w:val="20"/>
                <w:szCs w:val="20"/>
              </w:rPr>
            </w:pPr>
            <w:r w:rsidRPr="00EA727F">
              <w:rPr>
                <w:rFonts w:ascii="Arial" w:hAnsi="Arial" w:cs="Arial"/>
                <w:sz w:val="20"/>
                <w:szCs w:val="20"/>
              </w:rPr>
              <w:t>4,068,120.72</w:t>
            </w:r>
          </w:p>
        </w:tc>
        <w:tc>
          <w:tcPr>
            <w:tcW w:w="1265" w:type="dxa"/>
          </w:tcPr>
          <w:p w:rsidR="00513BB5" w:rsidRPr="00EA727F" w:rsidRDefault="00513BB5" w:rsidP="00513BB5">
            <w:pPr>
              <w:jc w:val="both"/>
              <w:rPr>
                <w:rFonts w:ascii="Arial" w:hAnsi="Arial" w:cs="Arial"/>
                <w:sz w:val="20"/>
                <w:szCs w:val="20"/>
              </w:rPr>
            </w:pPr>
            <w:r w:rsidRPr="00EA727F">
              <w:rPr>
                <w:rFonts w:ascii="Arial" w:hAnsi="Arial" w:cs="Arial"/>
                <w:sz w:val="20"/>
                <w:szCs w:val="20"/>
              </w:rPr>
              <w:t>866,598.44</w:t>
            </w:r>
          </w:p>
        </w:tc>
        <w:tc>
          <w:tcPr>
            <w:tcW w:w="1872" w:type="dxa"/>
            <w:shd w:val="clear" w:color="auto" w:fill="auto"/>
          </w:tcPr>
          <w:p w:rsidR="00513BB5" w:rsidRPr="00EA727F" w:rsidRDefault="00513BB5" w:rsidP="00513BB5">
            <w:pPr>
              <w:jc w:val="both"/>
              <w:rPr>
                <w:rFonts w:ascii="Arial" w:hAnsi="Arial" w:cs="Arial"/>
                <w:sz w:val="20"/>
                <w:szCs w:val="20"/>
              </w:rPr>
            </w:pPr>
            <w:r w:rsidRPr="00EA727F">
              <w:rPr>
                <w:rFonts w:ascii="Arial" w:hAnsi="Arial" w:cs="Arial"/>
                <w:sz w:val="20"/>
                <w:szCs w:val="20"/>
              </w:rPr>
              <w:t>301,684.26</w:t>
            </w:r>
          </w:p>
        </w:tc>
        <w:tc>
          <w:tcPr>
            <w:tcW w:w="1936" w:type="dxa"/>
            <w:shd w:val="clear" w:color="auto" w:fill="auto"/>
          </w:tcPr>
          <w:p w:rsidR="00513BB5" w:rsidRPr="00EA727F" w:rsidRDefault="00513BB5" w:rsidP="00513BB5">
            <w:pPr>
              <w:jc w:val="both"/>
              <w:rPr>
                <w:rFonts w:ascii="Arial" w:hAnsi="Arial" w:cs="Arial"/>
                <w:sz w:val="20"/>
                <w:szCs w:val="20"/>
              </w:rPr>
            </w:pPr>
            <w:r w:rsidRPr="00EA727F">
              <w:rPr>
                <w:rFonts w:ascii="Arial" w:hAnsi="Arial" w:cs="Arial"/>
                <w:sz w:val="20"/>
                <w:szCs w:val="20"/>
              </w:rPr>
              <w:t>35</w:t>
            </w:r>
          </w:p>
        </w:tc>
      </w:tr>
    </w:tbl>
    <w:p w:rsidR="00513BB5" w:rsidRPr="00EA727F" w:rsidRDefault="00513BB5" w:rsidP="00513BB5">
      <w:pPr>
        <w:jc w:val="both"/>
        <w:rPr>
          <w:rFonts w:ascii="Arial" w:hAnsi="Arial" w:cs="Arial"/>
          <w:b/>
          <w:sz w:val="20"/>
          <w:szCs w:val="20"/>
          <w:lang w:val="en-US"/>
        </w:rPr>
      </w:pPr>
      <w:r w:rsidRPr="00EA727F">
        <w:rPr>
          <w:rFonts w:ascii="Arial" w:hAnsi="Arial" w:cs="Arial"/>
          <w:b/>
          <w:sz w:val="20"/>
          <w:szCs w:val="20"/>
          <w:lang w:val="en-US"/>
        </w:rPr>
        <w:t>3. Performance of the Project Coordination</w:t>
      </w:r>
    </w:p>
    <w:p w:rsidR="00513BB5" w:rsidRPr="00EA727F" w:rsidRDefault="00513BB5" w:rsidP="00513BB5">
      <w:pPr>
        <w:jc w:val="both"/>
        <w:rPr>
          <w:rFonts w:ascii="Arial" w:hAnsi="Arial" w:cs="Arial"/>
          <w:b/>
          <w:sz w:val="20"/>
          <w:szCs w:val="20"/>
          <w:lang w:val="en-US"/>
        </w:rPr>
      </w:pPr>
    </w:p>
    <w:p w:rsidR="00513BB5" w:rsidRPr="00EA727F" w:rsidRDefault="00513BB5" w:rsidP="00513BB5">
      <w:pPr>
        <w:jc w:val="both"/>
        <w:rPr>
          <w:rFonts w:ascii="Arial" w:hAnsi="Arial" w:cs="Arial"/>
          <w:sz w:val="20"/>
          <w:szCs w:val="20"/>
          <w:lang w:val="en-US"/>
        </w:rPr>
      </w:pPr>
      <w:r w:rsidRPr="00EA727F">
        <w:rPr>
          <w:rFonts w:ascii="Arial" w:hAnsi="Arial" w:cs="Arial"/>
          <w:sz w:val="20"/>
          <w:szCs w:val="20"/>
          <w:lang w:val="en-US"/>
        </w:rPr>
        <w:t xml:space="preserve">Project management team coordinated well the Sixteenth Southern Africa Regional Climate Outlook Forum update (SARCOF 16) and Media and Communication workshop held in Lusaka, Zambia. The overall performance is still low about 23% of the expected outcome. The implementation actions are referred to for </w:t>
      </w:r>
      <w:r w:rsidRPr="00EA727F">
        <w:rPr>
          <w:rFonts w:ascii="Arial" w:hAnsi="Arial" w:cs="Arial"/>
          <w:sz w:val="20"/>
          <w:szCs w:val="20"/>
          <w:lang w:val="en-US"/>
        </w:rPr>
        <w:lastRenderedPageBreak/>
        <w:t xml:space="preserve">the respective component: National climate expert capacity building during Pre-SARCOF meeting; SARCOF 16 update, Media and Communication workshop, procurement of startup office equipment, procurement consultant and the overall supervision of the project. Many actions are under pipeline such as, Automatic weather station, integrated computer system and telecom. The evaluation report on the recruitment of the technical assistance positions (Communication expert, Database administrator, Planning and Monitoring and Evaluation expert) are undergoing. Rooms were allocated from Botswana Meteorological Department to SADC CSC. Now the renovation and the design of lecture rooms can be started.  </w:t>
      </w:r>
    </w:p>
    <w:p w:rsidR="00513BB5" w:rsidRPr="00EA727F" w:rsidRDefault="00513BB5" w:rsidP="00513BB5">
      <w:pPr>
        <w:jc w:val="both"/>
        <w:rPr>
          <w:rFonts w:ascii="Arial" w:hAnsi="Arial" w:cs="Arial"/>
          <w:sz w:val="20"/>
          <w:szCs w:val="20"/>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5954"/>
        <w:gridCol w:w="958"/>
      </w:tblGrid>
      <w:tr w:rsidR="00513BB5" w:rsidRPr="00EA727F" w:rsidTr="008770CA">
        <w:tc>
          <w:tcPr>
            <w:tcW w:w="1493" w:type="pct"/>
            <w:shd w:val="clear" w:color="auto" w:fill="auto"/>
          </w:tcPr>
          <w:p w:rsidR="00513BB5" w:rsidRPr="00EA727F" w:rsidRDefault="00513BB5" w:rsidP="00513BB5">
            <w:pPr>
              <w:jc w:val="both"/>
              <w:rPr>
                <w:rFonts w:ascii="Arial" w:hAnsi="Arial" w:cs="Arial"/>
                <w:sz w:val="20"/>
                <w:szCs w:val="20"/>
              </w:rPr>
            </w:pPr>
            <w:r w:rsidRPr="00EA727F">
              <w:rPr>
                <w:rFonts w:ascii="Arial" w:hAnsi="Arial" w:cs="Arial"/>
                <w:sz w:val="20"/>
                <w:szCs w:val="20"/>
              </w:rPr>
              <w:t>Components</w:t>
            </w:r>
          </w:p>
        </w:tc>
        <w:tc>
          <w:tcPr>
            <w:tcW w:w="3021" w:type="pct"/>
            <w:shd w:val="clear" w:color="auto" w:fill="auto"/>
          </w:tcPr>
          <w:p w:rsidR="00513BB5" w:rsidRPr="00EA727F" w:rsidRDefault="00513BB5" w:rsidP="00513BB5">
            <w:pPr>
              <w:jc w:val="both"/>
              <w:rPr>
                <w:rFonts w:ascii="Arial" w:hAnsi="Arial" w:cs="Arial"/>
                <w:sz w:val="20"/>
                <w:szCs w:val="20"/>
              </w:rPr>
            </w:pPr>
            <w:r w:rsidRPr="00EA727F">
              <w:rPr>
                <w:rFonts w:ascii="Arial" w:hAnsi="Arial" w:cs="Arial"/>
                <w:sz w:val="20"/>
                <w:szCs w:val="20"/>
              </w:rPr>
              <w:t xml:space="preserve">Expected target </w:t>
            </w:r>
          </w:p>
        </w:tc>
        <w:tc>
          <w:tcPr>
            <w:tcW w:w="486" w:type="pct"/>
            <w:shd w:val="clear" w:color="auto" w:fill="auto"/>
          </w:tcPr>
          <w:p w:rsidR="00513BB5" w:rsidRPr="00EA727F" w:rsidRDefault="00513BB5" w:rsidP="00513BB5">
            <w:pPr>
              <w:jc w:val="both"/>
              <w:rPr>
                <w:rFonts w:ascii="Arial" w:hAnsi="Arial" w:cs="Arial"/>
                <w:sz w:val="20"/>
                <w:szCs w:val="20"/>
              </w:rPr>
            </w:pPr>
            <w:r w:rsidRPr="00EA727F">
              <w:rPr>
                <w:rFonts w:ascii="Arial" w:hAnsi="Arial" w:cs="Arial"/>
                <w:sz w:val="20"/>
                <w:szCs w:val="20"/>
              </w:rPr>
              <w:t xml:space="preserve">Actual target </w:t>
            </w:r>
          </w:p>
        </w:tc>
      </w:tr>
      <w:tr w:rsidR="00513BB5" w:rsidRPr="00EA727F" w:rsidTr="008770CA">
        <w:tc>
          <w:tcPr>
            <w:tcW w:w="1493" w:type="pct"/>
            <w:shd w:val="clear" w:color="auto" w:fill="auto"/>
          </w:tcPr>
          <w:p w:rsidR="00513BB5" w:rsidRPr="00EA727F" w:rsidRDefault="00513BB5" w:rsidP="00513BB5">
            <w:pPr>
              <w:jc w:val="both"/>
              <w:rPr>
                <w:rFonts w:ascii="Arial" w:hAnsi="Arial" w:cs="Arial"/>
                <w:sz w:val="20"/>
                <w:szCs w:val="20"/>
              </w:rPr>
            </w:pPr>
            <w:r w:rsidRPr="00EA727F">
              <w:rPr>
                <w:rFonts w:ascii="Arial" w:hAnsi="Arial" w:cs="Arial"/>
                <w:sz w:val="20"/>
                <w:szCs w:val="20"/>
              </w:rPr>
              <w:t>Production of climate info</w:t>
            </w:r>
          </w:p>
        </w:tc>
        <w:tc>
          <w:tcPr>
            <w:tcW w:w="3021" w:type="pct"/>
            <w:shd w:val="clear" w:color="auto" w:fill="auto"/>
          </w:tcPr>
          <w:p w:rsidR="00513BB5" w:rsidRPr="00EA727F" w:rsidRDefault="00513BB5" w:rsidP="00513BB5">
            <w:pPr>
              <w:jc w:val="both"/>
              <w:rPr>
                <w:rFonts w:ascii="Arial" w:hAnsi="Arial" w:cs="Arial"/>
                <w:sz w:val="20"/>
                <w:szCs w:val="20"/>
              </w:rPr>
            </w:pPr>
          </w:p>
        </w:tc>
        <w:tc>
          <w:tcPr>
            <w:tcW w:w="486" w:type="pct"/>
            <w:shd w:val="clear" w:color="auto" w:fill="auto"/>
          </w:tcPr>
          <w:p w:rsidR="00513BB5" w:rsidRPr="00EA727F" w:rsidRDefault="00513BB5" w:rsidP="00513BB5">
            <w:pPr>
              <w:jc w:val="right"/>
              <w:rPr>
                <w:rFonts w:ascii="Arial" w:hAnsi="Arial" w:cs="Arial"/>
                <w:sz w:val="20"/>
                <w:szCs w:val="20"/>
              </w:rPr>
            </w:pPr>
            <w:r w:rsidRPr="00EA727F">
              <w:rPr>
                <w:rFonts w:ascii="Arial" w:hAnsi="Arial" w:cs="Arial"/>
                <w:sz w:val="20"/>
                <w:szCs w:val="20"/>
              </w:rPr>
              <w:t>20%</w:t>
            </w:r>
          </w:p>
        </w:tc>
      </w:tr>
      <w:tr w:rsidR="00513BB5" w:rsidRPr="00EA727F" w:rsidTr="008770CA">
        <w:tc>
          <w:tcPr>
            <w:tcW w:w="1493" w:type="pct"/>
            <w:shd w:val="clear" w:color="auto" w:fill="auto"/>
          </w:tcPr>
          <w:p w:rsidR="00513BB5" w:rsidRPr="00EA727F" w:rsidRDefault="00513BB5" w:rsidP="002C2174">
            <w:pPr>
              <w:numPr>
                <w:ilvl w:val="0"/>
                <w:numId w:val="82"/>
              </w:numPr>
              <w:spacing w:line="264" w:lineRule="auto"/>
              <w:jc w:val="both"/>
              <w:rPr>
                <w:rFonts w:ascii="Arial" w:hAnsi="Arial" w:cs="Arial"/>
                <w:sz w:val="20"/>
                <w:szCs w:val="20"/>
              </w:rPr>
            </w:pPr>
            <w:r w:rsidRPr="00EA727F">
              <w:rPr>
                <w:rFonts w:ascii="Arial" w:hAnsi="Arial" w:cs="Arial"/>
                <w:sz w:val="20"/>
                <w:szCs w:val="20"/>
              </w:rPr>
              <w:t>Improve access</w:t>
            </w:r>
          </w:p>
        </w:tc>
        <w:tc>
          <w:tcPr>
            <w:tcW w:w="3021" w:type="pct"/>
            <w:shd w:val="clear" w:color="auto" w:fill="auto"/>
          </w:tcPr>
          <w:p w:rsidR="00513BB5" w:rsidRPr="00EA727F" w:rsidRDefault="00513BB5" w:rsidP="00513BB5">
            <w:pPr>
              <w:jc w:val="both"/>
              <w:rPr>
                <w:rFonts w:ascii="Arial" w:hAnsi="Arial" w:cs="Arial"/>
                <w:sz w:val="20"/>
                <w:szCs w:val="20"/>
                <w:lang w:val="en-US"/>
              </w:rPr>
            </w:pPr>
            <w:r w:rsidRPr="00EA727F">
              <w:rPr>
                <w:rFonts w:ascii="Arial" w:hAnsi="Arial" w:cs="Arial"/>
                <w:sz w:val="20"/>
                <w:szCs w:val="20"/>
                <w:lang w:val="en-US"/>
              </w:rPr>
              <w:t xml:space="preserve">Construction of ground &amp;upper air infrastructure, AWS, training </w:t>
            </w:r>
          </w:p>
        </w:tc>
        <w:tc>
          <w:tcPr>
            <w:tcW w:w="486" w:type="pct"/>
            <w:shd w:val="clear" w:color="auto" w:fill="auto"/>
          </w:tcPr>
          <w:p w:rsidR="00513BB5" w:rsidRPr="00EA727F" w:rsidRDefault="00513BB5" w:rsidP="00513BB5">
            <w:pPr>
              <w:jc w:val="both"/>
              <w:rPr>
                <w:rFonts w:ascii="Arial" w:hAnsi="Arial" w:cs="Arial"/>
                <w:sz w:val="20"/>
                <w:szCs w:val="20"/>
              </w:rPr>
            </w:pPr>
            <w:r w:rsidRPr="00EA727F">
              <w:rPr>
                <w:rFonts w:ascii="Arial" w:hAnsi="Arial" w:cs="Arial"/>
                <w:sz w:val="20"/>
                <w:szCs w:val="20"/>
              </w:rPr>
              <w:t>0%</w:t>
            </w:r>
          </w:p>
        </w:tc>
      </w:tr>
      <w:tr w:rsidR="00513BB5" w:rsidRPr="00EA727F" w:rsidTr="008770CA">
        <w:tc>
          <w:tcPr>
            <w:tcW w:w="1493" w:type="pct"/>
            <w:shd w:val="clear" w:color="auto" w:fill="auto"/>
          </w:tcPr>
          <w:p w:rsidR="00513BB5" w:rsidRPr="00EA727F" w:rsidRDefault="00513BB5" w:rsidP="002C2174">
            <w:pPr>
              <w:numPr>
                <w:ilvl w:val="0"/>
                <w:numId w:val="82"/>
              </w:numPr>
              <w:spacing w:line="264" w:lineRule="auto"/>
              <w:jc w:val="both"/>
              <w:rPr>
                <w:rFonts w:ascii="Arial" w:hAnsi="Arial" w:cs="Arial"/>
                <w:sz w:val="20"/>
                <w:szCs w:val="20"/>
              </w:rPr>
            </w:pPr>
            <w:r w:rsidRPr="00EA727F">
              <w:rPr>
                <w:rFonts w:ascii="Arial" w:hAnsi="Arial" w:cs="Arial"/>
                <w:sz w:val="20"/>
                <w:szCs w:val="20"/>
              </w:rPr>
              <w:t>operationalization</w:t>
            </w:r>
          </w:p>
        </w:tc>
        <w:tc>
          <w:tcPr>
            <w:tcW w:w="3021" w:type="pct"/>
            <w:shd w:val="clear" w:color="auto" w:fill="auto"/>
          </w:tcPr>
          <w:p w:rsidR="00513BB5" w:rsidRPr="00EA727F" w:rsidRDefault="00513BB5" w:rsidP="00513BB5">
            <w:pPr>
              <w:jc w:val="both"/>
              <w:rPr>
                <w:rFonts w:ascii="Arial" w:hAnsi="Arial" w:cs="Arial"/>
                <w:sz w:val="20"/>
                <w:szCs w:val="20"/>
              </w:rPr>
            </w:pPr>
            <w:r w:rsidRPr="00EA727F">
              <w:rPr>
                <w:rFonts w:ascii="Arial" w:hAnsi="Arial" w:cs="Arial"/>
                <w:sz w:val="20"/>
                <w:szCs w:val="20"/>
              </w:rPr>
              <w:t>Procure tools, Capacity building, SARCOF</w:t>
            </w:r>
          </w:p>
          <w:p w:rsidR="00513BB5" w:rsidRPr="00EA727F" w:rsidRDefault="00513BB5" w:rsidP="00513BB5">
            <w:pPr>
              <w:jc w:val="both"/>
              <w:rPr>
                <w:rFonts w:ascii="Arial" w:hAnsi="Arial" w:cs="Arial"/>
                <w:sz w:val="20"/>
                <w:szCs w:val="20"/>
              </w:rPr>
            </w:pPr>
            <w:r w:rsidRPr="00EA727F">
              <w:rPr>
                <w:rFonts w:ascii="Arial" w:hAnsi="Arial" w:cs="Arial"/>
                <w:sz w:val="20"/>
                <w:szCs w:val="20"/>
              </w:rPr>
              <w:t>Climate application</w:t>
            </w:r>
          </w:p>
        </w:tc>
        <w:tc>
          <w:tcPr>
            <w:tcW w:w="486" w:type="pct"/>
            <w:shd w:val="clear" w:color="auto" w:fill="auto"/>
          </w:tcPr>
          <w:p w:rsidR="00513BB5" w:rsidRPr="00EA727F" w:rsidRDefault="00513BB5" w:rsidP="00513BB5">
            <w:pPr>
              <w:jc w:val="both"/>
              <w:rPr>
                <w:rFonts w:ascii="Arial" w:hAnsi="Arial" w:cs="Arial"/>
                <w:sz w:val="20"/>
                <w:szCs w:val="20"/>
              </w:rPr>
            </w:pPr>
            <w:r w:rsidRPr="00EA727F">
              <w:rPr>
                <w:rFonts w:ascii="Arial" w:hAnsi="Arial" w:cs="Arial"/>
                <w:sz w:val="20"/>
                <w:szCs w:val="20"/>
              </w:rPr>
              <w:t>50%</w:t>
            </w:r>
          </w:p>
        </w:tc>
      </w:tr>
      <w:tr w:rsidR="00513BB5" w:rsidRPr="00EA727F" w:rsidTr="008770CA">
        <w:tc>
          <w:tcPr>
            <w:tcW w:w="1493" w:type="pct"/>
            <w:shd w:val="clear" w:color="auto" w:fill="auto"/>
          </w:tcPr>
          <w:p w:rsidR="00513BB5" w:rsidRPr="00EA727F" w:rsidRDefault="00513BB5" w:rsidP="002C2174">
            <w:pPr>
              <w:numPr>
                <w:ilvl w:val="0"/>
                <w:numId w:val="82"/>
              </w:numPr>
              <w:spacing w:line="264" w:lineRule="auto"/>
              <w:jc w:val="both"/>
              <w:rPr>
                <w:rFonts w:ascii="Arial" w:hAnsi="Arial" w:cs="Arial"/>
                <w:sz w:val="20"/>
                <w:szCs w:val="20"/>
              </w:rPr>
            </w:pPr>
            <w:r w:rsidRPr="00EA727F">
              <w:rPr>
                <w:rFonts w:ascii="Arial" w:hAnsi="Arial" w:cs="Arial"/>
                <w:sz w:val="20"/>
                <w:szCs w:val="20"/>
              </w:rPr>
              <w:t xml:space="preserve">downscaling </w:t>
            </w:r>
          </w:p>
        </w:tc>
        <w:tc>
          <w:tcPr>
            <w:tcW w:w="3021" w:type="pct"/>
            <w:shd w:val="clear" w:color="auto" w:fill="auto"/>
          </w:tcPr>
          <w:p w:rsidR="00513BB5" w:rsidRPr="00EA727F" w:rsidRDefault="00513BB5" w:rsidP="00513BB5">
            <w:pPr>
              <w:jc w:val="both"/>
              <w:rPr>
                <w:rFonts w:ascii="Arial" w:hAnsi="Arial" w:cs="Arial"/>
                <w:sz w:val="20"/>
                <w:szCs w:val="20"/>
                <w:lang w:val="en-US"/>
              </w:rPr>
            </w:pPr>
            <w:r w:rsidRPr="00EA727F">
              <w:rPr>
                <w:rFonts w:ascii="Arial" w:hAnsi="Arial" w:cs="Arial"/>
                <w:sz w:val="20"/>
                <w:szCs w:val="20"/>
                <w:lang w:val="en-US"/>
              </w:rPr>
              <w:t>Tools, training, regional workshop, scenario and climate indices</w:t>
            </w:r>
          </w:p>
        </w:tc>
        <w:tc>
          <w:tcPr>
            <w:tcW w:w="486" w:type="pct"/>
            <w:shd w:val="clear" w:color="auto" w:fill="auto"/>
          </w:tcPr>
          <w:p w:rsidR="00513BB5" w:rsidRPr="00EA727F" w:rsidRDefault="00513BB5" w:rsidP="00513BB5">
            <w:pPr>
              <w:jc w:val="both"/>
              <w:rPr>
                <w:rFonts w:ascii="Arial" w:hAnsi="Arial" w:cs="Arial"/>
                <w:sz w:val="20"/>
                <w:szCs w:val="20"/>
              </w:rPr>
            </w:pPr>
            <w:r w:rsidRPr="00EA727F">
              <w:rPr>
                <w:rFonts w:ascii="Arial" w:hAnsi="Arial" w:cs="Arial"/>
                <w:sz w:val="20"/>
                <w:szCs w:val="20"/>
              </w:rPr>
              <w:t>0%</w:t>
            </w:r>
          </w:p>
        </w:tc>
      </w:tr>
      <w:tr w:rsidR="00513BB5" w:rsidRPr="00EA727F" w:rsidTr="008770CA">
        <w:tc>
          <w:tcPr>
            <w:tcW w:w="1493" w:type="pct"/>
            <w:shd w:val="clear" w:color="auto" w:fill="auto"/>
          </w:tcPr>
          <w:p w:rsidR="00513BB5" w:rsidRPr="00EA727F" w:rsidRDefault="00513BB5" w:rsidP="002C2174">
            <w:pPr>
              <w:numPr>
                <w:ilvl w:val="0"/>
                <w:numId w:val="82"/>
              </w:numPr>
              <w:spacing w:line="264" w:lineRule="auto"/>
              <w:jc w:val="both"/>
              <w:rPr>
                <w:rFonts w:ascii="Arial" w:hAnsi="Arial" w:cs="Arial"/>
                <w:sz w:val="20"/>
                <w:szCs w:val="20"/>
              </w:rPr>
            </w:pPr>
            <w:r w:rsidRPr="00EA727F">
              <w:rPr>
                <w:rFonts w:ascii="Arial" w:hAnsi="Arial" w:cs="Arial"/>
                <w:sz w:val="20"/>
                <w:szCs w:val="20"/>
              </w:rPr>
              <w:t>dissemination</w:t>
            </w:r>
          </w:p>
        </w:tc>
        <w:tc>
          <w:tcPr>
            <w:tcW w:w="3021" w:type="pct"/>
            <w:shd w:val="clear" w:color="auto" w:fill="auto"/>
          </w:tcPr>
          <w:p w:rsidR="00513BB5" w:rsidRPr="00EA727F" w:rsidRDefault="00513BB5" w:rsidP="00513BB5">
            <w:pPr>
              <w:jc w:val="both"/>
              <w:rPr>
                <w:rFonts w:ascii="Arial" w:hAnsi="Arial" w:cs="Arial"/>
                <w:sz w:val="20"/>
                <w:szCs w:val="20"/>
                <w:lang w:val="en-US"/>
              </w:rPr>
            </w:pPr>
            <w:r w:rsidRPr="00EA727F">
              <w:rPr>
                <w:rFonts w:ascii="Arial" w:hAnsi="Arial" w:cs="Arial"/>
                <w:sz w:val="20"/>
                <w:szCs w:val="20"/>
                <w:lang w:val="en-US"/>
              </w:rPr>
              <w:t>Tools, network strengthening, media workshop, upgrade website</w:t>
            </w:r>
          </w:p>
        </w:tc>
        <w:tc>
          <w:tcPr>
            <w:tcW w:w="486" w:type="pct"/>
            <w:shd w:val="clear" w:color="auto" w:fill="auto"/>
          </w:tcPr>
          <w:p w:rsidR="00513BB5" w:rsidRPr="00EA727F" w:rsidRDefault="00513BB5" w:rsidP="00513BB5">
            <w:pPr>
              <w:jc w:val="both"/>
              <w:rPr>
                <w:rFonts w:ascii="Arial" w:hAnsi="Arial" w:cs="Arial"/>
                <w:sz w:val="20"/>
                <w:szCs w:val="20"/>
              </w:rPr>
            </w:pPr>
            <w:r w:rsidRPr="00EA727F">
              <w:rPr>
                <w:rFonts w:ascii="Arial" w:hAnsi="Arial" w:cs="Arial"/>
                <w:sz w:val="20"/>
                <w:szCs w:val="20"/>
              </w:rPr>
              <w:t>25%</w:t>
            </w:r>
          </w:p>
        </w:tc>
      </w:tr>
      <w:tr w:rsidR="00513BB5" w:rsidRPr="00EA727F" w:rsidTr="008770CA">
        <w:tc>
          <w:tcPr>
            <w:tcW w:w="1493" w:type="pct"/>
            <w:shd w:val="clear" w:color="auto" w:fill="auto"/>
          </w:tcPr>
          <w:p w:rsidR="00513BB5" w:rsidRPr="00EA727F" w:rsidRDefault="00513BB5" w:rsidP="00513BB5">
            <w:pPr>
              <w:jc w:val="both"/>
              <w:rPr>
                <w:rFonts w:ascii="Arial" w:hAnsi="Arial" w:cs="Arial"/>
                <w:sz w:val="20"/>
                <w:szCs w:val="20"/>
              </w:rPr>
            </w:pPr>
            <w:r w:rsidRPr="00EA727F">
              <w:rPr>
                <w:rFonts w:ascii="Arial" w:hAnsi="Arial" w:cs="Arial"/>
                <w:sz w:val="20"/>
                <w:szCs w:val="20"/>
              </w:rPr>
              <w:t xml:space="preserve">Institutional strengthening </w:t>
            </w:r>
          </w:p>
        </w:tc>
        <w:tc>
          <w:tcPr>
            <w:tcW w:w="3021" w:type="pct"/>
            <w:shd w:val="clear" w:color="auto" w:fill="auto"/>
          </w:tcPr>
          <w:p w:rsidR="00513BB5" w:rsidRPr="00EA727F" w:rsidRDefault="00513BB5" w:rsidP="00513BB5">
            <w:pPr>
              <w:jc w:val="both"/>
              <w:rPr>
                <w:rFonts w:ascii="Arial" w:hAnsi="Arial" w:cs="Arial"/>
                <w:sz w:val="20"/>
                <w:szCs w:val="20"/>
              </w:rPr>
            </w:pPr>
          </w:p>
        </w:tc>
        <w:tc>
          <w:tcPr>
            <w:tcW w:w="486" w:type="pct"/>
            <w:shd w:val="clear" w:color="auto" w:fill="auto"/>
          </w:tcPr>
          <w:p w:rsidR="00513BB5" w:rsidRPr="00EA727F" w:rsidRDefault="00513BB5" w:rsidP="00513BB5">
            <w:pPr>
              <w:jc w:val="right"/>
              <w:rPr>
                <w:rFonts w:ascii="Arial" w:hAnsi="Arial" w:cs="Arial"/>
                <w:sz w:val="20"/>
                <w:szCs w:val="20"/>
              </w:rPr>
            </w:pPr>
            <w:r w:rsidRPr="00EA727F">
              <w:rPr>
                <w:rFonts w:ascii="Arial" w:hAnsi="Arial" w:cs="Arial"/>
                <w:sz w:val="20"/>
                <w:szCs w:val="20"/>
              </w:rPr>
              <w:t>0%</w:t>
            </w:r>
          </w:p>
        </w:tc>
      </w:tr>
      <w:tr w:rsidR="00513BB5" w:rsidRPr="005266F7" w:rsidTr="008770CA">
        <w:tc>
          <w:tcPr>
            <w:tcW w:w="1493" w:type="pct"/>
            <w:shd w:val="clear" w:color="auto" w:fill="auto"/>
          </w:tcPr>
          <w:p w:rsidR="00513BB5" w:rsidRPr="00EA727F" w:rsidRDefault="00513BB5" w:rsidP="002C2174">
            <w:pPr>
              <w:numPr>
                <w:ilvl w:val="0"/>
                <w:numId w:val="82"/>
              </w:numPr>
              <w:spacing w:line="264" w:lineRule="auto"/>
              <w:jc w:val="both"/>
              <w:rPr>
                <w:rFonts w:ascii="Arial" w:hAnsi="Arial" w:cs="Arial"/>
                <w:sz w:val="20"/>
                <w:szCs w:val="20"/>
              </w:rPr>
            </w:pPr>
            <w:r w:rsidRPr="00EA727F">
              <w:rPr>
                <w:rFonts w:ascii="Arial" w:hAnsi="Arial" w:cs="Arial"/>
                <w:sz w:val="20"/>
                <w:szCs w:val="20"/>
              </w:rPr>
              <w:t>scientist capacity</w:t>
            </w:r>
          </w:p>
        </w:tc>
        <w:tc>
          <w:tcPr>
            <w:tcW w:w="3021" w:type="pct"/>
            <w:shd w:val="clear" w:color="auto" w:fill="auto"/>
          </w:tcPr>
          <w:p w:rsidR="00513BB5" w:rsidRPr="00EA727F" w:rsidRDefault="00513BB5" w:rsidP="00513BB5">
            <w:pPr>
              <w:jc w:val="both"/>
              <w:rPr>
                <w:rFonts w:ascii="Arial" w:hAnsi="Arial" w:cs="Arial"/>
                <w:sz w:val="20"/>
                <w:szCs w:val="20"/>
                <w:lang w:val="en-US"/>
              </w:rPr>
            </w:pPr>
            <w:r w:rsidRPr="00EA727F">
              <w:rPr>
                <w:rFonts w:ascii="Arial" w:hAnsi="Arial" w:cs="Arial"/>
                <w:sz w:val="20"/>
                <w:szCs w:val="20"/>
                <w:lang w:val="en-US"/>
              </w:rPr>
              <w:t>Renovation lab, on-job training, international conference</w:t>
            </w:r>
          </w:p>
        </w:tc>
        <w:tc>
          <w:tcPr>
            <w:tcW w:w="486" w:type="pct"/>
            <w:shd w:val="clear" w:color="auto" w:fill="auto"/>
          </w:tcPr>
          <w:p w:rsidR="00513BB5" w:rsidRPr="00EA727F" w:rsidRDefault="00513BB5" w:rsidP="00513BB5">
            <w:pPr>
              <w:jc w:val="both"/>
              <w:rPr>
                <w:rFonts w:ascii="Arial" w:hAnsi="Arial" w:cs="Arial"/>
                <w:sz w:val="20"/>
                <w:szCs w:val="20"/>
                <w:lang w:val="en-US"/>
              </w:rPr>
            </w:pPr>
          </w:p>
        </w:tc>
      </w:tr>
      <w:tr w:rsidR="00513BB5" w:rsidRPr="005266F7" w:rsidTr="008770CA">
        <w:tc>
          <w:tcPr>
            <w:tcW w:w="1493" w:type="pct"/>
            <w:shd w:val="clear" w:color="auto" w:fill="auto"/>
          </w:tcPr>
          <w:p w:rsidR="00513BB5" w:rsidRPr="00EA727F" w:rsidRDefault="00513BB5" w:rsidP="002C2174">
            <w:pPr>
              <w:numPr>
                <w:ilvl w:val="0"/>
                <w:numId w:val="82"/>
              </w:numPr>
              <w:spacing w:line="264" w:lineRule="auto"/>
              <w:jc w:val="both"/>
              <w:rPr>
                <w:rFonts w:ascii="Arial" w:hAnsi="Arial" w:cs="Arial"/>
                <w:sz w:val="20"/>
                <w:szCs w:val="20"/>
              </w:rPr>
            </w:pPr>
            <w:r w:rsidRPr="00EA727F">
              <w:rPr>
                <w:rFonts w:ascii="Arial" w:hAnsi="Arial" w:cs="Arial"/>
                <w:sz w:val="20"/>
                <w:szCs w:val="20"/>
              </w:rPr>
              <w:t>assess climate impact</w:t>
            </w:r>
          </w:p>
        </w:tc>
        <w:tc>
          <w:tcPr>
            <w:tcW w:w="3021" w:type="pct"/>
            <w:shd w:val="clear" w:color="auto" w:fill="auto"/>
          </w:tcPr>
          <w:p w:rsidR="00513BB5" w:rsidRPr="00EA727F" w:rsidRDefault="00513BB5" w:rsidP="00513BB5">
            <w:pPr>
              <w:jc w:val="both"/>
              <w:rPr>
                <w:rFonts w:ascii="Arial" w:hAnsi="Arial" w:cs="Arial"/>
                <w:sz w:val="20"/>
                <w:szCs w:val="20"/>
                <w:lang w:val="en-US"/>
              </w:rPr>
            </w:pPr>
            <w:r w:rsidRPr="00EA727F">
              <w:rPr>
                <w:rFonts w:ascii="Arial" w:hAnsi="Arial" w:cs="Arial"/>
                <w:sz w:val="20"/>
                <w:szCs w:val="20"/>
                <w:lang w:val="en-US"/>
              </w:rPr>
              <w:t>Vulnerability study, Atlas consultancy, capacity building, scholarship</w:t>
            </w:r>
          </w:p>
        </w:tc>
        <w:tc>
          <w:tcPr>
            <w:tcW w:w="486" w:type="pct"/>
            <w:shd w:val="clear" w:color="auto" w:fill="auto"/>
          </w:tcPr>
          <w:p w:rsidR="00513BB5" w:rsidRPr="00EA727F" w:rsidRDefault="00513BB5" w:rsidP="00513BB5">
            <w:pPr>
              <w:jc w:val="both"/>
              <w:rPr>
                <w:rFonts w:ascii="Arial" w:hAnsi="Arial" w:cs="Arial"/>
                <w:sz w:val="20"/>
                <w:szCs w:val="20"/>
                <w:lang w:val="en-US"/>
              </w:rPr>
            </w:pPr>
          </w:p>
        </w:tc>
      </w:tr>
      <w:tr w:rsidR="00513BB5" w:rsidRPr="005266F7" w:rsidTr="008770CA">
        <w:tc>
          <w:tcPr>
            <w:tcW w:w="1493" w:type="pct"/>
            <w:shd w:val="clear" w:color="auto" w:fill="auto"/>
          </w:tcPr>
          <w:p w:rsidR="00513BB5" w:rsidRPr="00EA727F" w:rsidRDefault="00513BB5" w:rsidP="002C2174">
            <w:pPr>
              <w:numPr>
                <w:ilvl w:val="0"/>
                <w:numId w:val="82"/>
              </w:numPr>
              <w:spacing w:line="264" w:lineRule="auto"/>
              <w:jc w:val="both"/>
              <w:rPr>
                <w:rFonts w:ascii="Arial" w:hAnsi="Arial" w:cs="Arial"/>
                <w:sz w:val="20"/>
                <w:szCs w:val="20"/>
              </w:rPr>
            </w:pPr>
            <w:r w:rsidRPr="00EA727F">
              <w:rPr>
                <w:rFonts w:ascii="Arial" w:hAnsi="Arial" w:cs="Arial"/>
                <w:sz w:val="20"/>
                <w:szCs w:val="20"/>
              </w:rPr>
              <w:t>training centre</w:t>
            </w:r>
          </w:p>
        </w:tc>
        <w:tc>
          <w:tcPr>
            <w:tcW w:w="3021" w:type="pct"/>
            <w:shd w:val="clear" w:color="auto" w:fill="auto"/>
          </w:tcPr>
          <w:p w:rsidR="00513BB5" w:rsidRPr="00EA727F" w:rsidRDefault="00513BB5" w:rsidP="00513BB5">
            <w:pPr>
              <w:jc w:val="both"/>
              <w:rPr>
                <w:rFonts w:ascii="Arial" w:hAnsi="Arial" w:cs="Arial"/>
                <w:sz w:val="20"/>
                <w:szCs w:val="20"/>
                <w:lang w:val="en-US"/>
              </w:rPr>
            </w:pPr>
            <w:r w:rsidRPr="00EA727F">
              <w:rPr>
                <w:rFonts w:ascii="Arial" w:hAnsi="Arial" w:cs="Arial"/>
                <w:sz w:val="20"/>
                <w:szCs w:val="20"/>
                <w:lang w:val="en-US"/>
              </w:rPr>
              <w:t>Rehabilitation lecture centre and workshops parliamentarian, negotiator, civil society</w:t>
            </w:r>
          </w:p>
        </w:tc>
        <w:tc>
          <w:tcPr>
            <w:tcW w:w="486" w:type="pct"/>
            <w:shd w:val="clear" w:color="auto" w:fill="auto"/>
          </w:tcPr>
          <w:p w:rsidR="00513BB5" w:rsidRPr="00EA727F" w:rsidRDefault="00513BB5" w:rsidP="00513BB5">
            <w:pPr>
              <w:jc w:val="both"/>
              <w:rPr>
                <w:rFonts w:ascii="Arial" w:hAnsi="Arial" w:cs="Arial"/>
                <w:sz w:val="20"/>
                <w:szCs w:val="20"/>
                <w:lang w:val="en-US"/>
              </w:rPr>
            </w:pPr>
          </w:p>
        </w:tc>
      </w:tr>
      <w:tr w:rsidR="00513BB5" w:rsidRPr="00EA727F" w:rsidTr="008770CA">
        <w:tc>
          <w:tcPr>
            <w:tcW w:w="1493" w:type="pct"/>
            <w:shd w:val="clear" w:color="auto" w:fill="auto"/>
          </w:tcPr>
          <w:p w:rsidR="00513BB5" w:rsidRPr="00EA727F" w:rsidRDefault="00513BB5" w:rsidP="00513BB5">
            <w:pPr>
              <w:jc w:val="both"/>
              <w:rPr>
                <w:rFonts w:ascii="Arial" w:hAnsi="Arial" w:cs="Arial"/>
                <w:sz w:val="20"/>
                <w:szCs w:val="20"/>
              </w:rPr>
            </w:pPr>
            <w:r w:rsidRPr="00EA727F">
              <w:rPr>
                <w:rFonts w:ascii="Arial" w:hAnsi="Arial" w:cs="Arial"/>
                <w:sz w:val="20"/>
                <w:szCs w:val="20"/>
              </w:rPr>
              <w:t>Project coordination</w:t>
            </w:r>
          </w:p>
        </w:tc>
        <w:tc>
          <w:tcPr>
            <w:tcW w:w="3021" w:type="pct"/>
            <w:shd w:val="clear" w:color="auto" w:fill="auto"/>
          </w:tcPr>
          <w:p w:rsidR="00513BB5" w:rsidRPr="00EA727F" w:rsidRDefault="00513BB5" w:rsidP="00513BB5">
            <w:pPr>
              <w:jc w:val="both"/>
              <w:rPr>
                <w:rFonts w:ascii="Arial" w:hAnsi="Arial" w:cs="Arial"/>
                <w:sz w:val="20"/>
                <w:szCs w:val="20"/>
              </w:rPr>
            </w:pPr>
          </w:p>
        </w:tc>
        <w:tc>
          <w:tcPr>
            <w:tcW w:w="486" w:type="pct"/>
            <w:shd w:val="clear" w:color="auto" w:fill="auto"/>
          </w:tcPr>
          <w:p w:rsidR="00513BB5" w:rsidRPr="00EA727F" w:rsidRDefault="00513BB5" w:rsidP="00513BB5">
            <w:pPr>
              <w:jc w:val="right"/>
              <w:rPr>
                <w:rFonts w:ascii="Arial" w:hAnsi="Arial" w:cs="Arial"/>
                <w:sz w:val="20"/>
                <w:szCs w:val="20"/>
              </w:rPr>
            </w:pPr>
            <w:r w:rsidRPr="00EA727F">
              <w:rPr>
                <w:rFonts w:ascii="Arial" w:hAnsi="Arial" w:cs="Arial"/>
                <w:sz w:val="20"/>
                <w:szCs w:val="20"/>
              </w:rPr>
              <w:t>48%</w:t>
            </w:r>
          </w:p>
        </w:tc>
      </w:tr>
      <w:tr w:rsidR="00513BB5" w:rsidRPr="00EA727F" w:rsidTr="008770CA">
        <w:tc>
          <w:tcPr>
            <w:tcW w:w="1493" w:type="pct"/>
            <w:shd w:val="clear" w:color="auto" w:fill="auto"/>
          </w:tcPr>
          <w:p w:rsidR="00513BB5" w:rsidRPr="00EA727F" w:rsidRDefault="00513BB5" w:rsidP="00513BB5">
            <w:pPr>
              <w:jc w:val="both"/>
              <w:rPr>
                <w:rFonts w:ascii="Arial" w:hAnsi="Arial" w:cs="Arial"/>
                <w:sz w:val="20"/>
                <w:szCs w:val="20"/>
              </w:rPr>
            </w:pPr>
          </w:p>
        </w:tc>
        <w:tc>
          <w:tcPr>
            <w:tcW w:w="3021" w:type="pct"/>
            <w:shd w:val="clear" w:color="auto" w:fill="auto"/>
          </w:tcPr>
          <w:p w:rsidR="00513BB5" w:rsidRPr="00EA727F" w:rsidRDefault="00513BB5" w:rsidP="002C2174">
            <w:pPr>
              <w:numPr>
                <w:ilvl w:val="0"/>
                <w:numId w:val="82"/>
              </w:numPr>
              <w:spacing w:line="264" w:lineRule="auto"/>
              <w:jc w:val="both"/>
              <w:rPr>
                <w:rFonts w:ascii="Arial" w:hAnsi="Arial" w:cs="Arial"/>
                <w:sz w:val="20"/>
                <w:szCs w:val="20"/>
              </w:rPr>
            </w:pPr>
            <w:r w:rsidRPr="00EA727F">
              <w:rPr>
                <w:rFonts w:ascii="Arial" w:hAnsi="Arial" w:cs="Arial"/>
                <w:sz w:val="20"/>
                <w:szCs w:val="20"/>
              </w:rPr>
              <w:t>offices equipment</w:t>
            </w:r>
          </w:p>
          <w:p w:rsidR="00513BB5" w:rsidRPr="00EA727F" w:rsidRDefault="00513BB5" w:rsidP="002C2174">
            <w:pPr>
              <w:numPr>
                <w:ilvl w:val="0"/>
                <w:numId w:val="82"/>
              </w:numPr>
              <w:spacing w:line="264" w:lineRule="auto"/>
              <w:jc w:val="both"/>
              <w:rPr>
                <w:rFonts w:ascii="Arial" w:hAnsi="Arial" w:cs="Arial"/>
                <w:sz w:val="20"/>
                <w:szCs w:val="20"/>
              </w:rPr>
            </w:pPr>
            <w:r w:rsidRPr="00EA727F">
              <w:rPr>
                <w:rFonts w:ascii="Arial" w:hAnsi="Arial" w:cs="Arial"/>
                <w:sz w:val="20"/>
                <w:szCs w:val="20"/>
              </w:rPr>
              <w:t>Project management tools</w:t>
            </w:r>
          </w:p>
          <w:p w:rsidR="00513BB5" w:rsidRPr="00EA727F" w:rsidRDefault="00513BB5" w:rsidP="002C2174">
            <w:pPr>
              <w:numPr>
                <w:ilvl w:val="0"/>
                <w:numId w:val="82"/>
              </w:numPr>
              <w:spacing w:line="264" w:lineRule="auto"/>
              <w:jc w:val="both"/>
              <w:rPr>
                <w:rFonts w:ascii="Arial" w:hAnsi="Arial" w:cs="Arial"/>
                <w:sz w:val="20"/>
                <w:szCs w:val="20"/>
              </w:rPr>
            </w:pPr>
            <w:r w:rsidRPr="00EA727F">
              <w:rPr>
                <w:rFonts w:ascii="Arial" w:hAnsi="Arial" w:cs="Arial"/>
                <w:sz w:val="20"/>
                <w:szCs w:val="20"/>
              </w:rPr>
              <w:t xml:space="preserve">Training </w:t>
            </w:r>
          </w:p>
          <w:p w:rsidR="00513BB5" w:rsidRPr="00EA727F" w:rsidRDefault="00513BB5" w:rsidP="002C2174">
            <w:pPr>
              <w:numPr>
                <w:ilvl w:val="0"/>
                <w:numId w:val="82"/>
              </w:numPr>
              <w:spacing w:line="264" w:lineRule="auto"/>
              <w:jc w:val="both"/>
              <w:rPr>
                <w:rFonts w:ascii="Arial" w:hAnsi="Arial" w:cs="Arial"/>
                <w:sz w:val="20"/>
                <w:szCs w:val="20"/>
              </w:rPr>
            </w:pPr>
            <w:r w:rsidRPr="00EA727F">
              <w:rPr>
                <w:rFonts w:ascii="Arial" w:hAnsi="Arial" w:cs="Arial"/>
                <w:sz w:val="20"/>
                <w:szCs w:val="20"/>
              </w:rPr>
              <w:t>staff recruitment(5 positions: procurement, finance, planning, database, communicator)</w:t>
            </w:r>
          </w:p>
          <w:p w:rsidR="00513BB5" w:rsidRPr="00EA727F" w:rsidRDefault="00513BB5" w:rsidP="002C2174">
            <w:pPr>
              <w:numPr>
                <w:ilvl w:val="0"/>
                <w:numId w:val="82"/>
              </w:numPr>
              <w:spacing w:line="264" w:lineRule="auto"/>
              <w:jc w:val="both"/>
              <w:rPr>
                <w:rFonts w:ascii="Arial" w:hAnsi="Arial" w:cs="Arial"/>
                <w:sz w:val="20"/>
                <w:szCs w:val="20"/>
                <w:lang w:val="en-US"/>
              </w:rPr>
            </w:pPr>
            <w:r w:rsidRPr="00EA727F">
              <w:rPr>
                <w:rFonts w:ascii="Arial" w:hAnsi="Arial" w:cs="Arial"/>
                <w:sz w:val="20"/>
                <w:szCs w:val="20"/>
                <w:lang w:val="en-US"/>
              </w:rPr>
              <w:t>coordination task: (report, supervision, MoU monitoring)</w:t>
            </w:r>
          </w:p>
        </w:tc>
        <w:tc>
          <w:tcPr>
            <w:tcW w:w="486" w:type="pct"/>
            <w:shd w:val="clear" w:color="auto" w:fill="auto"/>
          </w:tcPr>
          <w:p w:rsidR="00513BB5" w:rsidRPr="00EA727F" w:rsidRDefault="00513BB5" w:rsidP="00513BB5">
            <w:pPr>
              <w:jc w:val="both"/>
              <w:rPr>
                <w:rFonts w:ascii="Arial" w:hAnsi="Arial" w:cs="Arial"/>
                <w:sz w:val="20"/>
                <w:szCs w:val="20"/>
              </w:rPr>
            </w:pPr>
            <w:r w:rsidRPr="00EA727F">
              <w:rPr>
                <w:rFonts w:ascii="Arial" w:hAnsi="Arial" w:cs="Arial"/>
                <w:sz w:val="20"/>
                <w:szCs w:val="20"/>
              </w:rPr>
              <w:t>20%</w:t>
            </w:r>
          </w:p>
          <w:p w:rsidR="00513BB5" w:rsidRPr="00EA727F" w:rsidRDefault="00513BB5" w:rsidP="00513BB5">
            <w:pPr>
              <w:jc w:val="both"/>
              <w:rPr>
                <w:rFonts w:ascii="Arial" w:hAnsi="Arial" w:cs="Arial"/>
                <w:sz w:val="20"/>
                <w:szCs w:val="20"/>
              </w:rPr>
            </w:pPr>
          </w:p>
          <w:p w:rsidR="00513BB5" w:rsidRPr="00EA727F" w:rsidRDefault="00513BB5" w:rsidP="00513BB5">
            <w:pPr>
              <w:jc w:val="both"/>
              <w:rPr>
                <w:rFonts w:ascii="Arial" w:hAnsi="Arial" w:cs="Arial"/>
                <w:sz w:val="20"/>
                <w:szCs w:val="20"/>
              </w:rPr>
            </w:pPr>
            <w:r w:rsidRPr="00EA727F">
              <w:rPr>
                <w:rFonts w:ascii="Arial" w:hAnsi="Arial" w:cs="Arial"/>
                <w:sz w:val="20"/>
                <w:szCs w:val="20"/>
              </w:rPr>
              <w:t>0</w:t>
            </w:r>
          </w:p>
          <w:p w:rsidR="00513BB5" w:rsidRPr="00EA727F" w:rsidRDefault="00513BB5" w:rsidP="00513BB5">
            <w:pPr>
              <w:jc w:val="both"/>
              <w:rPr>
                <w:rFonts w:ascii="Arial" w:hAnsi="Arial" w:cs="Arial"/>
                <w:sz w:val="20"/>
                <w:szCs w:val="20"/>
              </w:rPr>
            </w:pPr>
          </w:p>
          <w:p w:rsidR="00513BB5" w:rsidRPr="00EA727F" w:rsidRDefault="00513BB5" w:rsidP="00513BB5">
            <w:pPr>
              <w:jc w:val="both"/>
              <w:rPr>
                <w:rFonts w:ascii="Arial" w:hAnsi="Arial" w:cs="Arial"/>
                <w:sz w:val="20"/>
                <w:szCs w:val="20"/>
              </w:rPr>
            </w:pPr>
            <w:r w:rsidRPr="00EA727F">
              <w:rPr>
                <w:rFonts w:ascii="Arial" w:hAnsi="Arial" w:cs="Arial"/>
                <w:sz w:val="20"/>
                <w:szCs w:val="20"/>
              </w:rPr>
              <w:t>8%</w:t>
            </w:r>
          </w:p>
          <w:p w:rsidR="00513BB5" w:rsidRPr="00EA727F" w:rsidRDefault="00513BB5" w:rsidP="00513BB5">
            <w:pPr>
              <w:jc w:val="both"/>
              <w:rPr>
                <w:rFonts w:ascii="Arial" w:hAnsi="Arial" w:cs="Arial"/>
                <w:sz w:val="20"/>
                <w:szCs w:val="20"/>
              </w:rPr>
            </w:pPr>
          </w:p>
          <w:p w:rsidR="00513BB5" w:rsidRPr="00EA727F" w:rsidRDefault="00513BB5" w:rsidP="00513BB5">
            <w:pPr>
              <w:jc w:val="both"/>
              <w:rPr>
                <w:rFonts w:ascii="Arial" w:hAnsi="Arial" w:cs="Arial"/>
                <w:sz w:val="20"/>
                <w:szCs w:val="20"/>
              </w:rPr>
            </w:pPr>
            <w:r w:rsidRPr="00EA727F">
              <w:rPr>
                <w:rFonts w:ascii="Arial" w:hAnsi="Arial" w:cs="Arial"/>
                <w:sz w:val="20"/>
                <w:szCs w:val="20"/>
              </w:rPr>
              <w:t>20%</w:t>
            </w:r>
          </w:p>
          <w:p w:rsidR="00513BB5" w:rsidRPr="00EA727F" w:rsidRDefault="00513BB5" w:rsidP="00513BB5">
            <w:pPr>
              <w:jc w:val="both"/>
              <w:rPr>
                <w:rFonts w:ascii="Arial" w:hAnsi="Arial" w:cs="Arial"/>
                <w:sz w:val="20"/>
                <w:szCs w:val="20"/>
              </w:rPr>
            </w:pPr>
          </w:p>
        </w:tc>
      </w:tr>
      <w:tr w:rsidR="00513BB5" w:rsidRPr="00EA727F" w:rsidTr="008770CA">
        <w:tc>
          <w:tcPr>
            <w:tcW w:w="1493" w:type="pct"/>
            <w:shd w:val="clear" w:color="auto" w:fill="auto"/>
          </w:tcPr>
          <w:p w:rsidR="00513BB5" w:rsidRPr="00EA727F" w:rsidRDefault="00513BB5" w:rsidP="00513BB5">
            <w:pPr>
              <w:jc w:val="both"/>
              <w:rPr>
                <w:rFonts w:ascii="Arial" w:hAnsi="Arial" w:cs="Arial"/>
                <w:sz w:val="20"/>
                <w:szCs w:val="20"/>
              </w:rPr>
            </w:pPr>
            <w:r w:rsidRPr="00EA727F">
              <w:rPr>
                <w:rFonts w:ascii="Arial" w:hAnsi="Arial" w:cs="Arial"/>
                <w:sz w:val="20"/>
                <w:szCs w:val="20"/>
              </w:rPr>
              <w:t>Mean score</w:t>
            </w:r>
          </w:p>
        </w:tc>
        <w:tc>
          <w:tcPr>
            <w:tcW w:w="3021" w:type="pct"/>
            <w:shd w:val="clear" w:color="auto" w:fill="auto"/>
          </w:tcPr>
          <w:p w:rsidR="00513BB5" w:rsidRPr="00EA727F" w:rsidRDefault="00513BB5" w:rsidP="002C2174">
            <w:pPr>
              <w:numPr>
                <w:ilvl w:val="0"/>
                <w:numId w:val="82"/>
              </w:numPr>
              <w:spacing w:line="264" w:lineRule="auto"/>
              <w:jc w:val="both"/>
              <w:rPr>
                <w:rFonts w:ascii="Arial" w:hAnsi="Arial" w:cs="Arial"/>
                <w:sz w:val="20"/>
                <w:szCs w:val="20"/>
              </w:rPr>
            </w:pPr>
          </w:p>
        </w:tc>
        <w:tc>
          <w:tcPr>
            <w:tcW w:w="486" w:type="pct"/>
            <w:shd w:val="clear" w:color="auto" w:fill="auto"/>
          </w:tcPr>
          <w:p w:rsidR="00513BB5" w:rsidRPr="00EA727F" w:rsidRDefault="00513BB5" w:rsidP="00513BB5">
            <w:pPr>
              <w:jc w:val="right"/>
              <w:rPr>
                <w:rFonts w:ascii="Arial" w:hAnsi="Arial" w:cs="Arial"/>
                <w:sz w:val="20"/>
                <w:szCs w:val="20"/>
              </w:rPr>
            </w:pPr>
            <w:r w:rsidRPr="00EA727F">
              <w:rPr>
                <w:rFonts w:ascii="Arial" w:hAnsi="Arial" w:cs="Arial"/>
                <w:sz w:val="20"/>
                <w:szCs w:val="20"/>
              </w:rPr>
              <w:t>23%</w:t>
            </w:r>
          </w:p>
        </w:tc>
      </w:tr>
    </w:tbl>
    <w:p w:rsidR="00513BB5" w:rsidRPr="00EA727F" w:rsidRDefault="00513BB5" w:rsidP="00513BB5">
      <w:pPr>
        <w:jc w:val="both"/>
        <w:rPr>
          <w:rFonts w:ascii="Arial" w:hAnsi="Arial" w:cs="Arial"/>
          <w:sz w:val="20"/>
          <w:szCs w:val="20"/>
        </w:rPr>
      </w:pPr>
    </w:p>
    <w:p w:rsidR="00513BB5" w:rsidRPr="00EA727F" w:rsidRDefault="00513BB5" w:rsidP="00513BB5">
      <w:pPr>
        <w:jc w:val="both"/>
        <w:rPr>
          <w:rFonts w:ascii="Arial" w:hAnsi="Arial" w:cs="Arial"/>
          <w:b/>
          <w:sz w:val="20"/>
          <w:szCs w:val="20"/>
          <w:lang w:val="en-US"/>
        </w:rPr>
      </w:pPr>
      <w:r w:rsidRPr="00EA727F">
        <w:rPr>
          <w:rFonts w:ascii="Arial" w:hAnsi="Arial" w:cs="Arial"/>
          <w:b/>
          <w:sz w:val="20"/>
          <w:szCs w:val="20"/>
          <w:lang w:val="en-US"/>
        </w:rPr>
        <w:t xml:space="preserve">4. Constraints </w:t>
      </w:r>
    </w:p>
    <w:p w:rsidR="00513BB5" w:rsidRPr="00EA727F" w:rsidRDefault="00513BB5" w:rsidP="00513BB5">
      <w:pPr>
        <w:jc w:val="both"/>
        <w:rPr>
          <w:rFonts w:ascii="Arial" w:hAnsi="Arial" w:cs="Arial"/>
          <w:sz w:val="20"/>
          <w:szCs w:val="20"/>
          <w:lang w:val="en-US"/>
        </w:rPr>
      </w:pPr>
      <w:r w:rsidRPr="00EA727F">
        <w:rPr>
          <w:rFonts w:ascii="Arial" w:hAnsi="Arial" w:cs="Arial"/>
          <w:sz w:val="20"/>
          <w:szCs w:val="20"/>
          <w:lang w:val="en-US"/>
        </w:rPr>
        <w:t xml:space="preserve">No responses were received by the closing date in December for the bidding on the vulnerability study, Atlas consultancy and Automatic weather station. The matter was relaunched with 8th February 2013 as the closing date. A proposal was given to management to obtain EoI through Departments of Meteorological Services and Universities in Member States. Long Christmas holiday break delayed the order and deliver of some bids such as one minibus, one motor vehicle 4x4 and one liaison vehicle. These delays have compelled to extend the procurement consultant `s contract in order to complete his task of following up the bidding process until the delivering and inspection of goods in accordance with the technical specification. </w:t>
      </w:r>
    </w:p>
    <w:p w:rsidR="00513BB5" w:rsidRPr="00EA727F" w:rsidRDefault="00513BB5" w:rsidP="00513BB5">
      <w:pPr>
        <w:jc w:val="both"/>
        <w:rPr>
          <w:rFonts w:ascii="Arial" w:hAnsi="Arial" w:cs="Arial"/>
          <w:b/>
          <w:lang w:val="en-US"/>
        </w:rPr>
      </w:pPr>
    </w:p>
    <w:p w:rsidR="00513BB5" w:rsidRPr="00EA727F" w:rsidRDefault="00513BB5" w:rsidP="00513BB5">
      <w:pPr>
        <w:jc w:val="both"/>
        <w:rPr>
          <w:rFonts w:ascii="Arial" w:hAnsi="Arial" w:cs="Arial"/>
          <w:sz w:val="22"/>
          <w:szCs w:val="22"/>
          <w:lang w:val="en-US"/>
        </w:rPr>
      </w:pPr>
      <w:r w:rsidRPr="00EA727F">
        <w:rPr>
          <w:rFonts w:ascii="Arial" w:hAnsi="Arial" w:cs="Arial"/>
          <w:sz w:val="22"/>
          <w:szCs w:val="22"/>
          <w:lang w:val="en-US"/>
        </w:rPr>
        <w:t>Conclusion</w:t>
      </w:r>
    </w:p>
    <w:p w:rsidR="00513BB5" w:rsidRPr="00EA727F" w:rsidRDefault="00513BB5" w:rsidP="00513BB5">
      <w:pPr>
        <w:jc w:val="both"/>
        <w:rPr>
          <w:rFonts w:ascii="Arial" w:hAnsi="Arial" w:cs="Arial"/>
          <w:sz w:val="22"/>
          <w:szCs w:val="22"/>
          <w:lang w:val="en-US"/>
        </w:rPr>
      </w:pPr>
    </w:p>
    <w:p w:rsidR="00513BB5" w:rsidRPr="00EA727F" w:rsidRDefault="00513BB5" w:rsidP="00513BB5">
      <w:pPr>
        <w:jc w:val="both"/>
        <w:rPr>
          <w:rFonts w:ascii="Arial" w:hAnsi="Arial" w:cs="Arial"/>
          <w:sz w:val="22"/>
          <w:szCs w:val="22"/>
          <w:lang w:val="en-US"/>
        </w:rPr>
      </w:pPr>
      <w:r w:rsidRPr="00EA727F">
        <w:rPr>
          <w:rFonts w:ascii="Arial" w:hAnsi="Arial" w:cs="Arial"/>
          <w:sz w:val="22"/>
          <w:szCs w:val="22"/>
          <w:lang w:val="en-US"/>
        </w:rPr>
        <w:t>There was a smooth advancement on the physical implementation of the project. Bids in pipeline which are already launched will speed up the implementation rate up to 90%. There is big chance that by 31</w:t>
      </w:r>
      <w:r w:rsidRPr="00EA727F">
        <w:rPr>
          <w:rFonts w:ascii="Arial" w:hAnsi="Arial" w:cs="Arial"/>
          <w:sz w:val="22"/>
          <w:szCs w:val="22"/>
          <w:vertAlign w:val="superscript"/>
          <w:lang w:val="en-US"/>
        </w:rPr>
        <w:t>st</w:t>
      </w:r>
      <w:r w:rsidRPr="00EA727F">
        <w:rPr>
          <w:rFonts w:ascii="Arial" w:hAnsi="Arial" w:cs="Arial"/>
          <w:sz w:val="22"/>
          <w:szCs w:val="22"/>
          <w:lang w:val="en-US"/>
        </w:rPr>
        <w:t xml:space="preserve"> March 2013, the project implementation will reach at least 80% of the overall objectives. The agenda of the coming period is given in the annex.</w:t>
      </w:r>
    </w:p>
    <w:p w:rsidR="00513BB5" w:rsidRPr="00EA727F" w:rsidRDefault="00513BB5" w:rsidP="00513BB5">
      <w:pPr>
        <w:jc w:val="both"/>
        <w:rPr>
          <w:rFonts w:ascii="Arial" w:hAnsi="Arial" w:cs="Arial"/>
          <w:sz w:val="22"/>
          <w:szCs w:val="22"/>
          <w:lang w:val="en-US"/>
        </w:rPr>
      </w:pPr>
    </w:p>
    <w:p w:rsidR="00513BB5" w:rsidRPr="00EA727F" w:rsidRDefault="00513BB5" w:rsidP="00513BB5">
      <w:pPr>
        <w:jc w:val="both"/>
        <w:rPr>
          <w:rFonts w:ascii="Arial" w:hAnsi="Arial" w:cs="Arial"/>
          <w:b/>
          <w:lang w:val="en-US"/>
        </w:rPr>
      </w:pPr>
      <w:r w:rsidRPr="00EA727F">
        <w:rPr>
          <w:rFonts w:ascii="Arial" w:hAnsi="Arial" w:cs="Arial"/>
          <w:b/>
          <w:lang w:val="en-US"/>
        </w:rPr>
        <w:t>Annex</w:t>
      </w:r>
    </w:p>
    <w:p w:rsidR="00513BB5" w:rsidRPr="00EA727F" w:rsidRDefault="00513BB5" w:rsidP="00513BB5">
      <w:pPr>
        <w:jc w:val="both"/>
        <w:rPr>
          <w:rFonts w:ascii="Arial" w:hAnsi="Arial" w:cs="Arial"/>
          <w:b/>
          <w:lang w:val="en-US"/>
        </w:rPr>
      </w:pPr>
      <w:r w:rsidRPr="00EA727F">
        <w:rPr>
          <w:rFonts w:ascii="Arial" w:hAnsi="Arial" w:cs="Arial"/>
          <w:b/>
          <w:lang w:val="en-US"/>
        </w:rPr>
        <w:t>Planned activities for July to September 2012</w:t>
      </w:r>
    </w:p>
    <w:p w:rsidR="00513BB5" w:rsidRPr="00EA727F" w:rsidRDefault="00513BB5" w:rsidP="00513BB5">
      <w:pPr>
        <w:jc w:val="both"/>
        <w:rPr>
          <w:rFonts w:ascii="Arial" w:hAnsi="Arial" w:cs="Arial"/>
          <w:b/>
          <w:lang w:val="en-US"/>
        </w:rPr>
      </w:pPr>
      <w:r w:rsidRPr="00EA727F">
        <w:rPr>
          <w:rFonts w:ascii="Arial" w:hAnsi="Arial" w:cs="Arial"/>
          <w:b/>
          <w:lang w:val="en-US"/>
        </w:rPr>
        <w:t xml:space="preserve">Status of Physical progress implementation </w:t>
      </w:r>
    </w:p>
    <w:p w:rsidR="00513BB5" w:rsidRPr="00EA727F" w:rsidRDefault="00513BB5" w:rsidP="00513BB5">
      <w:pPr>
        <w:jc w:val="both"/>
        <w:rPr>
          <w:rFonts w:ascii="Arial" w:hAnsi="Arial" w:cs="Arial"/>
          <w:b/>
          <w:lang w:val="en-US"/>
        </w:rPr>
      </w:pPr>
    </w:p>
    <w:p w:rsidR="00513BB5" w:rsidRPr="00EA727F" w:rsidRDefault="00513BB5" w:rsidP="00513BB5">
      <w:pPr>
        <w:jc w:val="both"/>
        <w:rPr>
          <w:rFonts w:ascii="Arial" w:hAnsi="Arial" w:cs="Arial"/>
          <w:b/>
          <w:lang w:val="en-US"/>
        </w:rPr>
      </w:pPr>
    </w:p>
    <w:p w:rsidR="00513BB5" w:rsidRPr="00EA727F" w:rsidRDefault="00513BB5" w:rsidP="00513BB5">
      <w:pPr>
        <w:jc w:val="both"/>
        <w:rPr>
          <w:rFonts w:ascii="Arial" w:hAnsi="Arial" w:cs="Arial"/>
          <w:b/>
          <w:lang w:val="en-US"/>
        </w:rPr>
        <w:sectPr w:rsidR="00513BB5" w:rsidRPr="00EA727F" w:rsidSect="00A36735">
          <w:pgSz w:w="11907" w:h="16839" w:code="9"/>
          <w:pgMar w:top="1418" w:right="1134" w:bottom="851" w:left="1134" w:header="720" w:footer="720" w:gutter="0"/>
          <w:cols w:space="720"/>
          <w:docGrid w:linePitch="360"/>
        </w:sectPr>
      </w:pPr>
    </w:p>
    <w:p w:rsidR="00513BB5" w:rsidRPr="00EA727F" w:rsidRDefault="00513BB5" w:rsidP="00513BB5">
      <w:pPr>
        <w:rPr>
          <w:rFonts w:ascii="Arial" w:hAnsi="Arial" w:cs="Arial"/>
          <w:b/>
          <w:sz w:val="18"/>
          <w:szCs w:val="18"/>
          <w:lang w:val="en-US"/>
        </w:rPr>
      </w:pPr>
      <w:r w:rsidRPr="00EA727F">
        <w:rPr>
          <w:rFonts w:ascii="Arial" w:hAnsi="Arial" w:cs="Arial"/>
          <w:b/>
          <w:sz w:val="18"/>
          <w:szCs w:val="18"/>
          <w:lang w:val="en-US"/>
        </w:rPr>
        <w:lastRenderedPageBreak/>
        <w:t>Table 1: PLANNED ACTIVITIES FOR JULY TO SEPTEMBER 2012</w:t>
      </w:r>
    </w:p>
    <w:p w:rsidR="00513BB5" w:rsidRPr="00EA727F" w:rsidRDefault="00513BB5" w:rsidP="00513BB5">
      <w:pPr>
        <w:rPr>
          <w:rFonts w:ascii="Arial" w:hAnsi="Arial" w:cs="Arial"/>
          <w:sz w:val="18"/>
          <w:szCs w:val="18"/>
          <w:lang w:val="en-US"/>
        </w:rPr>
      </w:pPr>
    </w:p>
    <w:tbl>
      <w:tblPr>
        <w:tblW w:w="13248" w:type="dxa"/>
        <w:tblBorders>
          <w:top w:val="single" w:sz="12" w:space="0" w:color="00B0F0"/>
          <w:left w:val="single" w:sz="12" w:space="0" w:color="00B0F0"/>
          <w:bottom w:val="single" w:sz="12" w:space="0" w:color="00B0F0"/>
          <w:right w:val="single" w:sz="12" w:space="0" w:color="00B0F0"/>
          <w:insideH w:val="single" w:sz="8" w:space="0" w:color="948A54"/>
          <w:insideV w:val="single" w:sz="8" w:space="0" w:color="948A54"/>
        </w:tblBorders>
        <w:tblLook w:val="01E0"/>
      </w:tblPr>
      <w:tblGrid>
        <w:gridCol w:w="541"/>
        <w:gridCol w:w="1464"/>
        <w:gridCol w:w="1019"/>
        <w:gridCol w:w="3516"/>
        <w:gridCol w:w="2212"/>
        <w:gridCol w:w="2336"/>
        <w:gridCol w:w="2160"/>
      </w:tblGrid>
      <w:tr w:rsidR="00513BB5" w:rsidRPr="005266F7" w:rsidTr="00513BB5">
        <w:trPr>
          <w:tblHeader/>
        </w:trPr>
        <w:tc>
          <w:tcPr>
            <w:tcW w:w="541" w:type="dxa"/>
            <w:tcBorders>
              <w:top w:val="single" w:sz="12" w:space="0" w:color="00B0F0"/>
              <w:bottom w:val="single" w:sz="12" w:space="0" w:color="FFFFFF"/>
              <w:right w:val="single" w:sz="8" w:space="0" w:color="FFFFFF"/>
            </w:tcBorders>
            <w:shd w:val="clear" w:color="auto" w:fill="0070C0"/>
            <w:vAlign w:val="center"/>
          </w:tcPr>
          <w:p w:rsidR="00513BB5" w:rsidRPr="00EA727F" w:rsidRDefault="00513BB5" w:rsidP="00513BB5">
            <w:pPr>
              <w:autoSpaceDE w:val="0"/>
              <w:autoSpaceDN w:val="0"/>
              <w:adjustRightInd w:val="0"/>
              <w:jc w:val="center"/>
              <w:rPr>
                <w:rFonts w:ascii="Arial" w:hAnsi="Arial" w:cs="Arial"/>
                <w:b/>
                <w:color w:val="FFFFFF"/>
                <w:sz w:val="18"/>
                <w:szCs w:val="18"/>
              </w:rPr>
            </w:pPr>
            <w:r w:rsidRPr="00EA727F">
              <w:rPr>
                <w:rFonts w:ascii="Arial" w:hAnsi="Arial" w:cs="Arial"/>
                <w:b/>
                <w:color w:val="FFFFFF"/>
                <w:sz w:val="18"/>
                <w:szCs w:val="18"/>
              </w:rPr>
              <w:t>No.</w:t>
            </w:r>
          </w:p>
        </w:tc>
        <w:tc>
          <w:tcPr>
            <w:tcW w:w="1464" w:type="dxa"/>
            <w:tcBorders>
              <w:top w:val="single" w:sz="12" w:space="0" w:color="00B0F0"/>
              <w:left w:val="single" w:sz="8" w:space="0" w:color="FFFFFF"/>
              <w:bottom w:val="single" w:sz="12" w:space="0" w:color="FFFFFF"/>
              <w:right w:val="single" w:sz="8" w:space="0" w:color="FFFFFF"/>
            </w:tcBorders>
            <w:shd w:val="clear" w:color="auto" w:fill="0070C0"/>
            <w:vAlign w:val="center"/>
          </w:tcPr>
          <w:p w:rsidR="00513BB5" w:rsidRPr="00EA727F" w:rsidRDefault="00513BB5" w:rsidP="00513BB5">
            <w:pPr>
              <w:autoSpaceDE w:val="0"/>
              <w:autoSpaceDN w:val="0"/>
              <w:adjustRightInd w:val="0"/>
              <w:jc w:val="center"/>
              <w:rPr>
                <w:rFonts w:ascii="Arial" w:hAnsi="Arial" w:cs="Arial"/>
                <w:b/>
                <w:color w:val="FFFFFF"/>
                <w:sz w:val="18"/>
                <w:szCs w:val="18"/>
              </w:rPr>
            </w:pPr>
            <w:r w:rsidRPr="00EA727F">
              <w:rPr>
                <w:rFonts w:ascii="Arial" w:hAnsi="Arial" w:cs="Arial"/>
                <w:b/>
                <w:color w:val="FFFFFF"/>
                <w:sz w:val="18"/>
                <w:szCs w:val="18"/>
              </w:rPr>
              <w:t>Component</w:t>
            </w:r>
          </w:p>
        </w:tc>
        <w:tc>
          <w:tcPr>
            <w:tcW w:w="1019" w:type="dxa"/>
            <w:tcBorders>
              <w:top w:val="single" w:sz="12" w:space="0" w:color="00B0F0"/>
              <w:left w:val="single" w:sz="8" w:space="0" w:color="FFFFFF"/>
              <w:bottom w:val="single" w:sz="12" w:space="0" w:color="FFFFFF"/>
              <w:right w:val="single" w:sz="8" w:space="0" w:color="FFFFFF"/>
            </w:tcBorders>
            <w:shd w:val="clear" w:color="auto" w:fill="0070C0"/>
            <w:vAlign w:val="center"/>
          </w:tcPr>
          <w:p w:rsidR="00513BB5" w:rsidRPr="00EA727F" w:rsidRDefault="00513BB5" w:rsidP="00513BB5">
            <w:pPr>
              <w:autoSpaceDE w:val="0"/>
              <w:autoSpaceDN w:val="0"/>
              <w:adjustRightInd w:val="0"/>
              <w:jc w:val="center"/>
              <w:rPr>
                <w:rFonts w:ascii="Arial" w:hAnsi="Arial" w:cs="Arial"/>
                <w:b/>
                <w:color w:val="FFFFFF"/>
                <w:sz w:val="18"/>
                <w:szCs w:val="18"/>
              </w:rPr>
            </w:pPr>
            <w:r w:rsidRPr="00EA727F">
              <w:rPr>
                <w:rFonts w:ascii="Arial" w:hAnsi="Arial" w:cs="Arial"/>
                <w:b/>
                <w:color w:val="FFFFFF"/>
                <w:sz w:val="18"/>
                <w:szCs w:val="18"/>
              </w:rPr>
              <w:t>Cost</w:t>
            </w:r>
          </w:p>
          <w:p w:rsidR="00513BB5" w:rsidRPr="00EA727F" w:rsidRDefault="00513BB5" w:rsidP="00513BB5">
            <w:pPr>
              <w:autoSpaceDE w:val="0"/>
              <w:autoSpaceDN w:val="0"/>
              <w:adjustRightInd w:val="0"/>
              <w:jc w:val="center"/>
              <w:rPr>
                <w:rFonts w:ascii="Arial" w:hAnsi="Arial" w:cs="Arial"/>
                <w:b/>
                <w:color w:val="FFFFFF"/>
                <w:sz w:val="18"/>
                <w:szCs w:val="18"/>
              </w:rPr>
            </w:pPr>
            <w:r w:rsidRPr="00EA727F">
              <w:rPr>
                <w:rFonts w:ascii="Arial" w:hAnsi="Arial" w:cs="Arial"/>
                <w:b/>
                <w:color w:val="FFFFFF"/>
                <w:sz w:val="18"/>
                <w:szCs w:val="18"/>
              </w:rPr>
              <w:t>(UA million)</w:t>
            </w:r>
          </w:p>
        </w:tc>
        <w:tc>
          <w:tcPr>
            <w:tcW w:w="3516" w:type="dxa"/>
            <w:tcBorders>
              <w:top w:val="single" w:sz="12" w:space="0" w:color="00B0F0"/>
              <w:left w:val="single" w:sz="8" w:space="0" w:color="FFFFFF"/>
              <w:bottom w:val="single" w:sz="12" w:space="0" w:color="FFFFFF"/>
            </w:tcBorders>
            <w:shd w:val="clear" w:color="auto" w:fill="0070C0"/>
            <w:vAlign w:val="center"/>
          </w:tcPr>
          <w:p w:rsidR="00513BB5" w:rsidRPr="00EA727F" w:rsidRDefault="00513BB5" w:rsidP="00513BB5">
            <w:pPr>
              <w:autoSpaceDE w:val="0"/>
              <w:autoSpaceDN w:val="0"/>
              <w:adjustRightInd w:val="0"/>
              <w:jc w:val="center"/>
              <w:rPr>
                <w:rFonts w:ascii="Arial" w:hAnsi="Arial" w:cs="Arial"/>
                <w:b/>
                <w:color w:val="FFFFFF"/>
                <w:sz w:val="18"/>
                <w:szCs w:val="18"/>
              </w:rPr>
            </w:pPr>
            <w:r w:rsidRPr="00EA727F">
              <w:rPr>
                <w:rFonts w:ascii="Arial" w:hAnsi="Arial" w:cs="Arial"/>
                <w:b/>
                <w:color w:val="FFFFFF"/>
                <w:sz w:val="18"/>
                <w:szCs w:val="18"/>
              </w:rPr>
              <w:t>Description</w:t>
            </w:r>
          </w:p>
        </w:tc>
        <w:tc>
          <w:tcPr>
            <w:tcW w:w="2212" w:type="dxa"/>
            <w:tcBorders>
              <w:top w:val="single" w:sz="12" w:space="0" w:color="00B0F0"/>
              <w:left w:val="single" w:sz="8" w:space="0" w:color="FFFFFF"/>
              <w:bottom w:val="single" w:sz="12" w:space="0" w:color="FFFFFF"/>
            </w:tcBorders>
            <w:shd w:val="clear" w:color="auto" w:fill="0070C0"/>
          </w:tcPr>
          <w:p w:rsidR="00513BB5" w:rsidRPr="00EA727F" w:rsidRDefault="00513BB5" w:rsidP="00513BB5">
            <w:pPr>
              <w:autoSpaceDE w:val="0"/>
              <w:autoSpaceDN w:val="0"/>
              <w:adjustRightInd w:val="0"/>
              <w:jc w:val="center"/>
              <w:rPr>
                <w:rFonts w:ascii="Arial" w:hAnsi="Arial" w:cs="Arial"/>
                <w:b/>
                <w:color w:val="FFFFFF"/>
                <w:sz w:val="18"/>
                <w:szCs w:val="18"/>
              </w:rPr>
            </w:pPr>
            <w:r w:rsidRPr="00EA727F">
              <w:rPr>
                <w:rFonts w:ascii="Arial" w:hAnsi="Arial" w:cs="Arial"/>
                <w:b/>
                <w:color w:val="FFFFFF"/>
                <w:sz w:val="18"/>
                <w:szCs w:val="18"/>
              </w:rPr>
              <w:t xml:space="preserve">Proposed actions </w:t>
            </w:r>
          </w:p>
        </w:tc>
        <w:tc>
          <w:tcPr>
            <w:tcW w:w="2336" w:type="dxa"/>
            <w:tcBorders>
              <w:top w:val="single" w:sz="12" w:space="0" w:color="00B0F0"/>
              <w:left w:val="single" w:sz="8" w:space="0" w:color="FFFFFF"/>
              <w:bottom w:val="single" w:sz="12" w:space="0" w:color="FFFFFF"/>
            </w:tcBorders>
            <w:shd w:val="clear" w:color="auto" w:fill="0070C0"/>
          </w:tcPr>
          <w:p w:rsidR="00513BB5" w:rsidRPr="00EA727F" w:rsidRDefault="00513BB5" w:rsidP="00513BB5">
            <w:pPr>
              <w:autoSpaceDE w:val="0"/>
              <w:autoSpaceDN w:val="0"/>
              <w:adjustRightInd w:val="0"/>
              <w:jc w:val="center"/>
              <w:rPr>
                <w:rFonts w:ascii="Arial" w:hAnsi="Arial" w:cs="Arial"/>
                <w:b/>
                <w:color w:val="FFFFFF"/>
                <w:sz w:val="18"/>
                <w:szCs w:val="18"/>
              </w:rPr>
            </w:pPr>
            <w:r w:rsidRPr="00EA727F">
              <w:rPr>
                <w:rFonts w:ascii="Arial" w:hAnsi="Arial" w:cs="Arial"/>
                <w:b/>
                <w:color w:val="FFFFFF"/>
                <w:sz w:val="18"/>
                <w:szCs w:val="18"/>
              </w:rPr>
              <w:t xml:space="preserve">Actions taken </w:t>
            </w:r>
          </w:p>
        </w:tc>
        <w:tc>
          <w:tcPr>
            <w:tcW w:w="2160" w:type="dxa"/>
            <w:tcBorders>
              <w:top w:val="single" w:sz="12" w:space="0" w:color="00B0F0"/>
              <w:left w:val="single" w:sz="8" w:space="0" w:color="FFFFFF"/>
              <w:bottom w:val="single" w:sz="12" w:space="0" w:color="FFFFFF"/>
            </w:tcBorders>
            <w:shd w:val="clear" w:color="auto" w:fill="0070C0"/>
          </w:tcPr>
          <w:p w:rsidR="00513BB5" w:rsidRPr="00EA727F" w:rsidRDefault="00513BB5" w:rsidP="00513BB5">
            <w:pPr>
              <w:autoSpaceDE w:val="0"/>
              <w:autoSpaceDN w:val="0"/>
              <w:adjustRightInd w:val="0"/>
              <w:jc w:val="center"/>
              <w:rPr>
                <w:rFonts w:ascii="Arial" w:hAnsi="Arial" w:cs="Arial"/>
                <w:b/>
                <w:color w:val="FFFFFF"/>
                <w:sz w:val="18"/>
                <w:szCs w:val="18"/>
                <w:lang w:val="en-US"/>
              </w:rPr>
            </w:pPr>
            <w:r w:rsidRPr="00EA727F">
              <w:rPr>
                <w:rFonts w:ascii="Arial" w:hAnsi="Arial" w:cs="Arial"/>
                <w:b/>
                <w:color w:val="FFFFFF"/>
                <w:sz w:val="18"/>
                <w:szCs w:val="18"/>
                <w:lang w:val="en-US"/>
              </w:rPr>
              <w:t xml:space="preserve">Planned actions </w:t>
            </w:r>
          </w:p>
          <w:p w:rsidR="00513BB5" w:rsidRPr="00EA727F" w:rsidRDefault="00513BB5" w:rsidP="00513BB5">
            <w:pPr>
              <w:autoSpaceDE w:val="0"/>
              <w:autoSpaceDN w:val="0"/>
              <w:adjustRightInd w:val="0"/>
              <w:jc w:val="center"/>
              <w:rPr>
                <w:rFonts w:ascii="Arial" w:hAnsi="Arial" w:cs="Arial"/>
                <w:b/>
                <w:color w:val="FFFFFF"/>
                <w:sz w:val="18"/>
                <w:szCs w:val="18"/>
                <w:lang w:val="en-US"/>
              </w:rPr>
            </w:pPr>
            <w:r w:rsidRPr="00EA727F">
              <w:rPr>
                <w:rFonts w:ascii="Arial" w:hAnsi="Arial" w:cs="Arial"/>
                <w:b/>
                <w:color w:val="FFFFFF"/>
                <w:sz w:val="18"/>
                <w:szCs w:val="18"/>
                <w:lang w:val="en-US"/>
              </w:rPr>
              <w:t>(January to March 2013)</w:t>
            </w:r>
          </w:p>
        </w:tc>
      </w:tr>
      <w:tr w:rsidR="00513BB5" w:rsidRPr="005266F7" w:rsidTr="00513BB5">
        <w:tc>
          <w:tcPr>
            <w:tcW w:w="541" w:type="dxa"/>
            <w:tcBorders>
              <w:top w:val="single" w:sz="12" w:space="0" w:color="FFFFFF"/>
            </w:tcBorders>
            <w:shd w:val="clear" w:color="auto" w:fill="FFFFFF"/>
            <w:vAlign w:val="center"/>
          </w:tcPr>
          <w:p w:rsidR="00513BB5" w:rsidRPr="00EA727F" w:rsidRDefault="00513BB5" w:rsidP="00513BB5">
            <w:pPr>
              <w:autoSpaceDE w:val="0"/>
              <w:autoSpaceDN w:val="0"/>
              <w:adjustRightInd w:val="0"/>
              <w:rPr>
                <w:rFonts w:ascii="Arial" w:hAnsi="Arial" w:cs="Arial"/>
                <w:b/>
                <w:sz w:val="18"/>
                <w:szCs w:val="18"/>
              </w:rPr>
            </w:pPr>
            <w:r w:rsidRPr="00EA727F">
              <w:rPr>
                <w:rFonts w:ascii="Arial" w:hAnsi="Arial" w:cs="Arial"/>
                <w:b/>
                <w:sz w:val="18"/>
                <w:szCs w:val="18"/>
              </w:rPr>
              <w:t>1</w:t>
            </w:r>
          </w:p>
        </w:tc>
        <w:tc>
          <w:tcPr>
            <w:tcW w:w="1464" w:type="dxa"/>
            <w:tcBorders>
              <w:top w:val="single" w:sz="12" w:space="0" w:color="FFFFFF"/>
            </w:tcBorders>
            <w:shd w:val="clear" w:color="auto" w:fill="EEECE1"/>
            <w:vAlign w:val="center"/>
          </w:tcPr>
          <w:p w:rsidR="00513BB5" w:rsidRPr="00EA727F" w:rsidRDefault="00513BB5" w:rsidP="00513BB5">
            <w:pPr>
              <w:autoSpaceDE w:val="0"/>
              <w:autoSpaceDN w:val="0"/>
              <w:adjustRightInd w:val="0"/>
              <w:rPr>
                <w:rFonts w:ascii="Arial" w:hAnsi="Arial" w:cs="Arial"/>
                <w:sz w:val="18"/>
                <w:szCs w:val="18"/>
                <w:lang w:val="en-US"/>
              </w:rPr>
            </w:pPr>
            <w:r w:rsidRPr="00EA727F">
              <w:rPr>
                <w:rFonts w:ascii="Arial" w:hAnsi="Arial" w:cs="Arial"/>
                <w:sz w:val="18"/>
                <w:szCs w:val="18"/>
                <w:lang w:val="en-US"/>
              </w:rPr>
              <w:t>Production of climate related information</w:t>
            </w:r>
          </w:p>
        </w:tc>
        <w:tc>
          <w:tcPr>
            <w:tcW w:w="1019" w:type="dxa"/>
            <w:tcBorders>
              <w:top w:val="single" w:sz="12" w:space="0" w:color="FFFFFF"/>
            </w:tcBorders>
            <w:shd w:val="clear" w:color="auto" w:fill="EAF1DD"/>
            <w:vAlign w:val="center"/>
          </w:tcPr>
          <w:p w:rsidR="00513BB5" w:rsidRPr="00EA727F" w:rsidRDefault="00513BB5" w:rsidP="00513BB5">
            <w:pPr>
              <w:autoSpaceDE w:val="0"/>
              <w:autoSpaceDN w:val="0"/>
              <w:adjustRightInd w:val="0"/>
              <w:jc w:val="center"/>
              <w:rPr>
                <w:rFonts w:ascii="Arial" w:hAnsi="Arial" w:cs="Arial"/>
                <w:b/>
                <w:sz w:val="18"/>
                <w:szCs w:val="18"/>
                <w:lang w:val="en-US"/>
              </w:rPr>
            </w:pPr>
          </w:p>
        </w:tc>
        <w:tc>
          <w:tcPr>
            <w:tcW w:w="3516" w:type="dxa"/>
            <w:tcBorders>
              <w:top w:val="single" w:sz="12" w:space="0" w:color="FFFFFF"/>
            </w:tcBorders>
            <w:shd w:val="clear" w:color="auto" w:fill="FFFFFF"/>
          </w:tcPr>
          <w:p w:rsidR="00513BB5" w:rsidRPr="00EA727F" w:rsidRDefault="00513BB5" w:rsidP="00513BB5">
            <w:pPr>
              <w:tabs>
                <w:tab w:val="left" w:pos="432"/>
              </w:tabs>
              <w:autoSpaceDE w:val="0"/>
              <w:autoSpaceDN w:val="0"/>
              <w:adjustRightInd w:val="0"/>
              <w:jc w:val="both"/>
              <w:rPr>
                <w:rFonts w:ascii="Arial" w:hAnsi="Arial" w:cs="Arial"/>
                <w:bCs/>
                <w:sz w:val="18"/>
                <w:szCs w:val="18"/>
                <w:lang w:val="en-US"/>
              </w:rPr>
            </w:pPr>
            <w:r w:rsidRPr="00EA727F">
              <w:rPr>
                <w:rFonts w:ascii="Arial" w:hAnsi="Arial" w:cs="Arial"/>
                <w:bCs/>
                <w:sz w:val="18"/>
                <w:szCs w:val="18"/>
                <w:lang w:val="en-US"/>
              </w:rPr>
              <w:t>1.1</w:t>
            </w:r>
            <w:r w:rsidRPr="00EA727F">
              <w:rPr>
                <w:rFonts w:ascii="Arial" w:hAnsi="Arial" w:cs="Arial"/>
                <w:bCs/>
                <w:sz w:val="18"/>
                <w:szCs w:val="18"/>
                <w:lang w:val="en-US"/>
              </w:rPr>
              <w:tab/>
            </w:r>
            <w:r w:rsidRPr="00EA727F">
              <w:rPr>
                <w:rFonts w:ascii="Arial" w:hAnsi="Arial" w:cs="Arial"/>
                <w:bCs/>
                <w:i/>
                <w:sz w:val="18"/>
                <w:szCs w:val="18"/>
                <w:u w:val="single"/>
                <w:lang w:val="en-US"/>
              </w:rPr>
              <w:t>Improved access to observation networks</w:t>
            </w:r>
            <w:r w:rsidRPr="00EA727F">
              <w:rPr>
                <w:rFonts w:ascii="Arial" w:hAnsi="Arial" w:cs="Arial"/>
                <w:bCs/>
                <w:sz w:val="18"/>
                <w:szCs w:val="18"/>
                <w:lang w:val="en-US"/>
              </w:rPr>
              <w:t xml:space="preserve">: </w:t>
            </w:r>
          </w:p>
          <w:p w:rsidR="00513BB5" w:rsidRPr="00EA727F" w:rsidRDefault="00513BB5" w:rsidP="00513BB5">
            <w:pPr>
              <w:tabs>
                <w:tab w:val="left" w:pos="432"/>
              </w:tabs>
              <w:autoSpaceDE w:val="0"/>
              <w:autoSpaceDN w:val="0"/>
              <w:adjustRightInd w:val="0"/>
              <w:jc w:val="both"/>
              <w:rPr>
                <w:rFonts w:ascii="Arial" w:hAnsi="Arial" w:cs="Arial"/>
                <w:bCs/>
                <w:sz w:val="18"/>
                <w:szCs w:val="18"/>
                <w:lang w:val="en-US"/>
              </w:rPr>
            </w:pPr>
            <w:r w:rsidRPr="00EA727F">
              <w:rPr>
                <w:rFonts w:ascii="Arial" w:hAnsi="Arial" w:cs="Arial"/>
                <w:bCs/>
                <w:sz w:val="18"/>
                <w:szCs w:val="18"/>
                <w:lang w:val="en-US"/>
              </w:rPr>
              <w:t xml:space="preserve">(i) construction of infrastructures, such as, ground &amp; upper air meteorological stations, hydrological observatories; </w:t>
            </w:r>
          </w:p>
          <w:p w:rsidR="00513BB5" w:rsidRPr="00EA727F" w:rsidRDefault="00513BB5" w:rsidP="00513BB5">
            <w:pPr>
              <w:tabs>
                <w:tab w:val="left" w:pos="432"/>
              </w:tabs>
              <w:autoSpaceDE w:val="0"/>
              <w:autoSpaceDN w:val="0"/>
              <w:adjustRightInd w:val="0"/>
              <w:jc w:val="both"/>
              <w:rPr>
                <w:rFonts w:ascii="Arial" w:hAnsi="Arial" w:cs="Arial"/>
                <w:bCs/>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bCs/>
                <w:sz w:val="18"/>
                <w:szCs w:val="18"/>
                <w:lang w:val="en-US"/>
              </w:rPr>
            </w:pPr>
            <w:r w:rsidRPr="00EA727F">
              <w:rPr>
                <w:rFonts w:ascii="Arial" w:hAnsi="Arial" w:cs="Arial"/>
                <w:bCs/>
                <w:sz w:val="18"/>
                <w:szCs w:val="18"/>
                <w:lang w:val="en-US"/>
              </w:rPr>
              <w:t xml:space="preserve">(ii) procurement of automatic meteo stations, data collection platforms, Network access &amp; processing systems, data rescue systems, </w:t>
            </w:r>
          </w:p>
          <w:p w:rsidR="00513BB5" w:rsidRPr="00EA727F" w:rsidRDefault="00513BB5" w:rsidP="00513BB5">
            <w:pPr>
              <w:tabs>
                <w:tab w:val="left" w:pos="432"/>
              </w:tabs>
              <w:autoSpaceDE w:val="0"/>
              <w:autoSpaceDN w:val="0"/>
              <w:adjustRightInd w:val="0"/>
              <w:jc w:val="both"/>
              <w:rPr>
                <w:rFonts w:ascii="Arial" w:hAnsi="Arial" w:cs="Arial"/>
                <w:bCs/>
                <w:sz w:val="18"/>
                <w:szCs w:val="18"/>
                <w:lang w:val="en-US"/>
              </w:rPr>
            </w:pPr>
            <w:r w:rsidRPr="00EA727F">
              <w:rPr>
                <w:rFonts w:ascii="Arial" w:hAnsi="Arial" w:cs="Arial"/>
                <w:bCs/>
                <w:sz w:val="18"/>
                <w:szCs w:val="18"/>
                <w:lang w:val="en-US"/>
              </w:rPr>
              <w:t xml:space="preserve">  </w:t>
            </w:r>
          </w:p>
          <w:p w:rsidR="00513BB5" w:rsidRPr="00EA727F" w:rsidRDefault="00513BB5" w:rsidP="00513BB5">
            <w:pPr>
              <w:tabs>
                <w:tab w:val="left" w:pos="432"/>
              </w:tabs>
              <w:autoSpaceDE w:val="0"/>
              <w:autoSpaceDN w:val="0"/>
              <w:adjustRightInd w:val="0"/>
              <w:jc w:val="both"/>
              <w:rPr>
                <w:rFonts w:ascii="Arial" w:hAnsi="Arial" w:cs="Arial"/>
                <w:bCs/>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sz w:val="18"/>
                <w:szCs w:val="18"/>
                <w:lang w:val="en-US" w:eastAsia="ko-KR"/>
              </w:rPr>
            </w:pPr>
          </w:p>
          <w:p w:rsidR="00513BB5" w:rsidRPr="00EA727F" w:rsidRDefault="00513BB5" w:rsidP="00513BB5">
            <w:pPr>
              <w:tabs>
                <w:tab w:val="left" w:pos="425"/>
              </w:tabs>
              <w:autoSpaceDE w:val="0"/>
              <w:autoSpaceDN w:val="0"/>
              <w:adjustRightInd w:val="0"/>
              <w:jc w:val="both"/>
              <w:rPr>
                <w:rFonts w:ascii="Arial" w:hAnsi="Arial" w:cs="Arial"/>
                <w:bCs/>
                <w:sz w:val="18"/>
                <w:szCs w:val="18"/>
                <w:lang w:val="en-US"/>
              </w:rPr>
            </w:pPr>
            <w:r w:rsidRPr="00EA727F">
              <w:rPr>
                <w:rFonts w:ascii="Arial" w:hAnsi="Arial" w:cs="Arial"/>
                <w:sz w:val="18"/>
                <w:szCs w:val="18"/>
                <w:lang w:val="en-US" w:eastAsia="ko-KR"/>
              </w:rPr>
              <w:t>1.2</w:t>
            </w:r>
            <w:r w:rsidRPr="00EA727F">
              <w:rPr>
                <w:rFonts w:ascii="Arial" w:hAnsi="Arial" w:cs="Arial"/>
                <w:sz w:val="18"/>
                <w:szCs w:val="18"/>
                <w:lang w:val="en-US" w:eastAsia="ko-KR"/>
              </w:rPr>
              <w:tab/>
            </w:r>
            <w:r w:rsidRPr="00EA727F">
              <w:rPr>
                <w:rFonts w:ascii="Arial" w:hAnsi="Arial" w:cs="Arial"/>
                <w:bCs/>
                <w:i/>
                <w:sz w:val="18"/>
                <w:szCs w:val="18"/>
                <w:u w:val="single"/>
                <w:lang w:val="en-US"/>
              </w:rPr>
              <w:t>Operationalization of Climate Information Systems</w:t>
            </w:r>
            <w:r w:rsidRPr="00EA727F">
              <w:rPr>
                <w:rFonts w:ascii="Arial" w:hAnsi="Arial" w:cs="Arial"/>
                <w:bCs/>
                <w:sz w:val="18"/>
                <w:szCs w:val="18"/>
                <w:lang w:val="en-US"/>
              </w:rPr>
              <w:t xml:space="preserve">: (i) Procurement of statistical package; and </w:t>
            </w:r>
          </w:p>
          <w:p w:rsidR="00513BB5" w:rsidRPr="00EA727F" w:rsidRDefault="00513BB5" w:rsidP="00513BB5">
            <w:pPr>
              <w:tabs>
                <w:tab w:val="left" w:pos="425"/>
              </w:tabs>
              <w:autoSpaceDE w:val="0"/>
              <w:autoSpaceDN w:val="0"/>
              <w:adjustRightInd w:val="0"/>
              <w:jc w:val="both"/>
              <w:rPr>
                <w:rFonts w:ascii="Arial" w:hAnsi="Arial" w:cs="Arial"/>
                <w:sz w:val="18"/>
                <w:szCs w:val="18"/>
                <w:lang w:val="en-US"/>
              </w:rPr>
            </w:pPr>
          </w:p>
          <w:p w:rsidR="00513BB5" w:rsidRPr="00EA727F" w:rsidRDefault="00513BB5" w:rsidP="00513BB5">
            <w:pPr>
              <w:tabs>
                <w:tab w:val="left" w:pos="425"/>
              </w:tabs>
              <w:autoSpaceDE w:val="0"/>
              <w:autoSpaceDN w:val="0"/>
              <w:adjustRightInd w:val="0"/>
              <w:jc w:val="both"/>
              <w:rPr>
                <w:rFonts w:ascii="Arial" w:hAnsi="Arial" w:cs="Arial"/>
                <w:sz w:val="18"/>
                <w:szCs w:val="18"/>
                <w:lang w:val="en-US"/>
              </w:rPr>
            </w:pPr>
          </w:p>
          <w:p w:rsidR="00513BB5" w:rsidRPr="00EA727F" w:rsidRDefault="00513BB5" w:rsidP="00513BB5">
            <w:pPr>
              <w:tabs>
                <w:tab w:val="left" w:pos="252"/>
              </w:tabs>
              <w:autoSpaceDE w:val="0"/>
              <w:autoSpaceDN w:val="0"/>
              <w:adjustRightInd w:val="0"/>
              <w:jc w:val="both"/>
              <w:rPr>
                <w:rFonts w:ascii="Arial" w:hAnsi="Arial" w:cs="Arial"/>
                <w:bCs/>
                <w:sz w:val="18"/>
                <w:szCs w:val="18"/>
                <w:lang w:val="en-US"/>
              </w:rPr>
            </w:pPr>
            <w:r w:rsidRPr="00EA727F">
              <w:rPr>
                <w:rFonts w:ascii="Arial" w:hAnsi="Arial" w:cs="Arial"/>
                <w:sz w:val="18"/>
                <w:szCs w:val="18"/>
                <w:lang w:val="en-US"/>
              </w:rPr>
              <w:t xml:space="preserve">1.3 </w:t>
            </w:r>
            <w:r w:rsidRPr="00EA727F">
              <w:rPr>
                <w:rFonts w:ascii="Arial" w:hAnsi="Arial" w:cs="Arial"/>
                <w:bCs/>
                <w:i/>
                <w:sz w:val="18"/>
                <w:szCs w:val="18"/>
                <w:u w:val="single"/>
                <w:lang w:val="en-US"/>
              </w:rPr>
              <w:t>Downscaling Global Climate Data and Scenarios</w:t>
            </w:r>
            <w:r w:rsidRPr="00EA727F">
              <w:rPr>
                <w:rFonts w:ascii="Arial" w:hAnsi="Arial" w:cs="Arial"/>
                <w:bCs/>
                <w:sz w:val="18"/>
                <w:szCs w:val="18"/>
                <w:lang w:val="en-US"/>
              </w:rPr>
              <w:t xml:space="preserve">: (i) procurement of technological packages; </w:t>
            </w:r>
          </w:p>
          <w:p w:rsidR="00513BB5" w:rsidRPr="00EA727F" w:rsidRDefault="00513BB5" w:rsidP="00513BB5">
            <w:pPr>
              <w:tabs>
                <w:tab w:val="left" w:pos="252"/>
              </w:tabs>
              <w:autoSpaceDE w:val="0"/>
              <w:autoSpaceDN w:val="0"/>
              <w:adjustRightInd w:val="0"/>
              <w:jc w:val="both"/>
              <w:rPr>
                <w:rFonts w:ascii="Arial" w:hAnsi="Arial" w:cs="Arial"/>
                <w:bCs/>
                <w:sz w:val="18"/>
                <w:szCs w:val="18"/>
                <w:lang w:val="en-US"/>
              </w:rPr>
            </w:pPr>
          </w:p>
          <w:p w:rsidR="00513BB5" w:rsidRPr="00EA727F" w:rsidRDefault="00513BB5" w:rsidP="00513BB5">
            <w:pPr>
              <w:tabs>
                <w:tab w:val="left" w:pos="252"/>
              </w:tabs>
              <w:autoSpaceDE w:val="0"/>
              <w:autoSpaceDN w:val="0"/>
              <w:adjustRightInd w:val="0"/>
              <w:jc w:val="both"/>
              <w:rPr>
                <w:rFonts w:ascii="Arial" w:hAnsi="Arial" w:cs="Arial"/>
                <w:sz w:val="18"/>
                <w:szCs w:val="18"/>
                <w:lang w:val="en-US"/>
              </w:rPr>
            </w:pPr>
          </w:p>
          <w:p w:rsidR="00513BB5" w:rsidRPr="00EA727F" w:rsidRDefault="00513BB5" w:rsidP="002C2174">
            <w:pPr>
              <w:numPr>
                <w:ilvl w:val="1"/>
                <w:numId w:val="75"/>
              </w:numPr>
              <w:autoSpaceDE w:val="0"/>
              <w:autoSpaceDN w:val="0"/>
              <w:adjustRightInd w:val="0"/>
              <w:jc w:val="both"/>
              <w:rPr>
                <w:rFonts w:ascii="Arial" w:hAnsi="Arial" w:cs="Arial"/>
                <w:sz w:val="18"/>
                <w:szCs w:val="18"/>
                <w:lang w:val="en-US"/>
              </w:rPr>
            </w:pPr>
            <w:r w:rsidRPr="00EA727F">
              <w:rPr>
                <w:rFonts w:ascii="Arial" w:hAnsi="Arial" w:cs="Arial"/>
                <w:i/>
                <w:sz w:val="18"/>
                <w:szCs w:val="18"/>
                <w:u w:val="single"/>
                <w:lang w:val="en-US" w:eastAsia="ko-KR"/>
              </w:rPr>
              <w:t>Dissemination strategy development and implementation</w:t>
            </w:r>
            <w:r w:rsidRPr="00EA727F">
              <w:rPr>
                <w:rFonts w:ascii="Arial" w:hAnsi="Arial" w:cs="Arial"/>
                <w:sz w:val="18"/>
                <w:szCs w:val="18"/>
                <w:lang w:val="en-US" w:eastAsia="ko-KR"/>
              </w:rPr>
              <w:t>:</w:t>
            </w:r>
          </w:p>
          <w:p w:rsidR="00513BB5" w:rsidRPr="00EA727F" w:rsidRDefault="00513BB5" w:rsidP="00513BB5">
            <w:pPr>
              <w:tabs>
                <w:tab w:val="left" w:pos="420"/>
              </w:tabs>
              <w:autoSpaceDE w:val="0"/>
              <w:autoSpaceDN w:val="0"/>
              <w:adjustRightInd w:val="0"/>
              <w:jc w:val="both"/>
              <w:rPr>
                <w:rFonts w:ascii="Arial" w:hAnsi="Arial" w:cs="Arial"/>
                <w:sz w:val="18"/>
                <w:szCs w:val="18"/>
                <w:lang w:val="en-US" w:eastAsia="ko-KR"/>
              </w:rPr>
            </w:pPr>
          </w:p>
        </w:tc>
        <w:tc>
          <w:tcPr>
            <w:tcW w:w="2212" w:type="dxa"/>
            <w:tcBorders>
              <w:top w:val="single" w:sz="12" w:space="0" w:color="FFFFFF"/>
            </w:tcBorders>
            <w:shd w:val="clear" w:color="auto" w:fill="FFFFFF"/>
          </w:tcPr>
          <w:p w:rsidR="00513BB5" w:rsidRPr="00EA727F" w:rsidRDefault="00513BB5" w:rsidP="00513BB5">
            <w:pPr>
              <w:tabs>
                <w:tab w:val="left" w:pos="432"/>
              </w:tabs>
              <w:autoSpaceDE w:val="0"/>
              <w:autoSpaceDN w:val="0"/>
              <w:adjustRightInd w:val="0"/>
              <w:jc w:val="both"/>
              <w:rPr>
                <w:rFonts w:ascii="Arial" w:hAnsi="Arial" w:cs="Arial"/>
                <w:bCs/>
                <w:sz w:val="18"/>
                <w:szCs w:val="18"/>
                <w:lang w:val="en-US"/>
              </w:rPr>
            </w:pPr>
            <w:r w:rsidRPr="00EA727F">
              <w:rPr>
                <w:rFonts w:ascii="Arial" w:hAnsi="Arial" w:cs="Arial"/>
                <w:bCs/>
                <w:sz w:val="18"/>
                <w:szCs w:val="18"/>
                <w:lang w:val="en-US"/>
              </w:rPr>
              <w:t>Discussion on construction of upper air station with MS at SARCOF meeting</w:t>
            </w:r>
          </w:p>
          <w:p w:rsidR="00513BB5" w:rsidRPr="00EA727F" w:rsidRDefault="00513BB5" w:rsidP="00513BB5">
            <w:pPr>
              <w:tabs>
                <w:tab w:val="left" w:pos="432"/>
              </w:tabs>
              <w:autoSpaceDE w:val="0"/>
              <w:autoSpaceDN w:val="0"/>
              <w:adjustRightInd w:val="0"/>
              <w:jc w:val="both"/>
              <w:rPr>
                <w:rFonts w:ascii="Arial" w:hAnsi="Arial" w:cs="Arial"/>
                <w:bCs/>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bCs/>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bCs/>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bCs/>
                <w:sz w:val="18"/>
                <w:szCs w:val="18"/>
                <w:lang w:val="en-US"/>
              </w:rPr>
            </w:pPr>
            <w:r w:rsidRPr="00EA727F">
              <w:rPr>
                <w:rFonts w:ascii="Arial" w:hAnsi="Arial" w:cs="Arial"/>
                <w:bCs/>
                <w:sz w:val="18"/>
                <w:szCs w:val="18"/>
                <w:lang w:val="en-US"/>
              </w:rPr>
              <w:t>Launch of bid</w:t>
            </w:r>
          </w:p>
          <w:p w:rsidR="00513BB5" w:rsidRPr="00EA727F" w:rsidRDefault="00513BB5" w:rsidP="00513BB5">
            <w:pPr>
              <w:tabs>
                <w:tab w:val="left" w:pos="432"/>
              </w:tabs>
              <w:autoSpaceDE w:val="0"/>
              <w:autoSpaceDN w:val="0"/>
              <w:adjustRightInd w:val="0"/>
              <w:jc w:val="both"/>
              <w:rPr>
                <w:rFonts w:ascii="Arial" w:hAnsi="Arial" w:cs="Arial"/>
                <w:bCs/>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bCs/>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bCs/>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bCs/>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bCs/>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bCs/>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bCs/>
                <w:sz w:val="18"/>
                <w:szCs w:val="18"/>
                <w:lang w:val="en-US"/>
              </w:rPr>
            </w:pPr>
            <w:r w:rsidRPr="00EA727F">
              <w:rPr>
                <w:rFonts w:ascii="Arial" w:hAnsi="Arial" w:cs="Arial"/>
                <w:sz w:val="18"/>
                <w:szCs w:val="18"/>
                <w:lang w:val="en-US"/>
              </w:rPr>
              <w:t>Convene SARCOF update workshop and Climate Expert Meeting</w:t>
            </w:r>
            <w:r w:rsidRPr="00EA727F">
              <w:rPr>
                <w:rFonts w:ascii="Arial" w:hAnsi="Arial" w:cs="Arial"/>
                <w:bCs/>
                <w:sz w:val="18"/>
                <w:szCs w:val="18"/>
                <w:lang w:val="en-US"/>
              </w:rPr>
              <w:t xml:space="preserve"> </w:t>
            </w:r>
          </w:p>
          <w:p w:rsidR="00513BB5" w:rsidRPr="00EA727F" w:rsidRDefault="00513BB5" w:rsidP="00513BB5">
            <w:pPr>
              <w:tabs>
                <w:tab w:val="left" w:pos="432"/>
              </w:tabs>
              <w:autoSpaceDE w:val="0"/>
              <w:autoSpaceDN w:val="0"/>
              <w:adjustRightInd w:val="0"/>
              <w:jc w:val="both"/>
              <w:rPr>
                <w:rFonts w:ascii="Arial" w:hAnsi="Arial" w:cs="Arial"/>
                <w:bCs/>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bCs/>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bCs/>
                <w:sz w:val="18"/>
                <w:szCs w:val="18"/>
                <w:lang w:val="en-US"/>
              </w:rPr>
            </w:pPr>
            <w:r w:rsidRPr="00EA727F">
              <w:rPr>
                <w:rFonts w:ascii="Arial" w:hAnsi="Arial" w:cs="Arial"/>
                <w:bCs/>
                <w:sz w:val="18"/>
                <w:szCs w:val="18"/>
                <w:lang w:val="en-US"/>
              </w:rPr>
              <w:t>Launch of bid on the integrated High Performance computer (HPC)</w:t>
            </w:r>
          </w:p>
          <w:p w:rsidR="00513BB5" w:rsidRPr="00EA727F" w:rsidRDefault="00513BB5" w:rsidP="00513BB5">
            <w:pPr>
              <w:tabs>
                <w:tab w:val="left" w:pos="432"/>
              </w:tabs>
              <w:autoSpaceDE w:val="0"/>
              <w:autoSpaceDN w:val="0"/>
              <w:adjustRightInd w:val="0"/>
              <w:jc w:val="both"/>
              <w:rPr>
                <w:rFonts w:ascii="Arial" w:hAnsi="Arial" w:cs="Arial"/>
                <w:bCs/>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bCs/>
                <w:sz w:val="18"/>
                <w:szCs w:val="18"/>
                <w:lang w:val="en-US"/>
              </w:rPr>
            </w:pPr>
            <w:r w:rsidRPr="00EA727F">
              <w:rPr>
                <w:rFonts w:ascii="Arial" w:hAnsi="Arial" w:cs="Arial"/>
                <w:sz w:val="18"/>
                <w:szCs w:val="18"/>
                <w:lang w:val="en-US"/>
              </w:rPr>
              <w:t>Convene Media and Communication workshop</w:t>
            </w:r>
          </w:p>
          <w:p w:rsidR="00513BB5" w:rsidRPr="00EA727F" w:rsidRDefault="00513BB5" w:rsidP="00513BB5">
            <w:pPr>
              <w:rPr>
                <w:rFonts w:ascii="Arial" w:hAnsi="Arial" w:cs="Arial"/>
                <w:bCs/>
                <w:sz w:val="18"/>
                <w:szCs w:val="18"/>
                <w:lang w:val="en-US"/>
              </w:rPr>
            </w:pPr>
            <w:r w:rsidRPr="00EA727F">
              <w:rPr>
                <w:rFonts w:ascii="Arial" w:hAnsi="Arial" w:cs="Arial"/>
                <w:sz w:val="18"/>
                <w:szCs w:val="18"/>
                <w:lang w:val="en-US"/>
              </w:rPr>
              <w:t xml:space="preserve">Elaborate the concept note for climate information dissemination strategy </w:t>
            </w:r>
          </w:p>
        </w:tc>
        <w:tc>
          <w:tcPr>
            <w:tcW w:w="2336" w:type="dxa"/>
            <w:tcBorders>
              <w:top w:val="single" w:sz="12" w:space="0" w:color="FFFFFF"/>
            </w:tcBorders>
            <w:shd w:val="clear" w:color="auto" w:fill="FFFFFF"/>
          </w:tcPr>
          <w:p w:rsidR="00513BB5" w:rsidRPr="00EA727F" w:rsidRDefault="00513BB5" w:rsidP="00513BB5">
            <w:pPr>
              <w:tabs>
                <w:tab w:val="left" w:pos="432"/>
              </w:tabs>
              <w:autoSpaceDE w:val="0"/>
              <w:autoSpaceDN w:val="0"/>
              <w:adjustRightInd w:val="0"/>
              <w:jc w:val="both"/>
              <w:rPr>
                <w:rFonts w:ascii="Arial" w:hAnsi="Arial" w:cs="Arial"/>
                <w:bCs/>
                <w:sz w:val="18"/>
                <w:szCs w:val="18"/>
                <w:lang w:val="en-US"/>
              </w:rPr>
            </w:pPr>
            <w:r w:rsidRPr="00EA727F">
              <w:rPr>
                <w:rFonts w:ascii="Arial" w:hAnsi="Arial" w:cs="Arial"/>
                <w:bCs/>
                <w:sz w:val="18"/>
                <w:szCs w:val="18"/>
                <w:lang w:val="en-US"/>
              </w:rPr>
              <w:t>No action taken , Budget is not enough to cover support infrastructure for upper air and equipment for 15 countries</w:t>
            </w:r>
          </w:p>
          <w:p w:rsidR="00513BB5" w:rsidRPr="00EA727F" w:rsidRDefault="00513BB5" w:rsidP="00513BB5">
            <w:pPr>
              <w:pBdr>
                <w:bottom w:val="double" w:sz="6" w:space="1" w:color="auto"/>
              </w:pBdr>
              <w:tabs>
                <w:tab w:val="left" w:pos="432"/>
              </w:tabs>
              <w:autoSpaceDE w:val="0"/>
              <w:autoSpaceDN w:val="0"/>
              <w:adjustRightInd w:val="0"/>
              <w:jc w:val="both"/>
              <w:rPr>
                <w:rFonts w:ascii="Arial" w:hAnsi="Arial" w:cs="Arial"/>
                <w:bCs/>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bCs/>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bCs/>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bCs/>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bCs/>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bCs/>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bCs/>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bCs/>
                <w:sz w:val="18"/>
                <w:szCs w:val="18"/>
                <w:lang w:val="en-US"/>
              </w:rPr>
            </w:pPr>
          </w:p>
          <w:p w:rsidR="00513BB5" w:rsidRPr="00EA727F" w:rsidRDefault="00513BB5" w:rsidP="00513BB5">
            <w:pPr>
              <w:rPr>
                <w:rFonts w:ascii="Arial" w:hAnsi="Arial" w:cs="Arial"/>
                <w:sz w:val="18"/>
                <w:szCs w:val="18"/>
                <w:lang w:val="en-US"/>
              </w:rPr>
            </w:pPr>
            <w:r w:rsidRPr="00EA727F">
              <w:rPr>
                <w:rFonts w:ascii="Arial" w:hAnsi="Arial" w:cs="Arial"/>
                <w:sz w:val="18"/>
                <w:szCs w:val="18"/>
                <w:lang w:val="en-US"/>
              </w:rPr>
              <w:t xml:space="preserve">Seasonal workshop convened </w:t>
            </w:r>
          </w:p>
          <w:p w:rsidR="00513BB5" w:rsidRPr="00EA727F" w:rsidRDefault="00513BB5" w:rsidP="00513BB5">
            <w:pPr>
              <w:rPr>
                <w:rFonts w:ascii="Arial" w:hAnsi="Arial" w:cs="Arial"/>
                <w:sz w:val="18"/>
                <w:szCs w:val="18"/>
                <w:lang w:val="en-US"/>
              </w:rPr>
            </w:pPr>
          </w:p>
          <w:p w:rsidR="00513BB5" w:rsidRPr="00EA727F" w:rsidRDefault="00513BB5" w:rsidP="00513BB5">
            <w:pPr>
              <w:rPr>
                <w:rFonts w:ascii="Arial" w:hAnsi="Arial" w:cs="Arial"/>
                <w:sz w:val="18"/>
                <w:szCs w:val="18"/>
                <w:lang w:val="en-US"/>
              </w:rPr>
            </w:pPr>
          </w:p>
          <w:p w:rsidR="00513BB5" w:rsidRPr="00EA727F" w:rsidRDefault="00513BB5" w:rsidP="00513BB5">
            <w:pPr>
              <w:rPr>
                <w:rFonts w:ascii="Arial" w:hAnsi="Arial" w:cs="Arial"/>
                <w:sz w:val="18"/>
                <w:szCs w:val="18"/>
                <w:lang w:val="en-US"/>
              </w:rPr>
            </w:pPr>
          </w:p>
          <w:p w:rsidR="00513BB5" w:rsidRPr="00EA727F" w:rsidRDefault="00513BB5" w:rsidP="00513BB5">
            <w:pPr>
              <w:rPr>
                <w:rFonts w:ascii="Arial" w:hAnsi="Arial" w:cs="Arial"/>
                <w:sz w:val="18"/>
                <w:szCs w:val="18"/>
                <w:lang w:val="en-US"/>
              </w:rPr>
            </w:pPr>
            <w:r w:rsidRPr="00EA727F">
              <w:rPr>
                <w:rFonts w:ascii="Arial" w:hAnsi="Arial" w:cs="Arial"/>
                <w:sz w:val="18"/>
                <w:szCs w:val="18"/>
                <w:lang w:val="en-US"/>
              </w:rPr>
              <w:t xml:space="preserve">Bid launched </w:t>
            </w:r>
          </w:p>
          <w:p w:rsidR="00513BB5" w:rsidRPr="00EA727F" w:rsidRDefault="00513BB5" w:rsidP="00513BB5">
            <w:pPr>
              <w:rPr>
                <w:rFonts w:ascii="Arial" w:hAnsi="Arial" w:cs="Arial"/>
                <w:sz w:val="18"/>
                <w:szCs w:val="18"/>
                <w:lang w:val="en-US"/>
              </w:rPr>
            </w:pPr>
          </w:p>
          <w:p w:rsidR="00513BB5" w:rsidRPr="00EA727F" w:rsidRDefault="00513BB5" w:rsidP="00513BB5">
            <w:pPr>
              <w:rPr>
                <w:rFonts w:ascii="Arial" w:hAnsi="Arial" w:cs="Arial"/>
                <w:sz w:val="18"/>
                <w:szCs w:val="18"/>
                <w:lang w:val="en-US"/>
              </w:rPr>
            </w:pPr>
          </w:p>
          <w:p w:rsidR="00513BB5" w:rsidRPr="00EA727F" w:rsidRDefault="00513BB5" w:rsidP="00513BB5">
            <w:pPr>
              <w:rPr>
                <w:rFonts w:ascii="Arial" w:hAnsi="Arial" w:cs="Arial"/>
                <w:sz w:val="18"/>
                <w:szCs w:val="18"/>
                <w:lang w:val="en-US"/>
              </w:rPr>
            </w:pPr>
          </w:p>
          <w:p w:rsidR="00513BB5" w:rsidRPr="00EA727F" w:rsidRDefault="00513BB5" w:rsidP="00513BB5">
            <w:pPr>
              <w:rPr>
                <w:rFonts w:ascii="Arial" w:hAnsi="Arial" w:cs="Arial"/>
                <w:sz w:val="18"/>
                <w:szCs w:val="18"/>
                <w:lang w:val="en-US"/>
              </w:rPr>
            </w:pPr>
          </w:p>
          <w:p w:rsidR="00513BB5" w:rsidRPr="00EA727F" w:rsidRDefault="00513BB5" w:rsidP="00513BB5">
            <w:pPr>
              <w:rPr>
                <w:rFonts w:ascii="Arial" w:hAnsi="Arial" w:cs="Arial"/>
                <w:sz w:val="18"/>
                <w:szCs w:val="18"/>
                <w:lang w:val="en-US"/>
              </w:rPr>
            </w:pPr>
          </w:p>
          <w:p w:rsidR="00513BB5" w:rsidRPr="00EA727F" w:rsidRDefault="00513BB5" w:rsidP="00513BB5">
            <w:pPr>
              <w:rPr>
                <w:rFonts w:ascii="Arial" w:hAnsi="Arial" w:cs="Arial"/>
                <w:sz w:val="18"/>
                <w:szCs w:val="18"/>
                <w:lang w:val="en-US"/>
              </w:rPr>
            </w:pPr>
            <w:r w:rsidRPr="00EA727F">
              <w:rPr>
                <w:rFonts w:ascii="Arial" w:hAnsi="Arial" w:cs="Arial"/>
                <w:sz w:val="18"/>
                <w:szCs w:val="18"/>
                <w:lang w:val="en-US"/>
              </w:rPr>
              <w:t>Workshop convened</w:t>
            </w:r>
          </w:p>
        </w:tc>
        <w:tc>
          <w:tcPr>
            <w:tcW w:w="2160" w:type="dxa"/>
            <w:tcBorders>
              <w:top w:val="single" w:sz="12" w:space="0" w:color="FFFFFF"/>
              <w:bottom w:val="single" w:sz="4" w:space="0" w:color="auto"/>
            </w:tcBorders>
            <w:shd w:val="clear" w:color="auto" w:fill="FFFFFF"/>
          </w:tcPr>
          <w:p w:rsidR="00513BB5" w:rsidRPr="00EA727F" w:rsidRDefault="00513BB5" w:rsidP="00513BB5">
            <w:pPr>
              <w:tabs>
                <w:tab w:val="left" w:pos="432"/>
              </w:tabs>
              <w:autoSpaceDE w:val="0"/>
              <w:autoSpaceDN w:val="0"/>
              <w:adjustRightInd w:val="0"/>
              <w:jc w:val="both"/>
              <w:rPr>
                <w:rFonts w:ascii="Arial" w:hAnsi="Arial" w:cs="Arial"/>
                <w:bCs/>
                <w:sz w:val="18"/>
                <w:szCs w:val="18"/>
                <w:lang w:val="en-US"/>
              </w:rPr>
            </w:pPr>
            <w:r w:rsidRPr="00EA727F">
              <w:rPr>
                <w:rFonts w:ascii="Arial" w:hAnsi="Arial" w:cs="Arial"/>
                <w:bCs/>
                <w:sz w:val="18"/>
                <w:szCs w:val="18"/>
                <w:lang w:val="en-US"/>
              </w:rPr>
              <w:t>Ask for a no objection to AfDB for budget relocation to AWS</w:t>
            </w:r>
          </w:p>
          <w:p w:rsidR="00513BB5" w:rsidRPr="00EA727F" w:rsidRDefault="00513BB5" w:rsidP="00513BB5">
            <w:pPr>
              <w:tabs>
                <w:tab w:val="left" w:pos="432"/>
              </w:tabs>
              <w:autoSpaceDE w:val="0"/>
              <w:autoSpaceDN w:val="0"/>
              <w:adjustRightInd w:val="0"/>
              <w:jc w:val="both"/>
              <w:rPr>
                <w:rFonts w:ascii="Arial" w:hAnsi="Arial" w:cs="Arial"/>
                <w:bCs/>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bCs/>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bCs/>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bCs/>
                <w:sz w:val="18"/>
                <w:szCs w:val="18"/>
                <w:lang w:val="en-US"/>
              </w:rPr>
            </w:pPr>
            <w:r w:rsidRPr="00EA727F">
              <w:rPr>
                <w:rFonts w:ascii="Arial" w:hAnsi="Arial" w:cs="Arial"/>
                <w:bCs/>
                <w:sz w:val="18"/>
                <w:szCs w:val="18"/>
                <w:lang w:val="en-US"/>
              </w:rPr>
              <w:t>Delivering of AWS to MS</w:t>
            </w:r>
          </w:p>
          <w:p w:rsidR="00513BB5" w:rsidRPr="00EA727F" w:rsidRDefault="00513BB5" w:rsidP="00513BB5">
            <w:pPr>
              <w:tabs>
                <w:tab w:val="left" w:pos="432"/>
              </w:tabs>
              <w:autoSpaceDE w:val="0"/>
              <w:autoSpaceDN w:val="0"/>
              <w:adjustRightInd w:val="0"/>
              <w:jc w:val="both"/>
              <w:rPr>
                <w:rFonts w:ascii="Arial" w:hAnsi="Arial" w:cs="Arial"/>
                <w:bCs/>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bCs/>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bCs/>
                <w:sz w:val="18"/>
                <w:szCs w:val="18"/>
                <w:lang w:val="en-US"/>
              </w:rPr>
            </w:pPr>
          </w:p>
          <w:p w:rsidR="00513BB5" w:rsidRPr="00EA727F" w:rsidRDefault="00513BB5" w:rsidP="00513BB5">
            <w:pPr>
              <w:rPr>
                <w:rFonts w:ascii="Arial" w:hAnsi="Arial" w:cs="Arial"/>
                <w:sz w:val="18"/>
                <w:szCs w:val="18"/>
                <w:lang w:val="en-US"/>
              </w:rPr>
            </w:pPr>
          </w:p>
          <w:p w:rsidR="00513BB5" w:rsidRPr="00EA727F" w:rsidRDefault="00513BB5" w:rsidP="00513BB5">
            <w:pPr>
              <w:rPr>
                <w:rFonts w:ascii="Arial" w:hAnsi="Arial" w:cs="Arial"/>
                <w:sz w:val="18"/>
                <w:szCs w:val="18"/>
                <w:lang w:val="en-US"/>
              </w:rPr>
            </w:pPr>
          </w:p>
          <w:p w:rsidR="00513BB5" w:rsidRPr="00EA727F" w:rsidRDefault="00513BB5" w:rsidP="00513BB5">
            <w:pPr>
              <w:rPr>
                <w:rFonts w:ascii="Arial" w:hAnsi="Arial" w:cs="Arial"/>
                <w:sz w:val="18"/>
                <w:szCs w:val="18"/>
                <w:lang w:val="en-US"/>
              </w:rPr>
            </w:pPr>
            <w:r w:rsidRPr="00EA727F">
              <w:rPr>
                <w:rFonts w:ascii="Arial" w:hAnsi="Arial" w:cs="Arial"/>
                <w:sz w:val="18"/>
                <w:szCs w:val="18"/>
                <w:lang w:val="en-US"/>
              </w:rPr>
              <w:t>Follow up of National SARCOF Dissemination workshop</w:t>
            </w:r>
          </w:p>
          <w:p w:rsidR="00513BB5" w:rsidRPr="00EA727F" w:rsidRDefault="00513BB5" w:rsidP="00513BB5">
            <w:pPr>
              <w:rPr>
                <w:rFonts w:ascii="Arial" w:hAnsi="Arial" w:cs="Arial"/>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sz w:val="18"/>
                <w:szCs w:val="18"/>
                <w:lang w:val="en-US"/>
              </w:rPr>
            </w:pPr>
            <w:r w:rsidRPr="00EA727F">
              <w:rPr>
                <w:rFonts w:ascii="Arial" w:hAnsi="Arial" w:cs="Arial"/>
                <w:bCs/>
                <w:sz w:val="18"/>
                <w:szCs w:val="18"/>
                <w:lang w:val="en-US"/>
              </w:rPr>
              <w:t>Evaluation of the bid</w:t>
            </w:r>
          </w:p>
          <w:p w:rsidR="00513BB5" w:rsidRPr="00EA727F" w:rsidRDefault="00513BB5" w:rsidP="00513BB5">
            <w:pPr>
              <w:tabs>
                <w:tab w:val="left" w:pos="432"/>
              </w:tabs>
              <w:autoSpaceDE w:val="0"/>
              <w:autoSpaceDN w:val="0"/>
              <w:adjustRightInd w:val="0"/>
              <w:jc w:val="both"/>
              <w:rPr>
                <w:rFonts w:ascii="Arial" w:hAnsi="Arial" w:cs="Arial"/>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sz w:val="18"/>
                <w:szCs w:val="18"/>
                <w:lang w:val="en-US"/>
              </w:rPr>
            </w:pPr>
          </w:p>
          <w:p w:rsidR="00513BB5" w:rsidRPr="00EA727F" w:rsidRDefault="00513BB5" w:rsidP="00513BB5">
            <w:pPr>
              <w:rPr>
                <w:rFonts w:ascii="Arial" w:hAnsi="Arial" w:cs="Arial"/>
                <w:sz w:val="18"/>
                <w:szCs w:val="18"/>
                <w:lang w:val="en-US"/>
              </w:rPr>
            </w:pPr>
          </w:p>
          <w:p w:rsidR="00513BB5" w:rsidRPr="00EA727F" w:rsidRDefault="00513BB5" w:rsidP="00513BB5">
            <w:pPr>
              <w:rPr>
                <w:rFonts w:ascii="Arial" w:hAnsi="Arial" w:cs="Arial"/>
                <w:sz w:val="18"/>
                <w:szCs w:val="18"/>
                <w:lang w:val="en-US"/>
              </w:rPr>
            </w:pPr>
          </w:p>
          <w:p w:rsidR="00513BB5" w:rsidRPr="00EA727F" w:rsidRDefault="00513BB5" w:rsidP="00513BB5">
            <w:pPr>
              <w:rPr>
                <w:rFonts w:ascii="Arial" w:hAnsi="Arial" w:cs="Arial"/>
                <w:sz w:val="18"/>
                <w:szCs w:val="18"/>
                <w:lang w:val="en-US"/>
              </w:rPr>
            </w:pPr>
          </w:p>
          <w:p w:rsidR="00513BB5" w:rsidRPr="00EA727F" w:rsidRDefault="00513BB5" w:rsidP="00513BB5">
            <w:pPr>
              <w:rPr>
                <w:rFonts w:ascii="Arial" w:hAnsi="Arial" w:cs="Arial"/>
                <w:sz w:val="18"/>
                <w:szCs w:val="18"/>
                <w:lang w:val="en-US"/>
              </w:rPr>
            </w:pPr>
            <w:r w:rsidRPr="00EA727F">
              <w:rPr>
                <w:rFonts w:ascii="Arial" w:hAnsi="Arial" w:cs="Arial"/>
                <w:sz w:val="18"/>
                <w:szCs w:val="18"/>
                <w:lang w:val="en-US"/>
              </w:rPr>
              <w:t xml:space="preserve">Finalize climate information Dissemination Strategy </w:t>
            </w:r>
          </w:p>
        </w:tc>
      </w:tr>
      <w:tr w:rsidR="00513BB5" w:rsidRPr="005266F7" w:rsidTr="00513BB5">
        <w:trPr>
          <w:trHeight w:val="2255"/>
        </w:trPr>
        <w:tc>
          <w:tcPr>
            <w:tcW w:w="541" w:type="dxa"/>
            <w:shd w:val="clear" w:color="auto" w:fill="FFFFFF"/>
            <w:vAlign w:val="center"/>
          </w:tcPr>
          <w:p w:rsidR="00513BB5" w:rsidRPr="00EA727F" w:rsidRDefault="00513BB5" w:rsidP="00513BB5">
            <w:pPr>
              <w:autoSpaceDE w:val="0"/>
              <w:autoSpaceDN w:val="0"/>
              <w:adjustRightInd w:val="0"/>
              <w:rPr>
                <w:rFonts w:ascii="Arial" w:hAnsi="Arial" w:cs="Arial"/>
                <w:b/>
                <w:sz w:val="18"/>
                <w:szCs w:val="18"/>
              </w:rPr>
            </w:pPr>
            <w:r w:rsidRPr="00EA727F">
              <w:rPr>
                <w:rFonts w:ascii="Arial" w:hAnsi="Arial" w:cs="Arial"/>
                <w:b/>
                <w:sz w:val="18"/>
                <w:szCs w:val="18"/>
              </w:rPr>
              <w:lastRenderedPageBreak/>
              <w:t>2</w:t>
            </w:r>
          </w:p>
        </w:tc>
        <w:tc>
          <w:tcPr>
            <w:tcW w:w="1464" w:type="dxa"/>
            <w:shd w:val="clear" w:color="auto" w:fill="EEECE1"/>
            <w:vAlign w:val="center"/>
          </w:tcPr>
          <w:p w:rsidR="00513BB5" w:rsidRPr="00EA727F" w:rsidRDefault="00513BB5" w:rsidP="00513BB5">
            <w:pPr>
              <w:autoSpaceDE w:val="0"/>
              <w:autoSpaceDN w:val="0"/>
              <w:adjustRightInd w:val="0"/>
              <w:rPr>
                <w:rFonts w:ascii="Arial" w:hAnsi="Arial" w:cs="Arial"/>
                <w:sz w:val="18"/>
                <w:szCs w:val="18"/>
              </w:rPr>
            </w:pPr>
            <w:r w:rsidRPr="00EA727F">
              <w:rPr>
                <w:rFonts w:ascii="Arial" w:hAnsi="Arial" w:cs="Arial"/>
                <w:sz w:val="18"/>
                <w:szCs w:val="18"/>
              </w:rPr>
              <w:t xml:space="preserve">Institutional Strengthening </w:t>
            </w:r>
          </w:p>
        </w:tc>
        <w:tc>
          <w:tcPr>
            <w:tcW w:w="1019" w:type="dxa"/>
            <w:shd w:val="clear" w:color="auto" w:fill="EAF1DD"/>
            <w:vAlign w:val="center"/>
          </w:tcPr>
          <w:p w:rsidR="00513BB5" w:rsidRPr="00EA727F" w:rsidRDefault="00513BB5" w:rsidP="00513BB5">
            <w:pPr>
              <w:autoSpaceDE w:val="0"/>
              <w:autoSpaceDN w:val="0"/>
              <w:adjustRightInd w:val="0"/>
              <w:jc w:val="center"/>
              <w:rPr>
                <w:rFonts w:ascii="Arial" w:hAnsi="Arial" w:cs="Arial"/>
                <w:b/>
                <w:sz w:val="18"/>
                <w:szCs w:val="18"/>
              </w:rPr>
            </w:pPr>
          </w:p>
        </w:tc>
        <w:tc>
          <w:tcPr>
            <w:tcW w:w="3516" w:type="dxa"/>
            <w:shd w:val="clear" w:color="auto" w:fill="FFFFFF"/>
          </w:tcPr>
          <w:p w:rsidR="00513BB5" w:rsidRPr="00EA727F" w:rsidRDefault="00513BB5" w:rsidP="00513BB5">
            <w:pPr>
              <w:tabs>
                <w:tab w:val="num" w:pos="351"/>
              </w:tabs>
              <w:autoSpaceDE w:val="0"/>
              <w:autoSpaceDN w:val="0"/>
              <w:adjustRightInd w:val="0"/>
              <w:jc w:val="both"/>
              <w:rPr>
                <w:rFonts w:ascii="Arial" w:hAnsi="Arial" w:cs="Arial"/>
                <w:sz w:val="18"/>
                <w:szCs w:val="18"/>
                <w:lang w:val="en-US" w:eastAsia="ko-KR"/>
              </w:rPr>
            </w:pPr>
            <w:r w:rsidRPr="00EA727F">
              <w:rPr>
                <w:rFonts w:ascii="Arial" w:hAnsi="Arial" w:cs="Arial"/>
                <w:sz w:val="18"/>
                <w:szCs w:val="18"/>
                <w:lang w:val="en-US" w:eastAsia="ko-KR"/>
              </w:rPr>
              <w:t>2.1</w:t>
            </w:r>
            <w:r w:rsidRPr="00EA727F">
              <w:rPr>
                <w:rFonts w:ascii="Arial" w:hAnsi="Arial" w:cs="Arial"/>
                <w:sz w:val="18"/>
                <w:szCs w:val="18"/>
                <w:lang w:val="en-US" w:eastAsia="ko-KR"/>
              </w:rPr>
              <w:tab/>
            </w:r>
            <w:r w:rsidRPr="00EA727F">
              <w:rPr>
                <w:rFonts w:ascii="Arial" w:hAnsi="Arial" w:cs="Arial"/>
                <w:i/>
                <w:sz w:val="18"/>
                <w:szCs w:val="18"/>
                <w:u w:val="single"/>
                <w:lang w:val="en-US" w:eastAsia="ko-KR"/>
              </w:rPr>
              <w:t>Enhancement of capacity of scientists</w:t>
            </w:r>
            <w:r w:rsidRPr="00EA727F">
              <w:rPr>
                <w:rFonts w:ascii="Arial" w:hAnsi="Arial" w:cs="Arial"/>
                <w:i/>
                <w:sz w:val="18"/>
                <w:szCs w:val="18"/>
                <w:lang w:val="en-US" w:eastAsia="ko-KR"/>
              </w:rPr>
              <w:t>:</w:t>
            </w:r>
            <w:r w:rsidRPr="00EA727F">
              <w:rPr>
                <w:rFonts w:ascii="Arial" w:hAnsi="Arial" w:cs="Arial"/>
                <w:sz w:val="18"/>
                <w:szCs w:val="18"/>
                <w:lang w:val="en-US" w:eastAsia="ko-KR"/>
              </w:rPr>
              <w:t xml:space="preserve"> (i) On-job training, training of trainers, water resources &amp; food security, health &amp; climate, and sensitization for legislators; </w:t>
            </w:r>
          </w:p>
          <w:p w:rsidR="00513BB5" w:rsidRPr="00EA727F" w:rsidRDefault="00513BB5" w:rsidP="00513BB5">
            <w:pPr>
              <w:tabs>
                <w:tab w:val="num" w:pos="351"/>
              </w:tabs>
              <w:autoSpaceDE w:val="0"/>
              <w:autoSpaceDN w:val="0"/>
              <w:adjustRightInd w:val="0"/>
              <w:jc w:val="both"/>
              <w:rPr>
                <w:rFonts w:ascii="Arial" w:hAnsi="Arial" w:cs="Arial"/>
                <w:sz w:val="18"/>
                <w:szCs w:val="18"/>
                <w:lang w:val="en-US" w:eastAsia="ko-KR"/>
              </w:rPr>
            </w:pPr>
            <w:r w:rsidRPr="00EA727F">
              <w:rPr>
                <w:rFonts w:ascii="Arial" w:hAnsi="Arial" w:cs="Arial"/>
                <w:sz w:val="18"/>
                <w:szCs w:val="18"/>
                <w:lang w:val="en-US" w:eastAsia="ko-KR"/>
              </w:rPr>
              <w:t xml:space="preserve">(ii) Participation of scientists international conferences. </w:t>
            </w:r>
          </w:p>
        </w:tc>
        <w:tc>
          <w:tcPr>
            <w:tcW w:w="2212" w:type="dxa"/>
            <w:shd w:val="clear" w:color="auto" w:fill="FFFFFF"/>
          </w:tcPr>
          <w:p w:rsidR="00513BB5" w:rsidRPr="00EA727F" w:rsidRDefault="00513BB5" w:rsidP="00513BB5">
            <w:pPr>
              <w:tabs>
                <w:tab w:val="left" w:pos="432"/>
              </w:tabs>
              <w:autoSpaceDE w:val="0"/>
              <w:autoSpaceDN w:val="0"/>
              <w:adjustRightInd w:val="0"/>
              <w:jc w:val="both"/>
              <w:rPr>
                <w:rFonts w:ascii="Arial" w:hAnsi="Arial" w:cs="Arial"/>
                <w:sz w:val="18"/>
                <w:szCs w:val="18"/>
              </w:rPr>
            </w:pPr>
            <w:r w:rsidRPr="00EA727F">
              <w:rPr>
                <w:rFonts w:ascii="Arial" w:hAnsi="Arial" w:cs="Arial"/>
                <w:sz w:val="18"/>
                <w:szCs w:val="18"/>
              </w:rPr>
              <w:t>Start of attachment</w:t>
            </w:r>
          </w:p>
          <w:p w:rsidR="00513BB5" w:rsidRPr="00EA727F" w:rsidRDefault="00513BB5" w:rsidP="00513BB5">
            <w:pPr>
              <w:tabs>
                <w:tab w:val="left" w:pos="432"/>
              </w:tabs>
              <w:autoSpaceDE w:val="0"/>
              <w:autoSpaceDN w:val="0"/>
              <w:adjustRightInd w:val="0"/>
              <w:jc w:val="both"/>
              <w:rPr>
                <w:rFonts w:ascii="Arial" w:hAnsi="Arial" w:cs="Arial"/>
                <w:sz w:val="18"/>
                <w:szCs w:val="18"/>
              </w:rPr>
            </w:pPr>
          </w:p>
          <w:p w:rsidR="00513BB5" w:rsidRPr="00EA727F" w:rsidRDefault="00513BB5" w:rsidP="00513BB5">
            <w:pPr>
              <w:tabs>
                <w:tab w:val="left" w:pos="432"/>
              </w:tabs>
              <w:autoSpaceDE w:val="0"/>
              <w:autoSpaceDN w:val="0"/>
              <w:adjustRightInd w:val="0"/>
              <w:jc w:val="both"/>
              <w:rPr>
                <w:rFonts w:ascii="Arial" w:hAnsi="Arial" w:cs="Arial"/>
                <w:sz w:val="18"/>
                <w:szCs w:val="18"/>
              </w:rPr>
            </w:pPr>
          </w:p>
          <w:p w:rsidR="00513BB5" w:rsidRPr="00EA727F" w:rsidRDefault="00513BB5" w:rsidP="00513BB5">
            <w:pPr>
              <w:tabs>
                <w:tab w:val="left" w:pos="432"/>
              </w:tabs>
              <w:autoSpaceDE w:val="0"/>
              <w:autoSpaceDN w:val="0"/>
              <w:adjustRightInd w:val="0"/>
              <w:jc w:val="both"/>
              <w:rPr>
                <w:rFonts w:ascii="Arial" w:hAnsi="Arial" w:cs="Arial"/>
                <w:sz w:val="18"/>
                <w:szCs w:val="18"/>
              </w:rPr>
            </w:pPr>
          </w:p>
          <w:p w:rsidR="00513BB5" w:rsidRPr="00EA727F" w:rsidRDefault="00513BB5" w:rsidP="00513BB5">
            <w:pPr>
              <w:tabs>
                <w:tab w:val="num" w:pos="351"/>
              </w:tabs>
              <w:autoSpaceDE w:val="0"/>
              <w:autoSpaceDN w:val="0"/>
              <w:adjustRightInd w:val="0"/>
              <w:jc w:val="both"/>
              <w:rPr>
                <w:rFonts w:ascii="Arial" w:hAnsi="Arial" w:cs="Arial"/>
                <w:sz w:val="18"/>
                <w:szCs w:val="18"/>
                <w:lang w:eastAsia="ko-KR"/>
              </w:rPr>
            </w:pPr>
          </w:p>
        </w:tc>
        <w:tc>
          <w:tcPr>
            <w:tcW w:w="2336" w:type="dxa"/>
            <w:shd w:val="clear" w:color="auto" w:fill="FFFFFF"/>
          </w:tcPr>
          <w:p w:rsidR="00513BB5" w:rsidRPr="00EA727F" w:rsidRDefault="00513BB5" w:rsidP="00513BB5">
            <w:pPr>
              <w:tabs>
                <w:tab w:val="num" w:pos="351"/>
              </w:tabs>
              <w:autoSpaceDE w:val="0"/>
              <w:autoSpaceDN w:val="0"/>
              <w:adjustRightInd w:val="0"/>
              <w:jc w:val="both"/>
              <w:rPr>
                <w:rFonts w:ascii="Arial" w:hAnsi="Arial" w:cs="Arial"/>
                <w:sz w:val="18"/>
                <w:szCs w:val="18"/>
                <w:lang w:eastAsia="ko-KR"/>
              </w:rPr>
            </w:pPr>
            <w:r w:rsidRPr="00EA727F">
              <w:rPr>
                <w:rFonts w:ascii="Arial" w:hAnsi="Arial" w:cs="Arial"/>
                <w:sz w:val="18"/>
                <w:szCs w:val="18"/>
                <w:lang w:eastAsia="ko-KR"/>
              </w:rPr>
              <w:t>Administrative arrangement done</w:t>
            </w:r>
          </w:p>
          <w:p w:rsidR="00513BB5" w:rsidRPr="00EA727F" w:rsidRDefault="00513BB5" w:rsidP="00513BB5">
            <w:pPr>
              <w:rPr>
                <w:rFonts w:ascii="Arial" w:hAnsi="Arial" w:cs="Arial"/>
                <w:sz w:val="18"/>
                <w:szCs w:val="18"/>
                <w:lang w:eastAsia="ko-KR"/>
              </w:rPr>
            </w:pPr>
          </w:p>
        </w:tc>
        <w:tc>
          <w:tcPr>
            <w:tcW w:w="2160" w:type="dxa"/>
            <w:tcBorders>
              <w:top w:val="single" w:sz="4" w:space="0" w:color="auto"/>
            </w:tcBorders>
            <w:shd w:val="clear" w:color="auto" w:fill="FFFFFF"/>
          </w:tcPr>
          <w:p w:rsidR="00513BB5" w:rsidRPr="00EA727F" w:rsidRDefault="00513BB5" w:rsidP="00513BB5">
            <w:pPr>
              <w:tabs>
                <w:tab w:val="num" w:pos="351"/>
              </w:tabs>
              <w:autoSpaceDE w:val="0"/>
              <w:autoSpaceDN w:val="0"/>
              <w:adjustRightInd w:val="0"/>
              <w:jc w:val="both"/>
              <w:rPr>
                <w:rFonts w:ascii="Arial" w:hAnsi="Arial" w:cs="Arial"/>
                <w:sz w:val="18"/>
                <w:szCs w:val="18"/>
                <w:lang w:val="en-US" w:eastAsia="ko-KR"/>
              </w:rPr>
            </w:pPr>
            <w:r w:rsidRPr="00EA727F">
              <w:rPr>
                <w:rFonts w:ascii="Arial" w:hAnsi="Arial" w:cs="Arial"/>
                <w:sz w:val="18"/>
                <w:szCs w:val="18"/>
                <w:lang w:val="en-US" w:eastAsia="ko-KR"/>
              </w:rPr>
              <w:t>Start of the attachment programme</w:t>
            </w:r>
          </w:p>
        </w:tc>
      </w:tr>
      <w:tr w:rsidR="00513BB5" w:rsidRPr="005266F7" w:rsidTr="00513BB5">
        <w:trPr>
          <w:trHeight w:val="63"/>
        </w:trPr>
        <w:tc>
          <w:tcPr>
            <w:tcW w:w="541" w:type="dxa"/>
            <w:tcBorders>
              <w:bottom w:val="single" w:sz="12" w:space="0" w:color="00B0F0"/>
            </w:tcBorders>
            <w:shd w:val="clear" w:color="auto" w:fill="FFFFFF"/>
            <w:vAlign w:val="center"/>
          </w:tcPr>
          <w:p w:rsidR="00513BB5" w:rsidRPr="00EA727F" w:rsidRDefault="00513BB5" w:rsidP="00513BB5">
            <w:pPr>
              <w:autoSpaceDE w:val="0"/>
              <w:autoSpaceDN w:val="0"/>
              <w:adjustRightInd w:val="0"/>
              <w:rPr>
                <w:rFonts w:ascii="Arial" w:hAnsi="Arial" w:cs="Arial"/>
                <w:b/>
                <w:sz w:val="18"/>
                <w:szCs w:val="18"/>
              </w:rPr>
            </w:pPr>
            <w:r w:rsidRPr="00EA727F">
              <w:rPr>
                <w:rFonts w:ascii="Arial" w:hAnsi="Arial" w:cs="Arial"/>
                <w:b/>
                <w:sz w:val="18"/>
                <w:szCs w:val="18"/>
              </w:rPr>
              <w:t>3.</w:t>
            </w:r>
          </w:p>
        </w:tc>
        <w:tc>
          <w:tcPr>
            <w:tcW w:w="1464" w:type="dxa"/>
            <w:tcBorders>
              <w:bottom w:val="single" w:sz="12" w:space="0" w:color="00B0F0"/>
            </w:tcBorders>
            <w:shd w:val="clear" w:color="auto" w:fill="EEECE1"/>
            <w:vAlign w:val="center"/>
          </w:tcPr>
          <w:p w:rsidR="00513BB5" w:rsidRPr="00EA727F" w:rsidRDefault="00513BB5" w:rsidP="00513BB5">
            <w:pPr>
              <w:autoSpaceDE w:val="0"/>
              <w:autoSpaceDN w:val="0"/>
              <w:adjustRightInd w:val="0"/>
              <w:rPr>
                <w:rFonts w:ascii="Arial" w:hAnsi="Arial" w:cs="Arial"/>
                <w:sz w:val="18"/>
                <w:szCs w:val="18"/>
              </w:rPr>
            </w:pPr>
            <w:r w:rsidRPr="00EA727F">
              <w:rPr>
                <w:rFonts w:ascii="Arial" w:hAnsi="Arial" w:cs="Arial"/>
                <w:sz w:val="18"/>
                <w:szCs w:val="18"/>
              </w:rPr>
              <w:t>Project Coordination</w:t>
            </w:r>
          </w:p>
        </w:tc>
        <w:tc>
          <w:tcPr>
            <w:tcW w:w="1019" w:type="dxa"/>
            <w:tcBorders>
              <w:bottom w:val="single" w:sz="12" w:space="0" w:color="00B0F0"/>
            </w:tcBorders>
            <w:shd w:val="clear" w:color="auto" w:fill="EAF1DD"/>
            <w:vAlign w:val="center"/>
          </w:tcPr>
          <w:p w:rsidR="00513BB5" w:rsidRPr="00EA727F" w:rsidRDefault="00513BB5" w:rsidP="00513BB5">
            <w:pPr>
              <w:autoSpaceDE w:val="0"/>
              <w:autoSpaceDN w:val="0"/>
              <w:adjustRightInd w:val="0"/>
              <w:jc w:val="center"/>
              <w:rPr>
                <w:rFonts w:ascii="Arial" w:hAnsi="Arial" w:cs="Arial"/>
                <w:b/>
                <w:sz w:val="18"/>
                <w:szCs w:val="18"/>
              </w:rPr>
            </w:pPr>
          </w:p>
        </w:tc>
        <w:tc>
          <w:tcPr>
            <w:tcW w:w="3516" w:type="dxa"/>
            <w:tcBorders>
              <w:bottom w:val="single" w:sz="12" w:space="0" w:color="00B0F0"/>
            </w:tcBorders>
            <w:shd w:val="clear" w:color="auto" w:fill="FFFFFF"/>
          </w:tcPr>
          <w:p w:rsidR="00513BB5" w:rsidRPr="00EA727F" w:rsidRDefault="00513BB5" w:rsidP="00513BB5">
            <w:pPr>
              <w:tabs>
                <w:tab w:val="left" w:pos="432"/>
              </w:tabs>
              <w:autoSpaceDE w:val="0"/>
              <w:autoSpaceDN w:val="0"/>
              <w:adjustRightInd w:val="0"/>
              <w:jc w:val="both"/>
              <w:rPr>
                <w:rFonts w:ascii="Arial" w:hAnsi="Arial" w:cs="Arial"/>
                <w:sz w:val="18"/>
                <w:szCs w:val="18"/>
                <w:lang w:val="en-US"/>
              </w:rPr>
            </w:pPr>
            <w:r w:rsidRPr="00EA727F">
              <w:rPr>
                <w:rFonts w:ascii="Arial" w:hAnsi="Arial" w:cs="Arial"/>
                <w:sz w:val="18"/>
                <w:szCs w:val="18"/>
                <w:lang w:val="en-US"/>
              </w:rPr>
              <w:t>3.1</w:t>
            </w:r>
            <w:r w:rsidRPr="00EA727F">
              <w:rPr>
                <w:rFonts w:ascii="Arial" w:hAnsi="Arial" w:cs="Arial"/>
                <w:sz w:val="18"/>
                <w:szCs w:val="18"/>
                <w:lang w:val="en-US"/>
              </w:rPr>
              <w:tab/>
            </w:r>
            <w:r w:rsidRPr="00EA727F">
              <w:rPr>
                <w:rFonts w:ascii="Arial" w:hAnsi="Arial" w:cs="Arial"/>
                <w:i/>
                <w:sz w:val="18"/>
                <w:szCs w:val="18"/>
                <w:u w:val="single"/>
                <w:lang w:val="en-US"/>
              </w:rPr>
              <w:t>Capacity strengthening</w:t>
            </w:r>
            <w:r w:rsidRPr="00EA727F">
              <w:rPr>
                <w:rFonts w:ascii="Arial" w:hAnsi="Arial" w:cs="Arial"/>
                <w:sz w:val="18"/>
                <w:szCs w:val="18"/>
                <w:lang w:val="en-US"/>
              </w:rPr>
              <w:t xml:space="preserve">: (i)  Procurement required equipment to implement and coordinate project physical activities; </w:t>
            </w:r>
          </w:p>
          <w:p w:rsidR="00513BB5" w:rsidRPr="00EA727F" w:rsidRDefault="00513BB5" w:rsidP="00513BB5">
            <w:pPr>
              <w:tabs>
                <w:tab w:val="left" w:pos="432"/>
              </w:tabs>
              <w:autoSpaceDE w:val="0"/>
              <w:autoSpaceDN w:val="0"/>
              <w:adjustRightInd w:val="0"/>
              <w:jc w:val="both"/>
              <w:rPr>
                <w:rFonts w:ascii="Arial" w:hAnsi="Arial" w:cs="Arial"/>
                <w:sz w:val="18"/>
                <w:szCs w:val="18"/>
                <w:lang w:val="en-US"/>
              </w:rPr>
            </w:pPr>
            <w:r w:rsidRPr="00EA727F">
              <w:rPr>
                <w:rFonts w:ascii="Arial" w:hAnsi="Arial" w:cs="Arial"/>
                <w:sz w:val="18"/>
                <w:szCs w:val="18"/>
                <w:lang w:val="en-US"/>
              </w:rPr>
              <w:t>(ii) recruitment of additional staff in critical areas, such as, financial management &amp; monitoring &amp; evaluation  and Database administrator</w:t>
            </w:r>
          </w:p>
          <w:p w:rsidR="00513BB5" w:rsidRPr="00EA727F" w:rsidRDefault="00513BB5" w:rsidP="00513BB5">
            <w:pPr>
              <w:tabs>
                <w:tab w:val="left" w:pos="432"/>
              </w:tabs>
              <w:autoSpaceDE w:val="0"/>
              <w:autoSpaceDN w:val="0"/>
              <w:adjustRightInd w:val="0"/>
              <w:jc w:val="both"/>
              <w:rPr>
                <w:rFonts w:ascii="Arial" w:hAnsi="Arial" w:cs="Arial"/>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sz w:val="18"/>
                <w:szCs w:val="18"/>
                <w:lang w:val="en-US"/>
              </w:rPr>
            </w:pPr>
            <w:r w:rsidRPr="00EA727F">
              <w:rPr>
                <w:rFonts w:ascii="Arial" w:hAnsi="Arial" w:cs="Arial"/>
                <w:sz w:val="18"/>
                <w:szCs w:val="18"/>
                <w:lang w:val="en-US"/>
              </w:rPr>
              <w:t>3.2</w:t>
            </w:r>
            <w:r w:rsidRPr="00EA727F">
              <w:rPr>
                <w:rFonts w:ascii="Arial" w:hAnsi="Arial" w:cs="Arial"/>
                <w:sz w:val="18"/>
                <w:szCs w:val="18"/>
                <w:lang w:val="en-US"/>
              </w:rPr>
              <w:tab/>
            </w:r>
            <w:r w:rsidRPr="00EA727F">
              <w:rPr>
                <w:rFonts w:ascii="Arial" w:hAnsi="Arial" w:cs="Arial"/>
                <w:i/>
                <w:sz w:val="18"/>
                <w:szCs w:val="18"/>
                <w:u w:val="single"/>
                <w:lang w:val="en-US"/>
              </w:rPr>
              <w:t>Prepare and submit the required reports</w:t>
            </w:r>
            <w:r w:rsidRPr="00EA727F">
              <w:rPr>
                <w:rFonts w:ascii="Arial" w:hAnsi="Arial" w:cs="Arial"/>
                <w:sz w:val="18"/>
                <w:szCs w:val="18"/>
                <w:lang w:val="en-US"/>
              </w:rPr>
              <w:t xml:space="preserve">: (i) submit quarterly progress reports; </w:t>
            </w:r>
          </w:p>
          <w:p w:rsidR="00513BB5" w:rsidRPr="00EA727F" w:rsidRDefault="00513BB5" w:rsidP="00513BB5">
            <w:pPr>
              <w:tabs>
                <w:tab w:val="left" w:pos="432"/>
              </w:tabs>
              <w:autoSpaceDE w:val="0"/>
              <w:autoSpaceDN w:val="0"/>
              <w:adjustRightInd w:val="0"/>
              <w:jc w:val="both"/>
              <w:rPr>
                <w:rFonts w:ascii="Arial" w:hAnsi="Arial" w:cs="Arial"/>
                <w:sz w:val="18"/>
                <w:szCs w:val="18"/>
                <w:lang w:val="en-US"/>
              </w:rPr>
            </w:pPr>
          </w:p>
        </w:tc>
        <w:tc>
          <w:tcPr>
            <w:tcW w:w="2212" w:type="dxa"/>
            <w:tcBorders>
              <w:bottom w:val="single" w:sz="12" w:space="0" w:color="00B0F0"/>
            </w:tcBorders>
            <w:shd w:val="clear" w:color="auto" w:fill="FFFFFF"/>
          </w:tcPr>
          <w:p w:rsidR="00513BB5" w:rsidRPr="00EA727F" w:rsidRDefault="00513BB5" w:rsidP="00513BB5">
            <w:pPr>
              <w:tabs>
                <w:tab w:val="left" w:pos="432"/>
              </w:tabs>
              <w:autoSpaceDE w:val="0"/>
              <w:autoSpaceDN w:val="0"/>
              <w:adjustRightInd w:val="0"/>
              <w:jc w:val="both"/>
              <w:rPr>
                <w:rFonts w:ascii="Arial" w:hAnsi="Arial" w:cs="Arial"/>
                <w:sz w:val="18"/>
                <w:szCs w:val="18"/>
                <w:lang w:val="en-US"/>
              </w:rPr>
            </w:pPr>
            <w:r w:rsidRPr="00EA727F">
              <w:rPr>
                <w:rFonts w:ascii="Arial" w:hAnsi="Arial" w:cs="Arial"/>
                <w:sz w:val="18"/>
                <w:szCs w:val="18"/>
                <w:lang w:val="en-US"/>
              </w:rPr>
              <w:t xml:space="preserve">Recruitment of project technical assistance </w:t>
            </w:r>
          </w:p>
          <w:p w:rsidR="00513BB5" w:rsidRPr="00EA727F" w:rsidRDefault="00513BB5" w:rsidP="00513BB5">
            <w:pPr>
              <w:tabs>
                <w:tab w:val="left" w:pos="432"/>
              </w:tabs>
              <w:autoSpaceDE w:val="0"/>
              <w:autoSpaceDN w:val="0"/>
              <w:adjustRightInd w:val="0"/>
              <w:jc w:val="both"/>
              <w:rPr>
                <w:rFonts w:ascii="Arial" w:hAnsi="Arial" w:cs="Arial"/>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sz w:val="18"/>
                <w:szCs w:val="18"/>
                <w:lang w:val="en-US"/>
              </w:rPr>
            </w:pPr>
            <w:r w:rsidRPr="00EA727F">
              <w:rPr>
                <w:rFonts w:ascii="Arial" w:hAnsi="Arial" w:cs="Arial"/>
                <w:sz w:val="18"/>
                <w:szCs w:val="18"/>
                <w:lang w:val="en-US"/>
              </w:rPr>
              <w:t xml:space="preserve">second quarterly report </w:t>
            </w:r>
          </w:p>
        </w:tc>
        <w:tc>
          <w:tcPr>
            <w:tcW w:w="2336" w:type="dxa"/>
            <w:tcBorders>
              <w:bottom w:val="single" w:sz="12" w:space="0" w:color="00B0F0"/>
            </w:tcBorders>
            <w:shd w:val="clear" w:color="auto" w:fill="FFFFFF"/>
          </w:tcPr>
          <w:p w:rsidR="00513BB5" w:rsidRPr="00EA727F" w:rsidRDefault="00513BB5" w:rsidP="00513BB5">
            <w:pPr>
              <w:tabs>
                <w:tab w:val="left" w:pos="432"/>
              </w:tabs>
              <w:autoSpaceDE w:val="0"/>
              <w:autoSpaceDN w:val="0"/>
              <w:adjustRightInd w:val="0"/>
              <w:jc w:val="both"/>
              <w:rPr>
                <w:rFonts w:ascii="Arial" w:hAnsi="Arial" w:cs="Arial"/>
                <w:sz w:val="18"/>
                <w:szCs w:val="18"/>
                <w:lang w:val="en-US"/>
              </w:rPr>
            </w:pPr>
            <w:r w:rsidRPr="00EA727F">
              <w:rPr>
                <w:rFonts w:ascii="Arial" w:hAnsi="Arial" w:cs="Arial"/>
                <w:sz w:val="18"/>
                <w:szCs w:val="18"/>
                <w:lang w:val="en-US"/>
              </w:rPr>
              <w:t>Evaluation report done</w:t>
            </w:r>
          </w:p>
          <w:p w:rsidR="00513BB5" w:rsidRPr="00EA727F" w:rsidRDefault="00513BB5" w:rsidP="00513BB5">
            <w:pPr>
              <w:tabs>
                <w:tab w:val="left" w:pos="432"/>
              </w:tabs>
              <w:autoSpaceDE w:val="0"/>
              <w:autoSpaceDN w:val="0"/>
              <w:adjustRightInd w:val="0"/>
              <w:jc w:val="both"/>
              <w:rPr>
                <w:rFonts w:ascii="Arial" w:hAnsi="Arial" w:cs="Arial"/>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sz w:val="18"/>
                <w:szCs w:val="18"/>
                <w:lang w:val="en-US"/>
              </w:rPr>
            </w:pPr>
            <w:r w:rsidRPr="00EA727F">
              <w:rPr>
                <w:rFonts w:ascii="Arial" w:hAnsi="Arial" w:cs="Arial"/>
                <w:sz w:val="18"/>
                <w:szCs w:val="18"/>
                <w:lang w:val="en-US"/>
              </w:rPr>
              <w:t xml:space="preserve">Report written </w:t>
            </w:r>
          </w:p>
        </w:tc>
        <w:tc>
          <w:tcPr>
            <w:tcW w:w="2160" w:type="dxa"/>
            <w:tcBorders>
              <w:bottom w:val="single" w:sz="12" w:space="0" w:color="00B0F0"/>
            </w:tcBorders>
            <w:shd w:val="clear" w:color="auto" w:fill="FFFFFF"/>
          </w:tcPr>
          <w:p w:rsidR="00513BB5" w:rsidRPr="00EA727F" w:rsidRDefault="00513BB5" w:rsidP="00513BB5">
            <w:pPr>
              <w:tabs>
                <w:tab w:val="left" w:pos="432"/>
              </w:tabs>
              <w:autoSpaceDE w:val="0"/>
              <w:autoSpaceDN w:val="0"/>
              <w:adjustRightInd w:val="0"/>
              <w:jc w:val="both"/>
              <w:rPr>
                <w:rFonts w:ascii="Arial" w:hAnsi="Arial" w:cs="Arial"/>
                <w:sz w:val="18"/>
                <w:szCs w:val="18"/>
                <w:lang w:val="en-US"/>
              </w:rPr>
            </w:pPr>
            <w:r w:rsidRPr="00EA727F">
              <w:rPr>
                <w:rFonts w:ascii="Arial" w:hAnsi="Arial" w:cs="Arial"/>
                <w:sz w:val="18"/>
                <w:szCs w:val="18"/>
                <w:lang w:val="en-US"/>
              </w:rPr>
              <w:t xml:space="preserve">Granted a No objection </w:t>
            </w:r>
          </w:p>
          <w:p w:rsidR="00513BB5" w:rsidRPr="00EA727F" w:rsidRDefault="00513BB5" w:rsidP="00513BB5">
            <w:pPr>
              <w:tabs>
                <w:tab w:val="left" w:pos="432"/>
              </w:tabs>
              <w:autoSpaceDE w:val="0"/>
              <w:autoSpaceDN w:val="0"/>
              <w:adjustRightInd w:val="0"/>
              <w:jc w:val="both"/>
              <w:rPr>
                <w:rFonts w:ascii="Arial" w:hAnsi="Arial" w:cs="Arial"/>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sz w:val="18"/>
                <w:szCs w:val="18"/>
                <w:lang w:val="en-US"/>
              </w:rPr>
            </w:pPr>
          </w:p>
          <w:p w:rsidR="00513BB5" w:rsidRPr="00EA727F" w:rsidRDefault="00513BB5" w:rsidP="00513BB5">
            <w:pPr>
              <w:tabs>
                <w:tab w:val="left" w:pos="432"/>
              </w:tabs>
              <w:autoSpaceDE w:val="0"/>
              <w:autoSpaceDN w:val="0"/>
              <w:adjustRightInd w:val="0"/>
              <w:jc w:val="both"/>
              <w:rPr>
                <w:rFonts w:ascii="Arial" w:hAnsi="Arial" w:cs="Arial"/>
                <w:sz w:val="18"/>
                <w:szCs w:val="18"/>
                <w:lang w:val="en-US"/>
              </w:rPr>
            </w:pPr>
            <w:r w:rsidRPr="00EA727F">
              <w:rPr>
                <w:rFonts w:ascii="Arial" w:hAnsi="Arial" w:cs="Arial"/>
                <w:sz w:val="18"/>
                <w:szCs w:val="18"/>
                <w:lang w:val="en-US"/>
              </w:rPr>
              <w:t xml:space="preserve">Send report to ACMAD </w:t>
            </w:r>
          </w:p>
        </w:tc>
      </w:tr>
      <w:tr w:rsidR="00513BB5" w:rsidRPr="00EA727F" w:rsidTr="00513BB5">
        <w:trPr>
          <w:trHeight w:val="63"/>
        </w:trPr>
        <w:tc>
          <w:tcPr>
            <w:tcW w:w="541" w:type="dxa"/>
            <w:tcBorders>
              <w:top w:val="single" w:sz="12" w:space="0" w:color="00B0F0"/>
              <w:bottom w:val="single" w:sz="12" w:space="0" w:color="00B0F0"/>
              <w:right w:val="single" w:sz="8" w:space="0" w:color="FFFFFF"/>
            </w:tcBorders>
            <w:shd w:val="clear" w:color="auto" w:fill="0070C0"/>
            <w:vAlign w:val="center"/>
          </w:tcPr>
          <w:p w:rsidR="00513BB5" w:rsidRPr="00EA727F" w:rsidRDefault="00513BB5" w:rsidP="00513BB5">
            <w:pPr>
              <w:autoSpaceDE w:val="0"/>
              <w:autoSpaceDN w:val="0"/>
              <w:adjustRightInd w:val="0"/>
              <w:jc w:val="both"/>
              <w:rPr>
                <w:rFonts w:ascii="Arial" w:hAnsi="Arial" w:cs="Arial"/>
                <w:color w:val="FFFFFF"/>
                <w:sz w:val="18"/>
                <w:szCs w:val="18"/>
                <w:lang w:val="en-US"/>
              </w:rPr>
            </w:pPr>
          </w:p>
        </w:tc>
        <w:tc>
          <w:tcPr>
            <w:tcW w:w="1464" w:type="dxa"/>
            <w:tcBorders>
              <w:top w:val="single" w:sz="12" w:space="0" w:color="00B0F0"/>
              <w:left w:val="single" w:sz="8" w:space="0" w:color="FFFFFF"/>
              <w:bottom w:val="single" w:sz="12" w:space="0" w:color="00B0F0"/>
              <w:right w:val="single" w:sz="8" w:space="0" w:color="FFFFFF"/>
            </w:tcBorders>
            <w:shd w:val="clear" w:color="auto" w:fill="0070C0"/>
            <w:vAlign w:val="center"/>
          </w:tcPr>
          <w:p w:rsidR="00513BB5" w:rsidRPr="00EA727F" w:rsidRDefault="00513BB5" w:rsidP="00513BB5">
            <w:pPr>
              <w:autoSpaceDE w:val="0"/>
              <w:autoSpaceDN w:val="0"/>
              <w:adjustRightInd w:val="0"/>
              <w:jc w:val="both"/>
              <w:rPr>
                <w:rFonts w:ascii="Arial" w:hAnsi="Arial" w:cs="Arial"/>
                <w:b/>
                <w:color w:val="FFFFFF"/>
                <w:sz w:val="18"/>
                <w:szCs w:val="18"/>
              </w:rPr>
            </w:pPr>
            <w:r w:rsidRPr="00EA727F">
              <w:rPr>
                <w:rFonts w:ascii="Arial" w:hAnsi="Arial" w:cs="Arial"/>
                <w:b/>
                <w:color w:val="FFFFFF"/>
                <w:sz w:val="18"/>
                <w:szCs w:val="18"/>
              </w:rPr>
              <w:t>TOTAL</w:t>
            </w:r>
          </w:p>
        </w:tc>
        <w:tc>
          <w:tcPr>
            <w:tcW w:w="1019" w:type="dxa"/>
            <w:tcBorders>
              <w:top w:val="single" w:sz="12" w:space="0" w:color="00B0F0"/>
              <w:left w:val="single" w:sz="8" w:space="0" w:color="FFFFFF"/>
              <w:bottom w:val="single" w:sz="12" w:space="0" w:color="00B0F0"/>
              <w:right w:val="single" w:sz="8" w:space="0" w:color="FFFFFF"/>
            </w:tcBorders>
            <w:shd w:val="clear" w:color="auto" w:fill="0070C0"/>
            <w:vAlign w:val="center"/>
          </w:tcPr>
          <w:p w:rsidR="00513BB5" w:rsidRPr="00EA727F" w:rsidRDefault="00513BB5" w:rsidP="00513BB5">
            <w:pPr>
              <w:autoSpaceDE w:val="0"/>
              <w:autoSpaceDN w:val="0"/>
              <w:adjustRightInd w:val="0"/>
              <w:jc w:val="center"/>
              <w:rPr>
                <w:rFonts w:ascii="Arial" w:hAnsi="Arial" w:cs="Arial"/>
                <w:b/>
                <w:color w:val="FFFFFF"/>
                <w:sz w:val="18"/>
                <w:szCs w:val="18"/>
              </w:rPr>
            </w:pPr>
          </w:p>
        </w:tc>
        <w:tc>
          <w:tcPr>
            <w:tcW w:w="3516" w:type="dxa"/>
            <w:tcBorders>
              <w:top w:val="single" w:sz="12" w:space="0" w:color="00B0F0"/>
              <w:left w:val="single" w:sz="8" w:space="0" w:color="FFFFFF"/>
              <w:bottom w:val="single" w:sz="12" w:space="0" w:color="00B0F0"/>
            </w:tcBorders>
            <w:shd w:val="clear" w:color="auto" w:fill="0070C0"/>
            <w:vAlign w:val="center"/>
          </w:tcPr>
          <w:p w:rsidR="00513BB5" w:rsidRPr="00EA727F" w:rsidRDefault="00513BB5" w:rsidP="00513BB5">
            <w:pPr>
              <w:autoSpaceDE w:val="0"/>
              <w:autoSpaceDN w:val="0"/>
              <w:adjustRightInd w:val="0"/>
              <w:jc w:val="center"/>
              <w:rPr>
                <w:rFonts w:ascii="Arial" w:hAnsi="Arial" w:cs="Arial"/>
                <w:b/>
                <w:color w:val="FFFFFF"/>
                <w:sz w:val="18"/>
                <w:szCs w:val="18"/>
              </w:rPr>
            </w:pPr>
            <w:r w:rsidRPr="00EA727F">
              <w:rPr>
                <w:rFonts w:ascii="Arial" w:hAnsi="Arial" w:cs="Arial"/>
                <w:b/>
                <w:color w:val="FFFFFF"/>
                <w:sz w:val="18"/>
                <w:szCs w:val="18"/>
              </w:rPr>
              <w:t>Overall Project</w:t>
            </w:r>
          </w:p>
        </w:tc>
        <w:tc>
          <w:tcPr>
            <w:tcW w:w="2212" w:type="dxa"/>
            <w:tcBorders>
              <w:top w:val="single" w:sz="12" w:space="0" w:color="00B0F0"/>
              <w:left w:val="single" w:sz="8" w:space="0" w:color="FFFFFF"/>
              <w:bottom w:val="single" w:sz="12" w:space="0" w:color="00B0F0"/>
            </w:tcBorders>
            <w:shd w:val="clear" w:color="auto" w:fill="0070C0"/>
          </w:tcPr>
          <w:p w:rsidR="00513BB5" w:rsidRPr="00EA727F" w:rsidRDefault="00513BB5" w:rsidP="00513BB5">
            <w:pPr>
              <w:autoSpaceDE w:val="0"/>
              <w:autoSpaceDN w:val="0"/>
              <w:adjustRightInd w:val="0"/>
              <w:jc w:val="center"/>
              <w:rPr>
                <w:rFonts w:ascii="Arial" w:hAnsi="Arial" w:cs="Arial"/>
                <w:b/>
                <w:color w:val="FFFFFF"/>
                <w:sz w:val="18"/>
                <w:szCs w:val="18"/>
              </w:rPr>
            </w:pPr>
          </w:p>
        </w:tc>
        <w:tc>
          <w:tcPr>
            <w:tcW w:w="2336" w:type="dxa"/>
            <w:tcBorders>
              <w:top w:val="single" w:sz="12" w:space="0" w:color="00B0F0"/>
              <w:left w:val="single" w:sz="8" w:space="0" w:color="FFFFFF"/>
              <w:bottom w:val="single" w:sz="12" w:space="0" w:color="00B0F0"/>
            </w:tcBorders>
            <w:shd w:val="clear" w:color="auto" w:fill="0070C0"/>
          </w:tcPr>
          <w:p w:rsidR="00513BB5" w:rsidRPr="00EA727F" w:rsidRDefault="00513BB5" w:rsidP="00513BB5">
            <w:pPr>
              <w:autoSpaceDE w:val="0"/>
              <w:autoSpaceDN w:val="0"/>
              <w:adjustRightInd w:val="0"/>
              <w:jc w:val="center"/>
              <w:rPr>
                <w:rFonts w:ascii="Arial" w:hAnsi="Arial" w:cs="Arial"/>
                <w:b/>
                <w:color w:val="FFFFFF"/>
                <w:sz w:val="18"/>
                <w:szCs w:val="18"/>
              </w:rPr>
            </w:pPr>
          </w:p>
        </w:tc>
        <w:tc>
          <w:tcPr>
            <w:tcW w:w="2160" w:type="dxa"/>
            <w:tcBorders>
              <w:top w:val="single" w:sz="12" w:space="0" w:color="00B0F0"/>
              <w:left w:val="single" w:sz="8" w:space="0" w:color="FFFFFF"/>
              <w:bottom w:val="single" w:sz="12" w:space="0" w:color="00B0F0"/>
            </w:tcBorders>
            <w:shd w:val="clear" w:color="auto" w:fill="0070C0"/>
          </w:tcPr>
          <w:p w:rsidR="00513BB5" w:rsidRPr="00EA727F" w:rsidRDefault="00513BB5" w:rsidP="00513BB5">
            <w:pPr>
              <w:autoSpaceDE w:val="0"/>
              <w:autoSpaceDN w:val="0"/>
              <w:adjustRightInd w:val="0"/>
              <w:jc w:val="center"/>
              <w:rPr>
                <w:rFonts w:ascii="Arial" w:hAnsi="Arial" w:cs="Arial"/>
                <w:b/>
                <w:color w:val="FFFFFF"/>
                <w:sz w:val="18"/>
                <w:szCs w:val="18"/>
              </w:rPr>
            </w:pPr>
          </w:p>
        </w:tc>
      </w:tr>
    </w:tbl>
    <w:p w:rsidR="00513BB5" w:rsidRPr="00EA727F" w:rsidRDefault="00513BB5" w:rsidP="00513BB5">
      <w:pPr>
        <w:rPr>
          <w:rFonts w:ascii="Arial" w:hAnsi="Arial" w:cs="Arial"/>
          <w:sz w:val="18"/>
          <w:szCs w:val="18"/>
        </w:rPr>
      </w:pPr>
    </w:p>
    <w:p w:rsidR="00513BB5" w:rsidRPr="00EA727F" w:rsidRDefault="00513BB5" w:rsidP="00513BB5">
      <w:pPr>
        <w:jc w:val="both"/>
        <w:rPr>
          <w:rFonts w:ascii="Arial" w:hAnsi="Arial" w:cs="Arial"/>
          <w:b/>
          <w:sz w:val="18"/>
          <w:szCs w:val="18"/>
        </w:rPr>
      </w:pPr>
    </w:p>
    <w:p w:rsidR="00513BB5" w:rsidRPr="00EA727F" w:rsidRDefault="00513BB5" w:rsidP="00513BB5">
      <w:pPr>
        <w:jc w:val="both"/>
        <w:rPr>
          <w:rFonts w:ascii="Arial" w:hAnsi="Arial" w:cs="Arial"/>
          <w:b/>
          <w:sz w:val="18"/>
          <w:szCs w:val="18"/>
        </w:rPr>
      </w:pPr>
    </w:p>
    <w:p w:rsidR="00513BB5" w:rsidRPr="00EA727F" w:rsidRDefault="00513BB5" w:rsidP="00513BB5">
      <w:pPr>
        <w:jc w:val="both"/>
        <w:rPr>
          <w:rFonts w:ascii="Arial" w:hAnsi="Arial" w:cs="Arial"/>
          <w:b/>
          <w:sz w:val="18"/>
          <w:szCs w:val="18"/>
        </w:rPr>
      </w:pPr>
    </w:p>
    <w:p w:rsidR="00513BB5" w:rsidRPr="00EA727F" w:rsidRDefault="00513BB5" w:rsidP="00513BB5">
      <w:pPr>
        <w:jc w:val="both"/>
        <w:rPr>
          <w:rFonts w:ascii="Arial" w:hAnsi="Arial" w:cs="Arial"/>
          <w:b/>
          <w:sz w:val="18"/>
          <w:szCs w:val="18"/>
        </w:rPr>
      </w:pPr>
    </w:p>
    <w:p w:rsidR="00513BB5" w:rsidRPr="00EA727F" w:rsidRDefault="00513BB5" w:rsidP="00513BB5">
      <w:pPr>
        <w:jc w:val="both"/>
        <w:rPr>
          <w:rFonts w:ascii="Arial" w:hAnsi="Arial" w:cs="Arial"/>
          <w:b/>
        </w:rPr>
        <w:sectPr w:rsidR="00513BB5" w:rsidRPr="00EA727F" w:rsidSect="00AD5250">
          <w:pgSz w:w="16839" w:h="11907" w:code="9"/>
          <w:pgMar w:top="1134" w:right="851" w:bottom="1134" w:left="851" w:header="720" w:footer="720" w:gutter="0"/>
          <w:cols w:space="720"/>
          <w:docGrid w:linePitch="360"/>
        </w:sectPr>
      </w:pPr>
    </w:p>
    <w:p w:rsidR="00513BB5" w:rsidRPr="00EA727F" w:rsidRDefault="00513BB5" w:rsidP="00513BB5">
      <w:pPr>
        <w:jc w:val="both"/>
        <w:rPr>
          <w:rFonts w:ascii="Arial" w:hAnsi="Arial" w:cs="Arial"/>
          <w:b/>
          <w:lang w:val="en-US"/>
        </w:rPr>
      </w:pPr>
      <w:r w:rsidRPr="00EA727F">
        <w:rPr>
          <w:rFonts w:ascii="Arial" w:hAnsi="Arial" w:cs="Arial"/>
          <w:b/>
          <w:lang w:val="en-US"/>
        </w:rPr>
        <w:lastRenderedPageBreak/>
        <w:t>Table 2: status of project physical implementation by September, 30 2012</w:t>
      </w:r>
    </w:p>
    <w:p w:rsidR="00513BB5" w:rsidRPr="00EA727F" w:rsidRDefault="00513BB5" w:rsidP="00513BB5">
      <w:pPr>
        <w:shd w:val="clear" w:color="auto" w:fill="DBE5F1"/>
        <w:jc w:val="center"/>
        <w:rPr>
          <w:rFonts w:ascii="Arial" w:hAnsi="Arial" w:cs="Arial"/>
          <w:b/>
          <w:lang w:val="en-US"/>
        </w:rPr>
      </w:pPr>
      <w:r w:rsidRPr="00EA727F">
        <w:rPr>
          <w:rFonts w:ascii="Arial" w:hAnsi="Arial" w:cs="Arial"/>
          <w:b/>
          <w:lang w:val="en-US"/>
        </w:rPr>
        <w:t>SADC/CSC (Former DMC)</w:t>
      </w:r>
    </w:p>
    <w:p w:rsidR="00513BB5" w:rsidRPr="00EA727F" w:rsidRDefault="00513BB5" w:rsidP="00513BB5">
      <w:pPr>
        <w:keepNext/>
        <w:keepLines/>
        <w:pBdr>
          <w:bottom w:val="single" w:sz="8" w:space="1" w:color="4BACC6"/>
        </w:pBdr>
        <w:jc w:val="center"/>
        <w:rPr>
          <w:rFonts w:ascii="Arial" w:hAnsi="Arial" w:cs="Arial"/>
          <w:b/>
          <w:color w:val="365F91"/>
          <w:lang w:val="en-US"/>
        </w:rPr>
      </w:pPr>
      <w:r w:rsidRPr="00EA727F">
        <w:rPr>
          <w:rFonts w:ascii="Arial" w:hAnsi="Arial" w:cs="Arial"/>
          <w:b/>
          <w:color w:val="365F91"/>
          <w:lang w:val="en-US"/>
        </w:rPr>
        <w:t>STATUS OF PROJECT PHYSICAL IMPLEMENTATION BY SEPTEMBER 30, 2012</w:t>
      </w:r>
    </w:p>
    <w:p w:rsidR="00513BB5" w:rsidRPr="00EA727F" w:rsidRDefault="00513BB5" w:rsidP="00513BB5">
      <w:pPr>
        <w:keepNext/>
        <w:keepLines/>
        <w:jc w:val="center"/>
        <w:rPr>
          <w:rFonts w:ascii="Arial" w:hAnsi="Arial" w:cs="Arial"/>
          <w:sz w:val="32"/>
          <w:lang w:val="en-US"/>
        </w:rPr>
      </w:pPr>
      <w:r w:rsidRPr="00EA727F">
        <w:rPr>
          <w:rFonts w:ascii="Arial" w:hAnsi="Arial" w:cs="Arial"/>
          <w:sz w:val="32"/>
          <w:lang w:val="en-US"/>
        </w:rPr>
        <w:t xml:space="preserve">Component A : Production of Climate-Related Information </w:t>
      </w:r>
    </w:p>
    <w:p w:rsidR="00513BB5" w:rsidRPr="00EA727F" w:rsidRDefault="00513BB5" w:rsidP="00513BB5">
      <w:pPr>
        <w:keepNext/>
        <w:keepLines/>
        <w:pBdr>
          <w:top w:val="single" w:sz="4" w:space="1" w:color="948A54"/>
        </w:pBdr>
        <w:shd w:val="clear" w:color="auto" w:fill="EEECE1"/>
        <w:jc w:val="center"/>
        <w:rPr>
          <w:rFonts w:ascii="Arial" w:hAnsi="Arial" w:cs="Arial"/>
          <w:b/>
          <w:color w:val="365F91"/>
          <w:lang w:val="en-US"/>
        </w:rPr>
      </w:pPr>
      <w:r w:rsidRPr="00EA727F">
        <w:rPr>
          <w:rFonts w:ascii="Arial" w:hAnsi="Arial" w:cs="Arial"/>
          <w:b/>
          <w:color w:val="365F91"/>
          <w:lang w:val="en-US"/>
        </w:rPr>
        <w:t>I- Improved access to observation networks</w:t>
      </w:r>
    </w:p>
    <w:tbl>
      <w:tblPr>
        <w:tblW w:w="5000" w:type="pct"/>
        <w:jc w:val="center"/>
        <w:tblBorders>
          <w:top w:val="single" w:sz="12" w:space="0" w:color="4BACC6"/>
          <w:left w:val="single" w:sz="12" w:space="0" w:color="4BACC6"/>
          <w:bottom w:val="single" w:sz="12" w:space="0" w:color="4BACC6"/>
          <w:right w:val="single" w:sz="12" w:space="0" w:color="4BACC6"/>
          <w:insideH w:val="single" w:sz="2" w:space="0" w:color="4BACC6"/>
          <w:insideV w:val="single" w:sz="2" w:space="0" w:color="4BACC6"/>
        </w:tblBorders>
        <w:tblLook w:val="00A0"/>
      </w:tblPr>
      <w:tblGrid>
        <w:gridCol w:w="4167"/>
        <w:gridCol w:w="1139"/>
        <w:gridCol w:w="1141"/>
        <w:gridCol w:w="3408"/>
      </w:tblGrid>
      <w:tr w:rsidR="00513BB5" w:rsidRPr="00EA727F" w:rsidTr="008770CA">
        <w:trPr>
          <w:tblHeader/>
          <w:jc w:val="center"/>
        </w:trPr>
        <w:tc>
          <w:tcPr>
            <w:tcW w:w="2114" w:type="pct"/>
            <w:tcBorders>
              <w:top w:val="single" w:sz="12" w:space="0" w:color="4BACC6"/>
              <w:bottom w:val="single" w:sz="18" w:space="0" w:color="4BACC6"/>
            </w:tcBorders>
            <w:shd w:val="clear" w:color="auto" w:fill="FFFFFF"/>
          </w:tcPr>
          <w:p w:rsidR="00513BB5" w:rsidRPr="00EA727F" w:rsidRDefault="00513BB5" w:rsidP="00513BB5">
            <w:pPr>
              <w:keepNext/>
              <w:keepLines/>
              <w:rPr>
                <w:rFonts w:ascii="Arial" w:hAnsi="Arial" w:cs="Arial"/>
                <w:b/>
                <w:sz w:val="20"/>
                <w:szCs w:val="20"/>
              </w:rPr>
            </w:pPr>
            <w:r w:rsidRPr="00EA727F">
              <w:rPr>
                <w:rFonts w:ascii="Arial" w:hAnsi="Arial" w:cs="Arial"/>
                <w:b/>
                <w:sz w:val="20"/>
                <w:szCs w:val="20"/>
              </w:rPr>
              <w:t>IMPLEMENTATION INDICATORS</w:t>
            </w:r>
          </w:p>
        </w:tc>
        <w:tc>
          <w:tcPr>
            <w:tcW w:w="578" w:type="pct"/>
            <w:tcBorders>
              <w:top w:val="single" w:sz="12" w:space="0" w:color="4BACC6"/>
              <w:bottom w:val="single" w:sz="18" w:space="0" w:color="4BACC6"/>
            </w:tcBorders>
            <w:shd w:val="clear" w:color="auto" w:fill="FFFFFF"/>
          </w:tcPr>
          <w:p w:rsidR="00513BB5" w:rsidRPr="00EA727F" w:rsidRDefault="00513BB5" w:rsidP="00513BB5">
            <w:pPr>
              <w:keepNext/>
              <w:keepLines/>
              <w:rPr>
                <w:rFonts w:ascii="Arial" w:hAnsi="Arial" w:cs="Arial"/>
                <w:b/>
                <w:sz w:val="20"/>
                <w:szCs w:val="20"/>
              </w:rPr>
            </w:pPr>
            <w:r w:rsidRPr="00EA727F">
              <w:rPr>
                <w:rFonts w:ascii="Arial" w:hAnsi="Arial" w:cs="Arial"/>
                <w:b/>
                <w:sz w:val="20"/>
                <w:szCs w:val="20"/>
              </w:rPr>
              <w:t>INITIAL</w:t>
            </w:r>
          </w:p>
        </w:tc>
        <w:tc>
          <w:tcPr>
            <w:tcW w:w="579" w:type="pct"/>
            <w:tcBorders>
              <w:top w:val="single" w:sz="12" w:space="0" w:color="4BACC6"/>
              <w:bottom w:val="single" w:sz="18" w:space="0" w:color="4BACC6"/>
            </w:tcBorders>
            <w:shd w:val="clear" w:color="auto" w:fill="FFFFFF"/>
          </w:tcPr>
          <w:p w:rsidR="00513BB5" w:rsidRPr="00EA727F" w:rsidRDefault="00513BB5" w:rsidP="00513BB5">
            <w:pPr>
              <w:keepNext/>
              <w:keepLines/>
              <w:rPr>
                <w:rFonts w:ascii="Arial" w:hAnsi="Arial" w:cs="Arial"/>
                <w:b/>
                <w:sz w:val="20"/>
                <w:szCs w:val="20"/>
              </w:rPr>
            </w:pPr>
            <w:r w:rsidRPr="00EA727F">
              <w:rPr>
                <w:rFonts w:ascii="Arial" w:hAnsi="Arial" w:cs="Arial"/>
                <w:b/>
                <w:sz w:val="20"/>
                <w:szCs w:val="20"/>
              </w:rPr>
              <w:t>ACTUAL</w:t>
            </w:r>
          </w:p>
        </w:tc>
        <w:tc>
          <w:tcPr>
            <w:tcW w:w="1729" w:type="pct"/>
            <w:tcBorders>
              <w:top w:val="single" w:sz="12" w:space="0" w:color="4BACC6"/>
              <w:bottom w:val="single" w:sz="18" w:space="0" w:color="4BACC6"/>
            </w:tcBorders>
            <w:shd w:val="clear" w:color="auto" w:fill="FFFFFF"/>
          </w:tcPr>
          <w:p w:rsidR="00513BB5" w:rsidRPr="00EA727F" w:rsidRDefault="00513BB5" w:rsidP="00513BB5">
            <w:pPr>
              <w:keepNext/>
              <w:keepLines/>
              <w:rPr>
                <w:rFonts w:ascii="Arial" w:hAnsi="Arial" w:cs="Arial"/>
                <w:b/>
                <w:sz w:val="20"/>
                <w:szCs w:val="20"/>
              </w:rPr>
            </w:pPr>
            <w:r w:rsidRPr="00EA727F">
              <w:rPr>
                <w:rFonts w:ascii="Arial" w:hAnsi="Arial" w:cs="Arial"/>
                <w:b/>
                <w:sz w:val="20"/>
                <w:szCs w:val="20"/>
              </w:rPr>
              <w:t>OBSERVATIONS</w:t>
            </w:r>
          </w:p>
        </w:tc>
      </w:tr>
      <w:tr w:rsidR="00513BB5" w:rsidRPr="00EA727F" w:rsidTr="008770CA">
        <w:trPr>
          <w:jc w:val="center"/>
        </w:trPr>
        <w:tc>
          <w:tcPr>
            <w:tcW w:w="5000" w:type="pct"/>
            <w:gridSpan w:val="4"/>
            <w:tcBorders>
              <w:top w:val="single" w:sz="18" w:space="0" w:color="4BACC6"/>
            </w:tcBorders>
            <w:shd w:val="clear" w:color="auto" w:fill="DAEEF3"/>
          </w:tcPr>
          <w:p w:rsidR="00513BB5" w:rsidRPr="00EA727F" w:rsidRDefault="00513BB5" w:rsidP="00513BB5">
            <w:pPr>
              <w:keepNext/>
              <w:keepLines/>
              <w:rPr>
                <w:rFonts w:ascii="Arial" w:hAnsi="Arial" w:cs="Arial"/>
                <w:b/>
                <w:i/>
                <w:sz w:val="20"/>
                <w:szCs w:val="20"/>
              </w:rPr>
            </w:pPr>
            <w:r w:rsidRPr="00EA727F">
              <w:rPr>
                <w:rFonts w:ascii="Arial" w:hAnsi="Arial" w:cs="Arial"/>
                <w:b/>
                <w:i/>
                <w:sz w:val="20"/>
                <w:szCs w:val="20"/>
              </w:rPr>
              <w:t>i- Construction of infrastructures</w:t>
            </w:r>
          </w:p>
        </w:tc>
      </w:tr>
      <w:tr w:rsidR="00513BB5" w:rsidRPr="005266F7" w:rsidTr="008770CA">
        <w:trPr>
          <w:jc w:val="center"/>
        </w:trPr>
        <w:tc>
          <w:tcPr>
            <w:tcW w:w="2114" w:type="pct"/>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lang w:val="en-US"/>
              </w:rPr>
            </w:pPr>
            <w:r w:rsidRPr="00EA727F">
              <w:rPr>
                <w:rFonts w:ascii="Arial" w:hAnsi="Arial" w:cs="Arial"/>
                <w:b/>
                <w:i/>
                <w:sz w:val="20"/>
                <w:szCs w:val="20"/>
                <w:lang w:val="en-US"/>
              </w:rPr>
              <w:t xml:space="preserve"> Ground &amp; upper air meteorological stations</w:t>
            </w:r>
          </w:p>
        </w:tc>
        <w:tc>
          <w:tcPr>
            <w:tcW w:w="578" w:type="pct"/>
            <w:shd w:val="clear" w:color="auto" w:fill="FFFFFF"/>
          </w:tcPr>
          <w:p w:rsidR="00513BB5" w:rsidRPr="00EA727F" w:rsidRDefault="00513BB5" w:rsidP="00513BB5">
            <w:pPr>
              <w:keepNext/>
              <w:keepLines/>
              <w:rPr>
                <w:rFonts w:ascii="Arial" w:hAnsi="Arial" w:cs="Arial"/>
                <w:sz w:val="20"/>
                <w:szCs w:val="20"/>
              </w:rPr>
            </w:pPr>
            <w:r w:rsidRPr="00EA727F">
              <w:rPr>
                <w:rFonts w:ascii="Arial" w:hAnsi="Arial" w:cs="Arial"/>
                <w:sz w:val="20"/>
                <w:szCs w:val="20"/>
              </w:rPr>
              <w:t>5</w:t>
            </w:r>
          </w:p>
        </w:tc>
        <w:tc>
          <w:tcPr>
            <w:tcW w:w="579" w:type="pct"/>
            <w:shd w:val="clear" w:color="auto" w:fill="FFFFFF"/>
          </w:tcPr>
          <w:p w:rsidR="00513BB5" w:rsidRPr="00EA727F" w:rsidRDefault="00513BB5" w:rsidP="00513BB5">
            <w:pPr>
              <w:keepNext/>
              <w:keepLines/>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rPr>
                <w:rFonts w:ascii="Arial" w:hAnsi="Arial" w:cs="Arial"/>
                <w:sz w:val="20"/>
                <w:szCs w:val="20"/>
                <w:lang w:val="en-US"/>
              </w:rPr>
            </w:pPr>
            <w:r w:rsidRPr="00EA727F">
              <w:rPr>
                <w:rFonts w:ascii="Arial" w:hAnsi="Arial" w:cs="Arial"/>
                <w:sz w:val="20"/>
                <w:szCs w:val="20"/>
                <w:lang w:val="en-US"/>
              </w:rPr>
              <w:t xml:space="preserve">(213 170UA) discussion will take place in August 2012 </w:t>
            </w:r>
          </w:p>
        </w:tc>
      </w:tr>
      <w:tr w:rsidR="00513BB5" w:rsidRPr="00EA727F" w:rsidTr="008770CA">
        <w:trPr>
          <w:jc w:val="center"/>
        </w:trPr>
        <w:tc>
          <w:tcPr>
            <w:tcW w:w="2114" w:type="pct"/>
            <w:shd w:val="clear" w:color="auto" w:fill="FFFFFF"/>
          </w:tcPr>
          <w:p w:rsidR="00513BB5" w:rsidRPr="00EA727F" w:rsidRDefault="00513BB5" w:rsidP="00513BB5">
            <w:pPr>
              <w:rPr>
                <w:rFonts w:ascii="Arial" w:hAnsi="Arial" w:cs="Arial"/>
                <w:b/>
                <w:i/>
                <w:sz w:val="20"/>
                <w:szCs w:val="20"/>
              </w:rPr>
            </w:pPr>
            <w:r w:rsidRPr="00EA727F">
              <w:rPr>
                <w:rFonts w:ascii="Arial" w:hAnsi="Arial" w:cs="Arial"/>
                <w:b/>
                <w:i/>
                <w:sz w:val="20"/>
                <w:szCs w:val="20"/>
              </w:rPr>
              <w:t>ii- Goods</w:t>
            </w:r>
          </w:p>
        </w:tc>
        <w:tc>
          <w:tcPr>
            <w:tcW w:w="578" w:type="pct"/>
            <w:shd w:val="clear" w:color="auto" w:fill="FFFFFF"/>
          </w:tcPr>
          <w:p w:rsidR="00513BB5" w:rsidRPr="00EA727F" w:rsidRDefault="00513BB5" w:rsidP="00513BB5">
            <w:pPr>
              <w:rPr>
                <w:rFonts w:ascii="Arial" w:hAnsi="Arial" w:cs="Arial"/>
                <w:sz w:val="20"/>
                <w:szCs w:val="20"/>
              </w:rPr>
            </w:pPr>
          </w:p>
        </w:tc>
        <w:tc>
          <w:tcPr>
            <w:tcW w:w="579" w:type="pct"/>
            <w:shd w:val="clear" w:color="auto" w:fill="FFFFFF"/>
          </w:tcPr>
          <w:p w:rsidR="00513BB5" w:rsidRPr="00EA727F" w:rsidRDefault="00513BB5" w:rsidP="00513BB5">
            <w:pPr>
              <w:rPr>
                <w:rFonts w:ascii="Arial" w:hAnsi="Arial" w:cs="Arial"/>
                <w:sz w:val="20"/>
                <w:szCs w:val="20"/>
              </w:rPr>
            </w:pPr>
          </w:p>
        </w:tc>
        <w:tc>
          <w:tcPr>
            <w:tcW w:w="1729" w:type="pct"/>
            <w:shd w:val="clear" w:color="auto" w:fill="FFFFFF"/>
          </w:tcPr>
          <w:p w:rsidR="00513BB5" w:rsidRPr="00EA727F" w:rsidRDefault="00513BB5" w:rsidP="00513BB5">
            <w:pPr>
              <w:rPr>
                <w:rFonts w:ascii="Arial" w:hAnsi="Arial" w:cs="Arial"/>
                <w:sz w:val="20"/>
                <w:szCs w:val="20"/>
              </w:rPr>
            </w:pPr>
          </w:p>
        </w:tc>
      </w:tr>
      <w:tr w:rsidR="00513BB5" w:rsidRPr="005266F7" w:rsidTr="008770CA">
        <w:trPr>
          <w:jc w:val="center"/>
        </w:trPr>
        <w:tc>
          <w:tcPr>
            <w:tcW w:w="2114" w:type="pct"/>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Automatic Meteo Stations (01)</w:t>
            </w:r>
          </w:p>
        </w:tc>
        <w:tc>
          <w:tcPr>
            <w:tcW w:w="578"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57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DAEEF3"/>
          </w:tcPr>
          <w:p w:rsidR="00513BB5" w:rsidRPr="00EA727F" w:rsidRDefault="00513BB5" w:rsidP="00513BB5">
            <w:pPr>
              <w:keepNext/>
              <w:keepLines/>
              <w:rPr>
                <w:rFonts w:ascii="Arial" w:hAnsi="Arial" w:cs="Arial"/>
                <w:sz w:val="20"/>
                <w:szCs w:val="20"/>
                <w:lang w:val="en-US"/>
              </w:rPr>
            </w:pPr>
            <w:r w:rsidRPr="00EA727F">
              <w:rPr>
                <w:rFonts w:ascii="Arial" w:hAnsi="Arial" w:cs="Arial"/>
                <w:sz w:val="20"/>
                <w:szCs w:val="20"/>
                <w:lang w:val="en-US"/>
              </w:rPr>
              <w:t>(12 360UA) To be procured before end of Oct 2012</w:t>
            </w:r>
          </w:p>
          <w:p w:rsidR="00513BB5" w:rsidRPr="00EA727F" w:rsidRDefault="00513BB5" w:rsidP="00513BB5">
            <w:pPr>
              <w:rPr>
                <w:rFonts w:ascii="Arial" w:hAnsi="Arial" w:cs="Arial"/>
                <w:sz w:val="20"/>
                <w:szCs w:val="20"/>
                <w:lang w:val="en-US"/>
              </w:rPr>
            </w:pPr>
          </w:p>
        </w:tc>
      </w:tr>
      <w:tr w:rsidR="00513BB5" w:rsidRPr="005266F7" w:rsidTr="008770CA">
        <w:trPr>
          <w:jc w:val="center"/>
        </w:trPr>
        <w:tc>
          <w:tcPr>
            <w:tcW w:w="2114" w:type="pct"/>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Notebook PC</w:t>
            </w:r>
          </w:p>
        </w:tc>
        <w:tc>
          <w:tcPr>
            <w:tcW w:w="578"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10</w:t>
            </w:r>
          </w:p>
        </w:tc>
        <w:tc>
          <w:tcPr>
            <w:tcW w:w="57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rPr>
                <w:rFonts w:ascii="Arial" w:hAnsi="Arial" w:cs="Arial"/>
                <w:sz w:val="20"/>
                <w:szCs w:val="20"/>
                <w:lang w:val="en-US"/>
              </w:rPr>
            </w:pPr>
            <w:r w:rsidRPr="00EA727F">
              <w:rPr>
                <w:rFonts w:ascii="Arial" w:hAnsi="Arial" w:cs="Arial"/>
                <w:sz w:val="20"/>
                <w:szCs w:val="20"/>
                <w:lang w:val="en-US"/>
              </w:rPr>
              <w:t>(2 060UA) Bid document submitted 15 March 2012</w:t>
            </w:r>
          </w:p>
        </w:tc>
      </w:tr>
      <w:tr w:rsidR="00513BB5" w:rsidRPr="005266F7" w:rsidTr="008770CA">
        <w:trPr>
          <w:jc w:val="center"/>
        </w:trPr>
        <w:tc>
          <w:tcPr>
            <w:tcW w:w="2114" w:type="pct"/>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Data Collection Platforms</w:t>
            </w:r>
          </w:p>
        </w:tc>
        <w:tc>
          <w:tcPr>
            <w:tcW w:w="578"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9</w:t>
            </w:r>
          </w:p>
        </w:tc>
        <w:tc>
          <w:tcPr>
            <w:tcW w:w="57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DAEEF3"/>
          </w:tcPr>
          <w:p w:rsidR="00513BB5" w:rsidRPr="00EA727F" w:rsidRDefault="00513BB5" w:rsidP="00513BB5">
            <w:pPr>
              <w:keepNext/>
              <w:keepLines/>
              <w:rPr>
                <w:rFonts w:ascii="Arial" w:hAnsi="Arial" w:cs="Arial"/>
                <w:sz w:val="20"/>
                <w:szCs w:val="20"/>
                <w:lang w:val="en-US"/>
              </w:rPr>
            </w:pPr>
            <w:r w:rsidRPr="00EA727F">
              <w:rPr>
                <w:rFonts w:ascii="Arial" w:hAnsi="Arial" w:cs="Arial"/>
                <w:sz w:val="20"/>
                <w:szCs w:val="20"/>
                <w:lang w:val="en-US"/>
              </w:rPr>
              <w:t>(24 720UA) To be procured before end of Oct 2012</w:t>
            </w:r>
          </w:p>
        </w:tc>
      </w:tr>
      <w:tr w:rsidR="00513BB5" w:rsidRPr="005266F7" w:rsidTr="008770CA">
        <w:trPr>
          <w:jc w:val="center"/>
        </w:trPr>
        <w:tc>
          <w:tcPr>
            <w:tcW w:w="2114" w:type="pct"/>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lang w:val="en-US"/>
              </w:rPr>
            </w:pPr>
            <w:r w:rsidRPr="00EA727F">
              <w:rPr>
                <w:rFonts w:ascii="Arial" w:hAnsi="Arial" w:cs="Arial"/>
                <w:b/>
                <w:i/>
                <w:sz w:val="20"/>
                <w:szCs w:val="20"/>
                <w:lang w:val="en-US"/>
              </w:rPr>
              <w:t>Automatic Hydrologic Data Measurement Equipment</w:t>
            </w:r>
          </w:p>
        </w:tc>
        <w:tc>
          <w:tcPr>
            <w:tcW w:w="578"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10</w:t>
            </w:r>
          </w:p>
        </w:tc>
        <w:tc>
          <w:tcPr>
            <w:tcW w:w="57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rPr>
                <w:rFonts w:ascii="Arial" w:hAnsi="Arial" w:cs="Arial"/>
                <w:sz w:val="20"/>
                <w:szCs w:val="20"/>
                <w:lang w:val="en-US"/>
              </w:rPr>
            </w:pPr>
            <w:r w:rsidRPr="00EA727F">
              <w:rPr>
                <w:rFonts w:ascii="Arial" w:hAnsi="Arial" w:cs="Arial"/>
                <w:sz w:val="20"/>
                <w:szCs w:val="20"/>
                <w:lang w:val="en-US"/>
              </w:rPr>
              <w:t>(72 100UA) To be procured before end of Oct 2012  (10 gauges across 10 Member States)</w:t>
            </w:r>
          </w:p>
        </w:tc>
      </w:tr>
      <w:tr w:rsidR="00513BB5" w:rsidRPr="00EA727F" w:rsidTr="008770CA">
        <w:trPr>
          <w:jc w:val="center"/>
        </w:trPr>
        <w:tc>
          <w:tcPr>
            <w:tcW w:w="2114" w:type="pct"/>
            <w:shd w:val="clear" w:color="auto" w:fill="DAEEF3"/>
          </w:tcPr>
          <w:p w:rsidR="00513BB5" w:rsidRPr="00EA727F" w:rsidRDefault="00513BB5" w:rsidP="00513BB5">
            <w:pPr>
              <w:rPr>
                <w:rFonts w:ascii="Arial" w:hAnsi="Arial" w:cs="Arial"/>
                <w:b/>
                <w:i/>
                <w:sz w:val="20"/>
                <w:szCs w:val="20"/>
              </w:rPr>
            </w:pPr>
            <w:r w:rsidRPr="00EA727F">
              <w:rPr>
                <w:rFonts w:ascii="Arial" w:hAnsi="Arial" w:cs="Arial"/>
                <w:b/>
                <w:i/>
                <w:sz w:val="20"/>
                <w:szCs w:val="20"/>
              </w:rPr>
              <w:t>iii- Services</w:t>
            </w:r>
          </w:p>
        </w:tc>
        <w:tc>
          <w:tcPr>
            <w:tcW w:w="578" w:type="pct"/>
            <w:shd w:val="clear" w:color="auto" w:fill="DAEEF3"/>
          </w:tcPr>
          <w:p w:rsidR="00513BB5" w:rsidRPr="00EA727F" w:rsidRDefault="00513BB5" w:rsidP="00513BB5">
            <w:pPr>
              <w:rPr>
                <w:rFonts w:ascii="Arial" w:hAnsi="Arial" w:cs="Arial"/>
                <w:sz w:val="20"/>
                <w:szCs w:val="20"/>
              </w:rPr>
            </w:pPr>
          </w:p>
        </w:tc>
        <w:tc>
          <w:tcPr>
            <w:tcW w:w="579" w:type="pct"/>
            <w:shd w:val="clear" w:color="auto" w:fill="DAEEF3"/>
          </w:tcPr>
          <w:p w:rsidR="00513BB5" w:rsidRPr="00EA727F" w:rsidRDefault="00513BB5" w:rsidP="00513BB5">
            <w:pPr>
              <w:rPr>
                <w:rFonts w:ascii="Arial" w:hAnsi="Arial" w:cs="Arial"/>
                <w:sz w:val="20"/>
                <w:szCs w:val="20"/>
              </w:rPr>
            </w:pPr>
          </w:p>
        </w:tc>
        <w:tc>
          <w:tcPr>
            <w:tcW w:w="1729" w:type="pct"/>
            <w:shd w:val="clear" w:color="auto" w:fill="DAEEF3"/>
          </w:tcPr>
          <w:p w:rsidR="00513BB5" w:rsidRPr="00EA727F" w:rsidRDefault="00513BB5" w:rsidP="00513BB5">
            <w:pPr>
              <w:rPr>
                <w:rFonts w:ascii="Arial" w:hAnsi="Arial" w:cs="Arial"/>
                <w:sz w:val="20"/>
                <w:szCs w:val="20"/>
              </w:rPr>
            </w:pPr>
          </w:p>
        </w:tc>
      </w:tr>
      <w:tr w:rsidR="00513BB5" w:rsidRPr="00EA727F" w:rsidTr="008770CA">
        <w:trPr>
          <w:jc w:val="center"/>
        </w:trPr>
        <w:tc>
          <w:tcPr>
            <w:tcW w:w="2114" w:type="pct"/>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lang w:val="en-US"/>
              </w:rPr>
            </w:pPr>
            <w:r w:rsidRPr="00EA727F">
              <w:rPr>
                <w:rFonts w:ascii="Arial" w:hAnsi="Arial" w:cs="Arial"/>
                <w:b/>
                <w:i/>
                <w:sz w:val="20"/>
                <w:szCs w:val="20"/>
                <w:lang w:val="en-US"/>
              </w:rPr>
              <w:t>Training on Maintenance &amp; Mgt of Stations H.</w:t>
            </w:r>
          </w:p>
        </w:tc>
        <w:tc>
          <w:tcPr>
            <w:tcW w:w="578"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2</w:t>
            </w:r>
          </w:p>
        </w:tc>
        <w:tc>
          <w:tcPr>
            <w:tcW w:w="57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(103 000UA) Before Nov’12</w:t>
            </w:r>
          </w:p>
          <w:p w:rsidR="00513BB5" w:rsidRPr="00EA727F" w:rsidRDefault="00513BB5" w:rsidP="00513BB5">
            <w:pPr>
              <w:rPr>
                <w:rFonts w:ascii="Arial" w:hAnsi="Arial" w:cs="Arial"/>
                <w:sz w:val="20"/>
                <w:szCs w:val="20"/>
              </w:rPr>
            </w:pPr>
          </w:p>
        </w:tc>
      </w:tr>
      <w:tr w:rsidR="00513BB5" w:rsidRPr="005266F7" w:rsidTr="008770CA">
        <w:trPr>
          <w:jc w:val="center"/>
        </w:trPr>
        <w:tc>
          <w:tcPr>
            <w:tcW w:w="2114" w:type="pct"/>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Regional Workshops</w:t>
            </w:r>
          </w:p>
        </w:tc>
        <w:tc>
          <w:tcPr>
            <w:tcW w:w="578"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2</w:t>
            </w:r>
          </w:p>
        </w:tc>
        <w:tc>
          <w:tcPr>
            <w:tcW w:w="57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DAEEF3"/>
          </w:tcPr>
          <w:p w:rsidR="00513BB5" w:rsidRPr="00EA727F" w:rsidRDefault="00513BB5" w:rsidP="00513BB5">
            <w:pPr>
              <w:rPr>
                <w:rFonts w:ascii="Arial" w:hAnsi="Arial" w:cs="Arial"/>
                <w:sz w:val="20"/>
                <w:szCs w:val="20"/>
                <w:lang w:val="en-US"/>
              </w:rPr>
            </w:pPr>
            <w:r w:rsidRPr="00EA727F">
              <w:rPr>
                <w:rFonts w:ascii="Arial" w:hAnsi="Arial" w:cs="Arial"/>
                <w:sz w:val="20"/>
                <w:szCs w:val="20"/>
                <w:lang w:val="en-US"/>
              </w:rPr>
              <w:t>(218 670UA) To be done in Nov 2012</w:t>
            </w:r>
          </w:p>
        </w:tc>
      </w:tr>
      <w:tr w:rsidR="00513BB5" w:rsidRPr="00EA727F" w:rsidTr="008770CA">
        <w:trPr>
          <w:jc w:val="center"/>
        </w:trPr>
        <w:tc>
          <w:tcPr>
            <w:tcW w:w="2114" w:type="pct"/>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National Workshops /a</w:t>
            </w:r>
          </w:p>
        </w:tc>
        <w:tc>
          <w:tcPr>
            <w:tcW w:w="578"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10</w:t>
            </w:r>
          </w:p>
        </w:tc>
        <w:tc>
          <w:tcPr>
            <w:tcW w:w="57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(92 700UA)  Before Nov’12</w:t>
            </w:r>
          </w:p>
        </w:tc>
      </w:tr>
      <w:tr w:rsidR="00513BB5" w:rsidRPr="00EA727F" w:rsidTr="008770CA">
        <w:trPr>
          <w:jc w:val="center"/>
        </w:trPr>
        <w:tc>
          <w:tcPr>
            <w:tcW w:w="2114" w:type="pct"/>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Control Expert</w:t>
            </w:r>
          </w:p>
        </w:tc>
        <w:tc>
          <w:tcPr>
            <w:tcW w:w="578"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57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(32 070UA) For Nov ’12</w:t>
            </w:r>
          </w:p>
        </w:tc>
      </w:tr>
      <w:tr w:rsidR="00513BB5" w:rsidRPr="00EA727F" w:rsidTr="008770CA">
        <w:trPr>
          <w:jc w:val="center"/>
        </w:trPr>
        <w:tc>
          <w:tcPr>
            <w:tcW w:w="2114" w:type="pct"/>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Network Optimization Expert</w:t>
            </w:r>
          </w:p>
        </w:tc>
        <w:tc>
          <w:tcPr>
            <w:tcW w:w="578"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57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(56 230UA) For Nov’12</w:t>
            </w:r>
          </w:p>
        </w:tc>
      </w:tr>
      <w:tr w:rsidR="00513BB5" w:rsidRPr="00EA727F" w:rsidTr="008770CA">
        <w:trPr>
          <w:jc w:val="center"/>
        </w:trPr>
        <w:tc>
          <w:tcPr>
            <w:tcW w:w="2114" w:type="pct"/>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Design of Stations</w:t>
            </w:r>
          </w:p>
        </w:tc>
        <w:tc>
          <w:tcPr>
            <w:tcW w:w="578"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5</w:t>
            </w:r>
          </w:p>
        </w:tc>
        <w:tc>
          <w:tcPr>
            <w:tcW w:w="57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(17 510UA) For Nov’12</w:t>
            </w:r>
          </w:p>
        </w:tc>
      </w:tr>
      <w:tr w:rsidR="00513BB5" w:rsidRPr="00EA727F" w:rsidTr="008770CA">
        <w:trPr>
          <w:jc w:val="center"/>
        </w:trPr>
        <w:tc>
          <w:tcPr>
            <w:tcW w:w="2114" w:type="pct"/>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Design of Optimal Network</w:t>
            </w:r>
          </w:p>
        </w:tc>
        <w:tc>
          <w:tcPr>
            <w:tcW w:w="578"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57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(88 280UA) For Nov’12</w:t>
            </w:r>
          </w:p>
        </w:tc>
      </w:tr>
      <w:tr w:rsidR="00513BB5" w:rsidRPr="00EA727F" w:rsidTr="008770CA">
        <w:trPr>
          <w:jc w:val="center"/>
        </w:trPr>
        <w:tc>
          <w:tcPr>
            <w:tcW w:w="2114" w:type="pct"/>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Regional Management Specialist</w:t>
            </w:r>
          </w:p>
        </w:tc>
        <w:tc>
          <w:tcPr>
            <w:tcW w:w="578"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57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(41 540UA) counterpart contribution</w:t>
            </w:r>
          </w:p>
        </w:tc>
      </w:tr>
      <w:tr w:rsidR="00513BB5" w:rsidRPr="00EA727F" w:rsidTr="008770CA">
        <w:trPr>
          <w:jc w:val="center"/>
        </w:trPr>
        <w:tc>
          <w:tcPr>
            <w:tcW w:w="2114" w:type="pct"/>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Regional Management Missions</w:t>
            </w:r>
          </w:p>
        </w:tc>
        <w:tc>
          <w:tcPr>
            <w:tcW w:w="578"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2</w:t>
            </w:r>
          </w:p>
        </w:tc>
        <w:tc>
          <w:tcPr>
            <w:tcW w:w="57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(18 550UA</w:t>
            </w:r>
            <w:proofErr w:type="gramStart"/>
            <w:r w:rsidRPr="00EA727F">
              <w:rPr>
                <w:rFonts w:ascii="Arial" w:hAnsi="Arial" w:cs="Arial"/>
                <w:sz w:val="20"/>
                <w:szCs w:val="20"/>
              </w:rPr>
              <w:t>)counterpart</w:t>
            </w:r>
            <w:proofErr w:type="gramEnd"/>
            <w:r w:rsidRPr="00EA727F">
              <w:rPr>
                <w:rFonts w:ascii="Arial" w:hAnsi="Arial" w:cs="Arial"/>
                <w:sz w:val="20"/>
                <w:szCs w:val="20"/>
              </w:rPr>
              <w:t xml:space="preserve"> contribution</w:t>
            </w:r>
          </w:p>
        </w:tc>
      </w:tr>
      <w:tr w:rsidR="00513BB5" w:rsidRPr="00EA727F" w:rsidTr="008770CA">
        <w:trPr>
          <w:jc w:val="center"/>
        </w:trPr>
        <w:tc>
          <w:tcPr>
            <w:tcW w:w="2114" w:type="pct"/>
            <w:tcBorders>
              <w:bottom w:val="single" w:sz="12" w:space="0" w:color="4BACC6"/>
            </w:tcBorders>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Data Management Missions</w:t>
            </w:r>
          </w:p>
        </w:tc>
        <w:tc>
          <w:tcPr>
            <w:tcW w:w="578" w:type="pct"/>
            <w:tcBorders>
              <w:bottom w:val="single" w:sz="12" w:space="0" w:color="4BACC6"/>
            </w:tcBorders>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2</w:t>
            </w:r>
          </w:p>
        </w:tc>
        <w:tc>
          <w:tcPr>
            <w:tcW w:w="579" w:type="pct"/>
            <w:tcBorders>
              <w:bottom w:val="single" w:sz="12" w:space="0" w:color="4BACC6"/>
            </w:tcBorders>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tcBorders>
              <w:bottom w:val="single" w:sz="12" w:space="0" w:color="4BACC6"/>
            </w:tcBorders>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Counterpart</w:t>
            </w:r>
          </w:p>
        </w:tc>
      </w:tr>
    </w:tbl>
    <w:p w:rsidR="00513BB5" w:rsidRPr="00EA727F" w:rsidRDefault="00513BB5" w:rsidP="00513BB5">
      <w:pPr>
        <w:rPr>
          <w:rFonts w:ascii="Arial" w:hAnsi="Arial" w:cs="Arial"/>
          <w:sz w:val="20"/>
          <w:szCs w:val="20"/>
        </w:rPr>
      </w:pPr>
    </w:p>
    <w:p w:rsidR="00513BB5" w:rsidRPr="00EA727F" w:rsidRDefault="00513BB5" w:rsidP="00513BB5">
      <w:pPr>
        <w:rPr>
          <w:rFonts w:ascii="Arial" w:hAnsi="Arial" w:cs="Arial"/>
        </w:rPr>
      </w:pPr>
    </w:p>
    <w:p w:rsidR="00513BB5" w:rsidRPr="00EA727F" w:rsidRDefault="00513BB5" w:rsidP="00513BB5">
      <w:pPr>
        <w:keepNext/>
        <w:keepLines/>
        <w:pBdr>
          <w:top w:val="single" w:sz="4" w:space="1" w:color="948A54"/>
        </w:pBdr>
        <w:shd w:val="clear" w:color="auto" w:fill="EEECE1"/>
        <w:jc w:val="center"/>
        <w:rPr>
          <w:rFonts w:ascii="Arial" w:hAnsi="Arial" w:cs="Arial"/>
          <w:b/>
          <w:color w:val="365F91"/>
        </w:rPr>
      </w:pPr>
      <w:r w:rsidRPr="00EA727F">
        <w:rPr>
          <w:rFonts w:ascii="Arial" w:hAnsi="Arial" w:cs="Arial"/>
          <w:b/>
          <w:color w:val="365F91"/>
        </w:rPr>
        <w:t>II – Operationalize Climate Information System</w:t>
      </w:r>
    </w:p>
    <w:tbl>
      <w:tblPr>
        <w:tblW w:w="5000" w:type="pct"/>
        <w:jc w:val="center"/>
        <w:tblBorders>
          <w:top w:val="single" w:sz="12" w:space="0" w:color="4BACC6"/>
          <w:left w:val="single" w:sz="12" w:space="0" w:color="4BACC6"/>
          <w:bottom w:val="single" w:sz="12" w:space="0" w:color="4BACC6"/>
          <w:right w:val="single" w:sz="12" w:space="0" w:color="4BACC6"/>
          <w:insideH w:val="single" w:sz="2" w:space="0" w:color="4BACC6"/>
          <w:insideV w:val="single" w:sz="2" w:space="0" w:color="4BACC6"/>
        </w:tblBorders>
        <w:tblLook w:val="00A0"/>
      </w:tblPr>
      <w:tblGrid>
        <w:gridCol w:w="4167"/>
        <w:gridCol w:w="1139"/>
        <w:gridCol w:w="1141"/>
        <w:gridCol w:w="3408"/>
      </w:tblGrid>
      <w:tr w:rsidR="00513BB5" w:rsidRPr="00EA727F" w:rsidTr="008770CA">
        <w:trPr>
          <w:tblHeader/>
          <w:jc w:val="center"/>
        </w:trPr>
        <w:tc>
          <w:tcPr>
            <w:tcW w:w="2114" w:type="pct"/>
            <w:tcBorders>
              <w:top w:val="single" w:sz="12" w:space="0" w:color="4BACC6"/>
              <w:bottom w:val="single" w:sz="18" w:space="0" w:color="4BACC6"/>
            </w:tcBorders>
            <w:shd w:val="clear" w:color="auto" w:fill="FFFFFF"/>
          </w:tcPr>
          <w:p w:rsidR="00513BB5" w:rsidRPr="00EA727F" w:rsidRDefault="00513BB5" w:rsidP="00513BB5">
            <w:pPr>
              <w:keepNext/>
              <w:keepLines/>
              <w:rPr>
                <w:rFonts w:ascii="Arial" w:hAnsi="Arial" w:cs="Arial"/>
                <w:b/>
                <w:sz w:val="20"/>
                <w:szCs w:val="20"/>
              </w:rPr>
            </w:pPr>
            <w:r w:rsidRPr="00EA727F">
              <w:rPr>
                <w:rFonts w:ascii="Arial" w:hAnsi="Arial" w:cs="Arial"/>
                <w:b/>
                <w:sz w:val="20"/>
                <w:szCs w:val="20"/>
              </w:rPr>
              <w:t>IMPLEMENTATION INDICATORS</w:t>
            </w:r>
          </w:p>
        </w:tc>
        <w:tc>
          <w:tcPr>
            <w:tcW w:w="578" w:type="pct"/>
            <w:tcBorders>
              <w:top w:val="single" w:sz="12" w:space="0" w:color="4BACC6"/>
              <w:bottom w:val="single" w:sz="18" w:space="0" w:color="4BACC6"/>
            </w:tcBorders>
            <w:shd w:val="clear" w:color="auto" w:fill="FFFFFF"/>
          </w:tcPr>
          <w:p w:rsidR="00513BB5" w:rsidRPr="00EA727F" w:rsidRDefault="00513BB5" w:rsidP="00513BB5">
            <w:pPr>
              <w:keepNext/>
              <w:keepLines/>
              <w:rPr>
                <w:rFonts w:ascii="Arial" w:hAnsi="Arial" w:cs="Arial"/>
                <w:b/>
                <w:sz w:val="20"/>
                <w:szCs w:val="20"/>
              </w:rPr>
            </w:pPr>
            <w:r w:rsidRPr="00EA727F">
              <w:rPr>
                <w:rFonts w:ascii="Arial" w:hAnsi="Arial" w:cs="Arial"/>
                <w:b/>
                <w:sz w:val="20"/>
                <w:szCs w:val="20"/>
              </w:rPr>
              <w:t>INITIAL</w:t>
            </w:r>
          </w:p>
        </w:tc>
        <w:tc>
          <w:tcPr>
            <w:tcW w:w="579" w:type="pct"/>
            <w:tcBorders>
              <w:top w:val="single" w:sz="12" w:space="0" w:color="4BACC6"/>
              <w:bottom w:val="single" w:sz="18" w:space="0" w:color="4BACC6"/>
            </w:tcBorders>
            <w:shd w:val="clear" w:color="auto" w:fill="FFFFFF"/>
          </w:tcPr>
          <w:p w:rsidR="00513BB5" w:rsidRPr="00EA727F" w:rsidRDefault="00513BB5" w:rsidP="00513BB5">
            <w:pPr>
              <w:keepNext/>
              <w:keepLines/>
              <w:rPr>
                <w:rFonts w:ascii="Arial" w:hAnsi="Arial" w:cs="Arial"/>
                <w:b/>
                <w:sz w:val="20"/>
                <w:szCs w:val="20"/>
              </w:rPr>
            </w:pPr>
            <w:r w:rsidRPr="00EA727F">
              <w:rPr>
                <w:rFonts w:ascii="Arial" w:hAnsi="Arial" w:cs="Arial"/>
                <w:b/>
                <w:sz w:val="20"/>
                <w:szCs w:val="20"/>
              </w:rPr>
              <w:t>ACTUAL</w:t>
            </w:r>
          </w:p>
        </w:tc>
        <w:tc>
          <w:tcPr>
            <w:tcW w:w="1729" w:type="pct"/>
            <w:tcBorders>
              <w:top w:val="single" w:sz="12" w:space="0" w:color="4BACC6"/>
              <w:bottom w:val="single" w:sz="18" w:space="0" w:color="4BACC6"/>
            </w:tcBorders>
            <w:shd w:val="clear" w:color="auto" w:fill="FFFFFF"/>
          </w:tcPr>
          <w:p w:rsidR="00513BB5" w:rsidRPr="00EA727F" w:rsidRDefault="00513BB5" w:rsidP="00513BB5">
            <w:pPr>
              <w:keepNext/>
              <w:keepLines/>
              <w:rPr>
                <w:rFonts w:ascii="Arial" w:hAnsi="Arial" w:cs="Arial"/>
                <w:b/>
                <w:sz w:val="20"/>
                <w:szCs w:val="20"/>
              </w:rPr>
            </w:pPr>
            <w:r w:rsidRPr="00EA727F">
              <w:rPr>
                <w:rFonts w:ascii="Arial" w:hAnsi="Arial" w:cs="Arial"/>
                <w:b/>
                <w:sz w:val="20"/>
                <w:szCs w:val="20"/>
              </w:rPr>
              <w:t>OBSERVATIONS</w:t>
            </w:r>
          </w:p>
        </w:tc>
      </w:tr>
      <w:tr w:rsidR="00513BB5" w:rsidRPr="00EA727F" w:rsidTr="008770CA">
        <w:trPr>
          <w:jc w:val="center"/>
        </w:trPr>
        <w:tc>
          <w:tcPr>
            <w:tcW w:w="5000" w:type="pct"/>
            <w:gridSpan w:val="4"/>
            <w:tcBorders>
              <w:top w:val="single" w:sz="18" w:space="0" w:color="4BACC6"/>
            </w:tcBorders>
            <w:shd w:val="clear" w:color="auto" w:fill="DAEEF3"/>
          </w:tcPr>
          <w:p w:rsidR="00513BB5" w:rsidRPr="00EA727F" w:rsidRDefault="00513BB5" w:rsidP="00513BB5">
            <w:pPr>
              <w:rPr>
                <w:rFonts w:ascii="Arial" w:hAnsi="Arial" w:cs="Arial"/>
                <w:b/>
                <w:i/>
                <w:sz w:val="20"/>
                <w:szCs w:val="20"/>
              </w:rPr>
            </w:pPr>
            <w:r w:rsidRPr="00EA727F">
              <w:rPr>
                <w:rFonts w:ascii="Arial" w:hAnsi="Arial" w:cs="Arial"/>
                <w:b/>
                <w:i/>
                <w:sz w:val="20"/>
                <w:szCs w:val="20"/>
              </w:rPr>
              <w:t>i – Civil Works</w:t>
            </w:r>
          </w:p>
        </w:tc>
      </w:tr>
      <w:tr w:rsidR="00513BB5" w:rsidRPr="005266F7" w:rsidTr="008770CA">
        <w:trPr>
          <w:trHeight w:val="65"/>
          <w:jc w:val="center"/>
        </w:trPr>
        <w:tc>
          <w:tcPr>
            <w:tcW w:w="2114" w:type="pct"/>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EWS Laboratory</w:t>
            </w:r>
          </w:p>
        </w:tc>
        <w:tc>
          <w:tcPr>
            <w:tcW w:w="578"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57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keepNext/>
              <w:keepLines/>
              <w:rPr>
                <w:rFonts w:ascii="Arial" w:hAnsi="Arial" w:cs="Arial"/>
                <w:sz w:val="20"/>
                <w:szCs w:val="20"/>
                <w:lang w:val="en-US"/>
              </w:rPr>
            </w:pPr>
            <w:r w:rsidRPr="00EA727F">
              <w:rPr>
                <w:rFonts w:ascii="Arial" w:hAnsi="Arial" w:cs="Arial"/>
                <w:sz w:val="20"/>
                <w:szCs w:val="20"/>
                <w:lang w:val="en-US"/>
              </w:rPr>
              <w:t>(110 000UA) To  do detailed design for the lab in line with budget before end of Sept. 2012</w:t>
            </w:r>
          </w:p>
          <w:p w:rsidR="00513BB5" w:rsidRPr="00EA727F" w:rsidRDefault="00513BB5" w:rsidP="00513BB5">
            <w:pPr>
              <w:rPr>
                <w:rFonts w:ascii="Arial" w:hAnsi="Arial" w:cs="Arial"/>
                <w:sz w:val="20"/>
                <w:szCs w:val="20"/>
                <w:lang w:val="en-US"/>
              </w:rPr>
            </w:pPr>
          </w:p>
        </w:tc>
      </w:tr>
      <w:tr w:rsidR="00513BB5" w:rsidRPr="00EA727F" w:rsidTr="008770CA">
        <w:trPr>
          <w:jc w:val="center"/>
        </w:trPr>
        <w:tc>
          <w:tcPr>
            <w:tcW w:w="2114" w:type="pct"/>
            <w:shd w:val="clear" w:color="auto" w:fill="DAEEF3"/>
          </w:tcPr>
          <w:p w:rsidR="00513BB5" w:rsidRPr="00EA727F" w:rsidRDefault="00513BB5" w:rsidP="00513BB5">
            <w:pPr>
              <w:rPr>
                <w:rFonts w:ascii="Arial" w:hAnsi="Arial" w:cs="Arial"/>
                <w:b/>
                <w:i/>
                <w:sz w:val="20"/>
                <w:szCs w:val="20"/>
              </w:rPr>
            </w:pPr>
            <w:r w:rsidRPr="00EA727F">
              <w:rPr>
                <w:rFonts w:ascii="Arial" w:hAnsi="Arial" w:cs="Arial"/>
                <w:b/>
                <w:i/>
                <w:sz w:val="20"/>
                <w:szCs w:val="20"/>
              </w:rPr>
              <w:t>ii- Goods</w:t>
            </w:r>
          </w:p>
        </w:tc>
        <w:tc>
          <w:tcPr>
            <w:tcW w:w="578" w:type="pct"/>
            <w:shd w:val="clear" w:color="auto" w:fill="DAEEF3"/>
          </w:tcPr>
          <w:p w:rsidR="00513BB5" w:rsidRPr="00EA727F" w:rsidRDefault="00513BB5" w:rsidP="00513BB5">
            <w:pPr>
              <w:rPr>
                <w:rFonts w:ascii="Arial" w:hAnsi="Arial" w:cs="Arial"/>
                <w:sz w:val="20"/>
                <w:szCs w:val="20"/>
              </w:rPr>
            </w:pPr>
          </w:p>
        </w:tc>
        <w:tc>
          <w:tcPr>
            <w:tcW w:w="579" w:type="pct"/>
            <w:shd w:val="clear" w:color="auto" w:fill="DAEEF3"/>
          </w:tcPr>
          <w:p w:rsidR="00513BB5" w:rsidRPr="00EA727F" w:rsidRDefault="00513BB5" w:rsidP="00513BB5">
            <w:pPr>
              <w:rPr>
                <w:rFonts w:ascii="Arial" w:hAnsi="Arial" w:cs="Arial"/>
                <w:sz w:val="20"/>
                <w:szCs w:val="20"/>
              </w:rPr>
            </w:pPr>
          </w:p>
        </w:tc>
        <w:tc>
          <w:tcPr>
            <w:tcW w:w="1729" w:type="pct"/>
            <w:shd w:val="clear" w:color="auto" w:fill="DAEEF3"/>
          </w:tcPr>
          <w:p w:rsidR="00513BB5" w:rsidRPr="00EA727F" w:rsidRDefault="00513BB5" w:rsidP="00513BB5">
            <w:pPr>
              <w:rPr>
                <w:rFonts w:ascii="Arial" w:hAnsi="Arial" w:cs="Arial"/>
                <w:sz w:val="20"/>
                <w:szCs w:val="20"/>
              </w:rPr>
            </w:pPr>
          </w:p>
        </w:tc>
      </w:tr>
      <w:tr w:rsidR="00513BB5" w:rsidRPr="005266F7" w:rsidTr="008770CA">
        <w:trPr>
          <w:jc w:val="center"/>
        </w:trPr>
        <w:tc>
          <w:tcPr>
            <w:tcW w:w="2114" w:type="pct"/>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Statistical Packages (Equipment &amp; Software)</w:t>
            </w:r>
          </w:p>
        </w:tc>
        <w:tc>
          <w:tcPr>
            <w:tcW w:w="578" w:type="pct"/>
            <w:shd w:val="clear" w:color="auto" w:fill="FFFFFF"/>
          </w:tcPr>
          <w:p w:rsidR="00513BB5" w:rsidRPr="00EA727F" w:rsidRDefault="00513BB5" w:rsidP="00513BB5">
            <w:pPr>
              <w:keepNext/>
              <w:keepLines/>
              <w:rPr>
                <w:rFonts w:ascii="Arial" w:hAnsi="Arial" w:cs="Arial"/>
                <w:sz w:val="20"/>
                <w:szCs w:val="20"/>
              </w:rPr>
            </w:pPr>
            <w:r w:rsidRPr="00EA727F">
              <w:rPr>
                <w:rFonts w:ascii="Arial" w:hAnsi="Arial" w:cs="Arial"/>
                <w:sz w:val="20"/>
                <w:szCs w:val="20"/>
              </w:rPr>
              <w:t>1 lot</w:t>
            </w:r>
          </w:p>
        </w:tc>
        <w:tc>
          <w:tcPr>
            <w:tcW w:w="579" w:type="pct"/>
            <w:shd w:val="clear" w:color="auto" w:fill="FFFFFF"/>
          </w:tcPr>
          <w:p w:rsidR="00513BB5" w:rsidRPr="00EA727F" w:rsidRDefault="00513BB5" w:rsidP="00513BB5">
            <w:pPr>
              <w:keepNext/>
              <w:keepLines/>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rPr>
                <w:rFonts w:ascii="Arial" w:hAnsi="Arial" w:cs="Arial"/>
                <w:sz w:val="20"/>
                <w:szCs w:val="20"/>
                <w:lang w:val="en-US"/>
              </w:rPr>
            </w:pPr>
            <w:r w:rsidRPr="00EA727F">
              <w:rPr>
                <w:rFonts w:ascii="Arial" w:hAnsi="Arial" w:cs="Arial"/>
                <w:sz w:val="20"/>
                <w:szCs w:val="20"/>
                <w:lang w:val="en-US"/>
              </w:rPr>
              <w:t>(25 750UA) To be procured in Sept.’12</w:t>
            </w:r>
          </w:p>
          <w:p w:rsidR="00513BB5" w:rsidRPr="00EA727F" w:rsidRDefault="00513BB5" w:rsidP="00513BB5">
            <w:pPr>
              <w:keepNext/>
              <w:keepLines/>
              <w:rPr>
                <w:rFonts w:ascii="Arial" w:hAnsi="Arial" w:cs="Arial"/>
                <w:sz w:val="20"/>
                <w:szCs w:val="20"/>
                <w:lang w:val="en-US"/>
              </w:rPr>
            </w:pPr>
          </w:p>
        </w:tc>
      </w:tr>
      <w:tr w:rsidR="00513BB5" w:rsidRPr="00EA727F" w:rsidTr="008770CA">
        <w:trPr>
          <w:trHeight w:val="65"/>
          <w:jc w:val="center"/>
        </w:trPr>
        <w:tc>
          <w:tcPr>
            <w:tcW w:w="2114" w:type="pct"/>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Desktop PC</w:t>
            </w:r>
          </w:p>
        </w:tc>
        <w:tc>
          <w:tcPr>
            <w:tcW w:w="578"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4</w:t>
            </w:r>
          </w:p>
        </w:tc>
        <w:tc>
          <w:tcPr>
            <w:tcW w:w="57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(2 660UA) Bids submitted 15 March’12</w:t>
            </w:r>
          </w:p>
        </w:tc>
      </w:tr>
      <w:tr w:rsidR="00513BB5" w:rsidRPr="00EA727F" w:rsidTr="008770CA">
        <w:trPr>
          <w:jc w:val="center"/>
        </w:trPr>
        <w:tc>
          <w:tcPr>
            <w:tcW w:w="2114" w:type="pct"/>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Laser Printers</w:t>
            </w:r>
          </w:p>
        </w:tc>
        <w:tc>
          <w:tcPr>
            <w:tcW w:w="578"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4</w:t>
            </w:r>
          </w:p>
        </w:tc>
        <w:tc>
          <w:tcPr>
            <w:tcW w:w="57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(930UA) Bids submitted 15 March’12</w:t>
            </w:r>
          </w:p>
        </w:tc>
      </w:tr>
      <w:tr w:rsidR="00513BB5" w:rsidRPr="00EA727F" w:rsidTr="008770CA">
        <w:trPr>
          <w:jc w:val="center"/>
        </w:trPr>
        <w:tc>
          <w:tcPr>
            <w:tcW w:w="2114" w:type="pct"/>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Office Equipment</w:t>
            </w:r>
          </w:p>
        </w:tc>
        <w:tc>
          <w:tcPr>
            <w:tcW w:w="578"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4</w:t>
            </w:r>
          </w:p>
        </w:tc>
        <w:tc>
          <w:tcPr>
            <w:tcW w:w="57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(13 310UA</w:t>
            </w:r>
            <w:proofErr w:type="gramStart"/>
            <w:r w:rsidRPr="00EA727F">
              <w:rPr>
                <w:rFonts w:ascii="Arial" w:hAnsi="Arial" w:cs="Arial"/>
                <w:sz w:val="20"/>
                <w:szCs w:val="20"/>
              </w:rPr>
              <w:t>) )</w:t>
            </w:r>
            <w:proofErr w:type="gramEnd"/>
            <w:r w:rsidRPr="00EA727F">
              <w:rPr>
                <w:rFonts w:ascii="Arial" w:hAnsi="Arial" w:cs="Arial"/>
                <w:sz w:val="20"/>
                <w:szCs w:val="20"/>
              </w:rPr>
              <w:t xml:space="preserve"> Bids submitted 15 March’12</w:t>
            </w:r>
          </w:p>
        </w:tc>
      </w:tr>
      <w:tr w:rsidR="00513BB5" w:rsidRPr="005266F7" w:rsidTr="008770CA">
        <w:trPr>
          <w:jc w:val="center"/>
        </w:trPr>
        <w:tc>
          <w:tcPr>
            <w:tcW w:w="2114" w:type="pct"/>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Office Furniture</w:t>
            </w:r>
          </w:p>
        </w:tc>
        <w:tc>
          <w:tcPr>
            <w:tcW w:w="578"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4</w:t>
            </w:r>
          </w:p>
        </w:tc>
        <w:tc>
          <w:tcPr>
            <w:tcW w:w="57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rPr>
                <w:rFonts w:ascii="Arial" w:hAnsi="Arial" w:cs="Arial"/>
                <w:sz w:val="20"/>
                <w:szCs w:val="20"/>
                <w:lang w:val="en-US"/>
              </w:rPr>
            </w:pPr>
            <w:r w:rsidRPr="00EA727F">
              <w:rPr>
                <w:rFonts w:ascii="Arial" w:hAnsi="Arial" w:cs="Arial"/>
                <w:sz w:val="20"/>
                <w:szCs w:val="20"/>
                <w:lang w:val="en-US"/>
              </w:rPr>
              <w:t>(30 900UA) Bids to be submitted by October’12</w:t>
            </w:r>
          </w:p>
        </w:tc>
      </w:tr>
      <w:tr w:rsidR="00513BB5" w:rsidRPr="005266F7" w:rsidTr="008770CA">
        <w:trPr>
          <w:jc w:val="center"/>
        </w:trPr>
        <w:tc>
          <w:tcPr>
            <w:tcW w:w="2114" w:type="pct"/>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lang w:val="en-US"/>
              </w:rPr>
            </w:pPr>
            <w:r w:rsidRPr="00EA727F">
              <w:rPr>
                <w:rFonts w:ascii="Arial" w:hAnsi="Arial" w:cs="Arial"/>
                <w:b/>
                <w:i/>
                <w:sz w:val="20"/>
                <w:szCs w:val="20"/>
                <w:lang w:val="en-US"/>
              </w:rPr>
              <w:t>Software Packages (GIS, DBase, Modeling...)</w:t>
            </w:r>
          </w:p>
        </w:tc>
        <w:tc>
          <w:tcPr>
            <w:tcW w:w="578"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 lot</w:t>
            </w:r>
          </w:p>
        </w:tc>
        <w:tc>
          <w:tcPr>
            <w:tcW w:w="57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DAEEF3"/>
          </w:tcPr>
          <w:p w:rsidR="00513BB5" w:rsidRPr="00EA727F" w:rsidRDefault="00513BB5" w:rsidP="00513BB5">
            <w:pPr>
              <w:rPr>
                <w:rFonts w:ascii="Arial" w:hAnsi="Arial" w:cs="Arial"/>
                <w:sz w:val="20"/>
                <w:szCs w:val="20"/>
                <w:lang w:val="en-US"/>
              </w:rPr>
            </w:pPr>
            <w:r w:rsidRPr="00EA727F">
              <w:rPr>
                <w:rFonts w:ascii="Arial" w:hAnsi="Arial" w:cs="Arial"/>
                <w:sz w:val="20"/>
                <w:szCs w:val="20"/>
                <w:lang w:val="en-US"/>
              </w:rPr>
              <w:t>(18 030UA)  Bids to be submitted in Sept.’12</w:t>
            </w:r>
          </w:p>
          <w:p w:rsidR="00513BB5" w:rsidRPr="00EA727F" w:rsidRDefault="00513BB5" w:rsidP="00513BB5">
            <w:pPr>
              <w:rPr>
                <w:rFonts w:ascii="Arial" w:hAnsi="Arial" w:cs="Arial"/>
                <w:sz w:val="20"/>
                <w:szCs w:val="20"/>
                <w:lang w:val="en-US"/>
              </w:rPr>
            </w:pPr>
          </w:p>
        </w:tc>
      </w:tr>
      <w:tr w:rsidR="00513BB5" w:rsidRPr="00EA727F" w:rsidTr="008770CA">
        <w:trPr>
          <w:jc w:val="center"/>
        </w:trPr>
        <w:tc>
          <w:tcPr>
            <w:tcW w:w="2114" w:type="pct"/>
            <w:shd w:val="clear" w:color="auto" w:fill="FFFFFF"/>
          </w:tcPr>
          <w:p w:rsidR="00513BB5" w:rsidRPr="00EA727F" w:rsidRDefault="00513BB5" w:rsidP="00513BB5">
            <w:pPr>
              <w:rPr>
                <w:rFonts w:ascii="Arial" w:hAnsi="Arial" w:cs="Arial"/>
                <w:b/>
                <w:i/>
                <w:sz w:val="20"/>
                <w:szCs w:val="20"/>
              </w:rPr>
            </w:pPr>
            <w:r w:rsidRPr="00EA727F">
              <w:rPr>
                <w:rFonts w:ascii="Arial" w:hAnsi="Arial" w:cs="Arial"/>
                <w:b/>
                <w:i/>
                <w:sz w:val="20"/>
                <w:szCs w:val="20"/>
              </w:rPr>
              <w:t>ii- Services</w:t>
            </w:r>
          </w:p>
        </w:tc>
        <w:tc>
          <w:tcPr>
            <w:tcW w:w="578" w:type="pct"/>
            <w:shd w:val="clear" w:color="auto" w:fill="FFFFFF"/>
          </w:tcPr>
          <w:p w:rsidR="00513BB5" w:rsidRPr="00EA727F" w:rsidRDefault="00513BB5" w:rsidP="00513BB5">
            <w:pPr>
              <w:rPr>
                <w:rFonts w:ascii="Arial" w:hAnsi="Arial" w:cs="Arial"/>
                <w:sz w:val="20"/>
                <w:szCs w:val="20"/>
              </w:rPr>
            </w:pPr>
          </w:p>
        </w:tc>
        <w:tc>
          <w:tcPr>
            <w:tcW w:w="579" w:type="pct"/>
            <w:shd w:val="clear" w:color="auto" w:fill="FFFFFF"/>
          </w:tcPr>
          <w:p w:rsidR="00513BB5" w:rsidRPr="00EA727F" w:rsidRDefault="00513BB5" w:rsidP="00513BB5">
            <w:pPr>
              <w:rPr>
                <w:rFonts w:ascii="Arial" w:hAnsi="Arial" w:cs="Arial"/>
                <w:sz w:val="20"/>
                <w:szCs w:val="20"/>
              </w:rPr>
            </w:pPr>
          </w:p>
        </w:tc>
        <w:tc>
          <w:tcPr>
            <w:tcW w:w="1729" w:type="pct"/>
            <w:shd w:val="clear" w:color="auto" w:fill="FFFFFF"/>
          </w:tcPr>
          <w:p w:rsidR="00513BB5" w:rsidRPr="00EA727F" w:rsidRDefault="00513BB5" w:rsidP="00513BB5">
            <w:pPr>
              <w:rPr>
                <w:rFonts w:ascii="Arial" w:hAnsi="Arial" w:cs="Arial"/>
                <w:sz w:val="20"/>
                <w:szCs w:val="20"/>
              </w:rPr>
            </w:pPr>
          </w:p>
        </w:tc>
      </w:tr>
      <w:tr w:rsidR="00513BB5" w:rsidRPr="00EA727F" w:rsidTr="008770CA">
        <w:trPr>
          <w:jc w:val="center"/>
        </w:trPr>
        <w:tc>
          <w:tcPr>
            <w:tcW w:w="2114" w:type="pct"/>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Visiting Scientists</w:t>
            </w:r>
          </w:p>
        </w:tc>
        <w:tc>
          <w:tcPr>
            <w:tcW w:w="578"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2</w:t>
            </w:r>
          </w:p>
        </w:tc>
        <w:tc>
          <w:tcPr>
            <w:tcW w:w="57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(56 230UA) 12 Persons Months</w:t>
            </w:r>
          </w:p>
        </w:tc>
      </w:tr>
      <w:tr w:rsidR="00513BB5" w:rsidRPr="005266F7" w:rsidTr="008770CA">
        <w:trPr>
          <w:jc w:val="center"/>
        </w:trPr>
        <w:tc>
          <w:tcPr>
            <w:tcW w:w="2114" w:type="pct"/>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lang w:val="en-US"/>
              </w:rPr>
            </w:pPr>
            <w:r w:rsidRPr="00EA727F">
              <w:rPr>
                <w:rFonts w:ascii="Arial" w:hAnsi="Arial" w:cs="Arial"/>
                <w:b/>
                <w:i/>
                <w:sz w:val="20"/>
                <w:szCs w:val="20"/>
                <w:lang w:val="en-US"/>
              </w:rPr>
              <w:lastRenderedPageBreak/>
              <w:t>Food Security &amp; Water Res. Mgt Forums</w:t>
            </w:r>
          </w:p>
        </w:tc>
        <w:tc>
          <w:tcPr>
            <w:tcW w:w="578"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2</w:t>
            </w:r>
          </w:p>
        </w:tc>
        <w:tc>
          <w:tcPr>
            <w:tcW w:w="57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rPr>
                <w:rFonts w:ascii="Arial" w:hAnsi="Arial" w:cs="Arial"/>
                <w:sz w:val="20"/>
                <w:szCs w:val="20"/>
                <w:lang w:val="en-US"/>
              </w:rPr>
            </w:pPr>
            <w:r w:rsidRPr="00EA727F">
              <w:rPr>
                <w:rFonts w:ascii="Arial" w:hAnsi="Arial" w:cs="Arial"/>
                <w:sz w:val="20"/>
                <w:szCs w:val="20"/>
                <w:lang w:val="en-US"/>
              </w:rPr>
              <w:t>(156 200UA) To be done in August 2012</w:t>
            </w:r>
          </w:p>
        </w:tc>
      </w:tr>
      <w:tr w:rsidR="00513BB5" w:rsidRPr="00EA727F" w:rsidTr="008770CA">
        <w:trPr>
          <w:jc w:val="center"/>
        </w:trPr>
        <w:tc>
          <w:tcPr>
            <w:tcW w:w="2114" w:type="pct"/>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EWS Tools Development Expert</w:t>
            </w:r>
          </w:p>
        </w:tc>
        <w:tc>
          <w:tcPr>
            <w:tcW w:w="578"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57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(80 180UA) 12Persons Months</w:t>
            </w:r>
          </w:p>
        </w:tc>
      </w:tr>
      <w:tr w:rsidR="00513BB5" w:rsidRPr="00EA727F" w:rsidTr="008770CA">
        <w:trPr>
          <w:jc w:val="center"/>
        </w:trPr>
        <w:tc>
          <w:tcPr>
            <w:tcW w:w="2114" w:type="pct"/>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lang w:val="en-US"/>
              </w:rPr>
            </w:pPr>
            <w:r w:rsidRPr="00EA727F">
              <w:rPr>
                <w:rFonts w:ascii="Arial" w:hAnsi="Arial" w:cs="Arial"/>
                <w:b/>
                <w:i/>
                <w:sz w:val="20"/>
                <w:szCs w:val="20"/>
                <w:lang w:val="en-US"/>
              </w:rPr>
              <w:t>Definition of Traditional Forecasting Indicators</w:t>
            </w:r>
          </w:p>
        </w:tc>
        <w:tc>
          <w:tcPr>
            <w:tcW w:w="578"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2</w:t>
            </w:r>
          </w:p>
        </w:tc>
        <w:tc>
          <w:tcPr>
            <w:tcW w:w="57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(82 400UA)  June-Sept’12</w:t>
            </w:r>
          </w:p>
          <w:p w:rsidR="00513BB5" w:rsidRPr="00EA727F" w:rsidRDefault="00513BB5" w:rsidP="00513BB5">
            <w:pPr>
              <w:rPr>
                <w:rFonts w:ascii="Arial" w:hAnsi="Arial" w:cs="Arial"/>
                <w:sz w:val="20"/>
                <w:szCs w:val="20"/>
              </w:rPr>
            </w:pPr>
          </w:p>
          <w:p w:rsidR="00513BB5" w:rsidRPr="00EA727F" w:rsidRDefault="00513BB5" w:rsidP="00513BB5">
            <w:pPr>
              <w:rPr>
                <w:rFonts w:ascii="Arial" w:hAnsi="Arial" w:cs="Arial"/>
                <w:sz w:val="20"/>
                <w:szCs w:val="20"/>
              </w:rPr>
            </w:pPr>
          </w:p>
        </w:tc>
      </w:tr>
      <w:tr w:rsidR="00513BB5" w:rsidRPr="00EA727F" w:rsidTr="008770CA">
        <w:trPr>
          <w:jc w:val="center"/>
        </w:trPr>
        <w:tc>
          <w:tcPr>
            <w:tcW w:w="2114" w:type="pct"/>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Climate Forecasting Specialist</w:t>
            </w:r>
          </w:p>
        </w:tc>
        <w:tc>
          <w:tcPr>
            <w:tcW w:w="578"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2</w:t>
            </w:r>
          </w:p>
        </w:tc>
        <w:tc>
          <w:tcPr>
            <w:tcW w:w="57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DAEEF3"/>
          </w:tcPr>
          <w:p w:rsidR="00513BB5" w:rsidRPr="00EA727F" w:rsidRDefault="00513BB5" w:rsidP="00513BB5">
            <w:pPr>
              <w:rPr>
                <w:rFonts w:ascii="Arial" w:hAnsi="Arial" w:cs="Arial"/>
                <w:sz w:val="20"/>
                <w:szCs w:val="20"/>
              </w:rPr>
            </w:pPr>
            <w:r w:rsidRPr="00EA727F">
              <w:rPr>
                <w:rFonts w:ascii="Arial" w:hAnsi="Arial" w:cs="Arial"/>
                <w:b/>
                <w:i/>
                <w:sz w:val="20"/>
                <w:szCs w:val="20"/>
              </w:rPr>
              <w:t>(67 810UA) counterpart funding</w:t>
            </w:r>
          </w:p>
        </w:tc>
      </w:tr>
      <w:tr w:rsidR="00513BB5" w:rsidRPr="00EA727F" w:rsidTr="008770CA">
        <w:trPr>
          <w:jc w:val="center"/>
        </w:trPr>
        <w:tc>
          <w:tcPr>
            <w:tcW w:w="2114" w:type="pct"/>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Hydrologist</w:t>
            </w:r>
          </w:p>
        </w:tc>
        <w:tc>
          <w:tcPr>
            <w:tcW w:w="578"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57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rPr>
                <w:rFonts w:ascii="Arial" w:hAnsi="Arial" w:cs="Arial"/>
                <w:sz w:val="20"/>
                <w:szCs w:val="20"/>
              </w:rPr>
            </w:pPr>
            <w:r w:rsidRPr="00EA727F">
              <w:rPr>
                <w:rFonts w:ascii="Arial" w:hAnsi="Arial" w:cs="Arial"/>
                <w:b/>
                <w:i/>
                <w:sz w:val="20"/>
                <w:szCs w:val="20"/>
              </w:rPr>
              <w:t>(67 810UA) counterpart funding</w:t>
            </w:r>
          </w:p>
        </w:tc>
      </w:tr>
      <w:tr w:rsidR="00513BB5" w:rsidRPr="00EA727F" w:rsidTr="008770CA">
        <w:trPr>
          <w:jc w:val="center"/>
        </w:trPr>
        <w:tc>
          <w:tcPr>
            <w:tcW w:w="2114" w:type="pct"/>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Agronomist</w:t>
            </w:r>
          </w:p>
        </w:tc>
        <w:tc>
          <w:tcPr>
            <w:tcW w:w="578"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57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DAEEF3"/>
          </w:tcPr>
          <w:p w:rsidR="00513BB5" w:rsidRPr="00EA727F" w:rsidRDefault="00513BB5" w:rsidP="00513BB5">
            <w:pPr>
              <w:rPr>
                <w:rFonts w:ascii="Arial" w:hAnsi="Arial" w:cs="Arial"/>
                <w:sz w:val="20"/>
                <w:szCs w:val="20"/>
              </w:rPr>
            </w:pPr>
            <w:r w:rsidRPr="00EA727F">
              <w:rPr>
                <w:rFonts w:ascii="Arial" w:hAnsi="Arial" w:cs="Arial"/>
                <w:b/>
                <w:i/>
                <w:sz w:val="20"/>
                <w:szCs w:val="20"/>
              </w:rPr>
              <w:t>(67 810UA) counterpart funding</w:t>
            </w:r>
          </w:p>
        </w:tc>
      </w:tr>
      <w:tr w:rsidR="00513BB5" w:rsidRPr="00EA727F" w:rsidTr="008770CA">
        <w:trPr>
          <w:jc w:val="center"/>
        </w:trPr>
        <w:tc>
          <w:tcPr>
            <w:tcW w:w="2114" w:type="pct"/>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GIS Specialist</w:t>
            </w:r>
          </w:p>
        </w:tc>
        <w:tc>
          <w:tcPr>
            <w:tcW w:w="578"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57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rPr>
                <w:rFonts w:ascii="Arial" w:hAnsi="Arial" w:cs="Arial"/>
                <w:sz w:val="20"/>
                <w:szCs w:val="20"/>
              </w:rPr>
            </w:pPr>
            <w:r w:rsidRPr="00EA727F">
              <w:rPr>
                <w:rFonts w:ascii="Arial" w:hAnsi="Arial" w:cs="Arial"/>
                <w:b/>
                <w:i/>
                <w:sz w:val="20"/>
                <w:szCs w:val="20"/>
              </w:rPr>
              <w:t>(67 810UA) counterpart funding</w:t>
            </w:r>
          </w:p>
        </w:tc>
      </w:tr>
      <w:tr w:rsidR="00513BB5" w:rsidRPr="00EA727F" w:rsidTr="008770CA">
        <w:trPr>
          <w:jc w:val="center"/>
        </w:trPr>
        <w:tc>
          <w:tcPr>
            <w:tcW w:w="2114" w:type="pct"/>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Crop Protection Modeling Specialist</w:t>
            </w:r>
          </w:p>
        </w:tc>
        <w:tc>
          <w:tcPr>
            <w:tcW w:w="578"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57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DAEEF3"/>
          </w:tcPr>
          <w:p w:rsidR="00513BB5" w:rsidRPr="00EA727F" w:rsidRDefault="00513BB5" w:rsidP="00513BB5">
            <w:pPr>
              <w:rPr>
                <w:rFonts w:ascii="Arial" w:hAnsi="Arial" w:cs="Arial"/>
                <w:sz w:val="20"/>
                <w:szCs w:val="20"/>
              </w:rPr>
            </w:pPr>
            <w:r w:rsidRPr="00EA727F">
              <w:rPr>
                <w:rFonts w:ascii="Arial" w:hAnsi="Arial" w:cs="Arial"/>
                <w:b/>
                <w:i/>
                <w:sz w:val="20"/>
                <w:szCs w:val="20"/>
              </w:rPr>
              <w:t>(67 810UA) counterpart funding</w:t>
            </w:r>
          </w:p>
        </w:tc>
      </w:tr>
      <w:tr w:rsidR="00513BB5" w:rsidRPr="00EA727F" w:rsidTr="008770CA">
        <w:trPr>
          <w:jc w:val="center"/>
        </w:trPr>
        <w:tc>
          <w:tcPr>
            <w:tcW w:w="2114" w:type="pct"/>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Missions of Specialists (05)</w:t>
            </w:r>
          </w:p>
        </w:tc>
        <w:tc>
          <w:tcPr>
            <w:tcW w:w="578"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5</w:t>
            </w:r>
          </w:p>
        </w:tc>
        <w:tc>
          <w:tcPr>
            <w:tcW w:w="57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rPr>
                <w:rFonts w:ascii="Arial" w:hAnsi="Arial" w:cs="Arial"/>
                <w:sz w:val="20"/>
                <w:szCs w:val="20"/>
              </w:rPr>
            </w:pPr>
            <w:r w:rsidRPr="00EA727F">
              <w:rPr>
                <w:rFonts w:ascii="Arial" w:hAnsi="Arial" w:cs="Arial"/>
                <w:b/>
                <w:i/>
                <w:sz w:val="20"/>
                <w:szCs w:val="20"/>
              </w:rPr>
              <w:t>(138 750UA) counterpart funding</w:t>
            </w:r>
          </w:p>
        </w:tc>
      </w:tr>
      <w:tr w:rsidR="00513BB5" w:rsidRPr="00EA727F" w:rsidTr="008770CA">
        <w:trPr>
          <w:jc w:val="center"/>
        </w:trPr>
        <w:tc>
          <w:tcPr>
            <w:tcW w:w="2114" w:type="pct"/>
            <w:tcBorders>
              <w:bottom w:val="single" w:sz="12" w:space="0" w:color="4BACC6"/>
            </w:tcBorders>
            <w:shd w:val="clear" w:color="auto" w:fill="FFFFFF"/>
          </w:tcPr>
          <w:p w:rsidR="00513BB5" w:rsidRPr="00EA727F" w:rsidRDefault="00513BB5" w:rsidP="00513BB5">
            <w:pPr>
              <w:pStyle w:val="Paragraphedeliste"/>
              <w:ind w:left="0"/>
              <w:contextualSpacing/>
              <w:rPr>
                <w:rFonts w:ascii="Arial" w:hAnsi="Arial" w:cs="Arial"/>
                <w:b/>
                <w:i/>
                <w:sz w:val="20"/>
                <w:szCs w:val="20"/>
              </w:rPr>
            </w:pPr>
          </w:p>
        </w:tc>
        <w:tc>
          <w:tcPr>
            <w:tcW w:w="578" w:type="pct"/>
            <w:tcBorders>
              <w:bottom w:val="single" w:sz="12" w:space="0" w:color="4BACC6"/>
            </w:tcBorders>
            <w:shd w:val="clear" w:color="auto" w:fill="FFFFFF"/>
          </w:tcPr>
          <w:p w:rsidR="00513BB5" w:rsidRPr="00EA727F" w:rsidRDefault="00513BB5" w:rsidP="00513BB5">
            <w:pPr>
              <w:jc w:val="center"/>
              <w:rPr>
                <w:rFonts w:ascii="Arial" w:hAnsi="Arial" w:cs="Arial"/>
                <w:sz w:val="20"/>
                <w:szCs w:val="20"/>
              </w:rPr>
            </w:pPr>
          </w:p>
        </w:tc>
        <w:tc>
          <w:tcPr>
            <w:tcW w:w="579" w:type="pct"/>
            <w:tcBorders>
              <w:bottom w:val="single" w:sz="12" w:space="0" w:color="4BACC6"/>
            </w:tcBorders>
            <w:shd w:val="clear" w:color="auto" w:fill="FFFFFF"/>
          </w:tcPr>
          <w:p w:rsidR="00513BB5" w:rsidRPr="00EA727F" w:rsidRDefault="00513BB5" w:rsidP="00513BB5">
            <w:pPr>
              <w:rPr>
                <w:rFonts w:ascii="Arial" w:hAnsi="Arial" w:cs="Arial"/>
                <w:sz w:val="20"/>
                <w:szCs w:val="20"/>
              </w:rPr>
            </w:pPr>
          </w:p>
        </w:tc>
        <w:tc>
          <w:tcPr>
            <w:tcW w:w="1729" w:type="pct"/>
            <w:tcBorders>
              <w:bottom w:val="single" w:sz="12" w:space="0" w:color="4BACC6"/>
            </w:tcBorders>
            <w:shd w:val="clear" w:color="auto" w:fill="FFFFFF"/>
          </w:tcPr>
          <w:p w:rsidR="00513BB5" w:rsidRPr="00EA727F" w:rsidRDefault="00513BB5" w:rsidP="00513BB5">
            <w:pPr>
              <w:rPr>
                <w:rFonts w:ascii="Arial" w:hAnsi="Arial" w:cs="Arial"/>
                <w:sz w:val="20"/>
                <w:szCs w:val="20"/>
              </w:rPr>
            </w:pPr>
          </w:p>
        </w:tc>
      </w:tr>
    </w:tbl>
    <w:p w:rsidR="00513BB5" w:rsidRPr="00EA727F" w:rsidRDefault="00513BB5" w:rsidP="00513BB5">
      <w:pPr>
        <w:rPr>
          <w:rFonts w:ascii="Arial" w:hAnsi="Arial" w:cs="Arial"/>
          <w:sz w:val="20"/>
          <w:szCs w:val="20"/>
        </w:rPr>
      </w:pPr>
    </w:p>
    <w:p w:rsidR="00513BB5" w:rsidRPr="00EA727F" w:rsidRDefault="00513BB5" w:rsidP="00513BB5">
      <w:pPr>
        <w:rPr>
          <w:rFonts w:ascii="Arial" w:hAnsi="Arial" w:cs="Arial"/>
          <w:sz w:val="20"/>
          <w:szCs w:val="20"/>
        </w:rPr>
      </w:pPr>
    </w:p>
    <w:p w:rsidR="00513BB5" w:rsidRPr="00EA727F" w:rsidRDefault="00513BB5" w:rsidP="00513BB5">
      <w:pPr>
        <w:keepNext/>
        <w:keepLines/>
        <w:pBdr>
          <w:top w:val="single" w:sz="4" w:space="1" w:color="948A54"/>
        </w:pBdr>
        <w:shd w:val="clear" w:color="auto" w:fill="EEECE1"/>
        <w:jc w:val="center"/>
        <w:rPr>
          <w:rFonts w:ascii="Arial" w:hAnsi="Arial" w:cs="Arial"/>
          <w:b/>
          <w:color w:val="365F91"/>
          <w:sz w:val="20"/>
          <w:szCs w:val="20"/>
          <w:lang w:val="en-US"/>
        </w:rPr>
      </w:pPr>
      <w:r w:rsidRPr="00EA727F">
        <w:rPr>
          <w:rFonts w:ascii="Arial" w:hAnsi="Arial" w:cs="Arial"/>
          <w:b/>
          <w:color w:val="365F91"/>
          <w:sz w:val="20"/>
          <w:szCs w:val="20"/>
          <w:lang w:val="en-US"/>
        </w:rPr>
        <w:t xml:space="preserve">III –Downscaling of Global Climate </w:t>
      </w:r>
      <w:proofErr w:type="gramStart"/>
      <w:r w:rsidRPr="00EA727F">
        <w:rPr>
          <w:rFonts w:ascii="Arial" w:hAnsi="Arial" w:cs="Arial"/>
          <w:b/>
          <w:color w:val="365F91"/>
          <w:sz w:val="20"/>
          <w:szCs w:val="20"/>
          <w:lang w:val="en-US"/>
        </w:rPr>
        <w:t>Data  &amp;</w:t>
      </w:r>
      <w:proofErr w:type="gramEnd"/>
      <w:r w:rsidRPr="00EA727F">
        <w:rPr>
          <w:rFonts w:ascii="Arial" w:hAnsi="Arial" w:cs="Arial"/>
          <w:b/>
          <w:color w:val="365F91"/>
          <w:sz w:val="20"/>
          <w:szCs w:val="20"/>
          <w:lang w:val="en-US"/>
        </w:rPr>
        <w:t xml:space="preserve"> Scenarios</w:t>
      </w:r>
    </w:p>
    <w:tbl>
      <w:tblPr>
        <w:tblW w:w="5000" w:type="pct"/>
        <w:jc w:val="center"/>
        <w:tblBorders>
          <w:top w:val="single" w:sz="12" w:space="0" w:color="4BACC6"/>
          <w:left w:val="single" w:sz="12" w:space="0" w:color="4BACC6"/>
          <w:bottom w:val="single" w:sz="12" w:space="0" w:color="4BACC6"/>
          <w:right w:val="single" w:sz="12" w:space="0" w:color="4BACC6"/>
          <w:insideH w:val="single" w:sz="2" w:space="0" w:color="4BACC6"/>
          <w:insideV w:val="single" w:sz="2" w:space="0" w:color="4BACC6"/>
        </w:tblBorders>
        <w:tblLook w:val="00A0"/>
      </w:tblPr>
      <w:tblGrid>
        <w:gridCol w:w="4167"/>
        <w:gridCol w:w="1139"/>
        <w:gridCol w:w="1141"/>
        <w:gridCol w:w="3408"/>
      </w:tblGrid>
      <w:tr w:rsidR="00513BB5" w:rsidRPr="00EA727F" w:rsidTr="008770CA">
        <w:trPr>
          <w:tblHeader/>
          <w:jc w:val="center"/>
        </w:trPr>
        <w:tc>
          <w:tcPr>
            <w:tcW w:w="2114" w:type="pct"/>
            <w:tcBorders>
              <w:top w:val="single" w:sz="12" w:space="0" w:color="4BACC6"/>
              <w:bottom w:val="single" w:sz="18" w:space="0" w:color="4BACC6"/>
            </w:tcBorders>
            <w:shd w:val="clear" w:color="auto" w:fill="FFFFFF"/>
          </w:tcPr>
          <w:p w:rsidR="00513BB5" w:rsidRPr="00EA727F" w:rsidRDefault="00513BB5" w:rsidP="00513BB5">
            <w:pPr>
              <w:keepNext/>
              <w:keepLines/>
              <w:rPr>
                <w:rFonts w:ascii="Arial" w:hAnsi="Arial" w:cs="Arial"/>
                <w:b/>
                <w:sz w:val="20"/>
                <w:szCs w:val="20"/>
              </w:rPr>
            </w:pPr>
            <w:r w:rsidRPr="00EA727F">
              <w:rPr>
                <w:rFonts w:ascii="Arial" w:hAnsi="Arial" w:cs="Arial"/>
                <w:b/>
                <w:sz w:val="20"/>
                <w:szCs w:val="20"/>
              </w:rPr>
              <w:t>IMPLEMENTATION INDICATORS</w:t>
            </w:r>
          </w:p>
        </w:tc>
        <w:tc>
          <w:tcPr>
            <w:tcW w:w="578" w:type="pct"/>
            <w:tcBorders>
              <w:top w:val="single" w:sz="12" w:space="0" w:color="4BACC6"/>
              <w:bottom w:val="single" w:sz="18" w:space="0" w:color="4BACC6"/>
            </w:tcBorders>
            <w:shd w:val="clear" w:color="auto" w:fill="FFFFFF"/>
          </w:tcPr>
          <w:p w:rsidR="00513BB5" w:rsidRPr="00EA727F" w:rsidRDefault="00513BB5" w:rsidP="00513BB5">
            <w:pPr>
              <w:keepNext/>
              <w:keepLines/>
              <w:rPr>
                <w:rFonts w:ascii="Arial" w:hAnsi="Arial" w:cs="Arial"/>
                <w:b/>
                <w:sz w:val="20"/>
                <w:szCs w:val="20"/>
              </w:rPr>
            </w:pPr>
            <w:r w:rsidRPr="00EA727F">
              <w:rPr>
                <w:rFonts w:ascii="Arial" w:hAnsi="Arial" w:cs="Arial"/>
                <w:b/>
                <w:sz w:val="20"/>
                <w:szCs w:val="20"/>
              </w:rPr>
              <w:t>INITIAL</w:t>
            </w:r>
          </w:p>
        </w:tc>
        <w:tc>
          <w:tcPr>
            <w:tcW w:w="579" w:type="pct"/>
            <w:tcBorders>
              <w:top w:val="single" w:sz="12" w:space="0" w:color="4BACC6"/>
              <w:bottom w:val="single" w:sz="18" w:space="0" w:color="4BACC6"/>
            </w:tcBorders>
            <w:shd w:val="clear" w:color="auto" w:fill="FFFFFF"/>
          </w:tcPr>
          <w:p w:rsidR="00513BB5" w:rsidRPr="00EA727F" w:rsidRDefault="00513BB5" w:rsidP="00513BB5">
            <w:pPr>
              <w:keepNext/>
              <w:keepLines/>
              <w:rPr>
                <w:rFonts w:ascii="Arial" w:hAnsi="Arial" w:cs="Arial"/>
                <w:b/>
                <w:sz w:val="20"/>
                <w:szCs w:val="20"/>
              </w:rPr>
            </w:pPr>
            <w:r w:rsidRPr="00EA727F">
              <w:rPr>
                <w:rFonts w:ascii="Arial" w:hAnsi="Arial" w:cs="Arial"/>
                <w:b/>
                <w:sz w:val="20"/>
                <w:szCs w:val="20"/>
              </w:rPr>
              <w:t>ACTUAL</w:t>
            </w:r>
          </w:p>
        </w:tc>
        <w:tc>
          <w:tcPr>
            <w:tcW w:w="1729" w:type="pct"/>
            <w:tcBorders>
              <w:top w:val="single" w:sz="12" w:space="0" w:color="4BACC6"/>
              <w:bottom w:val="single" w:sz="18" w:space="0" w:color="4BACC6"/>
            </w:tcBorders>
            <w:shd w:val="clear" w:color="auto" w:fill="FFFFFF"/>
          </w:tcPr>
          <w:p w:rsidR="00513BB5" w:rsidRPr="00EA727F" w:rsidRDefault="00513BB5" w:rsidP="00513BB5">
            <w:pPr>
              <w:keepNext/>
              <w:keepLines/>
              <w:rPr>
                <w:rFonts w:ascii="Arial" w:hAnsi="Arial" w:cs="Arial"/>
                <w:b/>
                <w:sz w:val="20"/>
                <w:szCs w:val="20"/>
              </w:rPr>
            </w:pPr>
            <w:r w:rsidRPr="00EA727F">
              <w:rPr>
                <w:rFonts w:ascii="Arial" w:hAnsi="Arial" w:cs="Arial"/>
                <w:b/>
                <w:sz w:val="20"/>
                <w:szCs w:val="20"/>
              </w:rPr>
              <w:t>OBSERVATIONS</w:t>
            </w:r>
          </w:p>
        </w:tc>
      </w:tr>
      <w:tr w:rsidR="00513BB5" w:rsidRPr="00EA727F" w:rsidTr="008770CA">
        <w:trPr>
          <w:jc w:val="center"/>
        </w:trPr>
        <w:tc>
          <w:tcPr>
            <w:tcW w:w="5000" w:type="pct"/>
            <w:gridSpan w:val="4"/>
            <w:tcBorders>
              <w:top w:val="single" w:sz="18" w:space="0" w:color="4BACC6"/>
            </w:tcBorders>
            <w:shd w:val="clear" w:color="auto" w:fill="DAEEF3"/>
          </w:tcPr>
          <w:p w:rsidR="00513BB5" w:rsidRPr="00EA727F" w:rsidRDefault="00513BB5" w:rsidP="00513BB5">
            <w:pPr>
              <w:rPr>
                <w:rFonts w:ascii="Arial" w:hAnsi="Arial" w:cs="Arial"/>
                <w:b/>
                <w:i/>
                <w:sz w:val="20"/>
                <w:szCs w:val="20"/>
              </w:rPr>
            </w:pPr>
            <w:r w:rsidRPr="00EA727F">
              <w:rPr>
                <w:rFonts w:ascii="Arial" w:hAnsi="Arial" w:cs="Arial"/>
                <w:b/>
                <w:i/>
                <w:sz w:val="20"/>
                <w:szCs w:val="20"/>
              </w:rPr>
              <w:t>i- Goods</w:t>
            </w:r>
          </w:p>
        </w:tc>
      </w:tr>
      <w:tr w:rsidR="00513BB5" w:rsidRPr="005266F7" w:rsidTr="008770CA">
        <w:trPr>
          <w:jc w:val="center"/>
        </w:trPr>
        <w:tc>
          <w:tcPr>
            <w:tcW w:w="2114" w:type="pct"/>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Regional Climate Model</w:t>
            </w:r>
          </w:p>
        </w:tc>
        <w:tc>
          <w:tcPr>
            <w:tcW w:w="578" w:type="pct"/>
            <w:shd w:val="clear" w:color="auto" w:fill="FFFFFF"/>
          </w:tcPr>
          <w:p w:rsidR="00513BB5" w:rsidRPr="00EA727F" w:rsidRDefault="00513BB5" w:rsidP="00513BB5">
            <w:pPr>
              <w:jc w:val="center"/>
              <w:rPr>
                <w:rFonts w:ascii="Arial" w:hAnsi="Arial" w:cs="Arial"/>
                <w:sz w:val="20"/>
                <w:szCs w:val="20"/>
              </w:rPr>
            </w:pPr>
            <w:r w:rsidRPr="00EA727F">
              <w:rPr>
                <w:rFonts w:ascii="Arial" w:hAnsi="Arial" w:cs="Arial"/>
                <w:sz w:val="20"/>
                <w:szCs w:val="20"/>
              </w:rPr>
              <w:t>4</w:t>
            </w:r>
          </w:p>
        </w:tc>
        <w:tc>
          <w:tcPr>
            <w:tcW w:w="57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rPr>
                <w:rFonts w:ascii="Arial" w:hAnsi="Arial" w:cs="Arial"/>
                <w:sz w:val="20"/>
                <w:szCs w:val="20"/>
                <w:lang w:val="en-US"/>
              </w:rPr>
            </w:pPr>
            <w:r w:rsidRPr="00EA727F">
              <w:rPr>
                <w:rFonts w:ascii="Arial" w:hAnsi="Arial" w:cs="Arial"/>
                <w:sz w:val="20"/>
                <w:szCs w:val="20"/>
                <w:lang w:val="en-US"/>
              </w:rPr>
              <w:t>(12 360UA) To be procured in May’12</w:t>
            </w:r>
          </w:p>
        </w:tc>
      </w:tr>
      <w:tr w:rsidR="00513BB5" w:rsidRPr="005266F7" w:rsidTr="008770CA">
        <w:trPr>
          <w:jc w:val="center"/>
        </w:trPr>
        <w:tc>
          <w:tcPr>
            <w:tcW w:w="2114" w:type="pct"/>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Super Calculator</w:t>
            </w:r>
          </w:p>
        </w:tc>
        <w:tc>
          <w:tcPr>
            <w:tcW w:w="578" w:type="pct"/>
            <w:shd w:val="clear" w:color="auto" w:fill="FFFFFF"/>
          </w:tcPr>
          <w:p w:rsidR="00513BB5" w:rsidRPr="00EA727F" w:rsidRDefault="00513BB5" w:rsidP="00513BB5">
            <w:pPr>
              <w:jc w:val="center"/>
              <w:rPr>
                <w:rFonts w:ascii="Arial" w:hAnsi="Arial" w:cs="Arial"/>
                <w:sz w:val="20"/>
                <w:szCs w:val="20"/>
              </w:rPr>
            </w:pPr>
            <w:r w:rsidRPr="00EA727F">
              <w:rPr>
                <w:rFonts w:ascii="Arial" w:hAnsi="Arial" w:cs="Arial"/>
                <w:sz w:val="20"/>
                <w:szCs w:val="20"/>
              </w:rPr>
              <w:t>1</w:t>
            </w:r>
          </w:p>
        </w:tc>
        <w:tc>
          <w:tcPr>
            <w:tcW w:w="57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rPr>
                <w:rFonts w:ascii="Arial" w:hAnsi="Arial" w:cs="Arial"/>
                <w:sz w:val="20"/>
                <w:szCs w:val="20"/>
                <w:lang w:val="en-US"/>
              </w:rPr>
            </w:pPr>
            <w:r w:rsidRPr="00EA727F">
              <w:rPr>
                <w:rFonts w:ascii="Arial" w:hAnsi="Arial" w:cs="Arial"/>
                <w:sz w:val="20"/>
                <w:szCs w:val="20"/>
                <w:lang w:val="en-US"/>
              </w:rPr>
              <w:t>(12 360UA) To be procured in September 2012</w:t>
            </w:r>
          </w:p>
        </w:tc>
      </w:tr>
      <w:tr w:rsidR="00513BB5" w:rsidRPr="005266F7" w:rsidTr="008770CA">
        <w:trPr>
          <w:jc w:val="center"/>
        </w:trPr>
        <w:tc>
          <w:tcPr>
            <w:tcW w:w="2114" w:type="pct"/>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Notebooks PC</w:t>
            </w:r>
          </w:p>
        </w:tc>
        <w:tc>
          <w:tcPr>
            <w:tcW w:w="578" w:type="pct"/>
            <w:shd w:val="clear" w:color="auto" w:fill="FFFFFF"/>
          </w:tcPr>
          <w:p w:rsidR="00513BB5" w:rsidRPr="00EA727F" w:rsidRDefault="00513BB5" w:rsidP="00513BB5">
            <w:pPr>
              <w:jc w:val="center"/>
              <w:rPr>
                <w:rFonts w:ascii="Arial" w:hAnsi="Arial" w:cs="Arial"/>
                <w:sz w:val="20"/>
                <w:szCs w:val="20"/>
              </w:rPr>
            </w:pPr>
            <w:r w:rsidRPr="00EA727F">
              <w:rPr>
                <w:rFonts w:ascii="Arial" w:hAnsi="Arial" w:cs="Arial"/>
                <w:sz w:val="20"/>
                <w:szCs w:val="20"/>
              </w:rPr>
              <w:t>4</w:t>
            </w:r>
          </w:p>
        </w:tc>
        <w:tc>
          <w:tcPr>
            <w:tcW w:w="57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rPr>
                <w:rFonts w:ascii="Arial" w:hAnsi="Arial" w:cs="Arial"/>
                <w:sz w:val="20"/>
                <w:szCs w:val="20"/>
                <w:lang w:val="en-US"/>
              </w:rPr>
            </w:pPr>
            <w:r w:rsidRPr="00EA727F">
              <w:rPr>
                <w:rFonts w:ascii="Arial" w:hAnsi="Arial" w:cs="Arial"/>
                <w:sz w:val="20"/>
                <w:szCs w:val="20"/>
                <w:lang w:val="en-US"/>
              </w:rPr>
              <w:t>(670UA) To be procured in Sept.’12</w:t>
            </w:r>
          </w:p>
        </w:tc>
      </w:tr>
      <w:tr w:rsidR="00513BB5" w:rsidRPr="00EA727F" w:rsidTr="008770CA">
        <w:trPr>
          <w:jc w:val="center"/>
        </w:trPr>
        <w:tc>
          <w:tcPr>
            <w:tcW w:w="2114" w:type="pct"/>
            <w:shd w:val="clear" w:color="auto" w:fill="FFFFFF"/>
          </w:tcPr>
          <w:p w:rsidR="00513BB5" w:rsidRPr="00EA727F" w:rsidRDefault="00513BB5" w:rsidP="00513BB5">
            <w:pPr>
              <w:contextualSpacing/>
              <w:rPr>
                <w:rFonts w:ascii="Arial" w:hAnsi="Arial" w:cs="Arial"/>
                <w:b/>
                <w:i/>
                <w:sz w:val="20"/>
                <w:szCs w:val="20"/>
              </w:rPr>
            </w:pPr>
            <w:r w:rsidRPr="00EA727F">
              <w:rPr>
                <w:rFonts w:ascii="Arial" w:hAnsi="Arial" w:cs="Arial"/>
                <w:b/>
                <w:i/>
                <w:sz w:val="20"/>
                <w:szCs w:val="20"/>
              </w:rPr>
              <w:t>ii- Services</w:t>
            </w:r>
          </w:p>
        </w:tc>
        <w:tc>
          <w:tcPr>
            <w:tcW w:w="578" w:type="pct"/>
            <w:shd w:val="clear" w:color="auto" w:fill="FFFFFF"/>
          </w:tcPr>
          <w:p w:rsidR="00513BB5" w:rsidRPr="00EA727F" w:rsidRDefault="00513BB5" w:rsidP="00513BB5">
            <w:pPr>
              <w:jc w:val="center"/>
              <w:rPr>
                <w:rFonts w:ascii="Arial" w:hAnsi="Arial" w:cs="Arial"/>
                <w:sz w:val="20"/>
                <w:szCs w:val="20"/>
              </w:rPr>
            </w:pPr>
          </w:p>
        </w:tc>
        <w:tc>
          <w:tcPr>
            <w:tcW w:w="579" w:type="pct"/>
            <w:shd w:val="clear" w:color="auto" w:fill="FFFFFF"/>
          </w:tcPr>
          <w:p w:rsidR="00513BB5" w:rsidRPr="00EA727F" w:rsidRDefault="00513BB5" w:rsidP="00513BB5">
            <w:pPr>
              <w:rPr>
                <w:rFonts w:ascii="Arial" w:hAnsi="Arial" w:cs="Arial"/>
                <w:sz w:val="20"/>
                <w:szCs w:val="20"/>
              </w:rPr>
            </w:pPr>
          </w:p>
        </w:tc>
        <w:tc>
          <w:tcPr>
            <w:tcW w:w="1729" w:type="pct"/>
            <w:shd w:val="clear" w:color="auto" w:fill="FFFFFF"/>
          </w:tcPr>
          <w:p w:rsidR="00513BB5" w:rsidRPr="00EA727F" w:rsidRDefault="00513BB5" w:rsidP="00513BB5">
            <w:pPr>
              <w:rPr>
                <w:rFonts w:ascii="Arial" w:hAnsi="Arial" w:cs="Arial"/>
                <w:sz w:val="20"/>
                <w:szCs w:val="20"/>
              </w:rPr>
            </w:pPr>
          </w:p>
        </w:tc>
      </w:tr>
      <w:tr w:rsidR="00513BB5" w:rsidRPr="00EA727F" w:rsidTr="008770CA">
        <w:trPr>
          <w:jc w:val="center"/>
        </w:trPr>
        <w:tc>
          <w:tcPr>
            <w:tcW w:w="2114" w:type="pct"/>
            <w:shd w:val="clear" w:color="auto" w:fill="FFFFFF"/>
          </w:tcPr>
          <w:p w:rsidR="00513BB5" w:rsidRPr="00EA727F" w:rsidRDefault="00513BB5" w:rsidP="00513BB5">
            <w:pPr>
              <w:pStyle w:val="Paragraphedeliste"/>
              <w:numPr>
                <w:ilvl w:val="0"/>
                <w:numId w:val="1"/>
              </w:numPr>
              <w:contextualSpacing/>
              <w:rPr>
                <w:rFonts w:ascii="Arial" w:hAnsi="Arial" w:cs="Arial"/>
                <w:b/>
                <w:i/>
                <w:sz w:val="20"/>
                <w:szCs w:val="20"/>
              </w:rPr>
            </w:pPr>
            <w:r w:rsidRPr="00EA727F">
              <w:rPr>
                <w:rFonts w:ascii="Arial" w:hAnsi="Arial" w:cs="Arial"/>
                <w:b/>
                <w:i/>
                <w:sz w:val="20"/>
                <w:szCs w:val="20"/>
              </w:rPr>
              <w:t>Regional Workshop on tools</w:t>
            </w:r>
          </w:p>
        </w:tc>
        <w:tc>
          <w:tcPr>
            <w:tcW w:w="578" w:type="pct"/>
            <w:shd w:val="clear" w:color="auto" w:fill="FFFFFF"/>
          </w:tcPr>
          <w:p w:rsidR="00513BB5" w:rsidRPr="00EA727F" w:rsidRDefault="00513BB5" w:rsidP="00513BB5">
            <w:pPr>
              <w:jc w:val="center"/>
              <w:rPr>
                <w:rFonts w:ascii="Arial" w:hAnsi="Arial" w:cs="Arial"/>
                <w:sz w:val="20"/>
                <w:szCs w:val="20"/>
              </w:rPr>
            </w:pPr>
            <w:r w:rsidRPr="00EA727F">
              <w:rPr>
                <w:rFonts w:ascii="Arial" w:hAnsi="Arial" w:cs="Arial"/>
                <w:sz w:val="20"/>
                <w:szCs w:val="20"/>
              </w:rPr>
              <w:t>2</w:t>
            </w:r>
          </w:p>
        </w:tc>
        <w:tc>
          <w:tcPr>
            <w:tcW w:w="57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(72 690UA) For September 2012</w:t>
            </w:r>
          </w:p>
        </w:tc>
      </w:tr>
      <w:tr w:rsidR="00513BB5" w:rsidRPr="00EA727F" w:rsidTr="008770CA">
        <w:trPr>
          <w:jc w:val="center"/>
        </w:trPr>
        <w:tc>
          <w:tcPr>
            <w:tcW w:w="2114" w:type="pct"/>
            <w:shd w:val="clear" w:color="auto" w:fill="FFFFFF"/>
          </w:tcPr>
          <w:p w:rsidR="00513BB5" w:rsidRPr="00EA727F" w:rsidRDefault="00513BB5" w:rsidP="00513BB5">
            <w:pPr>
              <w:pStyle w:val="Paragraphedeliste"/>
              <w:numPr>
                <w:ilvl w:val="0"/>
                <w:numId w:val="1"/>
              </w:numPr>
              <w:contextualSpacing/>
              <w:rPr>
                <w:rFonts w:ascii="Arial" w:hAnsi="Arial" w:cs="Arial"/>
                <w:b/>
                <w:i/>
                <w:sz w:val="20"/>
                <w:szCs w:val="20"/>
              </w:rPr>
            </w:pPr>
            <w:r w:rsidRPr="00EA727F">
              <w:rPr>
                <w:rFonts w:ascii="Arial" w:hAnsi="Arial" w:cs="Arial"/>
                <w:b/>
                <w:i/>
                <w:sz w:val="20"/>
                <w:szCs w:val="20"/>
              </w:rPr>
              <w:t>Downscaling Specialist</w:t>
            </w:r>
          </w:p>
        </w:tc>
        <w:tc>
          <w:tcPr>
            <w:tcW w:w="578" w:type="pct"/>
            <w:shd w:val="clear" w:color="auto" w:fill="FFFFFF"/>
          </w:tcPr>
          <w:p w:rsidR="00513BB5" w:rsidRPr="00EA727F" w:rsidRDefault="00513BB5" w:rsidP="00513BB5">
            <w:pPr>
              <w:jc w:val="center"/>
              <w:rPr>
                <w:rFonts w:ascii="Arial" w:hAnsi="Arial" w:cs="Arial"/>
                <w:sz w:val="20"/>
                <w:szCs w:val="20"/>
              </w:rPr>
            </w:pPr>
            <w:r w:rsidRPr="00EA727F">
              <w:rPr>
                <w:rFonts w:ascii="Arial" w:hAnsi="Arial" w:cs="Arial"/>
                <w:sz w:val="20"/>
                <w:szCs w:val="20"/>
              </w:rPr>
              <w:t>1</w:t>
            </w:r>
          </w:p>
        </w:tc>
        <w:tc>
          <w:tcPr>
            <w:tcW w:w="57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(121 120UA) For September 2012</w:t>
            </w:r>
          </w:p>
        </w:tc>
      </w:tr>
      <w:tr w:rsidR="00513BB5" w:rsidRPr="00EA727F" w:rsidTr="008770CA">
        <w:trPr>
          <w:jc w:val="center"/>
        </w:trPr>
        <w:tc>
          <w:tcPr>
            <w:tcW w:w="2114" w:type="pct"/>
            <w:shd w:val="clear" w:color="auto" w:fill="FFFFFF"/>
          </w:tcPr>
          <w:p w:rsidR="00513BB5" w:rsidRPr="00EA727F" w:rsidRDefault="00513BB5" w:rsidP="00513BB5">
            <w:pPr>
              <w:pStyle w:val="Paragraphedeliste"/>
              <w:numPr>
                <w:ilvl w:val="0"/>
                <w:numId w:val="1"/>
              </w:numPr>
              <w:contextualSpacing/>
              <w:rPr>
                <w:rFonts w:ascii="Arial" w:hAnsi="Arial" w:cs="Arial"/>
                <w:b/>
                <w:i/>
                <w:sz w:val="20"/>
                <w:szCs w:val="20"/>
                <w:lang w:val="en-US"/>
              </w:rPr>
            </w:pPr>
            <w:r w:rsidRPr="00EA727F">
              <w:rPr>
                <w:rFonts w:ascii="Arial" w:hAnsi="Arial" w:cs="Arial"/>
                <w:b/>
                <w:i/>
                <w:sz w:val="20"/>
                <w:szCs w:val="20"/>
                <w:lang w:val="en-US"/>
              </w:rPr>
              <w:t>Vulnerability &amp; Socio-economic Impacts Specialist</w:t>
            </w:r>
          </w:p>
        </w:tc>
        <w:tc>
          <w:tcPr>
            <w:tcW w:w="578" w:type="pct"/>
            <w:shd w:val="clear" w:color="auto" w:fill="FFFFFF"/>
          </w:tcPr>
          <w:p w:rsidR="00513BB5" w:rsidRPr="00EA727F" w:rsidRDefault="00513BB5" w:rsidP="00513BB5">
            <w:pPr>
              <w:jc w:val="center"/>
              <w:rPr>
                <w:rFonts w:ascii="Arial" w:hAnsi="Arial" w:cs="Arial"/>
                <w:sz w:val="20"/>
                <w:szCs w:val="20"/>
              </w:rPr>
            </w:pPr>
            <w:r w:rsidRPr="00EA727F">
              <w:rPr>
                <w:rFonts w:ascii="Arial" w:hAnsi="Arial" w:cs="Arial"/>
                <w:sz w:val="20"/>
                <w:szCs w:val="20"/>
              </w:rPr>
              <w:t>1</w:t>
            </w:r>
          </w:p>
        </w:tc>
        <w:tc>
          <w:tcPr>
            <w:tcW w:w="57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(121 120UA) For September 2012</w:t>
            </w:r>
          </w:p>
        </w:tc>
      </w:tr>
      <w:tr w:rsidR="00513BB5" w:rsidRPr="00EA727F" w:rsidTr="008770CA">
        <w:trPr>
          <w:jc w:val="center"/>
        </w:trPr>
        <w:tc>
          <w:tcPr>
            <w:tcW w:w="2114" w:type="pct"/>
            <w:shd w:val="clear" w:color="auto" w:fill="FFFFFF"/>
          </w:tcPr>
          <w:p w:rsidR="00513BB5" w:rsidRPr="00EA727F" w:rsidRDefault="00513BB5" w:rsidP="00513BB5">
            <w:pPr>
              <w:pStyle w:val="Paragraphedeliste"/>
              <w:numPr>
                <w:ilvl w:val="0"/>
                <w:numId w:val="1"/>
              </w:numPr>
              <w:contextualSpacing/>
              <w:rPr>
                <w:rFonts w:ascii="Arial" w:hAnsi="Arial" w:cs="Arial"/>
                <w:b/>
                <w:i/>
                <w:sz w:val="20"/>
                <w:szCs w:val="20"/>
                <w:lang w:val="en-US"/>
              </w:rPr>
            </w:pPr>
            <w:r w:rsidRPr="00EA727F">
              <w:rPr>
                <w:rFonts w:ascii="Arial" w:hAnsi="Arial" w:cs="Arial"/>
                <w:b/>
                <w:i/>
                <w:sz w:val="20"/>
                <w:szCs w:val="20"/>
                <w:lang w:val="en-US"/>
              </w:rPr>
              <w:t>Expertise in Climate Scenario Development</w:t>
            </w:r>
          </w:p>
        </w:tc>
        <w:tc>
          <w:tcPr>
            <w:tcW w:w="578" w:type="pct"/>
            <w:shd w:val="clear" w:color="auto" w:fill="FFFFFF"/>
          </w:tcPr>
          <w:p w:rsidR="00513BB5" w:rsidRPr="00EA727F" w:rsidRDefault="00513BB5" w:rsidP="00513BB5">
            <w:pPr>
              <w:jc w:val="center"/>
              <w:rPr>
                <w:rFonts w:ascii="Arial" w:hAnsi="Arial" w:cs="Arial"/>
                <w:sz w:val="20"/>
                <w:szCs w:val="20"/>
              </w:rPr>
            </w:pPr>
            <w:r w:rsidRPr="00EA727F">
              <w:rPr>
                <w:rFonts w:ascii="Arial" w:hAnsi="Arial" w:cs="Arial"/>
                <w:sz w:val="20"/>
                <w:szCs w:val="20"/>
              </w:rPr>
              <w:t>1</w:t>
            </w:r>
          </w:p>
        </w:tc>
        <w:tc>
          <w:tcPr>
            <w:tcW w:w="57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(48 450UA) For September 2012</w:t>
            </w:r>
          </w:p>
          <w:p w:rsidR="00513BB5" w:rsidRPr="00EA727F" w:rsidRDefault="00513BB5" w:rsidP="00513BB5">
            <w:pPr>
              <w:rPr>
                <w:rFonts w:ascii="Arial" w:hAnsi="Arial" w:cs="Arial"/>
                <w:sz w:val="20"/>
                <w:szCs w:val="20"/>
              </w:rPr>
            </w:pPr>
          </w:p>
        </w:tc>
      </w:tr>
      <w:tr w:rsidR="00513BB5" w:rsidRPr="00EA727F" w:rsidTr="008770CA">
        <w:trPr>
          <w:jc w:val="center"/>
        </w:trPr>
        <w:tc>
          <w:tcPr>
            <w:tcW w:w="2114" w:type="pct"/>
            <w:shd w:val="clear" w:color="auto" w:fill="FFFFFF"/>
          </w:tcPr>
          <w:p w:rsidR="00513BB5" w:rsidRPr="00EA727F" w:rsidRDefault="00513BB5" w:rsidP="00513BB5">
            <w:pPr>
              <w:pStyle w:val="Paragraphedeliste"/>
              <w:numPr>
                <w:ilvl w:val="0"/>
                <w:numId w:val="1"/>
              </w:numPr>
              <w:contextualSpacing/>
              <w:rPr>
                <w:rFonts w:ascii="Arial" w:hAnsi="Arial" w:cs="Arial"/>
                <w:b/>
                <w:i/>
                <w:sz w:val="20"/>
                <w:szCs w:val="20"/>
              </w:rPr>
            </w:pPr>
            <w:r w:rsidRPr="00EA727F">
              <w:rPr>
                <w:rFonts w:ascii="Arial" w:hAnsi="Arial" w:cs="Arial"/>
                <w:b/>
                <w:i/>
                <w:sz w:val="20"/>
                <w:szCs w:val="20"/>
              </w:rPr>
              <w:t>Climate Modeling Specialist /b</w:t>
            </w:r>
          </w:p>
        </w:tc>
        <w:tc>
          <w:tcPr>
            <w:tcW w:w="578" w:type="pct"/>
            <w:shd w:val="clear" w:color="auto" w:fill="FFFFFF"/>
          </w:tcPr>
          <w:p w:rsidR="00513BB5" w:rsidRPr="00EA727F" w:rsidRDefault="00513BB5" w:rsidP="00513BB5">
            <w:pPr>
              <w:jc w:val="center"/>
              <w:rPr>
                <w:rFonts w:ascii="Arial" w:hAnsi="Arial" w:cs="Arial"/>
                <w:sz w:val="20"/>
                <w:szCs w:val="20"/>
              </w:rPr>
            </w:pPr>
            <w:r w:rsidRPr="00EA727F">
              <w:rPr>
                <w:rFonts w:ascii="Arial" w:hAnsi="Arial" w:cs="Arial"/>
                <w:sz w:val="20"/>
                <w:szCs w:val="20"/>
              </w:rPr>
              <w:t>1</w:t>
            </w:r>
          </w:p>
        </w:tc>
        <w:tc>
          <w:tcPr>
            <w:tcW w:w="57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(70 640UA) For September 2012</w:t>
            </w:r>
          </w:p>
        </w:tc>
      </w:tr>
      <w:tr w:rsidR="00513BB5" w:rsidRPr="00EA727F" w:rsidTr="008770CA">
        <w:trPr>
          <w:jc w:val="center"/>
        </w:trPr>
        <w:tc>
          <w:tcPr>
            <w:tcW w:w="2114" w:type="pct"/>
            <w:shd w:val="clear" w:color="auto" w:fill="FFFFFF"/>
          </w:tcPr>
          <w:p w:rsidR="00513BB5" w:rsidRPr="00EA727F" w:rsidRDefault="00513BB5" w:rsidP="00513BB5">
            <w:pPr>
              <w:pStyle w:val="Paragraphedeliste"/>
              <w:numPr>
                <w:ilvl w:val="0"/>
                <w:numId w:val="1"/>
              </w:numPr>
              <w:contextualSpacing/>
              <w:rPr>
                <w:rFonts w:ascii="Arial" w:hAnsi="Arial" w:cs="Arial"/>
                <w:b/>
                <w:i/>
                <w:sz w:val="20"/>
                <w:szCs w:val="20"/>
              </w:rPr>
            </w:pPr>
            <w:r w:rsidRPr="00EA727F">
              <w:rPr>
                <w:rFonts w:ascii="Arial" w:hAnsi="Arial" w:cs="Arial"/>
                <w:b/>
                <w:i/>
                <w:sz w:val="20"/>
                <w:szCs w:val="20"/>
              </w:rPr>
              <w:t>Socio-Economist /c</w:t>
            </w:r>
          </w:p>
        </w:tc>
        <w:tc>
          <w:tcPr>
            <w:tcW w:w="578" w:type="pct"/>
            <w:shd w:val="clear" w:color="auto" w:fill="FFFFFF"/>
          </w:tcPr>
          <w:p w:rsidR="00513BB5" w:rsidRPr="00EA727F" w:rsidRDefault="00513BB5" w:rsidP="00513BB5">
            <w:pPr>
              <w:jc w:val="center"/>
              <w:rPr>
                <w:rFonts w:ascii="Arial" w:hAnsi="Arial" w:cs="Arial"/>
                <w:sz w:val="20"/>
                <w:szCs w:val="20"/>
              </w:rPr>
            </w:pPr>
            <w:r w:rsidRPr="00EA727F">
              <w:rPr>
                <w:rFonts w:ascii="Arial" w:hAnsi="Arial" w:cs="Arial"/>
                <w:sz w:val="20"/>
                <w:szCs w:val="20"/>
              </w:rPr>
              <w:t>1</w:t>
            </w:r>
          </w:p>
        </w:tc>
        <w:tc>
          <w:tcPr>
            <w:tcW w:w="57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(70 640UA) For September 2012</w:t>
            </w:r>
          </w:p>
        </w:tc>
      </w:tr>
      <w:tr w:rsidR="00513BB5" w:rsidRPr="00EA727F" w:rsidTr="008770CA">
        <w:trPr>
          <w:jc w:val="center"/>
        </w:trPr>
        <w:tc>
          <w:tcPr>
            <w:tcW w:w="2114" w:type="pct"/>
            <w:shd w:val="clear" w:color="auto" w:fill="FFFFFF"/>
          </w:tcPr>
          <w:p w:rsidR="00513BB5" w:rsidRPr="00EA727F" w:rsidRDefault="00513BB5" w:rsidP="00513BB5">
            <w:pPr>
              <w:pStyle w:val="Paragraphedeliste"/>
              <w:numPr>
                <w:ilvl w:val="0"/>
                <w:numId w:val="1"/>
              </w:numPr>
              <w:contextualSpacing/>
              <w:rPr>
                <w:rFonts w:ascii="Arial" w:hAnsi="Arial" w:cs="Arial"/>
                <w:b/>
                <w:i/>
                <w:sz w:val="20"/>
                <w:szCs w:val="20"/>
              </w:rPr>
            </w:pPr>
            <w:r w:rsidRPr="00EA727F">
              <w:rPr>
                <w:rFonts w:ascii="Arial" w:hAnsi="Arial" w:cs="Arial"/>
                <w:b/>
                <w:i/>
                <w:sz w:val="20"/>
                <w:szCs w:val="20"/>
              </w:rPr>
              <w:t>Climate Modeling Missions</w:t>
            </w:r>
          </w:p>
        </w:tc>
        <w:tc>
          <w:tcPr>
            <w:tcW w:w="578" w:type="pct"/>
            <w:shd w:val="clear" w:color="auto" w:fill="FFFFFF"/>
          </w:tcPr>
          <w:p w:rsidR="00513BB5" w:rsidRPr="00EA727F" w:rsidRDefault="00513BB5" w:rsidP="00513BB5">
            <w:pPr>
              <w:jc w:val="center"/>
              <w:rPr>
                <w:rFonts w:ascii="Arial" w:hAnsi="Arial" w:cs="Arial"/>
                <w:sz w:val="20"/>
                <w:szCs w:val="20"/>
              </w:rPr>
            </w:pPr>
            <w:r w:rsidRPr="00EA727F">
              <w:rPr>
                <w:rFonts w:ascii="Arial" w:hAnsi="Arial" w:cs="Arial"/>
                <w:sz w:val="20"/>
                <w:szCs w:val="20"/>
              </w:rPr>
              <w:t>2</w:t>
            </w:r>
          </w:p>
        </w:tc>
        <w:tc>
          <w:tcPr>
            <w:tcW w:w="57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(27 750UA) For September 2012</w:t>
            </w:r>
          </w:p>
        </w:tc>
      </w:tr>
      <w:tr w:rsidR="00513BB5" w:rsidRPr="00EA727F" w:rsidTr="008770CA">
        <w:trPr>
          <w:jc w:val="center"/>
        </w:trPr>
        <w:tc>
          <w:tcPr>
            <w:tcW w:w="2114" w:type="pct"/>
            <w:tcBorders>
              <w:bottom w:val="single" w:sz="12" w:space="0" w:color="4BACC6"/>
            </w:tcBorders>
            <w:shd w:val="clear" w:color="auto" w:fill="FFFFFF"/>
          </w:tcPr>
          <w:p w:rsidR="00513BB5" w:rsidRPr="00EA727F" w:rsidRDefault="00513BB5" w:rsidP="00513BB5">
            <w:pPr>
              <w:pStyle w:val="Paragraphedeliste"/>
              <w:numPr>
                <w:ilvl w:val="0"/>
                <w:numId w:val="1"/>
              </w:numPr>
              <w:contextualSpacing/>
              <w:rPr>
                <w:rFonts w:ascii="Arial" w:hAnsi="Arial" w:cs="Arial"/>
                <w:b/>
                <w:i/>
                <w:sz w:val="20"/>
                <w:szCs w:val="20"/>
              </w:rPr>
            </w:pPr>
            <w:r w:rsidRPr="00EA727F">
              <w:rPr>
                <w:rFonts w:ascii="Arial" w:hAnsi="Arial" w:cs="Arial"/>
                <w:b/>
                <w:i/>
                <w:sz w:val="20"/>
                <w:szCs w:val="20"/>
              </w:rPr>
              <w:t>Socio-Economic Assessment Missions</w:t>
            </w:r>
          </w:p>
        </w:tc>
        <w:tc>
          <w:tcPr>
            <w:tcW w:w="578" w:type="pct"/>
            <w:tcBorders>
              <w:bottom w:val="single" w:sz="12" w:space="0" w:color="4BACC6"/>
            </w:tcBorders>
            <w:shd w:val="clear" w:color="auto" w:fill="FFFFFF"/>
          </w:tcPr>
          <w:p w:rsidR="00513BB5" w:rsidRPr="00EA727F" w:rsidRDefault="00513BB5" w:rsidP="00513BB5">
            <w:pPr>
              <w:jc w:val="center"/>
              <w:rPr>
                <w:rFonts w:ascii="Arial" w:hAnsi="Arial" w:cs="Arial"/>
                <w:sz w:val="20"/>
                <w:szCs w:val="20"/>
              </w:rPr>
            </w:pPr>
            <w:r w:rsidRPr="00EA727F">
              <w:rPr>
                <w:rFonts w:ascii="Arial" w:hAnsi="Arial" w:cs="Arial"/>
                <w:sz w:val="20"/>
                <w:szCs w:val="20"/>
              </w:rPr>
              <w:t>2</w:t>
            </w:r>
          </w:p>
        </w:tc>
        <w:tc>
          <w:tcPr>
            <w:tcW w:w="579" w:type="pct"/>
            <w:tcBorders>
              <w:bottom w:val="single" w:sz="12" w:space="0" w:color="4BACC6"/>
            </w:tcBorders>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tcBorders>
              <w:bottom w:val="single" w:sz="12" w:space="0" w:color="4BACC6"/>
            </w:tcBorders>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(27 750UA) For September 2012</w:t>
            </w:r>
          </w:p>
        </w:tc>
      </w:tr>
    </w:tbl>
    <w:p w:rsidR="00513BB5" w:rsidRPr="00EA727F" w:rsidRDefault="00513BB5" w:rsidP="00513BB5">
      <w:pPr>
        <w:rPr>
          <w:rFonts w:ascii="Arial" w:hAnsi="Arial" w:cs="Arial"/>
          <w:sz w:val="20"/>
          <w:szCs w:val="20"/>
        </w:rPr>
      </w:pPr>
    </w:p>
    <w:p w:rsidR="00513BB5" w:rsidRPr="00EA727F" w:rsidRDefault="00513BB5" w:rsidP="00513BB5">
      <w:pPr>
        <w:rPr>
          <w:rFonts w:ascii="Arial" w:hAnsi="Arial" w:cs="Arial"/>
          <w:sz w:val="20"/>
          <w:szCs w:val="20"/>
        </w:rPr>
      </w:pPr>
    </w:p>
    <w:p w:rsidR="00513BB5" w:rsidRPr="00EA727F" w:rsidRDefault="00513BB5" w:rsidP="00513BB5">
      <w:pPr>
        <w:keepNext/>
        <w:keepLines/>
        <w:pBdr>
          <w:top w:val="single" w:sz="4" w:space="0" w:color="948A54"/>
        </w:pBdr>
        <w:shd w:val="clear" w:color="auto" w:fill="EEECE1"/>
        <w:jc w:val="center"/>
        <w:rPr>
          <w:rFonts w:ascii="Arial" w:hAnsi="Arial" w:cs="Arial"/>
          <w:b/>
          <w:color w:val="365F91"/>
          <w:sz w:val="20"/>
          <w:szCs w:val="20"/>
        </w:rPr>
      </w:pPr>
      <w:r w:rsidRPr="00EA727F">
        <w:rPr>
          <w:rFonts w:ascii="Arial" w:hAnsi="Arial" w:cs="Arial"/>
          <w:b/>
          <w:color w:val="365F91"/>
          <w:sz w:val="20"/>
          <w:szCs w:val="20"/>
        </w:rPr>
        <w:t>IV – Dissemination Strategy Development &amp; Implementation</w:t>
      </w:r>
    </w:p>
    <w:tbl>
      <w:tblPr>
        <w:tblW w:w="5000" w:type="pct"/>
        <w:jc w:val="center"/>
        <w:tblBorders>
          <w:top w:val="single" w:sz="12" w:space="0" w:color="4BACC6"/>
          <w:left w:val="single" w:sz="12" w:space="0" w:color="4BACC6"/>
          <w:bottom w:val="single" w:sz="12" w:space="0" w:color="4BACC6"/>
          <w:right w:val="single" w:sz="12" w:space="0" w:color="4BACC6"/>
          <w:insideH w:val="single" w:sz="2" w:space="0" w:color="4BACC6"/>
          <w:insideV w:val="single" w:sz="2" w:space="0" w:color="4BACC6"/>
        </w:tblBorders>
        <w:tblLook w:val="00A0"/>
      </w:tblPr>
      <w:tblGrid>
        <w:gridCol w:w="4167"/>
        <w:gridCol w:w="1139"/>
        <w:gridCol w:w="1141"/>
        <w:gridCol w:w="3408"/>
      </w:tblGrid>
      <w:tr w:rsidR="00513BB5" w:rsidRPr="00EA727F" w:rsidTr="008770CA">
        <w:trPr>
          <w:tblHeader/>
          <w:jc w:val="center"/>
        </w:trPr>
        <w:tc>
          <w:tcPr>
            <w:tcW w:w="2114" w:type="pct"/>
            <w:tcBorders>
              <w:top w:val="single" w:sz="12" w:space="0" w:color="4BACC6"/>
              <w:bottom w:val="single" w:sz="18" w:space="0" w:color="4BACC6"/>
            </w:tcBorders>
            <w:shd w:val="clear" w:color="auto" w:fill="FFFFFF"/>
          </w:tcPr>
          <w:p w:rsidR="00513BB5" w:rsidRPr="00EA727F" w:rsidRDefault="00513BB5" w:rsidP="00513BB5">
            <w:pPr>
              <w:keepNext/>
              <w:keepLines/>
              <w:rPr>
                <w:rFonts w:ascii="Arial" w:hAnsi="Arial" w:cs="Arial"/>
                <w:b/>
                <w:sz w:val="20"/>
                <w:szCs w:val="20"/>
              </w:rPr>
            </w:pPr>
            <w:r w:rsidRPr="00EA727F">
              <w:rPr>
                <w:rFonts w:ascii="Arial" w:hAnsi="Arial" w:cs="Arial"/>
                <w:b/>
                <w:sz w:val="20"/>
                <w:szCs w:val="20"/>
              </w:rPr>
              <w:t>IMPLEMENTATION INDICATORS</w:t>
            </w:r>
          </w:p>
        </w:tc>
        <w:tc>
          <w:tcPr>
            <w:tcW w:w="578" w:type="pct"/>
            <w:tcBorders>
              <w:top w:val="single" w:sz="12" w:space="0" w:color="4BACC6"/>
              <w:bottom w:val="single" w:sz="18" w:space="0" w:color="4BACC6"/>
            </w:tcBorders>
            <w:shd w:val="clear" w:color="auto" w:fill="FFFFFF"/>
          </w:tcPr>
          <w:p w:rsidR="00513BB5" w:rsidRPr="00EA727F" w:rsidRDefault="00513BB5" w:rsidP="00513BB5">
            <w:pPr>
              <w:keepNext/>
              <w:keepLines/>
              <w:rPr>
                <w:rFonts w:ascii="Arial" w:hAnsi="Arial" w:cs="Arial"/>
                <w:b/>
                <w:sz w:val="20"/>
                <w:szCs w:val="20"/>
              </w:rPr>
            </w:pPr>
            <w:r w:rsidRPr="00EA727F">
              <w:rPr>
                <w:rFonts w:ascii="Arial" w:hAnsi="Arial" w:cs="Arial"/>
                <w:b/>
                <w:sz w:val="20"/>
                <w:szCs w:val="20"/>
              </w:rPr>
              <w:t>INITIAL</w:t>
            </w:r>
          </w:p>
        </w:tc>
        <w:tc>
          <w:tcPr>
            <w:tcW w:w="579" w:type="pct"/>
            <w:tcBorders>
              <w:top w:val="single" w:sz="12" w:space="0" w:color="4BACC6"/>
              <w:bottom w:val="single" w:sz="18" w:space="0" w:color="4BACC6"/>
            </w:tcBorders>
            <w:shd w:val="clear" w:color="auto" w:fill="FFFFFF"/>
          </w:tcPr>
          <w:p w:rsidR="00513BB5" w:rsidRPr="00EA727F" w:rsidRDefault="00513BB5" w:rsidP="00513BB5">
            <w:pPr>
              <w:keepNext/>
              <w:keepLines/>
              <w:rPr>
                <w:rFonts w:ascii="Arial" w:hAnsi="Arial" w:cs="Arial"/>
                <w:b/>
                <w:sz w:val="20"/>
                <w:szCs w:val="20"/>
              </w:rPr>
            </w:pPr>
            <w:r w:rsidRPr="00EA727F">
              <w:rPr>
                <w:rFonts w:ascii="Arial" w:hAnsi="Arial" w:cs="Arial"/>
                <w:b/>
                <w:sz w:val="20"/>
                <w:szCs w:val="20"/>
              </w:rPr>
              <w:t>ACTUAL</w:t>
            </w:r>
          </w:p>
        </w:tc>
        <w:tc>
          <w:tcPr>
            <w:tcW w:w="1729" w:type="pct"/>
            <w:tcBorders>
              <w:top w:val="single" w:sz="12" w:space="0" w:color="4BACC6"/>
              <w:bottom w:val="single" w:sz="18" w:space="0" w:color="4BACC6"/>
            </w:tcBorders>
            <w:shd w:val="clear" w:color="auto" w:fill="FFFFFF"/>
          </w:tcPr>
          <w:p w:rsidR="00513BB5" w:rsidRPr="00EA727F" w:rsidRDefault="00513BB5" w:rsidP="00513BB5">
            <w:pPr>
              <w:keepNext/>
              <w:keepLines/>
              <w:rPr>
                <w:rFonts w:ascii="Arial" w:hAnsi="Arial" w:cs="Arial"/>
                <w:b/>
                <w:sz w:val="20"/>
                <w:szCs w:val="20"/>
              </w:rPr>
            </w:pPr>
            <w:r w:rsidRPr="00EA727F">
              <w:rPr>
                <w:rFonts w:ascii="Arial" w:hAnsi="Arial" w:cs="Arial"/>
                <w:b/>
                <w:sz w:val="20"/>
                <w:szCs w:val="20"/>
              </w:rPr>
              <w:t>OBSERVATIONS</w:t>
            </w:r>
          </w:p>
        </w:tc>
      </w:tr>
      <w:tr w:rsidR="00513BB5" w:rsidRPr="00EA727F" w:rsidTr="008770CA">
        <w:trPr>
          <w:jc w:val="center"/>
        </w:trPr>
        <w:tc>
          <w:tcPr>
            <w:tcW w:w="5000" w:type="pct"/>
            <w:gridSpan w:val="4"/>
            <w:tcBorders>
              <w:top w:val="single" w:sz="18" w:space="0" w:color="4BACC6"/>
            </w:tcBorders>
            <w:shd w:val="clear" w:color="auto" w:fill="DAEEF3"/>
          </w:tcPr>
          <w:p w:rsidR="00513BB5" w:rsidRPr="00EA727F" w:rsidRDefault="00513BB5" w:rsidP="00513BB5">
            <w:pPr>
              <w:rPr>
                <w:rFonts w:ascii="Arial" w:hAnsi="Arial" w:cs="Arial"/>
                <w:b/>
                <w:i/>
                <w:sz w:val="20"/>
                <w:szCs w:val="20"/>
              </w:rPr>
            </w:pPr>
            <w:r w:rsidRPr="00EA727F">
              <w:rPr>
                <w:rFonts w:ascii="Arial" w:hAnsi="Arial" w:cs="Arial"/>
                <w:b/>
                <w:i/>
                <w:sz w:val="20"/>
                <w:szCs w:val="20"/>
              </w:rPr>
              <w:t>i – Goods</w:t>
            </w:r>
          </w:p>
        </w:tc>
      </w:tr>
      <w:tr w:rsidR="00513BB5" w:rsidRPr="005266F7" w:rsidTr="008770CA">
        <w:trPr>
          <w:jc w:val="center"/>
        </w:trPr>
        <w:tc>
          <w:tcPr>
            <w:tcW w:w="2114" w:type="pct"/>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Desktop PC</w:t>
            </w:r>
          </w:p>
        </w:tc>
        <w:tc>
          <w:tcPr>
            <w:tcW w:w="578" w:type="pct"/>
            <w:shd w:val="clear" w:color="auto" w:fill="FFFFFF"/>
          </w:tcPr>
          <w:p w:rsidR="00513BB5" w:rsidRPr="00EA727F" w:rsidRDefault="00513BB5" w:rsidP="00513BB5">
            <w:pPr>
              <w:keepNext/>
              <w:keepLines/>
              <w:rPr>
                <w:rFonts w:ascii="Arial" w:hAnsi="Arial" w:cs="Arial"/>
                <w:sz w:val="20"/>
                <w:szCs w:val="20"/>
              </w:rPr>
            </w:pPr>
            <w:r w:rsidRPr="00EA727F">
              <w:rPr>
                <w:rFonts w:ascii="Arial" w:hAnsi="Arial" w:cs="Arial"/>
                <w:sz w:val="20"/>
                <w:szCs w:val="20"/>
              </w:rPr>
              <w:t>4</w:t>
            </w:r>
          </w:p>
        </w:tc>
        <w:tc>
          <w:tcPr>
            <w:tcW w:w="579" w:type="pct"/>
            <w:shd w:val="clear" w:color="auto" w:fill="FFFFFF"/>
          </w:tcPr>
          <w:p w:rsidR="00513BB5" w:rsidRPr="00EA727F" w:rsidRDefault="00513BB5" w:rsidP="00513BB5">
            <w:pPr>
              <w:keepNext/>
              <w:keepLines/>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keepNext/>
              <w:keepLines/>
              <w:rPr>
                <w:rFonts w:ascii="Arial" w:hAnsi="Arial" w:cs="Arial"/>
                <w:sz w:val="20"/>
                <w:szCs w:val="20"/>
                <w:lang w:val="en-US"/>
              </w:rPr>
            </w:pPr>
            <w:r w:rsidRPr="00EA727F">
              <w:rPr>
                <w:rFonts w:ascii="Arial" w:hAnsi="Arial" w:cs="Arial"/>
                <w:sz w:val="20"/>
                <w:szCs w:val="20"/>
                <w:lang w:val="en-US"/>
              </w:rPr>
              <w:t>(3 350UA) To be procured in Sept.’12</w:t>
            </w:r>
          </w:p>
        </w:tc>
      </w:tr>
      <w:tr w:rsidR="00513BB5" w:rsidRPr="005266F7" w:rsidTr="008770CA">
        <w:trPr>
          <w:jc w:val="center"/>
        </w:trPr>
        <w:tc>
          <w:tcPr>
            <w:tcW w:w="2114" w:type="pct"/>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Laser Printer</w:t>
            </w:r>
          </w:p>
        </w:tc>
        <w:tc>
          <w:tcPr>
            <w:tcW w:w="578" w:type="pct"/>
            <w:shd w:val="clear" w:color="auto" w:fill="DAEEF3"/>
          </w:tcPr>
          <w:p w:rsidR="00513BB5" w:rsidRPr="00EA727F" w:rsidRDefault="00513BB5" w:rsidP="00513BB5">
            <w:pPr>
              <w:keepNext/>
              <w:keepLines/>
              <w:rPr>
                <w:rFonts w:ascii="Arial" w:hAnsi="Arial" w:cs="Arial"/>
                <w:sz w:val="20"/>
                <w:szCs w:val="20"/>
              </w:rPr>
            </w:pPr>
            <w:r w:rsidRPr="00EA727F">
              <w:rPr>
                <w:rFonts w:ascii="Arial" w:hAnsi="Arial" w:cs="Arial"/>
                <w:sz w:val="20"/>
                <w:szCs w:val="20"/>
              </w:rPr>
              <w:t>4</w:t>
            </w:r>
          </w:p>
        </w:tc>
        <w:tc>
          <w:tcPr>
            <w:tcW w:w="579" w:type="pct"/>
            <w:shd w:val="clear" w:color="auto" w:fill="DAEEF3"/>
          </w:tcPr>
          <w:p w:rsidR="00513BB5" w:rsidRPr="00EA727F" w:rsidRDefault="00513BB5" w:rsidP="00513BB5">
            <w:pPr>
              <w:keepNext/>
              <w:keepLines/>
              <w:rPr>
                <w:rFonts w:ascii="Arial" w:hAnsi="Arial" w:cs="Arial"/>
                <w:sz w:val="20"/>
                <w:szCs w:val="20"/>
              </w:rPr>
            </w:pPr>
            <w:r w:rsidRPr="00EA727F">
              <w:rPr>
                <w:rFonts w:ascii="Arial" w:hAnsi="Arial" w:cs="Arial"/>
                <w:sz w:val="20"/>
                <w:szCs w:val="20"/>
              </w:rPr>
              <w:t>0</w:t>
            </w:r>
          </w:p>
        </w:tc>
        <w:tc>
          <w:tcPr>
            <w:tcW w:w="1729" w:type="pct"/>
            <w:shd w:val="clear" w:color="auto" w:fill="DAEEF3"/>
          </w:tcPr>
          <w:p w:rsidR="00513BB5" w:rsidRPr="00EA727F" w:rsidRDefault="00513BB5" w:rsidP="00513BB5">
            <w:pPr>
              <w:keepNext/>
              <w:keepLines/>
              <w:rPr>
                <w:rFonts w:ascii="Arial" w:hAnsi="Arial" w:cs="Arial"/>
                <w:sz w:val="20"/>
                <w:szCs w:val="20"/>
                <w:lang w:val="en-US"/>
              </w:rPr>
            </w:pPr>
            <w:r w:rsidRPr="00EA727F">
              <w:rPr>
                <w:rFonts w:ascii="Arial" w:hAnsi="Arial" w:cs="Arial"/>
                <w:sz w:val="20"/>
                <w:szCs w:val="20"/>
                <w:lang w:val="en-US"/>
              </w:rPr>
              <w:t>(3 350UA) To be procured in Sept.’12</w:t>
            </w:r>
          </w:p>
        </w:tc>
      </w:tr>
      <w:tr w:rsidR="00513BB5" w:rsidRPr="005266F7" w:rsidTr="008770CA">
        <w:trPr>
          <w:jc w:val="center"/>
        </w:trPr>
        <w:tc>
          <w:tcPr>
            <w:tcW w:w="2114" w:type="pct"/>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Dbase Mgt Software</w:t>
            </w:r>
          </w:p>
        </w:tc>
        <w:tc>
          <w:tcPr>
            <w:tcW w:w="578" w:type="pct"/>
            <w:shd w:val="clear" w:color="auto" w:fill="FFFFFF"/>
          </w:tcPr>
          <w:p w:rsidR="00513BB5" w:rsidRPr="00EA727F" w:rsidRDefault="00513BB5" w:rsidP="00513BB5">
            <w:pPr>
              <w:keepNext/>
              <w:keepLines/>
              <w:rPr>
                <w:rFonts w:ascii="Arial" w:hAnsi="Arial" w:cs="Arial"/>
                <w:sz w:val="20"/>
                <w:szCs w:val="20"/>
              </w:rPr>
            </w:pPr>
            <w:r w:rsidRPr="00EA727F">
              <w:rPr>
                <w:rFonts w:ascii="Arial" w:hAnsi="Arial" w:cs="Arial"/>
                <w:sz w:val="20"/>
                <w:szCs w:val="20"/>
              </w:rPr>
              <w:t>2</w:t>
            </w:r>
          </w:p>
        </w:tc>
        <w:tc>
          <w:tcPr>
            <w:tcW w:w="579" w:type="pct"/>
            <w:shd w:val="clear" w:color="auto" w:fill="FFFFFF"/>
          </w:tcPr>
          <w:p w:rsidR="00513BB5" w:rsidRPr="00EA727F" w:rsidRDefault="00513BB5" w:rsidP="00513BB5">
            <w:pPr>
              <w:keepNext/>
              <w:keepLines/>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keepNext/>
              <w:keepLines/>
              <w:rPr>
                <w:rFonts w:ascii="Arial" w:hAnsi="Arial" w:cs="Arial"/>
                <w:sz w:val="20"/>
                <w:szCs w:val="20"/>
                <w:lang w:val="en-US"/>
              </w:rPr>
            </w:pPr>
            <w:r w:rsidRPr="00EA727F">
              <w:rPr>
                <w:rFonts w:ascii="Arial" w:hAnsi="Arial" w:cs="Arial"/>
                <w:sz w:val="20"/>
                <w:szCs w:val="20"/>
                <w:lang w:val="en-US"/>
              </w:rPr>
              <w:t>(9 350UA) To be procured in Sept.’12</w:t>
            </w:r>
          </w:p>
        </w:tc>
      </w:tr>
      <w:tr w:rsidR="00513BB5" w:rsidRPr="005266F7" w:rsidTr="008770CA">
        <w:trPr>
          <w:jc w:val="center"/>
        </w:trPr>
        <w:tc>
          <w:tcPr>
            <w:tcW w:w="2114" w:type="pct"/>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VSAT</w:t>
            </w:r>
          </w:p>
        </w:tc>
        <w:tc>
          <w:tcPr>
            <w:tcW w:w="578" w:type="pct"/>
            <w:shd w:val="clear" w:color="auto" w:fill="DAEEF3"/>
          </w:tcPr>
          <w:p w:rsidR="00513BB5" w:rsidRPr="00EA727F" w:rsidRDefault="00513BB5" w:rsidP="00513BB5">
            <w:pPr>
              <w:keepNext/>
              <w:keepLines/>
              <w:rPr>
                <w:rFonts w:ascii="Arial" w:hAnsi="Arial" w:cs="Arial"/>
                <w:sz w:val="20"/>
                <w:szCs w:val="20"/>
              </w:rPr>
            </w:pPr>
            <w:r w:rsidRPr="00EA727F">
              <w:rPr>
                <w:rFonts w:ascii="Arial" w:hAnsi="Arial" w:cs="Arial"/>
                <w:sz w:val="20"/>
                <w:szCs w:val="20"/>
              </w:rPr>
              <w:t>1</w:t>
            </w:r>
          </w:p>
        </w:tc>
        <w:tc>
          <w:tcPr>
            <w:tcW w:w="579" w:type="pct"/>
            <w:shd w:val="clear" w:color="auto" w:fill="DAEEF3"/>
          </w:tcPr>
          <w:p w:rsidR="00513BB5" w:rsidRPr="00EA727F" w:rsidRDefault="00513BB5" w:rsidP="00513BB5">
            <w:pPr>
              <w:keepNext/>
              <w:keepLines/>
              <w:rPr>
                <w:rFonts w:ascii="Arial" w:hAnsi="Arial" w:cs="Arial"/>
                <w:sz w:val="20"/>
                <w:szCs w:val="20"/>
              </w:rPr>
            </w:pPr>
            <w:r w:rsidRPr="00EA727F">
              <w:rPr>
                <w:rFonts w:ascii="Arial" w:hAnsi="Arial" w:cs="Arial"/>
                <w:sz w:val="20"/>
                <w:szCs w:val="20"/>
              </w:rPr>
              <w:t>0</w:t>
            </w:r>
          </w:p>
        </w:tc>
        <w:tc>
          <w:tcPr>
            <w:tcW w:w="1729" w:type="pct"/>
            <w:shd w:val="clear" w:color="auto" w:fill="DAEEF3"/>
          </w:tcPr>
          <w:p w:rsidR="00513BB5" w:rsidRPr="00EA727F" w:rsidRDefault="00513BB5" w:rsidP="00513BB5">
            <w:pPr>
              <w:keepNext/>
              <w:keepLines/>
              <w:rPr>
                <w:rFonts w:ascii="Arial" w:hAnsi="Arial" w:cs="Arial"/>
                <w:sz w:val="20"/>
                <w:szCs w:val="20"/>
                <w:lang w:val="en-US"/>
              </w:rPr>
            </w:pPr>
            <w:r w:rsidRPr="00EA727F">
              <w:rPr>
                <w:rFonts w:ascii="Arial" w:hAnsi="Arial" w:cs="Arial"/>
                <w:sz w:val="20"/>
                <w:szCs w:val="20"/>
                <w:lang w:val="en-US"/>
              </w:rPr>
              <w:t>(108 150UA) To be procured in Oct’12</w:t>
            </w:r>
          </w:p>
        </w:tc>
      </w:tr>
      <w:tr w:rsidR="00513BB5" w:rsidRPr="00EA727F" w:rsidTr="008770CA">
        <w:trPr>
          <w:jc w:val="center"/>
        </w:trPr>
        <w:tc>
          <w:tcPr>
            <w:tcW w:w="2114" w:type="pct"/>
            <w:shd w:val="clear" w:color="auto" w:fill="FFFFFF"/>
          </w:tcPr>
          <w:p w:rsidR="00513BB5" w:rsidRPr="00EA727F" w:rsidRDefault="00513BB5" w:rsidP="00513BB5">
            <w:pPr>
              <w:rPr>
                <w:rFonts w:ascii="Arial" w:hAnsi="Arial" w:cs="Arial"/>
                <w:b/>
                <w:i/>
                <w:sz w:val="20"/>
                <w:szCs w:val="20"/>
              </w:rPr>
            </w:pPr>
            <w:r w:rsidRPr="00EA727F">
              <w:rPr>
                <w:rFonts w:ascii="Arial" w:hAnsi="Arial" w:cs="Arial"/>
                <w:b/>
                <w:i/>
                <w:sz w:val="20"/>
                <w:szCs w:val="20"/>
              </w:rPr>
              <w:t>ii – Services</w:t>
            </w:r>
          </w:p>
        </w:tc>
        <w:tc>
          <w:tcPr>
            <w:tcW w:w="578" w:type="pct"/>
            <w:shd w:val="clear" w:color="auto" w:fill="FFFFFF"/>
          </w:tcPr>
          <w:p w:rsidR="00513BB5" w:rsidRPr="00EA727F" w:rsidRDefault="00513BB5" w:rsidP="00513BB5">
            <w:pPr>
              <w:keepNext/>
              <w:keepLines/>
              <w:rPr>
                <w:rFonts w:ascii="Arial" w:hAnsi="Arial" w:cs="Arial"/>
                <w:sz w:val="20"/>
                <w:szCs w:val="20"/>
              </w:rPr>
            </w:pPr>
          </w:p>
        </w:tc>
        <w:tc>
          <w:tcPr>
            <w:tcW w:w="579" w:type="pct"/>
            <w:shd w:val="clear" w:color="auto" w:fill="FFFFFF"/>
          </w:tcPr>
          <w:p w:rsidR="00513BB5" w:rsidRPr="00EA727F" w:rsidRDefault="00513BB5" w:rsidP="00513BB5">
            <w:pPr>
              <w:keepNext/>
              <w:keepLines/>
              <w:rPr>
                <w:rFonts w:ascii="Arial" w:hAnsi="Arial" w:cs="Arial"/>
                <w:sz w:val="20"/>
                <w:szCs w:val="20"/>
              </w:rPr>
            </w:pPr>
          </w:p>
        </w:tc>
        <w:tc>
          <w:tcPr>
            <w:tcW w:w="1729" w:type="pct"/>
            <w:shd w:val="clear" w:color="auto" w:fill="FFFFFF"/>
          </w:tcPr>
          <w:p w:rsidR="00513BB5" w:rsidRPr="00EA727F" w:rsidRDefault="00513BB5" w:rsidP="00513BB5">
            <w:pPr>
              <w:keepNext/>
              <w:keepLines/>
              <w:rPr>
                <w:rFonts w:ascii="Arial" w:hAnsi="Arial" w:cs="Arial"/>
                <w:sz w:val="20"/>
                <w:szCs w:val="20"/>
              </w:rPr>
            </w:pPr>
          </w:p>
        </w:tc>
      </w:tr>
      <w:tr w:rsidR="00513BB5" w:rsidRPr="00EA727F" w:rsidTr="008770CA">
        <w:trPr>
          <w:jc w:val="center"/>
        </w:trPr>
        <w:tc>
          <w:tcPr>
            <w:tcW w:w="2114" w:type="pct"/>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Visiting Scientists</w:t>
            </w:r>
          </w:p>
        </w:tc>
        <w:tc>
          <w:tcPr>
            <w:tcW w:w="578" w:type="pct"/>
            <w:shd w:val="clear" w:color="auto" w:fill="FFFFFF"/>
          </w:tcPr>
          <w:p w:rsidR="00513BB5" w:rsidRPr="00EA727F" w:rsidRDefault="00513BB5" w:rsidP="00513BB5">
            <w:pPr>
              <w:keepNext/>
              <w:keepLines/>
              <w:rPr>
                <w:rFonts w:ascii="Arial" w:hAnsi="Arial" w:cs="Arial"/>
                <w:sz w:val="20"/>
                <w:szCs w:val="20"/>
              </w:rPr>
            </w:pPr>
            <w:r w:rsidRPr="00EA727F">
              <w:rPr>
                <w:rFonts w:ascii="Arial" w:hAnsi="Arial" w:cs="Arial"/>
                <w:sz w:val="20"/>
                <w:szCs w:val="20"/>
              </w:rPr>
              <w:t>2</w:t>
            </w:r>
          </w:p>
        </w:tc>
        <w:tc>
          <w:tcPr>
            <w:tcW w:w="579" w:type="pct"/>
            <w:shd w:val="clear" w:color="auto" w:fill="FFFFFF"/>
          </w:tcPr>
          <w:p w:rsidR="00513BB5" w:rsidRPr="00EA727F" w:rsidRDefault="00513BB5" w:rsidP="00513BB5">
            <w:pPr>
              <w:keepNext/>
              <w:keepLines/>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keepNext/>
              <w:keepLines/>
              <w:rPr>
                <w:rFonts w:ascii="Arial" w:hAnsi="Arial" w:cs="Arial"/>
                <w:sz w:val="20"/>
                <w:szCs w:val="20"/>
              </w:rPr>
            </w:pPr>
            <w:r w:rsidRPr="00EA727F">
              <w:rPr>
                <w:rFonts w:ascii="Arial" w:hAnsi="Arial" w:cs="Arial"/>
                <w:sz w:val="20"/>
                <w:szCs w:val="20"/>
              </w:rPr>
              <w:t>(53 110UA)  For August’12</w:t>
            </w:r>
          </w:p>
        </w:tc>
      </w:tr>
      <w:tr w:rsidR="00513BB5" w:rsidRPr="00EA727F" w:rsidTr="008770CA">
        <w:trPr>
          <w:trHeight w:val="65"/>
          <w:jc w:val="center"/>
        </w:trPr>
        <w:tc>
          <w:tcPr>
            <w:tcW w:w="2114" w:type="pct"/>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lang w:val="en-US"/>
              </w:rPr>
            </w:pPr>
            <w:r w:rsidRPr="00EA727F">
              <w:rPr>
                <w:rFonts w:ascii="Arial" w:hAnsi="Arial" w:cs="Arial"/>
                <w:b/>
                <w:i/>
                <w:sz w:val="20"/>
                <w:szCs w:val="20"/>
                <w:lang w:val="en-US"/>
              </w:rPr>
              <w:t>Support to Regional DBase Development</w:t>
            </w:r>
          </w:p>
        </w:tc>
        <w:tc>
          <w:tcPr>
            <w:tcW w:w="578"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57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(121 120UA) For September’12</w:t>
            </w:r>
          </w:p>
        </w:tc>
      </w:tr>
      <w:tr w:rsidR="00513BB5" w:rsidRPr="00EA727F" w:rsidTr="008770CA">
        <w:trPr>
          <w:jc w:val="center"/>
        </w:trPr>
        <w:tc>
          <w:tcPr>
            <w:tcW w:w="2114" w:type="pct"/>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National Dissemination Forums</w:t>
            </w:r>
          </w:p>
        </w:tc>
        <w:tc>
          <w:tcPr>
            <w:tcW w:w="578"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10</w:t>
            </w:r>
          </w:p>
        </w:tc>
        <w:tc>
          <w:tcPr>
            <w:tcW w:w="57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rPr>
                <w:rFonts w:ascii="Arial" w:hAnsi="Arial" w:cs="Arial"/>
                <w:sz w:val="20"/>
                <w:szCs w:val="20"/>
              </w:rPr>
            </w:pPr>
          </w:p>
        </w:tc>
      </w:tr>
      <w:tr w:rsidR="00513BB5" w:rsidRPr="00EA727F" w:rsidTr="008770CA">
        <w:trPr>
          <w:jc w:val="center"/>
        </w:trPr>
        <w:tc>
          <w:tcPr>
            <w:tcW w:w="2114" w:type="pct"/>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ATLAS Development consultancies</w:t>
            </w:r>
          </w:p>
        </w:tc>
        <w:tc>
          <w:tcPr>
            <w:tcW w:w="578"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57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(41 200UA) For October’12</w:t>
            </w:r>
          </w:p>
        </w:tc>
      </w:tr>
      <w:tr w:rsidR="00513BB5" w:rsidRPr="00EA727F" w:rsidTr="008770CA">
        <w:trPr>
          <w:jc w:val="center"/>
        </w:trPr>
        <w:tc>
          <w:tcPr>
            <w:tcW w:w="2114" w:type="pct"/>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lang w:val="en-US"/>
              </w:rPr>
            </w:pPr>
            <w:r w:rsidRPr="00EA727F">
              <w:rPr>
                <w:rFonts w:ascii="Arial" w:hAnsi="Arial" w:cs="Arial"/>
                <w:b/>
                <w:i/>
                <w:sz w:val="20"/>
                <w:szCs w:val="20"/>
                <w:lang w:val="en-US"/>
              </w:rPr>
              <w:t>Support to Country Data Collection</w:t>
            </w:r>
          </w:p>
        </w:tc>
        <w:tc>
          <w:tcPr>
            <w:tcW w:w="578"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10</w:t>
            </w:r>
          </w:p>
        </w:tc>
        <w:tc>
          <w:tcPr>
            <w:tcW w:w="57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(208 240UA) For October’12</w:t>
            </w:r>
          </w:p>
        </w:tc>
      </w:tr>
      <w:tr w:rsidR="00513BB5" w:rsidRPr="00EA727F" w:rsidTr="008770CA">
        <w:trPr>
          <w:jc w:val="center"/>
        </w:trPr>
        <w:tc>
          <w:tcPr>
            <w:tcW w:w="2114" w:type="pct"/>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Agri-Climatologist /d</w:t>
            </w:r>
          </w:p>
        </w:tc>
        <w:tc>
          <w:tcPr>
            <w:tcW w:w="578"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57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(70 640UA) For Sept.’12</w:t>
            </w:r>
          </w:p>
        </w:tc>
      </w:tr>
      <w:tr w:rsidR="00513BB5" w:rsidRPr="00EA727F" w:rsidTr="008770CA">
        <w:trPr>
          <w:jc w:val="center"/>
        </w:trPr>
        <w:tc>
          <w:tcPr>
            <w:tcW w:w="2114" w:type="pct"/>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DBase Assistants</w:t>
            </w:r>
          </w:p>
        </w:tc>
        <w:tc>
          <w:tcPr>
            <w:tcW w:w="578"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2</w:t>
            </w:r>
          </w:p>
        </w:tc>
        <w:tc>
          <w:tcPr>
            <w:tcW w:w="57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(72 660UA) For Sept’12</w:t>
            </w:r>
          </w:p>
        </w:tc>
      </w:tr>
      <w:tr w:rsidR="00513BB5" w:rsidRPr="00EA727F" w:rsidTr="008770CA">
        <w:trPr>
          <w:jc w:val="center"/>
        </w:trPr>
        <w:tc>
          <w:tcPr>
            <w:tcW w:w="2114" w:type="pct"/>
            <w:tcBorders>
              <w:bottom w:val="single" w:sz="12" w:space="0" w:color="4BACC6"/>
            </w:tcBorders>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 xml:space="preserve">Data Base Management Missions </w:t>
            </w:r>
            <w:r w:rsidRPr="00EA727F">
              <w:rPr>
                <w:rFonts w:ascii="Arial" w:hAnsi="Arial" w:cs="Arial"/>
                <w:b/>
                <w:i/>
                <w:sz w:val="20"/>
                <w:szCs w:val="20"/>
              </w:rPr>
              <w:lastRenderedPageBreak/>
              <w:t>(Assistants)</w:t>
            </w:r>
          </w:p>
        </w:tc>
        <w:tc>
          <w:tcPr>
            <w:tcW w:w="578" w:type="pct"/>
            <w:tcBorders>
              <w:bottom w:val="single" w:sz="12" w:space="0" w:color="4BACC6"/>
            </w:tcBorders>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lastRenderedPageBreak/>
              <w:t>2</w:t>
            </w:r>
          </w:p>
        </w:tc>
        <w:tc>
          <w:tcPr>
            <w:tcW w:w="579" w:type="pct"/>
            <w:tcBorders>
              <w:bottom w:val="single" w:sz="12" w:space="0" w:color="4BACC6"/>
            </w:tcBorders>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tcBorders>
              <w:bottom w:val="single" w:sz="12" w:space="0" w:color="4BACC6"/>
            </w:tcBorders>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(60 550UA) For Sept.-Oct’12</w:t>
            </w:r>
          </w:p>
          <w:p w:rsidR="00513BB5" w:rsidRPr="00EA727F" w:rsidRDefault="00513BB5" w:rsidP="00513BB5">
            <w:pPr>
              <w:rPr>
                <w:rFonts w:ascii="Arial" w:hAnsi="Arial" w:cs="Arial"/>
                <w:sz w:val="20"/>
                <w:szCs w:val="20"/>
              </w:rPr>
            </w:pPr>
          </w:p>
        </w:tc>
      </w:tr>
    </w:tbl>
    <w:p w:rsidR="00513BB5" w:rsidRPr="00EA727F" w:rsidRDefault="00513BB5" w:rsidP="00513BB5">
      <w:pPr>
        <w:rPr>
          <w:rFonts w:ascii="Arial" w:hAnsi="Arial" w:cs="Arial"/>
          <w:sz w:val="20"/>
          <w:szCs w:val="20"/>
        </w:rPr>
      </w:pPr>
    </w:p>
    <w:p w:rsidR="00513BB5" w:rsidRPr="00EA727F" w:rsidRDefault="00513BB5" w:rsidP="00513BB5">
      <w:pPr>
        <w:rPr>
          <w:rFonts w:ascii="Arial" w:hAnsi="Arial" w:cs="Arial"/>
          <w:sz w:val="20"/>
          <w:szCs w:val="20"/>
        </w:rPr>
      </w:pPr>
    </w:p>
    <w:p w:rsidR="00513BB5" w:rsidRPr="00EA727F" w:rsidRDefault="00513BB5" w:rsidP="00513BB5">
      <w:pPr>
        <w:keepNext/>
        <w:keepLines/>
        <w:jc w:val="center"/>
        <w:rPr>
          <w:rFonts w:ascii="Arial" w:hAnsi="Arial" w:cs="Arial"/>
          <w:sz w:val="20"/>
          <w:szCs w:val="20"/>
        </w:rPr>
      </w:pPr>
      <w:r w:rsidRPr="00EA727F">
        <w:rPr>
          <w:rFonts w:ascii="Arial" w:hAnsi="Arial" w:cs="Arial"/>
          <w:sz w:val="20"/>
          <w:szCs w:val="20"/>
        </w:rPr>
        <w:t>Component B </w:t>
      </w:r>
      <w:proofErr w:type="gramStart"/>
      <w:r w:rsidRPr="00EA727F">
        <w:rPr>
          <w:rFonts w:ascii="Arial" w:hAnsi="Arial" w:cs="Arial"/>
          <w:sz w:val="20"/>
          <w:szCs w:val="20"/>
        </w:rPr>
        <w:t>:2</w:t>
      </w:r>
      <w:proofErr w:type="gramEnd"/>
      <w:r w:rsidRPr="00EA727F">
        <w:rPr>
          <w:rFonts w:ascii="Arial" w:hAnsi="Arial" w:cs="Arial"/>
          <w:sz w:val="20"/>
          <w:szCs w:val="20"/>
        </w:rPr>
        <w:t xml:space="preserve"> Institutional Strengthening </w:t>
      </w:r>
    </w:p>
    <w:p w:rsidR="00513BB5" w:rsidRPr="00EA727F" w:rsidRDefault="00513BB5" w:rsidP="00513BB5">
      <w:pPr>
        <w:pBdr>
          <w:top w:val="single" w:sz="4" w:space="1" w:color="948A54"/>
        </w:pBdr>
        <w:shd w:val="clear" w:color="auto" w:fill="EEECE1"/>
        <w:jc w:val="center"/>
        <w:rPr>
          <w:rFonts w:ascii="Arial" w:hAnsi="Arial" w:cs="Arial"/>
          <w:b/>
          <w:color w:val="365F91"/>
          <w:sz w:val="20"/>
          <w:szCs w:val="20"/>
          <w:lang w:val="en-US"/>
        </w:rPr>
      </w:pPr>
      <w:r w:rsidRPr="00EA727F">
        <w:rPr>
          <w:rFonts w:ascii="Arial" w:hAnsi="Arial" w:cs="Arial"/>
          <w:b/>
          <w:color w:val="365F91"/>
          <w:sz w:val="20"/>
          <w:szCs w:val="20"/>
          <w:lang w:val="en-US"/>
        </w:rPr>
        <w:t>I- Enhancement of Capacity of Scientists</w:t>
      </w:r>
    </w:p>
    <w:tbl>
      <w:tblPr>
        <w:tblW w:w="5000" w:type="pct"/>
        <w:jc w:val="center"/>
        <w:tblBorders>
          <w:top w:val="single" w:sz="12" w:space="0" w:color="4BACC6"/>
          <w:left w:val="single" w:sz="12" w:space="0" w:color="4BACC6"/>
          <w:bottom w:val="single" w:sz="12" w:space="0" w:color="4BACC6"/>
          <w:right w:val="single" w:sz="12" w:space="0" w:color="4BACC6"/>
          <w:insideH w:val="single" w:sz="2" w:space="0" w:color="4BACC6"/>
          <w:insideV w:val="single" w:sz="2" w:space="0" w:color="4BACC6"/>
        </w:tblBorders>
        <w:tblLook w:val="00A0"/>
      </w:tblPr>
      <w:tblGrid>
        <w:gridCol w:w="4167"/>
        <w:gridCol w:w="1139"/>
        <w:gridCol w:w="1141"/>
        <w:gridCol w:w="3408"/>
      </w:tblGrid>
      <w:tr w:rsidR="00513BB5" w:rsidRPr="00EA727F" w:rsidTr="008770CA">
        <w:trPr>
          <w:tblHeader/>
          <w:jc w:val="center"/>
        </w:trPr>
        <w:tc>
          <w:tcPr>
            <w:tcW w:w="2114" w:type="pct"/>
            <w:tcBorders>
              <w:top w:val="single" w:sz="12" w:space="0" w:color="4BACC6"/>
              <w:bottom w:val="single" w:sz="18" w:space="0" w:color="4BACC6"/>
            </w:tcBorders>
            <w:shd w:val="clear" w:color="auto" w:fill="FFFFFF"/>
          </w:tcPr>
          <w:p w:rsidR="00513BB5" w:rsidRPr="00EA727F" w:rsidRDefault="00513BB5" w:rsidP="00513BB5">
            <w:pPr>
              <w:rPr>
                <w:rFonts w:ascii="Arial" w:hAnsi="Arial" w:cs="Arial"/>
                <w:b/>
                <w:sz w:val="20"/>
                <w:szCs w:val="20"/>
              </w:rPr>
            </w:pPr>
            <w:r w:rsidRPr="00EA727F">
              <w:rPr>
                <w:rFonts w:ascii="Arial" w:hAnsi="Arial" w:cs="Arial"/>
                <w:b/>
                <w:sz w:val="20"/>
                <w:szCs w:val="20"/>
              </w:rPr>
              <w:t>IMPLEMENTATION INDICATORS</w:t>
            </w:r>
          </w:p>
        </w:tc>
        <w:tc>
          <w:tcPr>
            <w:tcW w:w="578" w:type="pct"/>
            <w:tcBorders>
              <w:top w:val="single" w:sz="12" w:space="0" w:color="4BACC6"/>
              <w:bottom w:val="single" w:sz="18" w:space="0" w:color="4BACC6"/>
            </w:tcBorders>
            <w:shd w:val="clear" w:color="auto" w:fill="FFFFFF"/>
          </w:tcPr>
          <w:p w:rsidR="00513BB5" w:rsidRPr="00EA727F" w:rsidRDefault="00513BB5" w:rsidP="00513BB5">
            <w:pPr>
              <w:rPr>
                <w:rFonts w:ascii="Arial" w:hAnsi="Arial" w:cs="Arial"/>
                <w:b/>
                <w:sz w:val="20"/>
                <w:szCs w:val="20"/>
              </w:rPr>
            </w:pPr>
            <w:r w:rsidRPr="00EA727F">
              <w:rPr>
                <w:rFonts w:ascii="Arial" w:hAnsi="Arial" w:cs="Arial"/>
                <w:b/>
                <w:sz w:val="20"/>
                <w:szCs w:val="20"/>
              </w:rPr>
              <w:t>INITIAL</w:t>
            </w:r>
          </w:p>
        </w:tc>
        <w:tc>
          <w:tcPr>
            <w:tcW w:w="579" w:type="pct"/>
            <w:tcBorders>
              <w:top w:val="single" w:sz="12" w:space="0" w:color="4BACC6"/>
              <w:bottom w:val="single" w:sz="18" w:space="0" w:color="4BACC6"/>
            </w:tcBorders>
            <w:shd w:val="clear" w:color="auto" w:fill="FFFFFF"/>
          </w:tcPr>
          <w:p w:rsidR="00513BB5" w:rsidRPr="00EA727F" w:rsidRDefault="00513BB5" w:rsidP="00513BB5">
            <w:pPr>
              <w:rPr>
                <w:rFonts w:ascii="Arial" w:hAnsi="Arial" w:cs="Arial"/>
                <w:b/>
                <w:sz w:val="20"/>
                <w:szCs w:val="20"/>
              </w:rPr>
            </w:pPr>
            <w:r w:rsidRPr="00EA727F">
              <w:rPr>
                <w:rFonts w:ascii="Arial" w:hAnsi="Arial" w:cs="Arial"/>
                <w:b/>
                <w:sz w:val="20"/>
                <w:szCs w:val="20"/>
              </w:rPr>
              <w:t>ACTUAL</w:t>
            </w:r>
          </w:p>
        </w:tc>
        <w:tc>
          <w:tcPr>
            <w:tcW w:w="1729" w:type="pct"/>
            <w:tcBorders>
              <w:top w:val="single" w:sz="12" w:space="0" w:color="4BACC6"/>
              <w:bottom w:val="single" w:sz="18" w:space="0" w:color="4BACC6"/>
            </w:tcBorders>
            <w:shd w:val="clear" w:color="auto" w:fill="FFFFFF"/>
          </w:tcPr>
          <w:p w:rsidR="00513BB5" w:rsidRPr="00EA727F" w:rsidRDefault="00513BB5" w:rsidP="00513BB5">
            <w:pPr>
              <w:rPr>
                <w:rFonts w:ascii="Arial" w:hAnsi="Arial" w:cs="Arial"/>
                <w:b/>
                <w:sz w:val="20"/>
                <w:szCs w:val="20"/>
              </w:rPr>
            </w:pPr>
            <w:r w:rsidRPr="00EA727F">
              <w:rPr>
                <w:rFonts w:ascii="Arial" w:hAnsi="Arial" w:cs="Arial"/>
                <w:b/>
                <w:sz w:val="20"/>
                <w:szCs w:val="20"/>
              </w:rPr>
              <w:t>OBSERVATIONS</w:t>
            </w:r>
          </w:p>
        </w:tc>
      </w:tr>
      <w:tr w:rsidR="00513BB5" w:rsidRPr="00EA727F" w:rsidTr="008770CA">
        <w:trPr>
          <w:jc w:val="center"/>
        </w:trPr>
        <w:tc>
          <w:tcPr>
            <w:tcW w:w="5000" w:type="pct"/>
            <w:gridSpan w:val="4"/>
            <w:tcBorders>
              <w:top w:val="single" w:sz="18" w:space="0" w:color="4BACC6"/>
            </w:tcBorders>
            <w:shd w:val="clear" w:color="auto" w:fill="DAEEF3"/>
          </w:tcPr>
          <w:p w:rsidR="00513BB5" w:rsidRPr="00EA727F" w:rsidRDefault="00513BB5" w:rsidP="00513BB5">
            <w:pPr>
              <w:rPr>
                <w:rFonts w:ascii="Arial" w:hAnsi="Arial" w:cs="Arial"/>
                <w:b/>
                <w:i/>
                <w:sz w:val="20"/>
                <w:szCs w:val="20"/>
              </w:rPr>
            </w:pPr>
            <w:r w:rsidRPr="00EA727F">
              <w:rPr>
                <w:rFonts w:ascii="Arial" w:hAnsi="Arial" w:cs="Arial"/>
                <w:b/>
                <w:i/>
                <w:sz w:val="20"/>
                <w:szCs w:val="20"/>
              </w:rPr>
              <w:t>i- Goods</w:t>
            </w:r>
          </w:p>
        </w:tc>
      </w:tr>
      <w:tr w:rsidR="00513BB5" w:rsidRPr="005266F7" w:rsidTr="008770CA">
        <w:trPr>
          <w:jc w:val="center"/>
        </w:trPr>
        <w:tc>
          <w:tcPr>
            <w:tcW w:w="2114" w:type="pct"/>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VSAT Equipment</w:t>
            </w:r>
          </w:p>
        </w:tc>
        <w:tc>
          <w:tcPr>
            <w:tcW w:w="578"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1lot</w:t>
            </w:r>
          </w:p>
        </w:tc>
        <w:tc>
          <w:tcPr>
            <w:tcW w:w="57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rPr>
                <w:rFonts w:ascii="Arial" w:hAnsi="Arial" w:cs="Arial"/>
                <w:sz w:val="20"/>
                <w:szCs w:val="20"/>
                <w:lang w:val="en-US"/>
              </w:rPr>
            </w:pPr>
            <w:r w:rsidRPr="00EA727F">
              <w:rPr>
                <w:rFonts w:ascii="Arial" w:hAnsi="Arial" w:cs="Arial"/>
                <w:sz w:val="20"/>
                <w:szCs w:val="20"/>
                <w:lang w:val="en-US"/>
              </w:rPr>
              <w:t>(36 050UA) To be procured in Oct’12</w:t>
            </w:r>
          </w:p>
        </w:tc>
      </w:tr>
      <w:tr w:rsidR="00513BB5" w:rsidRPr="00EA727F" w:rsidTr="008770CA">
        <w:trPr>
          <w:trHeight w:val="65"/>
          <w:jc w:val="center"/>
        </w:trPr>
        <w:tc>
          <w:tcPr>
            <w:tcW w:w="2114" w:type="pct"/>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Web and Data Server</w:t>
            </w:r>
          </w:p>
        </w:tc>
        <w:tc>
          <w:tcPr>
            <w:tcW w:w="578"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57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(15 450UA) For Sept 2012</w:t>
            </w:r>
          </w:p>
        </w:tc>
      </w:tr>
      <w:tr w:rsidR="00513BB5" w:rsidRPr="005266F7" w:rsidTr="008770CA">
        <w:trPr>
          <w:jc w:val="center"/>
        </w:trPr>
        <w:tc>
          <w:tcPr>
            <w:tcW w:w="2114" w:type="pct"/>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Telecommunication Equipment</w:t>
            </w:r>
          </w:p>
        </w:tc>
        <w:tc>
          <w:tcPr>
            <w:tcW w:w="578"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 xml:space="preserve"> 1 lot</w:t>
            </w:r>
          </w:p>
        </w:tc>
        <w:tc>
          <w:tcPr>
            <w:tcW w:w="57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rPr>
                <w:rFonts w:ascii="Arial" w:hAnsi="Arial" w:cs="Arial"/>
                <w:sz w:val="20"/>
                <w:szCs w:val="20"/>
                <w:lang w:val="en-US"/>
              </w:rPr>
            </w:pPr>
            <w:r w:rsidRPr="00EA727F">
              <w:rPr>
                <w:rFonts w:ascii="Arial" w:hAnsi="Arial" w:cs="Arial"/>
                <w:sz w:val="20"/>
                <w:szCs w:val="20"/>
                <w:lang w:val="en-US"/>
              </w:rPr>
              <w:t>(51 500UA) To be procured in Oct’12</w:t>
            </w:r>
          </w:p>
        </w:tc>
      </w:tr>
      <w:tr w:rsidR="00513BB5" w:rsidRPr="005266F7" w:rsidTr="008770CA">
        <w:trPr>
          <w:jc w:val="center"/>
        </w:trPr>
        <w:tc>
          <w:tcPr>
            <w:tcW w:w="2114" w:type="pct"/>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Visualization Equipment</w:t>
            </w:r>
          </w:p>
        </w:tc>
        <w:tc>
          <w:tcPr>
            <w:tcW w:w="578"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 lot</w:t>
            </w:r>
          </w:p>
        </w:tc>
        <w:tc>
          <w:tcPr>
            <w:tcW w:w="57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DAEEF3"/>
          </w:tcPr>
          <w:p w:rsidR="00513BB5" w:rsidRPr="00EA727F" w:rsidRDefault="00513BB5" w:rsidP="00513BB5">
            <w:pPr>
              <w:rPr>
                <w:rFonts w:ascii="Arial" w:hAnsi="Arial" w:cs="Arial"/>
                <w:sz w:val="20"/>
                <w:szCs w:val="20"/>
                <w:lang w:val="en-US"/>
              </w:rPr>
            </w:pPr>
            <w:r w:rsidRPr="00EA727F">
              <w:rPr>
                <w:rFonts w:ascii="Arial" w:hAnsi="Arial" w:cs="Arial"/>
                <w:sz w:val="20"/>
                <w:szCs w:val="20"/>
                <w:lang w:val="en-US"/>
              </w:rPr>
              <w:t>(17 510UA) To be procured in Oct’12</w:t>
            </w:r>
          </w:p>
        </w:tc>
      </w:tr>
      <w:tr w:rsidR="00513BB5" w:rsidRPr="00EA727F" w:rsidTr="008770CA">
        <w:trPr>
          <w:jc w:val="center"/>
        </w:trPr>
        <w:tc>
          <w:tcPr>
            <w:tcW w:w="2114" w:type="pct"/>
            <w:shd w:val="clear" w:color="auto" w:fill="FFFFFF"/>
          </w:tcPr>
          <w:p w:rsidR="00513BB5" w:rsidRPr="00EA727F" w:rsidRDefault="00513BB5" w:rsidP="00513BB5">
            <w:pPr>
              <w:rPr>
                <w:rFonts w:ascii="Arial" w:hAnsi="Arial" w:cs="Arial"/>
                <w:b/>
                <w:i/>
                <w:sz w:val="20"/>
                <w:szCs w:val="20"/>
              </w:rPr>
            </w:pPr>
            <w:r w:rsidRPr="00EA727F">
              <w:rPr>
                <w:rFonts w:ascii="Arial" w:hAnsi="Arial" w:cs="Arial"/>
                <w:b/>
                <w:i/>
                <w:sz w:val="20"/>
                <w:szCs w:val="20"/>
              </w:rPr>
              <w:t>ii- Services</w:t>
            </w:r>
          </w:p>
        </w:tc>
        <w:tc>
          <w:tcPr>
            <w:tcW w:w="578" w:type="pct"/>
            <w:shd w:val="clear" w:color="auto" w:fill="FFFFFF"/>
          </w:tcPr>
          <w:p w:rsidR="00513BB5" w:rsidRPr="00EA727F" w:rsidRDefault="00513BB5" w:rsidP="00513BB5">
            <w:pPr>
              <w:rPr>
                <w:rFonts w:ascii="Arial" w:hAnsi="Arial" w:cs="Arial"/>
                <w:sz w:val="20"/>
                <w:szCs w:val="20"/>
              </w:rPr>
            </w:pPr>
          </w:p>
        </w:tc>
        <w:tc>
          <w:tcPr>
            <w:tcW w:w="579" w:type="pct"/>
            <w:shd w:val="clear" w:color="auto" w:fill="FFFFFF"/>
          </w:tcPr>
          <w:p w:rsidR="00513BB5" w:rsidRPr="00EA727F" w:rsidRDefault="00513BB5" w:rsidP="00513BB5">
            <w:pPr>
              <w:rPr>
                <w:rFonts w:ascii="Arial" w:hAnsi="Arial" w:cs="Arial"/>
                <w:sz w:val="20"/>
                <w:szCs w:val="20"/>
              </w:rPr>
            </w:pPr>
          </w:p>
        </w:tc>
        <w:tc>
          <w:tcPr>
            <w:tcW w:w="1729" w:type="pct"/>
            <w:shd w:val="clear" w:color="auto" w:fill="FFFFFF"/>
          </w:tcPr>
          <w:p w:rsidR="00513BB5" w:rsidRPr="00EA727F" w:rsidRDefault="00513BB5" w:rsidP="00513BB5">
            <w:pPr>
              <w:rPr>
                <w:rFonts w:ascii="Arial" w:hAnsi="Arial" w:cs="Arial"/>
                <w:sz w:val="20"/>
                <w:szCs w:val="20"/>
              </w:rPr>
            </w:pPr>
          </w:p>
        </w:tc>
      </w:tr>
      <w:tr w:rsidR="00513BB5" w:rsidRPr="00EA727F" w:rsidTr="008770CA">
        <w:trPr>
          <w:jc w:val="center"/>
        </w:trPr>
        <w:tc>
          <w:tcPr>
            <w:tcW w:w="2114" w:type="pct"/>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Expansion Design Study</w:t>
            </w:r>
          </w:p>
        </w:tc>
        <w:tc>
          <w:tcPr>
            <w:tcW w:w="578" w:type="pct"/>
            <w:shd w:val="clear" w:color="auto" w:fill="DAEEF3"/>
          </w:tcPr>
          <w:p w:rsidR="00513BB5" w:rsidRPr="00EA727F" w:rsidRDefault="00513BB5" w:rsidP="00513BB5">
            <w:pPr>
              <w:jc w:val="center"/>
              <w:rPr>
                <w:rFonts w:ascii="Arial" w:hAnsi="Arial" w:cs="Arial"/>
                <w:sz w:val="20"/>
                <w:szCs w:val="20"/>
              </w:rPr>
            </w:pPr>
            <w:r w:rsidRPr="00EA727F">
              <w:rPr>
                <w:rFonts w:ascii="Arial" w:hAnsi="Arial" w:cs="Arial"/>
                <w:sz w:val="20"/>
                <w:szCs w:val="20"/>
              </w:rPr>
              <w:t>1</w:t>
            </w:r>
          </w:p>
        </w:tc>
        <w:tc>
          <w:tcPr>
            <w:tcW w:w="57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(9 980UA) For Sept.’12</w:t>
            </w:r>
          </w:p>
        </w:tc>
      </w:tr>
      <w:tr w:rsidR="00513BB5" w:rsidRPr="00EA727F" w:rsidTr="008770CA">
        <w:trPr>
          <w:jc w:val="center"/>
        </w:trPr>
        <w:tc>
          <w:tcPr>
            <w:tcW w:w="2114" w:type="pct"/>
            <w:tcBorders>
              <w:bottom w:val="single" w:sz="12" w:space="0" w:color="4BACC6"/>
            </w:tcBorders>
            <w:shd w:val="clear" w:color="auto" w:fill="DAEEF3"/>
          </w:tcPr>
          <w:p w:rsidR="00513BB5" w:rsidRPr="00EA727F" w:rsidRDefault="00513BB5" w:rsidP="00513BB5">
            <w:pPr>
              <w:pStyle w:val="Paragraphedeliste"/>
              <w:ind w:left="0"/>
              <w:contextualSpacing/>
              <w:rPr>
                <w:rFonts w:ascii="Arial" w:hAnsi="Arial" w:cs="Arial"/>
                <w:b/>
                <w:i/>
                <w:sz w:val="20"/>
                <w:szCs w:val="20"/>
              </w:rPr>
            </w:pPr>
          </w:p>
        </w:tc>
        <w:tc>
          <w:tcPr>
            <w:tcW w:w="578" w:type="pct"/>
            <w:tcBorders>
              <w:bottom w:val="single" w:sz="12" w:space="0" w:color="4BACC6"/>
            </w:tcBorders>
            <w:shd w:val="clear" w:color="auto" w:fill="DAEEF3"/>
          </w:tcPr>
          <w:p w:rsidR="00513BB5" w:rsidRPr="00EA727F" w:rsidRDefault="00513BB5" w:rsidP="00513BB5">
            <w:pPr>
              <w:jc w:val="center"/>
              <w:rPr>
                <w:rFonts w:ascii="Arial" w:hAnsi="Arial" w:cs="Arial"/>
                <w:sz w:val="20"/>
                <w:szCs w:val="20"/>
              </w:rPr>
            </w:pPr>
          </w:p>
        </w:tc>
        <w:tc>
          <w:tcPr>
            <w:tcW w:w="579" w:type="pct"/>
            <w:tcBorders>
              <w:bottom w:val="single" w:sz="12" w:space="0" w:color="4BACC6"/>
            </w:tcBorders>
            <w:shd w:val="clear" w:color="auto" w:fill="DAEEF3"/>
          </w:tcPr>
          <w:p w:rsidR="00513BB5" w:rsidRPr="00EA727F" w:rsidRDefault="00513BB5" w:rsidP="00513BB5">
            <w:pPr>
              <w:rPr>
                <w:rFonts w:ascii="Arial" w:hAnsi="Arial" w:cs="Arial"/>
                <w:sz w:val="20"/>
                <w:szCs w:val="20"/>
              </w:rPr>
            </w:pPr>
          </w:p>
        </w:tc>
        <w:tc>
          <w:tcPr>
            <w:tcW w:w="1729" w:type="pct"/>
            <w:tcBorders>
              <w:bottom w:val="single" w:sz="12" w:space="0" w:color="4BACC6"/>
            </w:tcBorders>
            <w:shd w:val="clear" w:color="auto" w:fill="DAEEF3"/>
          </w:tcPr>
          <w:p w:rsidR="00513BB5" w:rsidRPr="00EA727F" w:rsidRDefault="00513BB5" w:rsidP="00513BB5">
            <w:pPr>
              <w:rPr>
                <w:rFonts w:ascii="Arial" w:hAnsi="Arial" w:cs="Arial"/>
                <w:sz w:val="20"/>
                <w:szCs w:val="20"/>
              </w:rPr>
            </w:pPr>
          </w:p>
        </w:tc>
      </w:tr>
    </w:tbl>
    <w:p w:rsidR="00513BB5" w:rsidRPr="00EA727F" w:rsidRDefault="00513BB5" w:rsidP="00513BB5">
      <w:pPr>
        <w:rPr>
          <w:rFonts w:ascii="Arial" w:hAnsi="Arial" w:cs="Arial"/>
          <w:sz w:val="20"/>
          <w:szCs w:val="20"/>
        </w:rPr>
      </w:pPr>
    </w:p>
    <w:p w:rsidR="00513BB5" w:rsidRPr="00EA727F" w:rsidRDefault="00513BB5" w:rsidP="00513BB5">
      <w:pPr>
        <w:rPr>
          <w:rFonts w:ascii="Arial" w:hAnsi="Arial" w:cs="Arial"/>
          <w:sz w:val="20"/>
          <w:szCs w:val="20"/>
        </w:rPr>
      </w:pPr>
    </w:p>
    <w:p w:rsidR="00513BB5" w:rsidRPr="00EA727F" w:rsidRDefault="00513BB5" w:rsidP="00513BB5">
      <w:pPr>
        <w:pBdr>
          <w:top w:val="single" w:sz="4" w:space="1" w:color="948A54"/>
        </w:pBdr>
        <w:shd w:val="clear" w:color="auto" w:fill="EEECE1"/>
        <w:jc w:val="center"/>
        <w:rPr>
          <w:rFonts w:ascii="Arial" w:hAnsi="Arial" w:cs="Arial"/>
          <w:b/>
          <w:color w:val="365F91"/>
          <w:sz w:val="20"/>
          <w:szCs w:val="20"/>
        </w:rPr>
      </w:pPr>
      <w:r w:rsidRPr="00EA727F">
        <w:rPr>
          <w:rFonts w:ascii="Arial" w:hAnsi="Arial" w:cs="Arial"/>
          <w:b/>
          <w:color w:val="365F91"/>
          <w:sz w:val="20"/>
          <w:szCs w:val="20"/>
        </w:rPr>
        <w:t>II- Climate Impact Assessment</w:t>
      </w:r>
    </w:p>
    <w:tbl>
      <w:tblPr>
        <w:tblW w:w="5000" w:type="pct"/>
        <w:jc w:val="center"/>
        <w:tblBorders>
          <w:top w:val="single" w:sz="12" w:space="0" w:color="4BACC6"/>
          <w:left w:val="single" w:sz="12" w:space="0" w:color="4BACC6"/>
          <w:bottom w:val="single" w:sz="12" w:space="0" w:color="4BACC6"/>
          <w:right w:val="single" w:sz="12" w:space="0" w:color="4BACC6"/>
          <w:insideH w:val="single" w:sz="2" w:space="0" w:color="4BACC6"/>
          <w:insideV w:val="single" w:sz="2" w:space="0" w:color="4BACC6"/>
        </w:tblBorders>
        <w:tblLook w:val="00A0"/>
      </w:tblPr>
      <w:tblGrid>
        <w:gridCol w:w="4167"/>
        <w:gridCol w:w="1139"/>
        <w:gridCol w:w="1141"/>
        <w:gridCol w:w="3408"/>
      </w:tblGrid>
      <w:tr w:rsidR="00513BB5" w:rsidRPr="00EA727F" w:rsidTr="008770CA">
        <w:trPr>
          <w:tblHeader/>
          <w:jc w:val="center"/>
        </w:trPr>
        <w:tc>
          <w:tcPr>
            <w:tcW w:w="2114" w:type="pct"/>
            <w:tcBorders>
              <w:top w:val="single" w:sz="12" w:space="0" w:color="4BACC6"/>
              <w:bottom w:val="single" w:sz="18" w:space="0" w:color="4BACC6"/>
            </w:tcBorders>
            <w:shd w:val="clear" w:color="auto" w:fill="FFFFFF"/>
          </w:tcPr>
          <w:p w:rsidR="00513BB5" w:rsidRPr="00EA727F" w:rsidRDefault="00513BB5" w:rsidP="00513BB5">
            <w:pPr>
              <w:rPr>
                <w:rFonts w:ascii="Arial" w:hAnsi="Arial" w:cs="Arial"/>
                <w:b/>
                <w:sz w:val="20"/>
                <w:szCs w:val="20"/>
              </w:rPr>
            </w:pPr>
            <w:r w:rsidRPr="00EA727F">
              <w:rPr>
                <w:rFonts w:ascii="Arial" w:hAnsi="Arial" w:cs="Arial"/>
                <w:b/>
                <w:sz w:val="20"/>
                <w:szCs w:val="20"/>
              </w:rPr>
              <w:t>IMPLEMENTATION INDICATORS</w:t>
            </w:r>
          </w:p>
        </w:tc>
        <w:tc>
          <w:tcPr>
            <w:tcW w:w="578" w:type="pct"/>
            <w:tcBorders>
              <w:top w:val="single" w:sz="12" w:space="0" w:color="4BACC6"/>
              <w:bottom w:val="single" w:sz="18" w:space="0" w:color="4BACC6"/>
            </w:tcBorders>
            <w:shd w:val="clear" w:color="auto" w:fill="FFFFFF"/>
          </w:tcPr>
          <w:p w:rsidR="00513BB5" w:rsidRPr="00EA727F" w:rsidRDefault="00513BB5" w:rsidP="00513BB5">
            <w:pPr>
              <w:rPr>
                <w:rFonts w:ascii="Arial" w:hAnsi="Arial" w:cs="Arial"/>
                <w:b/>
                <w:sz w:val="20"/>
                <w:szCs w:val="20"/>
              </w:rPr>
            </w:pPr>
            <w:r w:rsidRPr="00EA727F">
              <w:rPr>
                <w:rFonts w:ascii="Arial" w:hAnsi="Arial" w:cs="Arial"/>
                <w:b/>
                <w:sz w:val="20"/>
                <w:szCs w:val="20"/>
              </w:rPr>
              <w:t>INITIAL</w:t>
            </w:r>
          </w:p>
        </w:tc>
        <w:tc>
          <w:tcPr>
            <w:tcW w:w="579" w:type="pct"/>
            <w:tcBorders>
              <w:top w:val="single" w:sz="12" w:space="0" w:color="4BACC6"/>
              <w:bottom w:val="single" w:sz="18" w:space="0" w:color="4BACC6"/>
            </w:tcBorders>
            <w:shd w:val="clear" w:color="auto" w:fill="FFFFFF"/>
          </w:tcPr>
          <w:p w:rsidR="00513BB5" w:rsidRPr="00EA727F" w:rsidRDefault="00513BB5" w:rsidP="00513BB5">
            <w:pPr>
              <w:rPr>
                <w:rFonts w:ascii="Arial" w:hAnsi="Arial" w:cs="Arial"/>
                <w:b/>
                <w:sz w:val="20"/>
                <w:szCs w:val="20"/>
              </w:rPr>
            </w:pPr>
            <w:r w:rsidRPr="00EA727F">
              <w:rPr>
                <w:rFonts w:ascii="Arial" w:hAnsi="Arial" w:cs="Arial"/>
                <w:b/>
                <w:sz w:val="20"/>
                <w:szCs w:val="20"/>
              </w:rPr>
              <w:t>ACTUAL</w:t>
            </w:r>
          </w:p>
        </w:tc>
        <w:tc>
          <w:tcPr>
            <w:tcW w:w="1729" w:type="pct"/>
            <w:tcBorders>
              <w:top w:val="single" w:sz="12" w:space="0" w:color="4BACC6"/>
              <w:bottom w:val="single" w:sz="18" w:space="0" w:color="4BACC6"/>
            </w:tcBorders>
            <w:shd w:val="clear" w:color="auto" w:fill="FFFFFF"/>
          </w:tcPr>
          <w:p w:rsidR="00513BB5" w:rsidRPr="00EA727F" w:rsidRDefault="00513BB5" w:rsidP="00513BB5">
            <w:pPr>
              <w:rPr>
                <w:rFonts w:ascii="Arial" w:hAnsi="Arial" w:cs="Arial"/>
                <w:b/>
                <w:sz w:val="20"/>
                <w:szCs w:val="20"/>
              </w:rPr>
            </w:pPr>
            <w:r w:rsidRPr="00EA727F">
              <w:rPr>
                <w:rFonts w:ascii="Arial" w:hAnsi="Arial" w:cs="Arial"/>
                <w:b/>
                <w:sz w:val="20"/>
                <w:szCs w:val="20"/>
              </w:rPr>
              <w:t>OBSERVATIONS</w:t>
            </w:r>
          </w:p>
        </w:tc>
      </w:tr>
      <w:tr w:rsidR="00513BB5" w:rsidRPr="00EA727F" w:rsidTr="008770CA">
        <w:trPr>
          <w:jc w:val="center"/>
        </w:trPr>
        <w:tc>
          <w:tcPr>
            <w:tcW w:w="5000" w:type="pct"/>
            <w:gridSpan w:val="4"/>
            <w:tcBorders>
              <w:top w:val="single" w:sz="18" w:space="0" w:color="4BACC6"/>
            </w:tcBorders>
            <w:shd w:val="clear" w:color="auto" w:fill="DAEEF3"/>
          </w:tcPr>
          <w:p w:rsidR="00513BB5" w:rsidRPr="00EA727F" w:rsidRDefault="00513BB5" w:rsidP="00513BB5">
            <w:pPr>
              <w:rPr>
                <w:rFonts w:ascii="Arial" w:hAnsi="Arial" w:cs="Arial"/>
                <w:b/>
                <w:i/>
                <w:sz w:val="20"/>
                <w:szCs w:val="20"/>
              </w:rPr>
            </w:pPr>
            <w:r w:rsidRPr="00EA727F">
              <w:rPr>
                <w:rFonts w:ascii="Arial" w:hAnsi="Arial" w:cs="Arial"/>
                <w:b/>
                <w:i/>
                <w:sz w:val="20"/>
                <w:szCs w:val="20"/>
              </w:rPr>
              <w:t>i- Goods</w:t>
            </w:r>
          </w:p>
        </w:tc>
      </w:tr>
      <w:tr w:rsidR="00513BB5" w:rsidRPr="00EA727F" w:rsidTr="008770CA">
        <w:trPr>
          <w:jc w:val="center"/>
        </w:trPr>
        <w:tc>
          <w:tcPr>
            <w:tcW w:w="2114" w:type="pct"/>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Desktop PC</w:t>
            </w:r>
          </w:p>
        </w:tc>
        <w:tc>
          <w:tcPr>
            <w:tcW w:w="578" w:type="pct"/>
            <w:shd w:val="clear" w:color="auto" w:fill="FFFFFF"/>
          </w:tcPr>
          <w:p w:rsidR="00513BB5" w:rsidRPr="00EA727F" w:rsidRDefault="00513BB5" w:rsidP="00513BB5">
            <w:pPr>
              <w:jc w:val="center"/>
              <w:rPr>
                <w:rFonts w:ascii="Arial" w:hAnsi="Arial" w:cs="Arial"/>
                <w:sz w:val="20"/>
                <w:szCs w:val="20"/>
              </w:rPr>
            </w:pPr>
            <w:r w:rsidRPr="00EA727F">
              <w:rPr>
                <w:rFonts w:ascii="Arial" w:hAnsi="Arial" w:cs="Arial"/>
                <w:sz w:val="20"/>
                <w:szCs w:val="20"/>
              </w:rPr>
              <w:t>4</w:t>
            </w:r>
          </w:p>
        </w:tc>
        <w:tc>
          <w:tcPr>
            <w:tcW w:w="57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(41 550UA) For Sept’12</w:t>
            </w:r>
          </w:p>
        </w:tc>
      </w:tr>
      <w:tr w:rsidR="00513BB5" w:rsidRPr="00EA727F" w:rsidTr="008770CA">
        <w:trPr>
          <w:jc w:val="center"/>
        </w:trPr>
        <w:tc>
          <w:tcPr>
            <w:tcW w:w="2114" w:type="pct"/>
            <w:shd w:val="clear" w:color="auto" w:fill="DAEEF3"/>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Computer Room Standard Equipment</w:t>
            </w:r>
          </w:p>
        </w:tc>
        <w:tc>
          <w:tcPr>
            <w:tcW w:w="578" w:type="pct"/>
            <w:shd w:val="clear" w:color="auto" w:fill="DAEEF3"/>
          </w:tcPr>
          <w:p w:rsidR="00513BB5" w:rsidRPr="00EA727F" w:rsidRDefault="00513BB5" w:rsidP="00513BB5">
            <w:pPr>
              <w:jc w:val="center"/>
              <w:rPr>
                <w:rFonts w:ascii="Arial" w:hAnsi="Arial" w:cs="Arial"/>
                <w:sz w:val="20"/>
                <w:szCs w:val="20"/>
              </w:rPr>
            </w:pPr>
            <w:r w:rsidRPr="00EA727F">
              <w:rPr>
                <w:rFonts w:ascii="Arial" w:hAnsi="Arial" w:cs="Arial"/>
                <w:sz w:val="20"/>
                <w:szCs w:val="20"/>
              </w:rPr>
              <w:t>1 lot</w:t>
            </w:r>
          </w:p>
        </w:tc>
        <w:tc>
          <w:tcPr>
            <w:tcW w:w="57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(26 780UA) For August’12</w:t>
            </w:r>
          </w:p>
        </w:tc>
      </w:tr>
      <w:tr w:rsidR="00513BB5" w:rsidRPr="00EA727F" w:rsidTr="008770CA">
        <w:trPr>
          <w:jc w:val="center"/>
        </w:trPr>
        <w:tc>
          <w:tcPr>
            <w:tcW w:w="2114" w:type="pct"/>
            <w:shd w:val="clear" w:color="auto" w:fill="FFFFFF"/>
          </w:tcPr>
          <w:p w:rsidR="00513BB5" w:rsidRPr="00EA727F" w:rsidRDefault="00513BB5" w:rsidP="00513BB5">
            <w:pPr>
              <w:contextualSpacing/>
              <w:rPr>
                <w:rFonts w:ascii="Arial" w:hAnsi="Arial" w:cs="Arial"/>
                <w:b/>
                <w:i/>
                <w:sz w:val="20"/>
                <w:szCs w:val="20"/>
              </w:rPr>
            </w:pPr>
            <w:r w:rsidRPr="00EA727F">
              <w:rPr>
                <w:rFonts w:ascii="Arial" w:hAnsi="Arial" w:cs="Arial"/>
                <w:b/>
                <w:i/>
                <w:sz w:val="20"/>
                <w:szCs w:val="20"/>
              </w:rPr>
              <w:t>ii- Services</w:t>
            </w:r>
          </w:p>
        </w:tc>
        <w:tc>
          <w:tcPr>
            <w:tcW w:w="578" w:type="pct"/>
            <w:shd w:val="clear" w:color="auto" w:fill="FFFFFF"/>
          </w:tcPr>
          <w:p w:rsidR="00513BB5" w:rsidRPr="00EA727F" w:rsidRDefault="00513BB5" w:rsidP="00513BB5">
            <w:pPr>
              <w:jc w:val="center"/>
              <w:rPr>
                <w:rFonts w:ascii="Arial" w:hAnsi="Arial" w:cs="Arial"/>
                <w:sz w:val="20"/>
                <w:szCs w:val="20"/>
              </w:rPr>
            </w:pPr>
          </w:p>
        </w:tc>
        <w:tc>
          <w:tcPr>
            <w:tcW w:w="579" w:type="pct"/>
            <w:shd w:val="clear" w:color="auto" w:fill="FFFFFF"/>
          </w:tcPr>
          <w:p w:rsidR="00513BB5" w:rsidRPr="00EA727F" w:rsidRDefault="00513BB5" w:rsidP="00513BB5">
            <w:pPr>
              <w:rPr>
                <w:rFonts w:ascii="Arial" w:hAnsi="Arial" w:cs="Arial"/>
                <w:sz w:val="20"/>
                <w:szCs w:val="20"/>
              </w:rPr>
            </w:pPr>
          </w:p>
        </w:tc>
        <w:tc>
          <w:tcPr>
            <w:tcW w:w="1729" w:type="pct"/>
            <w:shd w:val="clear" w:color="auto" w:fill="FFFFFF"/>
          </w:tcPr>
          <w:p w:rsidR="00513BB5" w:rsidRPr="00EA727F" w:rsidRDefault="00513BB5" w:rsidP="00513BB5">
            <w:pPr>
              <w:rPr>
                <w:rFonts w:ascii="Arial" w:hAnsi="Arial" w:cs="Arial"/>
                <w:sz w:val="20"/>
                <w:szCs w:val="20"/>
              </w:rPr>
            </w:pPr>
          </w:p>
        </w:tc>
      </w:tr>
      <w:tr w:rsidR="00513BB5" w:rsidRPr="005266F7" w:rsidTr="008770CA">
        <w:trPr>
          <w:jc w:val="center"/>
        </w:trPr>
        <w:tc>
          <w:tcPr>
            <w:tcW w:w="2114" w:type="pct"/>
            <w:shd w:val="clear" w:color="auto" w:fill="DAEEF3"/>
          </w:tcPr>
          <w:p w:rsidR="00513BB5" w:rsidRPr="00EA727F" w:rsidRDefault="00513BB5" w:rsidP="00513BB5">
            <w:pPr>
              <w:pStyle w:val="Paragraphedeliste"/>
              <w:numPr>
                <w:ilvl w:val="0"/>
                <w:numId w:val="1"/>
              </w:numPr>
              <w:ind w:left="437" w:right="-106"/>
              <w:contextualSpacing/>
              <w:rPr>
                <w:rFonts w:ascii="Arial" w:hAnsi="Arial" w:cs="Arial"/>
                <w:b/>
                <w:i/>
                <w:sz w:val="20"/>
                <w:szCs w:val="20"/>
                <w:lang w:val="en-US"/>
              </w:rPr>
            </w:pPr>
            <w:r w:rsidRPr="00EA727F">
              <w:rPr>
                <w:rFonts w:ascii="Arial" w:hAnsi="Arial" w:cs="Arial"/>
                <w:b/>
                <w:i/>
                <w:sz w:val="20"/>
                <w:szCs w:val="20"/>
                <w:lang w:val="en-US"/>
              </w:rPr>
              <w:t>Scholarships in Miscellaneous Fields of C.</w:t>
            </w:r>
          </w:p>
        </w:tc>
        <w:tc>
          <w:tcPr>
            <w:tcW w:w="578" w:type="pct"/>
            <w:shd w:val="clear" w:color="auto" w:fill="DAEEF3"/>
          </w:tcPr>
          <w:p w:rsidR="00513BB5" w:rsidRPr="00EA727F" w:rsidRDefault="00513BB5" w:rsidP="00513BB5">
            <w:pPr>
              <w:jc w:val="center"/>
              <w:rPr>
                <w:rFonts w:ascii="Arial" w:hAnsi="Arial" w:cs="Arial"/>
                <w:sz w:val="20"/>
                <w:szCs w:val="20"/>
              </w:rPr>
            </w:pPr>
            <w:r w:rsidRPr="00EA727F">
              <w:rPr>
                <w:rFonts w:ascii="Arial" w:hAnsi="Arial" w:cs="Arial"/>
                <w:sz w:val="20"/>
                <w:szCs w:val="20"/>
              </w:rPr>
              <w:t>4</w:t>
            </w:r>
          </w:p>
        </w:tc>
        <w:tc>
          <w:tcPr>
            <w:tcW w:w="57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DAEEF3"/>
          </w:tcPr>
          <w:p w:rsidR="00513BB5" w:rsidRPr="00EA727F" w:rsidRDefault="00513BB5" w:rsidP="00513BB5">
            <w:pPr>
              <w:rPr>
                <w:rFonts w:ascii="Arial" w:hAnsi="Arial" w:cs="Arial"/>
                <w:sz w:val="20"/>
                <w:szCs w:val="20"/>
                <w:lang w:val="en-US"/>
              </w:rPr>
            </w:pPr>
            <w:r w:rsidRPr="00EA727F">
              <w:rPr>
                <w:rFonts w:ascii="Arial" w:hAnsi="Arial" w:cs="Arial"/>
                <w:sz w:val="20"/>
                <w:szCs w:val="20"/>
                <w:lang w:val="en-US"/>
              </w:rPr>
              <w:t>(16 2310UA) To be started after meeting with NMHSs Directors in August 2012</w:t>
            </w:r>
          </w:p>
        </w:tc>
      </w:tr>
      <w:tr w:rsidR="00513BB5" w:rsidRPr="00EA727F" w:rsidTr="008770CA">
        <w:trPr>
          <w:jc w:val="center"/>
        </w:trPr>
        <w:tc>
          <w:tcPr>
            <w:tcW w:w="2114" w:type="pct"/>
            <w:tcBorders>
              <w:bottom w:val="single" w:sz="12" w:space="0" w:color="4BACC6"/>
            </w:tcBorders>
            <w:shd w:val="clear" w:color="auto" w:fill="FFFFFF"/>
          </w:tcPr>
          <w:p w:rsidR="00513BB5" w:rsidRPr="00EA727F" w:rsidRDefault="00513BB5" w:rsidP="00513BB5">
            <w:pPr>
              <w:pStyle w:val="Paragraphedeliste"/>
              <w:numPr>
                <w:ilvl w:val="0"/>
                <w:numId w:val="1"/>
              </w:numPr>
              <w:ind w:left="437"/>
              <w:contextualSpacing/>
              <w:rPr>
                <w:rFonts w:ascii="Arial" w:hAnsi="Arial" w:cs="Arial"/>
                <w:b/>
                <w:i/>
                <w:sz w:val="20"/>
                <w:szCs w:val="20"/>
              </w:rPr>
            </w:pPr>
            <w:r w:rsidRPr="00EA727F">
              <w:rPr>
                <w:rFonts w:ascii="Arial" w:hAnsi="Arial" w:cs="Arial"/>
                <w:b/>
                <w:i/>
                <w:sz w:val="20"/>
                <w:szCs w:val="20"/>
              </w:rPr>
              <w:t>Design of Computer Room</w:t>
            </w:r>
          </w:p>
        </w:tc>
        <w:tc>
          <w:tcPr>
            <w:tcW w:w="578" w:type="pct"/>
            <w:tcBorders>
              <w:bottom w:val="single" w:sz="12" w:space="0" w:color="4BACC6"/>
            </w:tcBorders>
            <w:shd w:val="clear" w:color="auto" w:fill="FFFFFF"/>
          </w:tcPr>
          <w:p w:rsidR="00513BB5" w:rsidRPr="00EA727F" w:rsidRDefault="00513BB5" w:rsidP="00513BB5">
            <w:pPr>
              <w:jc w:val="center"/>
              <w:rPr>
                <w:rFonts w:ascii="Arial" w:hAnsi="Arial" w:cs="Arial"/>
                <w:sz w:val="20"/>
                <w:szCs w:val="20"/>
              </w:rPr>
            </w:pPr>
            <w:r w:rsidRPr="00EA727F">
              <w:rPr>
                <w:rFonts w:ascii="Arial" w:hAnsi="Arial" w:cs="Arial"/>
                <w:sz w:val="20"/>
                <w:szCs w:val="20"/>
              </w:rPr>
              <w:t>1</w:t>
            </w:r>
          </w:p>
        </w:tc>
        <w:tc>
          <w:tcPr>
            <w:tcW w:w="579" w:type="pct"/>
            <w:tcBorders>
              <w:bottom w:val="single" w:sz="12" w:space="0" w:color="4BACC6"/>
            </w:tcBorders>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tcBorders>
              <w:bottom w:val="single" w:sz="12" w:space="0" w:color="4BACC6"/>
            </w:tcBorders>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(9 980UA) For August’12</w:t>
            </w:r>
          </w:p>
        </w:tc>
      </w:tr>
    </w:tbl>
    <w:p w:rsidR="00513BB5" w:rsidRPr="00EA727F" w:rsidRDefault="00513BB5" w:rsidP="00513BB5">
      <w:pPr>
        <w:rPr>
          <w:rFonts w:ascii="Arial" w:hAnsi="Arial" w:cs="Arial"/>
          <w:sz w:val="20"/>
          <w:szCs w:val="20"/>
        </w:rPr>
      </w:pPr>
    </w:p>
    <w:p w:rsidR="00513BB5" w:rsidRPr="00EA727F" w:rsidRDefault="00513BB5" w:rsidP="00513BB5">
      <w:pPr>
        <w:rPr>
          <w:rFonts w:ascii="Arial" w:hAnsi="Arial" w:cs="Arial"/>
          <w:sz w:val="20"/>
          <w:szCs w:val="20"/>
        </w:rPr>
      </w:pPr>
    </w:p>
    <w:p w:rsidR="00513BB5" w:rsidRPr="00EA727F" w:rsidRDefault="00513BB5" w:rsidP="00513BB5">
      <w:pPr>
        <w:rPr>
          <w:rFonts w:ascii="Arial" w:hAnsi="Arial" w:cs="Arial"/>
          <w:sz w:val="20"/>
          <w:szCs w:val="20"/>
        </w:rPr>
      </w:pPr>
    </w:p>
    <w:p w:rsidR="00513BB5" w:rsidRPr="00EA727F" w:rsidRDefault="00513BB5" w:rsidP="00513BB5">
      <w:pPr>
        <w:pBdr>
          <w:top w:val="single" w:sz="4" w:space="1" w:color="948A54"/>
        </w:pBdr>
        <w:shd w:val="clear" w:color="auto" w:fill="EEECE1"/>
        <w:jc w:val="center"/>
        <w:rPr>
          <w:rFonts w:ascii="Arial" w:hAnsi="Arial" w:cs="Arial"/>
          <w:b/>
          <w:color w:val="365F91"/>
          <w:sz w:val="20"/>
          <w:szCs w:val="20"/>
        </w:rPr>
      </w:pPr>
      <w:r w:rsidRPr="00EA727F">
        <w:rPr>
          <w:rFonts w:ascii="Arial" w:hAnsi="Arial" w:cs="Arial"/>
          <w:b/>
          <w:color w:val="365F91"/>
          <w:sz w:val="20"/>
          <w:szCs w:val="20"/>
        </w:rPr>
        <w:t>III- Student &amp; Professional Training</w:t>
      </w:r>
    </w:p>
    <w:tbl>
      <w:tblPr>
        <w:tblW w:w="5000" w:type="pct"/>
        <w:jc w:val="center"/>
        <w:tblBorders>
          <w:top w:val="single" w:sz="12" w:space="0" w:color="4BACC6"/>
          <w:left w:val="single" w:sz="12" w:space="0" w:color="4BACC6"/>
          <w:bottom w:val="single" w:sz="12" w:space="0" w:color="4BACC6"/>
          <w:right w:val="single" w:sz="12" w:space="0" w:color="4BACC6"/>
          <w:insideH w:val="single" w:sz="2" w:space="0" w:color="4BACC6"/>
          <w:insideV w:val="single" w:sz="2" w:space="0" w:color="4BACC6"/>
        </w:tblBorders>
        <w:tblLook w:val="00A0"/>
      </w:tblPr>
      <w:tblGrid>
        <w:gridCol w:w="4167"/>
        <w:gridCol w:w="1139"/>
        <w:gridCol w:w="1141"/>
        <w:gridCol w:w="3408"/>
      </w:tblGrid>
      <w:tr w:rsidR="00513BB5" w:rsidRPr="00EA727F" w:rsidTr="008770CA">
        <w:trPr>
          <w:tblHeader/>
          <w:jc w:val="center"/>
        </w:trPr>
        <w:tc>
          <w:tcPr>
            <w:tcW w:w="2114" w:type="pct"/>
            <w:tcBorders>
              <w:top w:val="single" w:sz="12" w:space="0" w:color="4BACC6"/>
              <w:bottom w:val="single" w:sz="18" w:space="0" w:color="4BACC6"/>
            </w:tcBorders>
            <w:shd w:val="clear" w:color="auto" w:fill="FFFFFF"/>
          </w:tcPr>
          <w:p w:rsidR="00513BB5" w:rsidRPr="00EA727F" w:rsidRDefault="00513BB5" w:rsidP="00513BB5">
            <w:pPr>
              <w:rPr>
                <w:rFonts w:ascii="Arial" w:hAnsi="Arial" w:cs="Arial"/>
                <w:b/>
                <w:sz w:val="20"/>
                <w:szCs w:val="20"/>
              </w:rPr>
            </w:pPr>
            <w:r w:rsidRPr="00EA727F">
              <w:rPr>
                <w:rFonts w:ascii="Arial" w:hAnsi="Arial" w:cs="Arial"/>
                <w:b/>
                <w:sz w:val="20"/>
                <w:szCs w:val="20"/>
              </w:rPr>
              <w:t>IMPLEMENTATION INDICATORS</w:t>
            </w:r>
          </w:p>
        </w:tc>
        <w:tc>
          <w:tcPr>
            <w:tcW w:w="578" w:type="pct"/>
            <w:tcBorders>
              <w:top w:val="single" w:sz="12" w:space="0" w:color="4BACC6"/>
              <w:bottom w:val="single" w:sz="18" w:space="0" w:color="4BACC6"/>
            </w:tcBorders>
            <w:shd w:val="clear" w:color="auto" w:fill="FFFFFF"/>
          </w:tcPr>
          <w:p w:rsidR="00513BB5" w:rsidRPr="00EA727F" w:rsidRDefault="00513BB5" w:rsidP="00513BB5">
            <w:pPr>
              <w:rPr>
                <w:rFonts w:ascii="Arial" w:hAnsi="Arial" w:cs="Arial"/>
                <w:b/>
                <w:sz w:val="20"/>
                <w:szCs w:val="20"/>
              </w:rPr>
            </w:pPr>
            <w:r w:rsidRPr="00EA727F">
              <w:rPr>
                <w:rFonts w:ascii="Arial" w:hAnsi="Arial" w:cs="Arial"/>
                <w:b/>
                <w:sz w:val="20"/>
                <w:szCs w:val="20"/>
              </w:rPr>
              <w:t>INITIAL</w:t>
            </w:r>
          </w:p>
        </w:tc>
        <w:tc>
          <w:tcPr>
            <w:tcW w:w="579" w:type="pct"/>
            <w:tcBorders>
              <w:top w:val="single" w:sz="12" w:space="0" w:color="4BACC6"/>
              <w:bottom w:val="single" w:sz="18" w:space="0" w:color="4BACC6"/>
            </w:tcBorders>
            <w:shd w:val="clear" w:color="auto" w:fill="FFFFFF"/>
          </w:tcPr>
          <w:p w:rsidR="00513BB5" w:rsidRPr="00EA727F" w:rsidRDefault="00513BB5" w:rsidP="00513BB5">
            <w:pPr>
              <w:rPr>
                <w:rFonts w:ascii="Arial" w:hAnsi="Arial" w:cs="Arial"/>
                <w:b/>
                <w:sz w:val="20"/>
                <w:szCs w:val="20"/>
              </w:rPr>
            </w:pPr>
            <w:r w:rsidRPr="00EA727F">
              <w:rPr>
                <w:rFonts w:ascii="Arial" w:hAnsi="Arial" w:cs="Arial"/>
                <w:b/>
                <w:sz w:val="20"/>
                <w:szCs w:val="20"/>
              </w:rPr>
              <w:t>ACTUAL</w:t>
            </w:r>
          </w:p>
        </w:tc>
        <w:tc>
          <w:tcPr>
            <w:tcW w:w="1729" w:type="pct"/>
            <w:tcBorders>
              <w:top w:val="single" w:sz="12" w:space="0" w:color="4BACC6"/>
              <w:bottom w:val="single" w:sz="18" w:space="0" w:color="4BACC6"/>
            </w:tcBorders>
            <w:shd w:val="clear" w:color="auto" w:fill="FFFFFF"/>
          </w:tcPr>
          <w:p w:rsidR="00513BB5" w:rsidRPr="00EA727F" w:rsidRDefault="00513BB5" w:rsidP="00513BB5">
            <w:pPr>
              <w:rPr>
                <w:rFonts w:ascii="Arial" w:hAnsi="Arial" w:cs="Arial"/>
                <w:b/>
                <w:sz w:val="20"/>
                <w:szCs w:val="20"/>
              </w:rPr>
            </w:pPr>
            <w:r w:rsidRPr="00EA727F">
              <w:rPr>
                <w:rFonts w:ascii="Arial" w:hAnsi="Arial" w:cs="Arial"/>
                <w:b/>
                <w:sz w:val="20"/>
                <w:szCs w:val="20"/>
              </w:rPr>
              <w:t>OBSERVATIONS</w:t>
            </w:r>
          </w:p>
        </w:tc>
      </w:tr>
      <w:tr w:rsidR="00513BB5" w:rsidRPr="00EA727F" w:rsidTr="008770CA">
        <w:trPr>
          <w:jc w:val="center"/>
        </w:trPr>
        <w:tc>
          <w:tcPr>
            <w:tcW w:w="5000" w:type="pct"/>
            <w:gridSpan w:val="4"/>
            <w:tcBorders>
              <w:top w:val="single" w:sz="18" w:space="0" w:color="4BACC6"/>
            </w:tcBorders>
            <w:shd w:val="clear" w:color="auto" w:fill="DAEEF3"/>
          </w:tcPr>
          <w:p w:rsidR="00513BB5" w:rsidRPr="00EA727F" w:rsidRDefault="00513BB5" w:rsidP="00513BB5">
            <w:pPr>
              <w:rPr>
                <w:rFonts w:ascii="Arial" w:hAnsi="Arial" w:cs="Arial"/>
                <w:b/>
                <w:i/>
                <w:sz w:val="20"/>
                <w:szCs w:val="20"/>
              </w:rPr>
            </w:pPr>
            <w:r w:rsidRPr="00EA727F">
              <w:rPr>
                <w:rFonts w:ascii="Arial" w:hAnsi="Arial" w:cs="Arial"/>
                <w:b/>
                <w:i/>
                <w:sz w:val="20"/>
                <w:szCs w:val="20"/>
              </w:rPr>
              <w:t>i- Goods</w:t>
            </w:r>
          </w:p>
        </w:tc>
      </w:tr>
      <w:tr w:rsidR="00513BB5" w:rsidRPr="00EA727F" w:rsidTr="008770CA">
        <w:trPr>
          <w:jc w:val="center"/>
        </w:trPr>
        <w:tc>
          <w:tcPr>
            <w:tcW w:w="2114" w:type="pct"/>
            <w:shd w:val="clear" w:color="auto" w:fill="FFFFFF"/>
          </w:tcPr>
          <w:p w:rsidR="00513BB5" w:rsidRPr="00EA727F" w:rsidRDefault="00513BB5" w:rsidP="00513BB5">
            <w:pPr>
              <w:pStyle w:val="Paragraphedeliste"/>
              <w:numPr>
                <w:ilvl w:val="0"/>
                <w:numId w:val="1"/>
              </w:numPr>
              <w:ind w:left="437" w:right="-106"/>
              <w:contextualSpacing/>
              <w:rPr>
                <w:rFonts w:ascii="Arial" w:hAnsi="Arial" w:cs="Arial"/>
                <w:b/>
                <w:i/>
                <w:sz w:val="20"/>
                <w:szCs w:val="20"/>
              </w:rPr>
            </w:pPr>
            <w:r w:rsidRPr="00EA727F">
              <w:rPr>
                <w:rFonts w:ascii="Arial" w:hAnsi="Arial" w:cs="Arial"/>
                <w:b/>
                <w:i/>
                <w:sz w:val="20"/>
                <w:szCs w:val="20"/>
              </w:rPr>
              <w:t>Videoconference Equipment</w:t>
            </w:r>
          </w:p>
        </w:tc>
        <w:tc>
          <w:tcPr>
            <w:tcW w:w="578" w:type="pct"/>
            <w:shd w:val="clear" w:color="auto" w:fill="FFFFFF"/>
          </w:tcPr>
          <w:p w:rsidR="00513BB5" w:rsidRPr="00EA727F" w:rsidRDefault="00513BB5" w:rsidP="00513BB5">
            <w:pPr>
              <w:jc w:val="center"/>
              <w:rPr>
                <w:rFonts w:ascii="Arial" w:hAnsi="Arial" w:cs="Arial"/>
                <w:sz w:val="20"/>
                <w:szCs w:val="20"/>
              </w:rPr>
            </w:pPr>
            <w:r w:rsidRPr="00EA727F">
              <w:rPr>
                <w:rFonts w:ascii="Arial" w:hAnsi="Arial" w:cs="Arial"/>
                <w:sz w:val="20"/>
                <w:szCs w:val="20"/>
              </w:rPr>
              <w:t>2</w:t>
            </w:r>
          </w:p>
        </w:tc>
        <w:tc>
          <w:tcPr>
            <w:tcW w:w="57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(63 860UA) For Oct’12</w:t>
            </w:r>
          </w:p>
        </w:tc>
      </w:tr>
      <w:tr w:rsidR="00513BB5" w:rsidRPr="00EA727F" w:rsidTr="008770CA">
        <w:trPr>
          <w:jc w:val="center"/>
        </w:trPr>
        <w:tc>
          <w:tcPr>
            <w:tcW w:w="2114" w:type="pct"/>
            <w:shd w:val="clear" w:color="auto" w:fill="DAEEF3"/>
          </w:tcPr>
          <w:p w:rsidR="00513BB5" w:rsidRPr="00EA727F" w:rsidRDefault="00513BB5" w:rsidP="00513BB5">
            <w:pPr>
              <w:pStyle w:val="Paragraphedeliste"/>
              <w:numPr>
                <w:ilvl w:val="0"/>
                <w:numId w:val="1"/>
              </w:numPr>
              <w:ind w:left="437" w:right="-106"/>
              <w:contextualSpacing/>
              <w:rPr>
                <w:rFonts w:ascii="Arial" w:hAnsi="Arial" w:cs="Arial"/>
                <w:b/>
                <w:i/>
                <w:sz w:val="20"/>
                <w:szCs w:val="20"/>
              </w:rPr>
            </w:pPr>
            <w:r w:rsidRPr="00EA727F">
              <w:rPr>
                <w:rFonts w:ascii="Arial" w:hAnsi="Arial" w:cs="Arial"/>
                <w:b/>
                <w:i/>
                <w:sz w:val="20"/>
                <w:szCs w:val="20"/>
              </w:rPr>
              <w:t>Equipment of Intern Residence</w:t>
            </w:r>
          </w:p>
        </w:tc>
        <w:tc>
          <w:tcPr>
            <w:tcW w:w="578" w:type="pct"/>
            <w:shd w:val="clear" w:color="auto" w:fill="DAEEF3"/>
          </w:tcPr>
          <w:p w:rsidR="00513BB5" w:rsidRPr="00EA727F" w:rsidRDefault="00513BB5" w:rsidP="00513BB5">
            <w:pPr>
              <w:jc w:val="center"/>
              <w:rPr>
                <w:rFonts w:ascii="Arial" w:hAnsi="Arial" w:cs="Arial"/>
                <w:sz w:val="20"/>
                <w:szCs w:val="20"/>
              </w:rPr>
            </w:pPr>
            <w:r w:rsidRPr="00EA727F">
              <w:rPr>
                <w:rFonts w:ascii="Arial" w:hAnsi="Arial" w:cs="Arial"/>
                <w:sz w:val="20"/>
                <w:szCs w:val="20"/>
              </w:rPr>
              <w:t>1lot</w:t>
            </w:r>
          </w:p>
        </w:tc>
        <w:tc>
          <w:tcPr>
            <w:tcW w:w="57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(41 200UA) For Oct’12</w:t>
            </w:r>
          </w:p>
        </w:tc>
      </w:tr>
      <w:tr w:rsidR="00513BB5" w:rsidRPr="00EA727F" w:rsidTr="008770CA">
        <w:trPr>
          <w:jc w:val="center"/>
        </w:trPr>
        <w:tc>
          <w:tcPr>
            <w:tcW w:w="2114" w:type="pct"/>
            <w:shd w:val="clear" w:color="auto" w:fill="FFFFFF"/>
          </w:tcPr>
          <w:p w:rsidR="00513BB5" w:rsidRPr="00EA727F" w:rsidRDefault="00513BB5" w:rsidP="00513BB5">
            <w:pPr>
              <w:pStyle w:val="Paragraphedeliste"/>
              <w:numPr>
                <w:ilvl w:val="0"/>
                <w:numId w:val="1"/>
              </w:numPr>
              <w:ind w:left="437" w:right="-106"/>
              <w:contextualSpacing/>
              <w:rPr>
                <w:rFonts w:ascii="Arial" w:hAnsi="Arial" w:cs="Arial"/>
                <w:b/>
                <w:i/>
                <w:sz w:val="20"/>
                <w:szCs w:val="20"/>
              </w:rPr>
            </w:pPr>
            <w:r w:rsidRPr="00EA727F">
              <w:rPr>
                <w:rFonts w:ascii="Arial" w:hAnsi="Arial" w:cs="Arial"/>
                <w:b/>
                <w:i/>
                <w:sz w:val="20"/>
                <w:szCs w:val="20"/>
              </w:rPr>
              <w:t>Lecturing Facility Equipment</w:t>
            </w:r>
          </w:p>
        </w:tc>
        <w:tc>
          <w:tcPr>
            <w:tcW w:w="578" w:type="pct"/>
            <w:shd w:val="clear" w:color="auto" w:fill="FFFFFF"/>
          </w:tcPr>
          <w:p w:rsidR="00513BB5" w:rsidRPr="00EA727F" w:rsidRDefault="00513BB5" w:rsidP="00513BB5">
            <w:pPr>
              <w:jc w:val="center"/>
              <w:rPr>
                <w:rFonts w:ascii="Arial" w:hAnsi="Arial" w:cs="Arial"/>
                <w:sz w:val="20"/>
                <w:szCs w:val="20"/>
              </w:rPr>
            </w:pPr>
            <w:r w:rsidRPr="00EA727F">
              <w:rPr>
                <w:rFonts w:ascii="Arial" w:hAnsi="Arial" w:cs="Arial"/>
                <w:sz w:val="20"/>
                <w:szCs w:val="20"/>
              </w:rPr>
              <w:t>2 lots</w:t>
            </w:r>
          </w:p>
        </w:tc>
        <w:tc>
          <w:tcPr>
            <w:tcW w:w="57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(46 350UA) For Oct’12</w:t>
            </w:r>
          </w:p>
        </w:tc>
      </w:tr>
      <w:tr w:rsidR="00513BB5" w:rsidRPr="00EA727F" w:rsidTr="008770CA">
        <w:trPr>
          <w:jc w:val="center"/>
        </w:trPr>
        <w:tc>
          <w:tcPr>
            <w:tcW w:w="2114" w:type="pct"/>
            <w:shd w:val="clear" w:color="auto" w:fill="DAEEF3"/>
          </w:tcPr>
          <w:p w:rsidR="00513BB5" w:rsidRPr="00EA727F" w:rsidRDefault="00513BB5" w:rsidP="00513BB5">
            <w:pPr>
              <w:pStyle w:val="Paragraphedeliste"/>
              <w:numPr>
                <w:ilvl w:val="0"/>
                <w:numId w:val="1"/>
              </w:numPr>
              <w:ind w:left="437" w:right="-106"/>
              <w:contextualSpacing/>
              <w:rPr>
                <w:rFonts w:ascii="Arial" w:hAnsi="Arial" w:cs="Arial"/>
                <w:b/>
                <w:i/>
                <w:sz w:val="20"/>
                <w:szCs w:val="20"/>
              </w:rPr>
            </w:pPr>
            <w:r w:rsidRPr="00EA727F">
              <w:rPr>
                <w:rFonts w:ascii="Arial" w:hAnsi="Arial" w:cs="Arial"/>
                <w:b/>
                <w:i/>
                <w:sz w:val="20"/>
                <w:szCs w:val="20"/>
              </w:rPr>
              <w:t>Training Rooms &amp; Offices Equipment</w:t>
            </w:r>
          </w:p>
        </w:tc>
        <w:tc>
          <w:tcPr>
            <w:tcW w:w="578" w:type="pct"/>
            <w:shd w:val="clear" w:color="auto" w:fill="DAEEF3"/>
          </w:tcPr>
          <w:p w:rsidR="00513BB5" w:rsidRPr="00EA727F" w:rsidRDefault="00513BB5" w:rsidP="00513BB5">
            <w:pPr>
              <w:jc w:val="center"/>
              <w:rPr>
                <w:rFonts w:ascii="Arial" w:hAnsi="Arial" w:cs="Arial"/>
                <w:sz w:val="20"/>
                <w:szCs w:val="20"/>
              </w:rPr>
            </w:pPr>
            <w:r w:rsidRPr="00EA727F">
              <w:rPr>
                <w:rFonts w:ascii="Arial" w:hAnsi="Arial" w:cs="Arial"/>
                <w:sz w:val="20"/>
                <w:szCs w:val="20"/>
              </w:rPr>
              <w:t>2 lots</w:t>
            </w:r>
          </w:p>
        </w:tc>
        <w:tc>
          <w:tcPr>
            <w:tcW w:w="57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(36 050UA) For Oct’12</w:t>
            </w:r>
          </w:p>
        </w:tc>
      </w:tr>
      <w:tr w:rsidR="00513BB5" w:rsidRPr="00EA727F" w:rsidTr="008770CA">
        <w:trPr>
          <w:jc w:val="center"/>
        </w:trPr>
        <w:tc>
          <w:tcPr>
            <w:tcW w:w="2114" w:type="pct"/>
            <w:shd w:val="clear" w:color="auto" w:fill="FFFFFF"/>
          </w:tcPr>
          <w:p w:rsidR="00513BB5" w:rsidRPr="00EA727F" w:rsidRDefault="00513BB5" w:rsidP="00513BB5">
            <w:pPr>
              <w:pStyle w:val="Paragraphedeliste"/>
              <w:numPr>
                <w:ilvl w:val="0"/>
                <w:numId w:val="1"/>
              </w:numPr>
              <w:ind w:left="437" w:right="-106"/>
              <w:contextualSpacing/>
              <w:rPr>
                <w:rFonts w:ascii="Arial" w:hAnsi="Arial" w:cs="Arial"/>
                <w:b/>
                <w:i/>
                <w:sz w:val="20"/>
                <w:szCs w:val="20"/>
              </w:rPr>
            </w:pPr>
            <w:r w:rsidRPr="00EA727F">
              <w:rPr>
                <w:rFonts w:ascii="Arial" w:hAnsi="Arial" w:cs="Arial"/>
                <w:b/>
                <w:i/>
                <w:sz w:val="20"/>
                <w:szCs w:val="20"/>
              </w:rPr>
              <w:t>Equipment of Language Centre</w:t>
            </w:r>
          </w:p>
        </w:tc>
        <w:tc>
          <w:tcPr>
            <w:tcW w:w="578" w:type="pct"/>
            <w:shd w:val="clear" w:color="auto" w:fill="FFFFFF"/>
          </w:tcPr>
          <w:p w:rsidR="00513BB5" w:rsidRPr="00EA727F" w:rsidRDefault="00513BB5" w:rsidP="00513BB5">
            <w:pPr>
              <w:jc w:val="center"/>
              <w:rPr>
                <w:rFonts w:ascii="Arial" w:hAnsi="Arial" w:cs="Arial"/>
                <w:sz w:val="20"/>
                <w:szCs w:val="20"/>
              </w:rPr>
            </w:pPr>
            <w:r w:rsidRPr="00EA727F">
              <w:rPr>
                <w:rFonts w:ascii="Arial" w:hAnsi="Arial" w:cs="Arial"/>
                <w:sz w:val="20"/>
                <w:szCs w:val="20"/>
              </w:rPr>
              <w:t>1 lot</w:t>
            </w:r>
          </w:p>
        </w:tc>
        <w:tc>
          <w:tcPr>
            <w:tcW w:w="57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(38 110UA) For Oct’12</w:t>
            </w:r>
          </w:p>
        </w:tc>
      </w:tr>
      <w:tr w:rsidR="00513BB5" w:rsidRPr="00EA727F" w:rsidTr="008770CA">
        <w:trPr>
          <w:jc w:val="center"/>
        </w:trPr>
        <w:tc>
          <w:tcPr>
            <w:tcW w:w="2114" w:type="pct"/>
            <w:shd w:val="clear" w:color="auto" w:fill="DAEEF3"/>
          </w:tcPr>
          <w:p w:rsidR="00513BB5" w:rsidRPr="00EA727F" w:rsidRDefault="00513BB5" w:rsidP="00513BB5">
            <w:pPr>
              <w:pStyle w:val="Paragraphedeliste"/>
              <w:numPr>
                <w:ilvl w:val="0"/>
                <w:numId w:val="1"/>
              </w:numPr>
              <w:ind w:left="437" w:right="-106"/>
              <w:contextualSpacing/>
              <w:rPr>
                <w:rFonts w:ascii="Arial" w:hAnsi="Arial" w:cs="Arial"/>
                <w:b/>
                <w:i/>
                <w:sz w:val="20"/>
                <w:szCs w:val="20"/>
              </w:rPr>
            </w:pPr>
            <w:r w:rsidRPr="00EA727F">
              <w:rPr>
                <w:rFonts w:ascii="Arial" w:hAnsi="Arial" w:cs="Arial"/>
                <w:b/>
                <w:i/>
                <w:sz w:val="20"/>
                <w:szCs w:val="20"/>
              </w:rPr>
              <w:t>Minibuses (16 persons)</w:t>
            </w:r>
          </w:p>
        </w:tc>
        <w:tc>
          <w:tcPr>
            <w:tcW w:w="578" w:type="pct"/>
            <w:shd w:val="clear" w:color="auto" w:fill="DAEEF3"/>
          </w:tcPr>
          <w:p w:rsidR="00513BB5" w:rsidRPr="00EA727F" w:rsidRDefault="00513BB5" w:rsidP="00513BB5">
            <w:pPr>
              <w:jc w:val="center"/>
              <w:rPr>
                <w:rFonts w:ascii="Arial" w:hAnsi="Arial" w:cs="Arial"/>
                <w:sz w:val="20"/>
                <w:szCs w:val="20"/>
              </w:rPr>
            </w:pPr>
            <w:r w:rsidRPr="00EA727F">
              <w:rPr>
                <w:rFonts w:ascii="Arial" w:hAnsi="Arial" w:cs="Arial"/>
                <w:sz w:val="20"/>
                <w:szCs w:val="20"/>
              </w:rPr>
              <w:t xml:space="preserve">1 </w:t>
            </w:r>
          </w:p>
        </w:tc>
        <w:tc>
          <w:tcPr>
            <w:tcW w:w="57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(36 050UA) For Oct’12</w:t>
            </w:r>
          </w:p>
        </w:tc>
      </w:tr>
      <w:tr w:rsidR="00513BB5" w:rsidRPr="00EA727F" w:rsidTr="008770CA">
        <w:trPr>
          <w:jc w:val="center"/>
        </w:trPr>
        <w:tc>
          <w:tcPr>
            <w:tcW w:w="2114" w:type="pct"/>
            <w:shd w:val="clear" w:color="auto" w:fill="FFFFFF"/>
          </w:tcPr>
          <w:p w:rsidR="00513BB5" w:rsidRPr="00EA727F" w:rsidRDefault="00513BB5" w:rsidP="00513BB5">
            <w:pPr>
              <w:pStyle w:val="Paragraphedeliste"/>
              <w:numPr>
                <w:ilvl w:val="0"/>
                <w:numId w:val="1"/>
              </w:numPr>
              <w:ind w:left="437" w:right="-106"/>
              <w:contextualSpacing/>
              <w:rPr>
                <w:rFonts w:ascii="Arial" w:hAnsi="Arial" w:cs="Arial"/>
                <w:b/>
                <w:i/>
                <w:sz w:val="20"/>
                <w:szCs w:val="20"/>
              </w:rPr>
            </w:pPr>
            <w:r w:rsidRPr="00EA727F">
              <w:rPr>
                <w:rFonts w:ascii="Arial" w:hAnsi="Arial" w:cs="Arial"/>
                <w:b/>
                <w:i/>
                <w:sz w:val="20"/>
                <w:szCs w:val="20"/>
              </w:rPr>
              <w:t>4WD Vehicle</w:t>
            </w:r>
          </w:p>
        </w:tc>
        <w:tc>
          <w:tcPr>
            <w:tcW w:w="578" w:type="pct"/>
            <w:shd w:val="clear" w:color="auto" w:fill="FFFFFF"/>
          </w:tcPr>
          <w:p w:rsidR="00513BB5" w:rsidRPr="00EA727F" w:rsidRDefault="00513BB5" w:rsidP="00513BB5">
            <w:pPr>
              <w:jc w:val="center"/>
              <w:rPr>
                <w:rFonts w:ascii="Arial" w:hAnsi="Arial" w:cs="Arial"/>
                <w:sz w:val="20"/>
                <w:szCs w:val="20"/>
              </w:rPr>
            </w:pPr>
            <w:r w:rsidRPr="00EA727F">
              <w:rPr>
                <w:rFonts w:ascii="Arial" w:hAnsi="Arial" w:cs="Arial"/>
                <w:sz w:val="20"/>
                <w:szCs w:val="20"/>
              </w:rPr>
              <w:t>1</w:t>
            </w:r>
          </w:p>
        </w:tc>
        <w:tc>
          <w:tcPr>
            <w:tcW w:w="57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(67 980UA) For Oct’12</w:t>
            </w:r>
          </w:p>
        </w:tc>
      </w:tr>
      <w:tr w:rsidR="00513BB5" w:rsidRPr="00EA727F" w:rsidTr="008770CA">
        <w:trPr>
          <w:jc w:val="center"/>
        </w:trPr>
        <w:tc>
          <w:tcPr>
            <w:tcW w:w="2114" w:type="pct"/>
            <w:shd w:val="clear" w:color="auto" w:fill="DAEEF3"/>
          </w:tcPr>
          <w:p w:rsidR="00513BB5" w:rsidRPr="00EA727F" w:rsidRDefault="00513BB5" w:rsidP="00513BB5">
            <w:pPr>
              <w:pStyle w:val="Paragraphedeliste"/>
              <w:numPr>
                <w:ilvl w:val="0"/>
                <w:numId w:val="1"/>
              </w:numPr>
              <w:ind w:left="437" w:right="-106"/>
              <w:contextualSpacing/>
              <w:rPr>
                <w:rFonts w:ascii="Arial" w:hAnsi="Arial" w:cs="Arial"/>
                <w:b/>
                <w:i/>
                <w:sz w:val="20"/>
                <w:szCs w:val="20"/>
              </w:rPr>
            </w:pPr>
            <w:r w:rsidRPr="00EA727F">
              <w:rPr>
                <w:rFonts w:ascii="Arial" w:hAnsi="Arial" w:cs="Arial"/>
                <w:b/>
                <w:i/>
                <w:sz w:val="20"/>
                <w:szCs w:val="20"/>
              </w:rPr>
              <w:t>Liaison Vehicle</w:t>
            </w:r>
          </w:p>
        </w:tc>
        <w:tc>
          <w:tcPr>
            <w:tcW w:w="578" w:type="pct"/>
            <w:shd w:val="clear" w:color="auto" w:fill="DAEEF3"/>
          </w:tcPr>
          <w:p w:rsidR="00513BB5" w:rsidRPr="00EA727F" w:rsidRDefault="00513BB5" w:rsidP="00513BB5">
            <w:pPr>
              <w:jc w:val="center"/>
              <w:rPr>
                <w:rFonts w:ascii="Arial" w:hAnsi="Arial" w:cs="Arial"/>
                <w:sz w:val="20"/>
                <w:szCs w:val="20"/>
              </w:rPr>
            </w:pPr>
            <w:r w:rsidRPr="00EA727F">
              <w:rPr>
                <w:rFonts w:ascii="Arial" w:hAnsi="Arial" w:cs="Arial"/>
                <w:sz w:val="20"/>
                <w:szCs w:val="20"/>
              </w:rPr>
              <w:t>1</w:t>
            </w:r>
          </w:p>
        </w:tc>
        <w:tc>
          <w:tcPr>
            <w:tcW w:w="57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(17 510UA)  For Oct’12</w:t>
            </w:r>
          </w:p>
        </w:tc>
      </w:tr>
      <w:tr w:rsidR="00513BB5" w:rsidRPr="00EA727F" w:rsidTr="008770CA">
        <w:trPr>
          <w:jc w:val="center"/>
        </w:trPr>
        <w:tc>
          <w:tcPr>
            <w:tcW w:w="2114" w:type="pct"/>
            <w:shd w:val="clear" w:color="auto" w:fill="FFFFFF"/>
          </w:tcPr>
          <w:p w:rsidR="00513BB5" w:rsidRPr="00EA727F" w:rsidRDefault="00513BB5" w:rsidP="00513BB5">
            <w:pPr>
              <w:contextualSpacing/>
              <w:rPr>
                <w:rFonts w:ascii="Arial" w:hAnsi="Arial" w:cs="Arial"/>
                <w:b/>
                <w:i/>
                <w:sz w:val="20"/>
                <w:szCs w:val="20"/>
              </w:rPr>
            </w:pPr>
            <w:r w:rsidRPr="00EA727F">
              <w:rPr>
                <w:rFonts w:ascii="Arial" w:hAnsi="Arial" w:cs="Arial"/>
                <w:b/>
                <w:i/>
                <w:sz w:val="20"/>
                <w:szCs w:val="20"/>
              </w:rPr>
              <w:t>ii- Services</w:t>
            </w:r>
          </w:p>
        </w:tc>
        <w:tc>
          <w:tcPr>
            <w:tcW w:w="578" w:type="pct"/>
            <w:shd w:val="clear" w:color="auto" w:fill="FFFFFF"/>
          </w:tcPr>
          <w:p w:rsidR="00513BB5" w:rsidRPr="00EA727F" w:rsidRDefault="00513BB5" w:rsidP="00513BB5">
            <w:pPr>
              <w:jc w:val="center"/>
              <w:rPr>
                <w:rFonts w:ascii="Arial" w:hAnsi="Arial" w:cs="Arial"/>
                <w:sz w:val="20"/>
                <w:szCs w:val="20"/>
              </w:rPr>
            </w:pPr>
          </w:p>
        </w:tc>
        <w:tc>
          <w:tcPr>
            <w:tcW w:w="579" w:type="pct"/>
            <w:shd w:val="clear" w:color="auto" w:fill="FFFFFF"/>
          </w:tcPr>
          <w:p w:rsidR="00513BB5" w:rsidRPr="00EA727F" w:rsidRDefault="00513BB5" w:rsidP="00513BB5">
            <w:pPr>
              <w:rPr>
                <w:rFonts w:ascii="Arial" w:hAnsi="Arial" w:cs="Arial"/>
                <w:sz w:val="20"/>
                <w:szCs w:val="20"/>
              </w:rPr>
            </w:pPr>
          </w:p>
        </w:tc>
        <w:tc>
          <w:tcPr>
            <w:tcW w:w="1729" w:type="pct"/>
            <w:shd w:val="clear" w:color="auto" w:fill="FFFFFF"/>
          </w:tcPr>
          <w:p w:rsidR="00513BB5" w:rsidRPr="00EA727F" w:rsidRDefault="00513BB5" w:rsidP="00513BB5">
            <w:pPr>
              <w:rPr>
                <w:rFonts w:ascii="Arial" w:hAnsi="Arial" w:cs="Arial"/>
                <w:sz w:val="20"/>
                <w:szCs w:val="20"/>
              </w:rPr>
            </w:pPr>
          </w:p>
        </w:tc>
      </w:tr>
      <w:tr w:rsidR="00513BB5" w:rsidRPr="00EA727F" w:rsidTr="008770CA">
        <w:trPr>
          <w:jc w:val="center"/>
        </w:trPr>
        <w:tc>
          <w:tcPr>
            <w:tcW w:w="2114" w:type="pct"/>
            <w:shd w:val="clear" w:color="auto" w:fill="DAEEF3"/>
          </w:tcPr>
          <w:p w:rsidR="00513BB5" w:rsidRPr="00EA727F" w:rsidRDefault="00513BB5" w:rsidP="00513BB5">
            <w:pPr>
              <w:pStyle w:val="Paragraphedeliste"/>
              <w:numPr>
                <w:ilvl w:val="0"/>
                <w:numId w:val="1"/>
              </w:numPr>
              <w:ind w:left="437" w:right="-106"/>
              <w:contextualSpacing/>
              <w:rPr>
                <w:rFonts w:ascii="Arial" w:hAnsi="Arial" w:cs="Arial"/>
                <w:b/>
                <w:i/>
                <w:sz w:val="20"/>
                <w:szCs w:val="20"/>
              </w:rPr>
            </w:pPr>
            <w:r w:rsidRPr="00EA727F">
              <w:rPr>
                <w:rFonts w:ascii="Arial" w:hAnsi="Arial" w:cs="Arial"/>
                <w:b/>
                <w:i/>
                <w:sz w:val="20"/>
                <w:szCs w:val="20"/>
              </w:rPr>
              <w:t>Parliamentarians Training Workshops</w:t>
            </w:r>
          </w:p>
        </w:tc>
        <w:tc>
          <w:tcPr>
            <w:tcW w:w="578" w:type="pct"/>
            <w:shd w:val="clear" w:color="auto" w:fill="DAEEF3"/>
          </w:tcPr>
          <w:p w:rsidR="00513BB5" w:rsidRPr="00EA727F" w:rsidRDefault="00513BB5" w:rsidP="00513BB5">
            <w:pPr>
              <w:jc w:val="center"/>
              <w:rPr>
                <w:rFonts w:ascii="Arial" w:hAnsi="Arial" w:cs="Arial"/>
                <w:sz w:val="20"/>
                <w:szCs w:val="20"/>
              </w:rPr>
            </w:pPr>
            <w:r w:rsidRPr="00EA727F">
              <w:rPr>
                <w:rFonts w:ascii="Arial" w:hAnsi="Arial" w:cs="Arial"/>
                <w:sz w:val="20"/>
                <w:szCs w:val="20"/>
              </w:rPr>
              <w:t>1</w:t>
            </w:r>
          </w:p>
        </w:tc>
        <w:tc>
          <w:tcPr>
            <w:tcW w:w="57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(60 370UA)  For October 2012</w:t>
            </w:r>
          </w:p>
        </w:tc>
      </w:tr>
      <w:tr w:rsidR="00513BB5" w:rsidRPr="00EA727F" w:rsidTr="008770CA">
        <w:trPr>
          <w:jc w:val="center"/>
        </w:trPr>
        <w:tc>
          <w:tcPr>
            <w:tcW w:w="2114" w:type="pct"/>
            <w:shd w:val="clear" w:color="auto" w:fill="FFFFFF"/>
          </w:tcPr>
          <w:p w:rsidR="00513BB5" w:rsidRPr="00EA727F" w:rsidRDefault="00513BB5" w:rsidP="00513BB5">
            <w:pPr>
              <w:pStyle w:val="Paragraphedeliste"/>
              <w:numPr>
                <w:ilvl w:val="0"/>
                <w:numId w:val="1"/>
              </w:numPr>
              <w:ind w:left="437" w:right="-106"/>
              <w:contextualSpacing/>
              <w:rPr>
                <w:rFonts w:ascii="Arial" w:hAnsi="Arial" w:cs="Arial"/>
                <w:b/>
                <w:i/>
                <w:sz w:val="20"/>
                <w:szCs w:val="20"/>
              </w:rPr>
            </w:pPr>
            <w:r w:rsidRPr="00EA727F">
              <w:rPr>
                <w:rFonts w:ascii="Arial" w:hAnsi="Arial" w:cs="Arial"/>
                <w:b/>
                <w:i/>
                <w:sz w:val="20"/>
                <w:szCs w:val="20"/>
              </w:rPr>
              <w:t>Negotiators Training Workshops</w:t>
            </w:r>
          </w:p>
        </w:tc>
        <w:tc>
          <w:tcPr>
            <w:tcW w:w="578" w:type="pct"/>
            <w:shd w:val="clear" w:color="auto" w:fill="FFFFFF"/>
          </w:tcPr>
          <w:p w:rsidR="00513BB5" w:rsidRPr="00EA727F" w:rsidRDefault="00513BB5" w:rsidP="00513BB5">
            <w:pPr>
              <w:jc w:val="center"/>
              <w:rPr>
                <w:rFonts w:ascii="Arial" w:hAnsi="Arial" w:cs="Arial"/>
                <w:sz w:val="20"/>
                <w:szCs w:val="20"/>
              </w:rPr>
            </w:pPr>
            <w:r w:rsidRPr="00EA727F">
              <w:rPr>
                <w:rFonts w:ascii="Arial" w:hAnsi="Arial" w:cs="Arial"/>
                <w:sz w:val="20"/>
                <w:szCs w:val="20"/>
              </w:rPr>
              <w:t>1</w:t>
            </w:r>
          </w:p>
        </w:tc>
        <w:tc>
          <w:tcPr>
            <w:tcW w:w="57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(60 370UA) For October 2012</w:t>
            </w:r>
          </w:p>
        </w:tc>
      </w:tr>
      <w:tr w:rsidR="00513BB5" w:rsidRPr="00EA727F" w:rsidTr="008770CA">
        <w:trPr>
          <w:jc w:val="center"/>
        </w:trPr>
        <w:tc>
          <w:tcPr>
            <w:tcW w:w="2114" w:type="pct"/>
            <w:shd w:val="clear" w:color="auto" w:fill="DAEEF3"/>
          </w:tcPr>
          <w:p w:rsidR="00513BB5" w:rsidRPr="00EA727F" w:rsidRDefault="00513BB5" w:rsidP="00513BB5">
            <w:pPr>
              <w:pStyle w:val="Paragraphedeliste"/>
              <w:numPr>
                <w:ilvl w:val="0"/>
                <w:numId w:val="1"/>
              </w:numPr>
              <w:ind w:left="437" w:right="-106"/>
              <w:contextualSpacing/>
              <w:rPr>
                <w:rFonts w:ascii="Arial" w:hAnsi="Arial" w:cs="Arial"/>
                <w:b/>
                <w:i/>
                <w:sz w:val="20"/>
                <w:szCs w:val="20"/>
              </w:rPr>
            </w:pPr>
            <w:r w:rsidRPr="00EA727F">
              <w:rPr>
                <w:rFonts w:ascii="Arial" w:hAnsi="Arial" w:cs="Arial"/>
                <w:b/>
                <w:i/>
                <w:sz w:val="20"/>
                <w:szCs w:val="20"/>
              </w:rPr>
              <w:t>Civil Society Training Workshops</w:t>
            </w:r>
          </w:p>
        </w:tc>
        <w:tc>
          <w:tcPr>
            <w:tcW w:w="578" w:type="pct"/>
            <w:shd w:val="clear" w:color="auto" w:fill="DAEEF3"/>
          </w:tcPr>
          <w:p w:rsidR="00513BB5" w:rsidRPr="00EA727F" w:rsidRDefault="00513BB5" w:rsidP="00513BB5">
            <w:pPr>
              <w:jc w:val="center"/>
              <w:rPr>
                <w:rFonts w:ascii="Arial" w:hAnsi="Arial" w:cs="Arial"/>
                <w:sz w:val="20"/>
                <w:szCs w:val="20"/>
              </w:rPr>
            </w:pPr>
            <w:r w:rsidRPr="00EA727F">
              <w:rPr>
                <w:rFonts w:ascii="Arial" w:hAnsi="Arial" w:cs="Arial"/>
                <w:sz w:val="20"/>
                <w:szCs w:val="20"/>
              </w:rPr>
              <w:t>1</w:t>
            </w:r>
          </w:p>
        </w:tc>
        <w:tc>
          <w:tcPr>
            <w:tcW w:w="57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(67 080UA) For October 2012</w:t>
            </w:r>
          </w:p>
        </w:tc>
      </w:tr>
      <w:tr w:rsidR="00513BB5" w:rsidRPr="00EA727F" w:rsidTr="008770CA">
        <w:trPr>
          <w:jc w:val="center"/>
        </w:trPr>
        <w:tc>
          <w:tcPr>
            <w:tcW w:w="2114" w:type="pct"/>
            <w:shd w:val="clear" w:color="auto" w:fill="FFFFFF"/>
          </w:tcPr>
          <w:p w:rsidR="00513BB5" w:rsidRPr="00EA727F" w:rsidRDefault="00513BB5" w:rsidP="00513BB5">
            <w:pPr>
              <w:pStyle w:val="Paragraphedeliste"/>
              <w:numPr>
                <w:ilvl w:val="0"/>
                <w:numId w:val="1"/>
              </w:numPr>
              <w:ind w:left="437" w:right="-106"/>
              <w:contextualSpacing/>
              <w:rPr>
                <w:rFonts w:ascii="Arial" w:hAnsi="Arial" w:cs="Arial"/>
                <w:b/>
                <w:i/>
                <w:sz w:val="20"/>
                <w:szCs w:val="20"/>
              </w:rPr>
            </w:pPr>
            <w:r w:rsidRPr="00EA727F">
              <w:rPr>
                <w:rFonts w:ascii="Arial" w:hAnsi="Arial" w:cs="Arial"/>
                <w:b/>
                <w:i/>
                <w:sz w:val="20"/>
                <w:szCs w:val="20"/>
              </w:rPr>
              <w:t>Participation in International Conferences</w:t>
            </w:r>
          </w:p>
        </w:tc>
        <w:tc>
          <w:tcPr>
            <w:tcW w:w="578" w:type="pct"/>
            <w:shd w:val="clear" w:color="auto" w:fill="FFFFFF"/>
          </w:tcPr>
          <w:p w:rsidR="00513BB5" w:rsidRPr="00EA727F" w:rsidRDefault="00513BB5" w:rsidP="00513BB5">
            <w:pPr>
              <w:jc w:val="center"/>
              <w:rPr>
                <w:rFonts w:ascii="Arial" w:hAnsi="Arial" w:cs="Arial"/>
                <w:sz w:val="20"/>
                <w:szCs w:val="20"/>
              </w:rPr>
            </w:pPr>
            <w:r w:rsidRPr="00EA727F">
              <w:rPr>
                <w:rFonts w:ascii="Arial" w:hAnsi="Arial" w:cs="Arial"/>
                <w:sz w:val="20"/>
                <w:szCs w:val="20"/>
              </w:rPr>
              <w:t>15</w:t>
            </w:r>
          </w:p>
        </w:tc>
        <w:tc>
          <w:tcPr>
            <w:tcW w:w="57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3</w:t>
            </w:r>
          </w:p>
        </w:tc>
        <w:tc>
          <w:tcPr>
            <w:tcW w:w="172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(99 800UA) On-going</w:t>
            </w:r>
          </w:p>
        </w:tc>
      </w:tr>
      <w:tr w:rsidR="00513BB5" w:rsidRPr="00EA727F" w:rsidTr="008770CA">
        <w:trPr>
          <w:jc w:val="center"/>
        </w:trPr>
        <w:tc>
          <w:tcPr>
            <w:tcW w:w="2114" w:type="pct"/>
            <w:shd w:val="clear" w:color="auto" w:fill="DAEEF3"/>
          </w:tcPr>
          <w:p w:rsidR="00513BB5" w:rsidRPr="00EA727F" w:rsidRDefault="00513BB5" w:rsidP="00513BB5">
            <w:pPr>
              <w:pStyle w:val="Paragraphedeliste"/>
              <w:numPr>
                <w:ilvl w:val="0"/>
                <w:numId w:val="1"/>
              </w:numPr>
              <w:ind w:left="437" w:right="-106"/>
              <w:contextualSpacing/>
              <w:rPr>
                <w:rFonts w:ascii="Arial" w:hAnsi="Arial" w:cs="Arial"/>
                <w:b/>
                <w:i/>
                <w:sz w:val="20"/>
                <w:szCs w:val="20"/>
              </w:rPr>
            </w:pPr>
            <w:r w:rsidRPr="00EA727F">
              <w:rPr>
                <w:rFonts w:ascii="Arial" w:hAnsi="Arial" w:cs="Arial"/>
                <w:b/>
                <w:i/>
                <w:sz w:val="20"/>
                <w:szCs w:val="20"/>
              </w:rPr>
              <w:t>Design of Construction Works</w:t>
            </w:r>
          </w:p>
        </w:tc>
        <w:tc>
          <w:tcPr>
            <w:tcW w:w="578" w:type="pct"/>
            <w:shd w:val="clear" w:color="auto" w:fill="DAEEF3"/>
          </w:tcPr>
          <w:p w:rsidR="00513BB5" w:rsidRPr="00EA727F" w:rsidRDefault="00513BB5" w:rsidP="00513BB5">
            <w:pPr>
              <w:jc w:val="center"/>
              <w:rPr>
                <w:rFonts w:ascii="Arial" w:hAnsi="Arial" w:cs="Arial"/>
                <w:sz w:val="20"/>
                <w:szCs w:val="20"/>
              </w:rPr>
            </w:pPr>
            <w:r w:rsidRPr="00EA727F">
              <w:rPr>
                <w:rFonts w:ascii="Arial" w:hAnsi="Arial" w:cs="Arial"/>
                <w:sz w:val="20"/>
                <w:szCs w:val="20"/>
              </w:rPr>
              <w:t>2</w:t>
            </w:r>
          </w:p>
        </w:tc>
        <w:tc>
          <w:tcPr>
            <w:tcW w:w="57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(13 310UA) For Sept.’12</w:t>
            </w:r>
          </w:p>
        </w:tc>
      </w:tr>
      <w:tr w:rsidR="00513BB5" w:rsidRPr="00EA727F" w:rsidTr="008770CA">
        <w:trPr>
          <w:jc w:val="center"/>
        </w:trPr>
        <w:tc>
          <w:tcPr>
            <w:tcW w:w="2114" w:type="pct"/>
            <w:shd w:val="clear" w:color="auto" w:fill="FFFFFF"/>
          </w:tcPr>
          <w:p w:rsidR="00513BB5" w:rsidRPr="00EA727F" w:rsidRDefault="00513BB5" w:rsidP="00513BB5">
            <w:pPr>
              <w:pStyle w:val="Paragraphedeliste"/>
              <w:numPr>
                <w:ilvl w:val="0"/>
                <w:numId w:val="1"/>
              </w:numPr>
              <w:ind w:left="437" w:right="-106"/>
              <w:contextualSpacing/>
              <w:rPr>
                <w:rFonts w:ascii="Arial" w:hAnsi="Arial" w:cs="Arial"/>
                <w:b/>
                <w:i/>
                <w:sz w:val="20"/>
                <w:szCs w:val="20"/>
              </w:rPr>
            </w:pPr>
            <w:r w:rsidRPr="00EA727F">
              <w:rPr>
                <w:rFonts w:ascii="Arial" w:hAnsi="Arial" w:cs="Arial"/>
                <w:b/>
                <w:i/>
                <w:sz w:val="20"/>
                <w:szCs w:val="20"/>
              </w:rPr>
              <w:t>Training Manual for Parliamentarians</w:t>
            </w:r>
          </w:p>
        </w:tc>
        <w:tc>
          <w:tcPr>
            <w:tcW w:w="578" w:type="pct"/>
            <w:shd w:val="clear" w:color="auto" w:fill="FFFFFF"/>
          </w:tcPr>
          <w:p w:rsidR="00513BB5" w:rsidRPr="00EA727F" w:rsidRDefault="00513BB5" w:rsidP="00513BB5">
            <w:pPr>
              <w:jc w:val="center"/>
              <w:rPr>
                <w:rFonts w:ascii="Arial" w:hAnsi="Arial" w:cs="Arial"/>
                <w:sz w:val="20"/>
                <w:szCs w:val="20"/>
              </w:rPr>
            </w:pPr>
            <w:r w:rsidRPr="00EA727F">
              <w:rPr>
                <w:rFonts w:ascii="Arial" w:hAnsi="Arial" w:cs="Arial"/>
                <w:sz w:val="20"/>
                <w:szCs w:val="20"/>
              </w:rPr>
              <w:t>1</w:t>
            </w:r>
          </w:p>
        </w:tc>
        <w:tc>
          <w:tcPr>
            <w:tcW w:w="57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(8 050UA) For Oct 2012</w:t>
            </w:r>
          </w:p>
        </w:tc>
      </w:tr>
      <w:tr w:rsidR="00513BB5" w:rsidRPr="00EA727F" w:rsidTr="008770CA">
        <w:trPr>
          <w:jc w:val="center"/>
        </w:trPr>
        <w:tc>
          <w:tcPr>
            <w:tcW w:w="2114" w:type="pct"/>
            <w:tcBorders>
              <w:bottom w:val="single" w:sz="12" w:space="0" w:color="4BACC6"/>
            </w:tcBorders>
            <w:shd w:val="clear" w:color="auto" w:fill="DAEEF3"/>
          </w:tcPr>
          <w:p w:rsidR="00513BB5" w:rsidRPr="00EA727F" w:rsidRDefault="00513BB5" w:rsidP="00513BB5">
            <w:pPr>
              <w:pStyle w:val="Paragraphedeliste"/>
              <w:numPr>
                <w:ilvl w:val="0"/>
                <w:numId w:val="1"/>
              </w:numPr>
              <w:ind w:left="437" w:right="-106"/>
              <w:contextualSpacing/>
              <w:rPr>
                <w:rFonts w:ascii="Arial" w:hAnsi="Arial" w:cs="Arial"/>
                <w:b/>
                <w:i/>
                <w:sz w:val="20"/>
                <w:szCs w:val="20"/>
                <w:lang w:val="en-US"/>
              </w:rPr>
            </w:pPr>
            <w:r w:rsidRPr="00EA727F">
              <w:rPr>
                <w:rFonts w:ascii="Arial" w:hAnsi="Arial" w:cs="Arial"/>
                <w:b/>
                <w:i/>
                <w:sz w:val="20"/>
                <w:szCs w:val="20"/>
                <w:lang w:val="en-US"/>
              </w:rPr>
              <w:t>Manual for Civil Society Training</w:t>
            </w:r>
          </w:p>
        </w:tc>
        <w:tc>
          <w:tcPr>
            <w:tcW w:w="578" w:type="pct"/>
            <w:tcBorders>
              <w:bottom w:val="single" w:sz="12" w:space="0" w:color="4BACC6"/>
            </w:tcBorders>
            <w:shd w:val="clear" w:color="auto" w:fill="DAEEF3"/>
          </w:tcPr>
          <w:p w:rsidR="00513BB5" w:rsidRPr="00EA727F" w:rsidRDefault="00513BB5" w:rsidP="00513BB5">
            <w:pPr>
              <w:jc w:val="center"/>
              <w:rPr>
                <w:rFonts w:ascii="Arial" w:hAnsi="Arial" w:cs="Arial"/>
                <w:sz w:val="20"/>
                <w:szCs w:val="20"/>
              </w:rPr>
            </w:pPr>
            <w:r w:rsidRPr="00EA727F">
              <w:rPr>
                <w:rFonts w:ascii="Arial" w:hAnsi="Arial" w:cs="Arial"/>
                <w:sz w:val="20"/>
                <w:szCs w:val="20"/>
              </w:rPr>
              <w:t>1</w:t>
            </w:r>
          </w:p>
        </w:tc>
        <w:tc>
          <w:tcPr>
            <w:tcW w:w="579" w:type="pct"/>
            <w:tcBorders>
              <w:bottom w:val="single" w:sz="12" w:space="0" w:color="4BACC6"/>
            </w:tcBorders>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tcBorders>
              <w:bottom w:val="single" w:sz="12" w:space="0" w:color="4BACC6"/>
            </w:tcBorders>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(8 050UA) For September 2012</w:t>
            </w:r>
          </w:p>
        </w:tc>
      </w:tr>
    </w:tbl>
    <w:p w:rsidR="00513BB5" w:rsidRPr="00EA727F" w:rsidRDefault="00513BB5" w:rsidP="00513BB5">
      <w:pPr>
        <w:rPr>
          <w:rFonts w:ascii="Arial" w:hAnsi="Arial" w:cs="Arial"/>
          <w:sz w:val="20"/>
          <w:szCs w:val="20"/>
        </w:rPr>
      </w:pPr>
    </w:p>
    <w:p w:rsidR="00513BB5" w:rsidRPr="00EA727F" w:rsidRDefault="00513BB5" w:rsidP="00513BB5">
      <w:pPr>
        <w:rPr>
          <w:rFonts w:ascii="Arial" w:hAnsi="Arial" w:cs="Arial"/>
          <w:sz w:val="20"/>
          <w:szCs w:val="20"/>
        </w:rPr>
      </w:pPr>
    </w:p>
    <w:p w:rsidR="00513BB5" w:rsidRPr="00EA727F" w:rsidRDefault="00513BB5" w:rsidP="00513BB5">
      <w:pPr>
        <w:keepNext/>
        <w:keepLines/>
        <w:jc w:val="center"/>
        <w:rPr>
          <w:rFonts w:ascii="Arial" w:hAnsi="Arial" w:cs="Arial"/>
          <w:sz w:val="20"/>
          <w:szCs w:val="20"/>
        </w:rPr>
      </w:pPr>
      <w:r w:rsidRPr="00EA727F">
        <w:rPr>
          <w:rFonts w:ascii="Arial" w:hAnsi="Arial" w:cs="Arial"/>
          <w:sz w:val="20"/>
          <w:szCs w:val="20"/>
        </w:rPr>
        <w:t>Component C </w:t>
      </w:r>
      <w:proofErr w:type="gramStart"/>
      <w:r w:rsidRPr="00EA727F">
        <w:rPr>
          <w:rFonts w:ascii="Arial" w:hAnsi="Arial" w:cs="Arial"/>
          <w:sz w:val="20"/>
          <w:szCs w:val="20"/>
        </w:rPr>
        <w:t>:3</w:t>
      </w:r>
      <w:proofErr w:type="gramEnd"/>
      <w:r w:rsidRPr="00EA727F">
        <w:rPr>
          <w:rFonts w:ascii="Arial" w:hAnsi="Arial" w:cs="Arial"/>
          <w:sz w:val="20"/>
          <w:szCs w:val="20"/>
        </w:rPr>
        <w:t xml:space="preserve"> Program Coordination</w:t>
      </w:r>
    </w:p>
    <w:tbl>
      <w:tblPr>
        <w:tblW w:w="5000" w:type="pct"/>
        <w:jc w:val="center"/>
        <w:tblBorders>
          <w:top w:val="single" w:sz="12" w:space="0" w:color="4BACC6"/>
          <w:left w:val="single" w:sz="12" w:space="0" w:color="4BACC6"/>
          <w:bottom w:val="single" w:sz="12" w:space="0" w:color="4BACC6"/>
          <w:right w:val="single" w:sz="12" w:space="0" w:color="4BACC6"/>
          <w:insideH w:val="single" w:sz="2" w:space="0" w:color="4BACC6"/>
          <w:insideV w:val="single" w:sz="2" w:space="0" w:color="4BACC6"/>
        </w:tblBorders>
        <w:tblLook w:val="00A0"/>
      </w:tblPr>
      <w:tblGrid>
        <w:gridCol w:w="4167"/>
        <w:gridCol w:w="1139"/>
        <w:gridCol w:w="1141"/>
        <w:gridCol w:w="3408"/>
      </w:tblGrid>
      <w:tr w:rsidR="00513BB5" w:rsidRPr="00EA727F" w:rsidTr="008770CA">
        <w:trPr>
          <w:tblHeader/>
          <w:jc w:val="center"/>
        </w:trPr>
        <w:tc>
          <w:tcPr>
            <w:tcW w:w="2114" w:type="pct"/>
            <w:tcBorders>
              <w:top w:val="single" w:sz="12" w:space="0" w:color="4BACC6"/>
              <w:bottom w:val="single" w:sz="18" w:space="0" w:color="4BACC6"/>
            </w:tcBorders>
            <w:shd w:val="clear" w:color="auto" w:fill="FFFFFF"/>
          </w:tcPr>
          <w:p w:rsidR="00513BB5" w:rsidRPr="00EA727F" w:rsidRDefault="00513BB5" w:rsidP="00513BB5">
            <w:pPr>
              <w:keepNext/>
              <w:keepLines/>
              <w:rPr>
                <w:rFonts w:ascii="Arial" w:hAnsi="Arial" w:cs="Arial"/>
                <w:b/>
                <w:sz w:val="20"/>
                <w:szCs w:val="20"/>
              </w:rPr>
            </w:pPr>
            <w:r w:rsidRPr="00EA727F">
              <w:rPr>
                <w:rFonts w:ascii="Arial" w:hAnsi="Arial" w:cs="Arial"/>
                <w:b/>
                <w:sz w:val="20"/>
                <w:szCs w:val="20"/>
              </w:rPr>
              <w:t>IMPLEMENTATION INDICATORS</w:t>
            </w:r>
          </w:p>
        </w:tc>
        <w:tc>
          <w:tcPr>
            <w:tcW w:w="578" w:type="pct"/>
            <w:tcBorders>
              <w:top w:val="single" w:sz="12" w:space="0" w:color="4BACC6"/>
              <w:bottom w:val="single" w:sz="18" w:space="0" w:color="4BACC6"/>
            </w:tcBorders>
            <w:shd w:val="clear" w:color="auto" w:fill="FFFFFF"/>
          </w:tcPr>
          <w:p w:rsidR="00513BB5" w:rsidRPr="00EA727F" w:rsidRDefault="00513BB5" w:rsidP="00513BB5">
            <w:pPr>
              <w:keepNext/>
              <w:keepLines/>
              <w:rPr>
                <w:rFonts w:ascii="Arial" w:hAnsi="Arial" w:cs="Arial"/>
                <w:b/>
                <w:sz w:val="20"/>
                <w:szCs w:val="20"/>
              </w:rPr>
            </w:pPr>
            <w:r w:rsidRPr="00EA727F">
              <w:rPr>
                <w:rFonts w:ascii="Arial" w:hAnsi="Arial" w:cs="Arial"/>
                <w:b/>
                <w:sz w:val="20"/>
                <w:szCs w:val="20"/>
              </w:rPr>
              <w:t>INITIAL</w:t>
            </w:r>
          </w:p>
        </w:tc>
        <w:tc>
          <w:tcPr>
            <w:tcW w:w="579" w:type="pct"/>
            <w:tcBorders>
              <w:top w:val="single" w:sz="12" w:space="0" w:color="4BACC6"/>
              <w:bottom w:val="single" w:sz="18" w:space="0" w:color="4BACC6"/>
            </w:tcBorders>
            <w:shd w:val="clear" w:color="auto" w:fill="FFFFFF"/>
          </w:tcPr>
          <w:p w:rsidR="00513BB5" w:rsidRPr="00EA727F" w:rsidRDefault="00513BB5" w:rsidP="00513BB5">
            <w:pPr>
              <w:keepNext/>
              <w:keepLines/>
              <w:rPr>
                <w:rFonts w:ascii="Arial" w:hAnsi="Arial" w:cs="Arial"/>
                <w:b/>
                <w:sz w:val="20"/>
                <w:szCs w:val="20"/>
              </w:rPr>
            </w:pPr>
            <w:r w:rsidRPr="00EA727F">
              <w:rPr>
                <w:rFonts w:ascii="Arial" w:hAnsi="Arial" w:cs="Arial"/>
                <w:b/>
                <w:sz w:val="20"/>
                <w:szCs w:val="20"/>
              </w:rPr>
              <w:t>ACTUAL</w:t>
            </w:r>
          </w:p>
        </w:tc>
        <w:tc>
          <w:tcPr>
            <w:tcW w:w="1729" w:type="pct"/>
            <w:tcBorders>
              <w:top w:val="single" w:sz="12" w:space="0" w:color="4BACC6"/>
              <w:bottom w:val="single" w:sz="18" w:space="0" w:color="4BACC6"/>
            </w:tcBorders>
            <w:shd w:val="clear" w:color="auto" w:fill="FFFFFF"/>
          </w:tcPr>
          <w:p w:rsidR="00513BB5" w:rsidRPr="00EA727F" w:rsidRDefault="00513BB5" w:rsidP="00513BB5">
            <w:pPr>
              <w:keepNext/>
              <w:keepLines/>
              <w:rPr>
                <w:rFonts w:ascii="Arial" w:hAnsi="Arial" w:cs="Arial"/>
                <w:b/>
                <w:sz w:val="20"/>
                <w:szCs w:val="20"/>
              </w:rPr>
            </w:pPr>
            <w:r w:rsidRPr="00EA727F">
              <w:rPr>
                <w:rFonts w:ascii="Arial" w:hAnsi="Arial" w:cs="Arial"/>
                <w:b/>
                <w:sz w:val="20"/>
                <w:szCs w:val="20"/>
              </w:rPr>
              <w:t>OBSERVATIONS</w:t>
            </w:r>
          </w:p>
        </w:tc>
      </w:tr>
      <w:tr w:rsidR="00513BB5" w:rsidRPr="00EA727F" w:rsidTr="008770CA">
        <w:trPr>
          <w:jc w:val="center"/>
        </w:trPr>
        <w:tc>
          <w:tcPr>
            <w:tcW w:w="5000" w:type="pct"/>
            <w:gridSpan w:val="4"/>
            <w:tcBorders>
              <w:top w:val="single" w:sz="18" w:space="0" w:color="4BACC6"/>
            </w:tcBorders>
            <w:shd w:val="clear" w:color="auto" w:fill="DAEEF3"/>
          </w:tcPr>
          <w:p w:rsidR="00513BB5" w:rsidRPr="00EA727F" w:rsidRDefault="00513BB5" w:rsidP="00513BB5">
            <w:pPr>
              <w:rPr>
                <w:rFonts w:ascii="Arial" w:hAnsi="Arial" w:cs="Arial"/>
                <w:b/>
                <w:i/>
                <w:sz w:val="20"/>
                <w:szCs w:val="20"/>
              </w:rPr>
            </w:pPr>
            <w:r w:rsidRPr="00EA727F">
              <w:rPr>
                <w:rFonts w:ascii="Arial" w:hAnsi="Arial" w:cs="Arial"/>
                <w:b/>
                <w:i/>
                <w:sz w:val="20"/>
                <w:szCs w:val="20"/>
              </w:rPr>
              <w:t>i- Goods</w:t>
            </w:r>
          </w:p>
        </w:tc>
      </w:tr>
      <w:tr w:rsidR="00513BB5" w:rsidRPr="00EA727F" w:rsidTr="008770CA">
        <w:trPr>
          <w:jc w:val="center"/>
        </w:trPr>
        <w:tc>
          <w:tcPr>
            <w:tcW w:w="2114" w:type="pct"/>
            <w:shd w:val="clear" w:color="auto" w:fill="FFFFFF"/>
          </w:tcPr>
          <w:p w:rsidR="00513BB5" w:rsidRPr="00EA727F" w:rsidRDefault="00513BB5" w:rsidP="00513BB5">
            <w:pPr>
              <w:pStyle w:val="Paragraphedeliste"/>
              <w:numPr>
                <w:ilvl w:val="0"/>
                <w:numId w:val="1"/>
              </w:numPr>
              <w:ind w:left="437" w:right="-106"/>
              <w:contextualSpacing/>
              <w:rPr>
                <w:rFonts w:ascii="Arial" w:hAnsi="Arial" w:cs="Arial"/>
                <w:b/>
                <w:i/>
                <w:sz w:val="20"/>
                <w:szCs w:val="20"/>
              </w:rPr>
            </w:pPr>
            <w:r w:rsidRPr="00EA727F">
              <w:rPr>
                <w:rFonts w:ascii="Arial" w:hAnsi="Arial" w:cs="Arial"/>
                <w:b/>
                <w:i/>
                <w:sz w:val="20"/>
                <w:szCs w:val="20"/>
              </w:rPr>
              <w:lastRenderedPageBreak/>
              <w:t>Office Equipment</w:t>
            </w:r>
          </w:p>
        </w:tc>
        <w:tc>
          <w:tcPr>
            <w:tcW w:w="578" w:type="pct"/>
            <w:shd w:val="clear" w:color="auto" w:fill="FFFFFF"/>
          </w:tcPr>
          <w:p w:rsidR="00513BB5" w:rsidRPr="00EA727F" w:rsidRDefault="00513BB5" w:rsidP="00513BB5">
            <w:pPr>
              <w:keepNext/>
              <w:keepLines/>
              <w:rPr>
                <w:rFonts w:ascii="Arial" w:hAnsi="Arial" w:cs="Arial"/>
                <w:sz w:val="20"/>
                <w:szCs w:val="20"/>
              </w:rPr>
            </w:pPr>
            <w:r w:rsidRPr="00EA727F">
              <w:rPr>
                <w:rFonts w:ascii="Arial" w:hAnsi="Arial" w:cs="Arial"/>
                <w:sz w:val="20"/>
                <w:szCs w:val="20"/>
              </w:rPr>
              <w:t>4</w:t>
            </w:r>
          </w:p>
        </w:tc>
        <w:tc>
          <w:tcPr>
            <w:tcW w:w="579" w:type="pct"/>
            <w:shd w:val="clear" w:color="auto" w:fill="FFFFFF"/>
          </w:tcPr>
          <w:p w:rsidR="00513BB5" w:rsidRPr="00EA727F" w:rsidRDefault="00513BB5" w:rsidP="00513BB5">
            <w:pPr>
              <w:keepNext/>
              <w:keepLines/>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keepNext/>
              <w:keepLines/>
              <w:rPr>
                <w:rFonts w:ascii="Arial" w:hAnsi="Arial" w:cs="Arial"/>
                <w:sz w:val="20"/>
                <w:szCs w:val="20"/>
                <w:lang w:val="en-US"/>
              </w:rPr>
            </w:pPr>
            <w:r w:rsidRPr="00EA727F">
              <w:rPr>
                <w:rFonts w:ascii="Arial" w:hAnsi="Arial" w:cs="Arial"/>
                <w:sz w:val="20"/>
                <w:szCs w:val="20"/>
                <w:lang w:val="en-US"/>
              </w:rPr>
              <w:t>3 office equipments – Biddings docs submitted 15 March 2012</w:t>
            </w:r>
          </w:p>
          <w:p w:rsidR="00513BB5" w:rsidRPr="00EA727F" w:rsidRDefault="00513BB5" w:rsidP="00513BB5">
            <w:pPr>
              <w:rPr>
                <w:rFonts w:ascii="Arial" w:hAnsi="Arial" w:cs="Arial"/>
                <w:sz w:val="20"/>
                <w:szCs w:val="20"/>
              </w:rPr>
            </w:pPr>
            <w:r w:rsidRPr="00EA727F">
              <w:rPr>
                <w:rFonts w:ascii="Arial" w:hAnsi="Arial" w:cs="Arial"/>
                <w:sz w:val="20"/>
                <w:szCs w:val="20"/>
              </w:rPr>
              <w:t>(17 510UA)</w:t>
            </w:r>
          </w:p>
        </w:tc>
      </w:tr>
      <w:tr w:rsidR="00513BB5" w:rsidRPr="00EA727F" w:rsidTr="008770CA">
        <w:trPr>
          <w:trHeight w:val="65"/>
          <w:jc w:val="center"/>
        </w:trPr>
        <w:tc>
          <w:tcPr>
            <w:tcW w:w="2114" w:type="pct"/>
            <w:shd w:val="clear" w:color="auto" w:fill="DAEEF3"/>
          </w:tcPr>
          <w:p w:rsidR="00513BB5" w:rsidRPr="00EA727F" w:rsidRDefault="00513BB5" w:rsidP="00513BB5">
            <w:pPr>
              <w:pStyle w:val="Paragraphedeliste"/>
              <w:numPr>
                <w:ilvl w:val="0"/>
                <w:numId w:val="1"/>
              </w:numPr>
              <w:ind w:left="437" w:right="-106"/>
              <w:contextualSpacing/>
              <w:rPr>
                <w:rFonts w:ascii="Arial" w:hAnsi="Arial" w:cs="Arial"/>
                <w:b/>
                <w:i/>
                <w:sz w:val="20"/>
                <w:szCs w:val="20"/>
              </w:rPr>
            </w:pPr>
            <w:r w:rsidRPr="00EA727F">
              <w:rPr>
                <w:rFonts w:ascii="Arial" w:hAnsi="Arial" w:cs="Arial"/>
                <w:b/>
                <w:i/>
                <w:sz w:val="20"/>
                <w:szCs w:val="20"/>
              </w:rPr>
              <w:t>4WD Double-Cabin Vehicle</w:t>
            </w:r>
          </w:p>
        </w:tc>
        <w:tc>
          <w:tcPr>
            <w:tcW w:w="578"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57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(30 900UA) For August’12</w:t>
            </w:r>
          </w:p>
        </w:tc>
      </w:tr>
      <w:tr w:rsidR="00513BB5" w:rsidRPr="00EA727F" w:rsidTr="008770CA">
        <w:trPr>
          <w:jc w:val="center"/>
        </w:trPr>
        <w:tc>
          <w:tcPr>
            <w:tcW w:w="2114" w:type="pct"/>
            <w:shd w:val="clear" w:color="auto" w:fill="FFFFFF"/>
          </w:tcPr>
          <w:p w:rsidR="00513BB5" w:rsidRPr="00EA727F" w:rsidRDefault="00513BB5" w:rsidP="00513BB5">
            <w:pPr>
              <w:rPr>
                <w:rFonts w:ascii="Arial" w:hAnsi="Arial" w:cs="Arial"/>
                <w:b/>
                <w:i/>
                <w:sz w:val="20"/>
                <w:szCs w:val="20"/>
              </w:rPr>
            </w:pPr>
            <w:r w:rsidRPr="00EA727F">
              <w:rPr>
                <w:rFonts w:ascii="Arial" w:hAnsi="Arial" w:cs="Arial"/>
                <w:b/>
                <w:i/>
                <w:sz w:val="20"/>
                <w:szCs w:val="20"/>
              </w:rPr>
              <w:t>ii- Services</w:t>
            </w:r>
          </w:p>
        </w:tc>
        <w:tc>
          <w:tcPr>
            <w:tcW w:w="578" w:type="pct"/>
            <w:shd w:val="clear" w:color="auto" w:fill="FFFFFF"/>
          </w:tcPr>
          <w:p w:rsidR="00513BB5" w:rsidRPr="00EA727F" w:rsidRDefault="00513BB5" w:rsidP="00513BB5">
            <w:pPr>
              <w:rPr>
                <w:rFonts w:ascii="Arial" w:hAnsi="Arial" w:cs="Arial"/>
                <w:sz w:val="20"/>
                <w:szCs w:val="20"/>
              </w:rPr>
            </w:pPr>
          </w:p>
        </w:tc>
        <w:tc>
          <w:tcPr>
            <w:tcW w:w="579" w:type="pct"/>
            <w:shd w:val="clear" w:color="auto" w:fill="FFFFFF"/>
          </w:tcPr>
          <w:p w:rsidR="00513BB5" w:rsidRPr="00EA727F" w:rsidRDefault="00513BB5" w:rsidP="00513BB5">
            <w:pPr>
              <w:rPr>
                <w:rFonts w:ascii="Arial" w:hAnsi="Arial" w:cs="Arial"/>
                <w:sz w:val="20"/>
                <w:szCs w:val="20"/>
              </w:rPr>
            </w:pPr>
          </w:p>
        </w:tc>
        <w:tc>
          <w:tcPr>
            <w:tcW w:w="1729" w:type="pct"/>
            <w:shd w:val="clear" w:color="auto" w:fill="FFFFFF"/>
          </w:tcPr>
          <w:p w:rsidR="00513BB5" w:rsidRPr="00EA727F" w:rsidRDefault="00513BB5" w:rsidP="00513BB5">
            <w:pPr>
              <w:rPr>
                <w:rFonts w:ascii="Arial" w:hAnsi="Arial" w:cs="Arial"/>
                <w:sz w:val="20"/>
                <w:szCs w:val="20"/>
              </w:rPr>
            </w:pPr>
          </w:p>
        </w:tc>
      </w:tr>
      <w:tr w:rsidR="00513BB5" w:rsidRPr="00EA727F" w:rsidTr="008770CA">
        <w:trPr>
          <w:jc w:val="center"/>
        </w:trPr>
        <w:tc>
          <w:tcPr>
            <w:tcW w:w="2114" w:type="pct"/>
            <w:shd w:val="clear" w:color="auto" w:fill="DAEEF3"/>
          </w:tcPr>
          <w:p w:rsidR="00513BB5" w:rsidRPr="00EA727F" w:rsidRDefault="00513BB5" w:rsidP="00513BB5">
            <w:pPr>
              <w:pStyle w:val="Paragraphedeliste"/>
              <w:numPr>
                <w:ilvl w:val="0"/>
                <w:numId w:val="1"/>
              </w:numPr>
              <w:ind w:left="437" w:right="-106"/>
              <w:contextualSpacing/>
              <w:rPr>
                <w:rFonts w:ascii="Arial" w:hAnsi="Arial" w:cs="Arial"/>
                <w:b/>
                <w:i/>
                <w:sz w:val="20"/>
                <w:szCs w:val="20"/>
              </w:rPr>
            </w:pPr>
            <w:r w:rsidRPr="00EA727F">
              <w:rPr>
                <w:rFonts w:ascii="Arial" w:hAnsi="Arial" w:cs="Arial"/>
                <w:b/>
                <w:i/>
                <w:sz w:val="20"/>
                <w:szCs w:val="20"/>
              </w:rPr>
              <w:t>Training in Procurement</w:t>
            </w:r>
          </w:p>
        </w:tc>
        <w:tc>
          <w:tcPr>
            <w:tcW w:w="578"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2</w:t>
            </w:r>
          </w:p>
        </w:tc>
        <w:tc>
          <w:tcPr>
            <w:tcW w:w="57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(15 640UA) Sept`12</w:t>
            </w:r>
          </w:p>
        </w:tc>
      </w:tr>
      <w:tr w:rsidR="00513BB5" w:rsidRPr="00EA727F" w:rsidTr="008770CA">
        <w:trPr>
          <w:jc w:val="center"/>
        </w:trPr>
        <w:tc>
          <w:tcPr>
            <w:tcW w:w="2114" w:type="pct"/>
            <w:shd w:val="clear" w:color="auto" w:fill="FFFFFF"/>
          </w:tcPr>
          <w:p w:rsidR="00513BB5" w:rsidRPr="00EA727F" w:rsidRDefault="00513BB5" w:rsidP="00513BB5">
            <w:pPr>
              <w:pStyle w:val="Paragraphedeliste"/>
              <w:numPr>
                <w:ilvl w:val="0"/>
                <w:numId w:val="1"/>
              </w:numPr>
              <w:ind w:left="437" w:right="-106"/>
              <w:contextualSpacing/>
              <w:rPr>
                <w:rFonts w:ascii="Arial" w:hAnsi="Arial" w:cs="Arial"/>
                <w:b/>
                <w:i/>
                <w:sz w:val="20"/>
                <w:szCs w:val="20"/>
                <w:lang w:val="en-US"/>
              </w:rPr>
            </w:pPr>
            <w:r w:rsidRPr="00EA727F">
              <w:rPr>
                <w:rFonts w:ascii="Arial" w:hAnsi="Arial" w:cs="Arial"/>
                <w:b/>
                <w:i/>
                <w:sz w:val="20"/>
                <w:szCs w:val="20"/>
                <w:lang w:val="en-US"/>
              </w:rPr>
              <w:t>Training in Project Cycle Management</w:t>
            </w:r>
          </w:p>
        </w:tc>
        <w:tc>
          <w:tcPr>
            <w:tcW w:w="578"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2</w:t>
            </w:r>
          </w:p>
        </w:tc>
        <w:tc>
          <w:tcPr>
            <w:tcW w:w="57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(16 840UA) Sept`12</w:t>
            </w:r>
          </w:p>
        </w:tc>
      </w:tr>
      <w:tr w:rsidR="00513BB5" w:rsidRPr="00EA727F" w:rsidTr="008770CA">
        <w:trPr>
          <w:jc w:val="center"/>
        </w:trPr>
        <w:tc>
          <w:tcPr>
            <w:tcW w:w="2114" w:type="pct"/>
            <w:shd w:val="clear" w:color="auto" w:fill="DAEEF3"/>
          </w:tcPr>
          <w:p w:rsidR="00513BB5" w:rsidRPr="00EA727F" w:rsidRDefault="00513BB5" w:rsidP="00513BB5">
            <w:pPr>
              <w:pStyle w:val="Paragraphedeliste"/>
              <w:numPr>
                <w:ilvl w:val="0"/>
                <w:numId w:val="1"/>
              </w:numPr>
              <w:ind w:left="437" w:right="-106"/>
              <w:contextualSpacing/>
              <w:rPr>
                <w:rFonts w:ascii="Arial" w:hAnsi="Arial" w:cs="Arial"/>
                <w:b/>
                <w:i/>
                <w:sz w:val="20"/>
                <w:szCs w:val="20"/>
                <w:lang w:val="en-US"/>
              </w:rPr>
            </w:pPr>
            <w:r w:rsidRPr="00EA727F">
              <w:rPr>
                <w:rFonts w:ascii="Arial" w:hAnsi="Arial" w:cs="Arial"/>
                <w:b/>
                <w:i/>
                <w:sz w:val="20"/>
                <w:szCs w:val="20"/>
                <w:lang w:val="en-US"/>
              </w:rPr>
              <w:t>Training in Financial Resources Management</w:t>
            </w:r>
          </w:p>
        </w:tc>
        <w:tc>
          <w:tcPr>
            <w:tcW w:w="578"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2</w:t>
            </w:r>
          </w:p>
        </w:tc>
        <w:tc>
          <w:tcPr>
            <w:tcW w:w="57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(15 640UA) Sept`12</w:t>
            </w:r>
          </w:p>
        </w:tc>
      </w:tr>
      <w:tr w:rsidR="00513BB5" w:rsidRPr="005266F7" w:rsidTr="008770CA">
        <w:trPr>
          <w:jc w:val="center"/>
        </w:trPr>
        <w:tc>
          <w:tcPr>
            <w:tcW w:w="2114" w:type="pct"/>
            <w:shd w:val="clear" w:color="auto" w:fill="FFFFFF"/>
          </w:tcPr>
          <w:p w:rsidR="00513BB5" w:rsidRPr="00EA727F" w:rsidRDefault="00513BB5" w:rsidP="00513BB5">
            <w:pPr>
              <w:pStyle w:val="Paragraphedeliste"/>
              <w:numPr>
                <w:ilvl w:val="0"/>
                <w:numId w:val="1"/>
              </w:numPr>
              <w:ind w:left="437" w:right="-106"/>
              <w:contextualSpacing/>
              <w:rPr>
                <w:rFonts w:ascii="Arial" w:hAnsi="Arial" w:cs="Arial"/>
                <w:b/>
                <w:i/>
                <w:sz w:val="20"/>
                <w:szCs w:val="20"/>
              </w:rPr>
            </w:pPr>
            <w:r w:rsidRPr="00EA727F">
              <w:rPr>
                <w:rFonts w:ascii="Arial" w:hAnsi="Arial" w:cs="Arial"/>
                <w:b/>
                <w:i/>
                <w:sz w:val="20"/>
                <w:szCs w:val="20"/>
              </w:rPr>
              <w:t>Communication Expert</w:t>
            </w:r>
          </w:p>
        </w:tc>
        <w:tc>
          <w:tcPr>
            <w:tcW w:w="578"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57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rPr>
                <w:rFonts w:ascii="Arial" w:hAnsi="Arial" w:cs="Arial"/>
                <w:sz w:val="20"/>
                <w:szCs w:val="20"/>
                <w:lang w:val="en-US"/>
              </w:rPr>
            </w:pPr>
            <w:r w:rsidRPr="00EA727F">
              <w:rPr>
                <w:rFonts w:ascii="Arial" w:hAnsi="Arial" w:cs="Arial"/>
                <w:sz w:val="20"/>
                <w:szCs w:val="20"/>
                <w:lang w:val="en-US"/>
              </w:rPr>
              <w:t>12 Persons months (121 120UA) For Sept’12</w:t>
            </w:r>
          </w:p>
        </w:tc>
      </w:tr>
      <w:tr w:rsidR="00513BB5" w:rsidRPr="005266F7" w:rsidTr="008770CA">
        <w:trPr>
          <w:jc w:val="center"/>
        </w:trPr>
        <w:tc>
          <w:tcPr>
            <w:tcW w:w="2114" w:type="pct"/>
            <w:shd w:val="clear" w:color="auto" w:fill="FFFFFF"/>
          </w:tcPr>
          <w:p w:rsidR="00513BB5" w:rsidRPr="00EA727F" w:rsidRDefault="00513BB5" w:rsidP="00513BB5">
            <w:pPr>
              <w:pStyle w:val="Paragraphedeliste"/>
              <w:numPr>
                <w:ilvl w:val="0"/>
                <w:numId w:val="1"/>
              </w:numPr>
              <w:ind w:left="437" w:right="-106"/>
              <w:contextualSpacing/>
              <w:rPr>
                <w:rFonts w:ascii="Arial" w:hAnsi="Arial" w:cs="Arial"/>
                <w:b/>
                <w:i/>
                <w:sz w:val="20"/>
                <w:szCs w:val="20"/>
              </w:rPr>
            </w:pPr>
            <w:r w:rsidRPr="00EA727F">
              <w:rPr>
                <w:rFonts w:ascii="Arial" w:hAnsi="Arial" w:cs="Arial"/>
                <w:b/>
                <w:i/>
                <w:sz w:val="20"/>
                <w:szCs w:val="20"/>
              </w:rPr>
              <w:t>Reporting Expert</w:t>
            </w:r>
          </w:p>
        </w:tc>
        <w:tc>
          <w:tcPr>
            <w:tcW w:w="578"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57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rPr>
                <w:rFonts w:ascii="Arial" w:hAnsi="Arial" w:cs="Arial"/>
                <w:sz w:val="20"/>
                <w:szCs w:val="20"/>
                <w:lang w:val="en-US"/>
              </w:rPr>
            </w:pPr>
            <w:r w:rsidRPr="00EA727F">
              <w:rPr>
                <w:rFonts w:ascii="Arial" w:hAnsi="Arial" w:cs="Arial"/>
                <w:sz w:val="20"/>
                <w:szCs w:val="20"/>
                <w:lang w:val="en-US"/>
              </w:rPr>
              <w:t>12 Persons months (121 120UA) For August’12</w:t>
            </w:r>
          </w:p>
        </w:tc>
      </w:tr>
      <w:tr w:rsidR="00513BB5" w:rsidRPr="00EA727F" w:rsidTr="008770CA">
        <w:trPr>
          <w:jc w:val="center"/>
        </w:trPr>
        <w:tc>
          <w:tcPr>
            <w:tcW w:w="2114" w:type="pct"/>
            <w:shd w:val="clear" w:color="auto" w:fill="DAEEF3"/>
          </w:tcPr>
          <w:p w:rsidR="00513BB5" w:rsidRPr="00EA727F" w:rsidRDefault="00513BB5" w:rsidP="00513BB5">
            <w:pPr>
              <w:pStyle w:val="Paragraphedeliste"/>
              <w:numPr>
                <w:ilvl w:val="0"/>
                <w:numId w:val="1"/>
              </w:numPr>
              <w:ind w:left="437" w:right="-106"/>
              <w:contextualSpacing/>
              <w:rPr>
                <w:rFonts w:ascii="Arial" w:hAnsi="Arial" w:cs="Arial"/>
                <w:b/>
                <w:i/>
                <w:sz w:val="20"/>
                <w:szCs w:val="20"/>
              </w:rPr>
            </w:pPr>
            <w:r w:rsidRPr="00EA727F">
              <w:rPr>
                <w:rFonts w:ascii="Arial" w:hAnsi="Arial" w:cs="Arial"/>
                <w:b/>
                <w:i/>
                <w:sz w:val="20"/>
                <w:szCs w:val="20"/>
              </w:rPr>
              <w:t>Project Planning Expert</w:t>
            </w:r>
          </w:p>
        </w:tc>
        <w:tc>
          <w:tcPr>
            <w:tcW w:w="578"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57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12 Persons months (121 120UA) Ongoing</w:t>
            </w:r>
          </w:p>
        </w:tc>
      </w:tr>
      <w:tr w:rsidR="00513BB5" w:rsidRPr="005266F7" w:rsidTr="008770CA">
        <w:trPr>
          <w:jc w:val="center"/>
        </w:trPr>
        <w:tc>
          <w:tcPr>
            <w:tcW w:w="2114" w:type="pct"/>
            <w:shd w:val="clear" w:color="auto" w:fill="FFFFFF"/>
          </w:tcPr>
          <w:p w:rsidR="00513BB5" w:rsidRPr="00EA727F" w:rsidRDefault="00513BB5" w:rsidP="00513BB5">
            <w:pPr>
              <w:pStyle w:val="Paragraphedeliste"/>
              <w:numPr>
                <w:ilvl w:val="0"/>
                <w:numId w:val="1"/>
              </w:numPr>
              <w:ind w:left="437" w:right="-106"/>
              <w:contextualSpacing/>
              <w:rPr>
                <w:rFonts w:ascii="Arial" w:hAnsi="Arial" w:cs="Arial"/>
                <w:b/>
                <w:i/>
                <w:sz w:val="20"/>
                <w:szCs w:val="20"/>
              </w:rPr>
            </w:pPr>
            <w:r w:rsidRPr="00EA727F">
              <w:rPr>
                <w:rFonts w:ascii="Arial" w:hAnsi="Arial" w:cs="Arial"/>
                <w:b/>
                <w:i/>
                <w:sz w:val="20"/>
                <w:szCs w:val="20"/>
              </w:rPr>
              <w:t>Procurement Expert</w:t>
            </w:r>
          </w:p>
        </w:tc>
        <w:tc>
          <w:tcPr>
            <w:tcW w:w="578"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579" w:type="pct"/>
            <w:shd w:val="clear" w:color="auto" w:fill="FFFFFF"/>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shd w:val="clear" w:color="auto" w:fill="FFFFFF"/>
          </w:tcPr>
          <w:p w:rsidR="00513BB5" w:rsidRPr="00EA727F" w:rsidRDefault="00513BB5" w:rsidP="00513BB5">
            <w:pPr>
              <w:rPr>
                <w:rFonts w:ascii="Arial" w:hAnsi="Arial" w:cs="Arial"/>
                <w:sz w:val="20"/>
                <w:szCs w:val="20"/>
                <w:lang w:val="en-US"/>
              </w:rPr>
            </w:pPr>
            <w:r w:rsidRPr="00EA727F">
              <w:rPr>
                <w:rFonts w:ascii="Arial" w:hAnsi="Arial" w:cs="Arial"/>
                <w:sz w:val="20"/>
                <w:szCs w:val="20"/>
                <w:lang w:val="en-US"/>
              </w:rPr>
              <w:t>12 Persons months (120 170UA)For August’12</w:t>
            </w:r>
          </w:p>
        </w:tc>
      </w:tr>
      <w:tr w:rsidR="00513BB5" w:rsidRPr="00EA727F" w:rsidTr="008770CA">
        <w:trPr>
          <w:jc w:val="center"/>
        </w:trPr>
        <w:tc>
          <w:tcPr>
            <w:tcW w:w="2114" w:type="pct"/>
            <w:tcBorders>
              <w:bottom w:val="single" w:sz="12" w:space="0" w:color="4BACC6"/>
            </w:tcBorders>
            <w:shd w:val="clear" w:color="auto" w:fill="DAEEF3"/>
          </w:tcPr>
          <w:p w:rsidR="00513BB5" w:rsidRPr="00EA727F" w:rsidRDefault="00513BB5" w:rsidP="00513BB5">
            <w:pPr>
              <w:pStyle w:val="Paragraphedeliste"/>
              <w:numPr>
                <w:ilvl w:val="0"/>
                <w:numId w:val="1"/>
              </w:numPr>
              <w:ind w:left="437" w:right="-106"/>
              <w:contextualSpacing/>
              <w:rPr>
                <w:rFonts w:ascii="Arial" w:hAnsi="Arial" w:cs="Arial"/>
                <w:b/>
                <w:i/>
                <w:sz w:val="20"/>
                <w:szCs w:val="20"/>
              </w:rPr>
            </w:pPr>
            <w:r w:rsidRPr="00EA727F">
              <w:rPr>
                <w:rFonts w:ascii="Arial" w:hAnsi="Arial" w:cs="Arial"/>
                <w:b/>
                <w:i/>
                <w:sz w:val="20"/>
                <w:szCs w:val="20"/>
              </w:rPr>
              <w:t>Media</w:t>
            </w:r>
          </w:p>
        </w:tc>
        <w:tc>
          <w:tcPr>
            <w:tcW w:w="578" w:type="pct"/>
            <w:tcBorders>
              <w:bottom w:val="single" w:sz="12" w:space="0" w:color="4BACC6"/>
            </w:tcBorders>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1</w:t>
            </w:r>
          </w:p>
        </w:tc>
        <w:tc>
          <w:tcPr>
            <w:tcW w:w="579" w:type="pct"/>
            <w:tcBorders>
              <w:bottom w:val="single" w:sz="12" w:space="0" w:color="4BACC6"/>
            </w:tcBorders>
            <w:shd w:val="clear" w:color="auto" w:fill="DAEEF3"/>
          </w:tcPr>
          <w:p w:rsidR="00513BB5" w:rsidRPr="00EA727F" w:rsidRDefault="00513BB5" w:rsidP="00513BB5">
            <w:pPr>
              <w:rPr>
                <w:rFonts w:ascii="Arial" w:hAnsi="Arial" w:cs="Arial"/>
                <w:sz w:val="20"/>
                <w:szCs w:val="20"/>
              </w:rPr>
            </w:pPr>
            <w:r w:rsidRPr="00EA727F">
              <w:rPr>
                <w:rFonts w:ascii="Arial" w:hAnsi="Arial" w:cs="Arial"/>
                <w:sz w:val="20"/>
                <w:szCs w:val="20"/>
              </w:rPr>
              <w:t>0</w:t>
            </w:r>
          </w:p>
        </w:tc>
        <w:tc>
          <w:tcPr>
            <w:tcW w:w="1729" w:type="pct"/>
            <w:tcBorders>
              <w:bottom w:val="single" w:sz="12" w:space="0" w:color="4BACC6"/>
            </w:tcBorders>
            <w:shd w:val="clear" w:color="auto" w:fill="DAEEF3"/>
          </w:tcPr>
          <w:p w:rsidR="00513BB5" w:rsidRPr="00EA727F" w:rsidRDefault="00513BB5" w:rsidP="00513BB5">
            <w:pPr>
              <w:rPr>
                <w:rFonts w:ascii="Arial" w:hAnsi="Arial" w:cs="Arial"/>
                <w:b/>
                <w:i/>
                <w:sz w:val="20"/>
                <w:szCs w:val="20"/>
              </w:rPr>
            </w:pPr>
            <w:r w:rsidRPr="00EA727F">
              <w:rPr>
                <w:rFonts w:ascii="Arial" w:hAnsi="Arial" w:cs="Arial"/>
                <w:b/>
                <w:i/>
                <w:sz w:val="20"/>
                <w:szCs w:val="20"/>
              </w:rPr>
              <w:t>(31 220UA) Counterpart funds</w:t>
            </w:r>
          </w:p>
        </w:tc>
      </w:tr>
    </w:tbl>
    <w:p w:rsidR="00513BB5" w:rsidRPr="00EA727F" w:rsidRDefault="00513BB5" w:rsidP="00513BB5">
      <w:pPr>
        <w:rPr>
          <w:rFonts w:ascii="Arial" w:hAnsi="Arial" w:cs="Arial"/>
          <w:b/>
          <w:spacing w:val="-3"/>
          <w:sz w:val="20"/>
          <w:szCs w:val="20"/>
        </w:rPr>
      </w:pPr>
    </w:p>
    <w:p w:rsidR="008770CA" w:rsidRPr="00EA727F" w:rsidRDefault="008770CA" w:rsidP="00C82D84">
      <w:pPr>
        <w:pStyle w:val="Paragraphedeliste"/>
        <w:ind w:left="426"/>
        <w:rPr>
          <w:rFonts w:ascii="Arial" w:hAnsi="Arial" w:cs="Arial"/>
          <w:b/>
          <w:sz w:val="20"/>
          <w:szCs w:val="20"/>
        </w:rPr>
        <w:sectPr w:rsidR="008770CA" w:rsidRPr="00EA727F" w:rsidSect="00A36735">
          <w:headerReference w:type="default" r:id="rId26"/>
          <w:pgSz w:w="11907" w:h="16839" w:code="9"/>
          <w:pgMar w:top="1394" w:right="1134" w:bottom="851" w:left="1134" w:header="709" w:footer="567" w:gutter="0"/>
          <w:cols w:space="708"/>
          <w:docGrid w:linePitch="360"/>
        </w:sectPr>
      </w:pPr>
    </w:p>
    <w:p w:rsidR="008770CA" w:rsidRPr="00EA727F" w:rsidRDefault="00FF51F0" w:rsidP="00CF392F">
      <w:pPr>
        <w:pStyle w:val="ISACIP3"/>
      </w:pPr>
      <w:bookmarkStart w:id="86" w:name="_Toc351480931"/>
      <w:r>
        <w:lastRenderedPageBreak/>
        <w:t>ANNEXE</w:t>
      </w:r>
      <w:r w:rsidR="00CF392F">
        <w:t xml:space="preserve"> </w:t>
      </w:r>
      <w:r>
        <w:t>4</w:t>
      </w:r>
      <w:r w:rsidR="00CF392F">
        <w:t xml:space="preserve"> : </w:t>
      </w:r>
      <w:r>
        <w:t>T</w:t>
      </w:r>
      <w:r w:rsidRPr="00EA727F">
        <w:t>ableaux récapitulatifs des réalisations physique</w:t>
      </w:r>
      <w:r>
        <w:t>s</w:t>
      </w:r>
      <w:r w:rsidRPr="00EA727F">
        <w:t xml:space="preserve"> du projet</w:t>
      </w:r>
      <w:bookmarkEnd w:id="86"/>
    </w:p>
    <w:p w:rsidR="00FF51F0" w:rsidRDefault="00FF51F0" w:rsidP="0044561E">
      <w:pPr>
        <w:rPr>
          <w:rFonts w:ascii="Arial" w:hAnsi="Arial" w:cs="Arial"/>
        </w:rPr>
      </w:pPr>
    </w:p>
    <w:p w:rsidR="0044561E" w:rsidRPr="00EA727F" w:rsidRDefault="0044561E" w:rsidP="0044561E">
      <w:pPr>
        <w:rPr>
          <w:rFonts w:ascii="Arial" w:hAnsi="Arial" w:cs="Arial"/>
        </w:rPr>
      </w:pPr>
      <w:r w:rsidRPr="00EA727F">
        <w:rPr>
          <w:rFonts w:ascii="Arial" w:hAnsi="Arial" w:cs="Arial"/>
        </w:rPr>
        <w:t>Tableau n°01 : Taux de réalisation par composante, catégorie et institutions</w:t>
      </w:r>
    </w:p>
    <w:tbl>
      <w:tblPr>
        <w:tblW w:w="978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978"/>
        <w:gridCol w:w="1701"/>
        <w:gridCol w:w="1701"/>
        <w:gridCol w:w="1701"/>
        <w:gridCol w:w="1701"/>
      </w:tblGrid>
      <w:tr w:rsidR="0044561E" w:rsidRPr="00CF392F" w:rsidTr="00CF392F">
        <w:trPr>
          <w:trHeight w:val="300"/>
        </w:trPr>
        <w:tc>
          <w:tcPr>
            <w:tcW w:w="2978" w:type="dxa"/>
            <w:shd w:val="clear" w:color="DCE6F1" w:fill="DCE6F1"/>
            <w:noWrap/>
            <w:vAlign w:val="bottom"/>
            <w:hideMark/>
          </w:tcPr>
          <w:p w:rsidR="0044561E" w:rsidRPr="00CF392F" w:rsidRDefault="0044561E" w:rsidP="00D84B78">
            <w:pPr>
              <w:rPr>
                <w:rFonts w:ascii="Arial" w:hAnsi="Arial" w:cs="Arial"/>
                <w:b/>
                <w:bCs/>
                <w:color w:val="000000"/>
                <w:sz w:val="20"/>
                <w:szCs w:val="20"/>
              </w:rPr>
            </w:pPr>
            <w:r w:rsidRPr="00CF392F">
              <w:rPr>
                <w:rFonts w:ascii="Arial" w:hAnsi="Arial" w:cs="Arial"/>
                <w:b/>
                <w:bCs/>
                <w:color w:val="000000"/>
                <w:sz w:val="20"/>
                <w:szCs w:val="20"/>
              </w:rPr>
              <w:t>Composantes/Institutions</w:t>
            </w:r>
          </w:p>
        </w:tc>
        <w:tc>
          <w:tcPr>
            <w:tcW w:w="1701" w:type="dxa"/>
            <w:shd w:val="clear" w:color="DCE6F1" w:fill="DCE6F1"/>
            <w:noWrap/>
            <w:vAlign w:val="bottom"/>
            <w:hideMark/>
          </w:tcPr>
          <w:p w:rsidR="0044561E" w:rsidRPr="00CF392F" w:rsidRDefault="0044561E" w:rsidP="00D84B78">
            <w:pPr>
              <w:rPr>
                <w:rFonts w:ascii="Arial" w:hAnsi="Arial" w:cs="Arial"/>
                <w:b/>
                <w:bCs/>
                <w:color w:val="000000"/>
                <w:sz w:val="20"/>
                <w:szCs w:val="20"/>
              </w:rPr>
            </w:pPr>
            <w:r w:rsidRPr="00CF392F">
              <w:rPr>
                <w:rFonts w:ascii="Arial" w:hAnsi="Arial" w:cs="Arial"/>
                <w:b/>
                <w:bCs/>
                <w:color w:val="000000"/>
                <w:sz w:val="20"/>
                <w:szCs w:val="20"/>
              </w:rPr>
              <w:t>Civil Work</w:t>
            </w:r>
          </w:p>
        </w:tc>
        <w:tc>
          <w:tcPr>
            <w:tcW w:w="1701" w:type="dxa"/>
            <w:shd w:val="clear" w:color="DCE6F1" w:fill="DCE6F1"/>
            <w:noWrap/>
            <w:vAlign w:val="bottom"/>
            <w:hideMark/>
          </w:tcPr>
          <w:p w:rsidR="0044561E" w:rsidRPr="00CF392F" w:rsidRDefault="0044561E" w:rsidP="00D84B78">
            <w:pPr>
              <w:rPr>
                <w:rFonts w:ascii="Arial" w:hAnsi="Arial" w:cs="Arial"/>
                <w:b/>
                <w:bCs/>
                <w:color w:val="000000"/>
                <w:sz w:val="20"/>
                <w:szCs w:val="20"/>
              </w:rPr>
            </w:pPr>
            <w:r w:rsidRPr="00CF392F">
              <w:rPr>
                <w:rFonts w:ascii="Arial" w:hAnsi="Arial" w:cs="Arial"/>
                <w:b/>
                <w:bCs/>
                <w:color w:val="000000"/>
                <w:sz w:val="20"/>
                <w:szCs w:val="20"/>
              </w:rPr>
              <w:t>Goods</w:t>
            </w:r>
          </w:p>
        </w:tc>
        <w:tc>
          <w:tcPr>
            <w:tcW w:w="1701" w:type="dxa"/>
            <w:shd w:val="clear" w:color="DCE6F1" w:fill="DCE6F1"/>
            <w:noWrap/>
            <w:vAlign w:val="bottom"/>
            <w:hideMark/>
          </w:tcPr>
          <w:p w:rsidR="0044561E" w:rsidRPr="00CF392F" w:rsidRDefault="0044561E" w:rsidP="00D84B78">
            <w:pPr>
              <w:rPr>
                <w:rFonts w:ascii="Arial" w:hAnsi="Arial" w:cs="Arial"/>
                <w:b/>
                <w:bCs/>
                <w:color w:val="000000"/>
                <w:sz w:val="20"/>
                <w:szCs w:val="20"/>
              </w:rPr>
            </w:pPr>
            <w:r w:rsidRPr="00CF392F">
              <w:rPr>
                <w:rFonts w:ascii="Arial" w:hAnsi="Arial" w:cs="Arial"/>
                <w:b/>
                <w:bCs/>
                <w:color w:val="000000"/>
                <w:sz w:val="20"/>
                <w:szCs w:val="20"/>
              </w:rPr>
              <w:t>Services</w:t>
            </w:r>
          </w:p>
        </w:tc>
        <w:tc>
          <w:tcPr>
            <w:tcW w:w="1701" w:type="dxa"/>
            <w:shd w:val="clear" w:color="DCE6F1" w:fill="DCE6F1"/>
            <w:noWrap/>
            <w:vAlign w:val="bottom"/>
            <w:hideMark/>
          </w:tcPr>
          <w:p w:rsidR="0044561E" w:rsidRPr="00CF392F" w:rsidRDefault="0044561E" w:rsidP="00D84B78">
            <w:pPr>
              <w:rPr>
                <w:rFonts w:ascii="Arial" w:hAnsi="Arial" w:cs="Arial"/>
                <w:b/>
                <w:bCs/>
                <w:color w:val="000000"/>
                <w:sz w:val="20"/>
                <w:szCs w:val="20"/>
              </w:rPr>
            </w:pPr>
            <w:r w:rsidRPr="00CF392F">
              <w:rPr>
                <w:rFonts w:ascii="Arial" w:hAnsi="Arial" w:cs="Arial"/>
                <w:b/>
                <w:bCs/>
                <w:color w:val="000000"/>
                <w:sz w:val="20"/>
                <w:szCs w:val="20"/>
              </w:rPr>
              <w:t>Total général</w:t>
            </w:r>
          </w:p>
        </w:tc>
      </w:tr>
      <w:tr w:rsidR="0044561E" w:rsidRPr="00CF392F" w:rsidTr="00CF392F">
        <w:trPr>
          <w:trHeight w:val="300"/>
        </w:trPr>
        <w:tc>
          <w:tcPr>
            <w:tcW w:w="2978" w:type="dxa"/>
            <w:shd w:val="clear" w:color="auto" w:fill="auto"/>
            <w:noWrap/>
            <w:vAlign w:val="bottom"/>
            <w:hideMark/>
          </w:tcPr>
          <w:p w:rsidR="0044561E" w:rsidRPr="00CF392F" w:rsidRDefault="0044561E" w:rsidP="00D84B78">
            <w:pPr>
              <w:rPr>
                <w:rFonts w:ascii="Arial" w:hAnsi="Arial" w:cs="Arial"/>
                <w:b/>
                <w:bCs/>
                <w:color w:val="000000"/>
                <w:sz w:val="20"/>
                <w:szCs w:val="20"/>
              </w:rPr>
            </w:pPr>
            <w:r w:rsidRPr="00CF392F">
              <w:rPr>
                <w:rFonts w:ascii="Arial" w:hAnsi="Arial" w:cs="Arial"/>
                <w:b/>
                <w:bCs/>
                <w:color w:val="000000"/>
                <w:sz w:val="20"/>
                <w:szCs w:val="20"/>
              </w:rPr>
              <w:t>Component A</w:t>
            </w:r>
          </w:p>
        </w:tc>
        <w:tc>
          <w:tcPr>
            <w:tcW w:w="1701" w:type="dxa"/>
            <w:shd w:val="clear" w:color="auto" w:fill="auto"/>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2,38%</w:t>
            </w:r>
          </w:p>
        </w:tc>
        <w:tc>
          <w:tcPr>
            <w:tcW w:w="1701" w:type="dxa"/>
            <w:shd w:val="clear" w:color="auto" w:fill="auto"/>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2,73%</w:t>
            </w:r>
          </w:p>
        </w:tc>
        <w:tc>
          <w:tcPr>
            <w:tcW w:w="1701" w:type="dxa"/>
            <w:shd w:val="clear" w:color="auto" w:fill="auto"/>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9,93%</w:t>
            </w:r>
          </w:p>
        </w:tc>
        <w:tc>
          <w:tcPr>
            <w:tcW w:w="1701" w:type="dxa"/>
            <w:shd w:val="clear" w:color="auto" w:fill="auto"/>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7,32%</w:t>
            </w:r>
          </w:p>
        </w:tc>
      </w:tr>
      <w:tr w:rsidR="0044561E" w:rsidRPr="00CF392F" w:rsidTr="00CF392F">
        <w:trPr>
          <w:trHeight w:val="300"/>
        </w:trPr>
        <w:tc>
          <w:tcPr>
            <w:tcW w:w="2978" w:type="dxa"/>
            <w:shd w:val="clear" w:color="auto" w:fill="auto"/>
            <w:noWrap/>
            <w:vAlign w:val="bottom"/>
            <w:hideMark/>
          </w:tcPr>
          <w:p w:rsidR="0044561E" w:rsidRPr="00CF392F" w:rsidRDefault="0044561E" w:rsidP="00CF392F">
            <w:pPr>
              <w:ind w:firstLineChars="100" w:firstLine="200"/>
              <w:rPr>
                <w:rFonts w:ascii="Arial" w:hAnsi="Arial" w:cs="Arial"/>
                <w:color w:val="000000"/>
                <w:sz w:val="20"/>
                <w:szCs w:val="20"/>
              </w:rPr>
            </w:pPr>
            <w:r w:rsidRPr="00CF392F">
              <w:rPr>
                <w:rFonts w:ascii="Arial" w:hAnsi="Arial" w:cs="Arial"/>
                <w:color w:val="000000"/>
                <w:sz w:val="20"/>
                <w:szCs w:val="20"/>
              </w:rPr>
              <w:t>ACMAD</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16,67%</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4,55%</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7,41%</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6,67%</w:t>
            </w:r>
          </w:p>
        </w:tc>
      </w:tr>
      <w:tr w:rsidR="0044561E" w:rsidRPr="00CF392F" w:rsidTr="00CF392F">
        <w:trPr>
          <w:trHeight w:val="300"/>
        </w:trPr>
        <w:tc>
          <w:tcPr>
            <w:tcW w:w="2978" w:type="dxa"/>
            <w:shd w:val="clear" w:color="auto" w:fill="auto"/>
            <w:noWrap/>
            <w:vAlign w:val="bottom"/>
            <w:hideMark/>
          </w:tcPr>
          <w:p w:rsidR="0044561E" w:rsidRPr="00CF392F" w:rsidRDefault="0044561E" w:rsidP="00CF392F">
            <w:pPr>
              <w:ind w:firstLineChars="100" w:firstLine="200"/>
              <w:rPr>
                <w:rFonts w:ascii="Arial" w:hAnsi="Arial" w:cs="Arial"/>
                <w:color w:val="000000"/>
                <w:sz w:val="20"/>
                <w:szCs w:val="20"/>
              </w:rPr>
            </w:pPr>
            <w:r w:rsidRPr="00CF392F">
              <w:rPr>
                <w:rFonts w:ascii="Arial" w:hAnsi="Arial" w:cs="Arial"/>
                <w:color w:val="000000"/>
                <w:sz w:val="20"/>
                <w:szCs w:val="20"/>
              </w:rPr>
              <w:t>AGRHYMET</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18,33%</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11,46%</w:t>
            </w:r>
          </w:p>
        </w:tc>
      </w:tr>
      <w:tr w:rsidR="0044561E" w:rsidRPr="00CF392F" w:rsidTr="00CF392F">
        <w:trPr>
          <w:trHeight w:val="300"/>
        </w:trPr>
        <w:tc>
          <w:tcPr>
            <w:tcW w:w="2978" w:type="dxa"/>
            <w:shd w:val="clear" w:color="auto" w:fill="auto"/>
            <w:noWrap/>
            <w:vAlign w:val="bottom"/>
            <w:hideMark/>
          </w:tcPr>
          <w:p w:rsidR="0044561E" w:rsidRPr="00CF392F" w:rsidRDefault="0044561E" w:rsidP="00CF392F">
            <w:pPr>
              <w:ind w:firstLineChars="100" w:firstLine="200"/>
              <w:rPr>
                <w:rFonts w:ascii="Arial" w:hAnsi="Arial" w:cs="Arial"/>
                <w:color w:val="000000"/>
                <w:sz w:val="20"/>
                <w:szCs w:val="20"/>
              </w:rPr>
            </w:pPr>
            <w:r w:rsidRPr="00CF392F">
              <w:rPr>
                <w:rFonts w:ascii="Arial" w:hAnsi="Arial" w:cs="Arial"/>
                <w:color w:val="000000"/>
                <w:sz w:val="20"/>
                <w:szCs w:val="20"/>
              </w:rPr>
              <w:t>ICPAC</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20,00%</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14,10%</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14,15%</w:t>
            </w:r>
          </w:p>
        </w:tc>
      </w:tr>
      <w:tr w:rsidR="0044561E" w:rsidRPr="00CF392F" w:rsidTr="00CF392F">
        <w:trPr>
          <w:trHeight w:val="300"/>
        </w:trPr>
        <w:tc>
          <w:tcPr>
            <w:tcW w:w="2978" w:type="dxa"/>
            <w:shd w:val="clear" w:color="auto" w:fill="auto"/>
            <w:noWrap/>
            <w:vAlign w:val="bottom"/>
            <w:hideMark/>
          </w:tcPr>
          <w:p w:rsidR="0044561E" w:rsidRPr="00CF392F" w:rsidRDefault="0044561E" w:rsidP="00CF392F">
            <w:pPr>
              <w:ind w:firstLineChars="100" w:firstLine="200"/>
              <w:rPr>
                <w:rFonts w:ascii="Arial" w:hAnsi="Arial" w:cs="Arial"/>
                <w:color w:val="000000"/>
                <w:sz w:val="20"/>
                <w:szCs w:val="20"/>
              </w:rPr>
            </w:pPr>
            <w:r w:rsidRPr="00CF392F">
              <w:rPr>
                <w:rFonts w:ascii="Arial" w:hAnsi="Arial" w:cs="Arial"/>
                <w:color w:val="000000"/>
                <w:sz w:val="20"/>
                <w:szCs w:val="20"/>
              </w:rPr>
              <w:t>SADC</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r>
      <w:tr w:rsidR="0044561E" w:rsidRPr="00CF392F" w:rsidTr="00CF392F">
        <w:trPr>
          <w:trHeight w:val="300"/>
        </w:trPr>
        <w:tc>
          <w:tcPr>
            <w:tcW w:w="2978" w:type="dxa"/>
            <w:shd w:val="clear" w:color="auto" w:fill="auto"/>
            <w:noWrap/>
            <w:vAlign w:val="bottom"/>
            <w:hideMark/>
          </w:tcPr>
          <w:p w:rsidR="0044561E" w:rsidRPr="00CF392F" w:rsidRDefault="0044561E" w:rsidP="00D84B78">
            <w:pPr>
              <w:rPr>
                <w:rFonts w:ascii="Arial" w:hAnsi="Arial" w:cs="Arial"/>
                <w:b/>
                <w:bCs/>
                <w:color w:val="000000"/>
                <w:sz w:val="20"/>
                <w:szCs w:val="20"/>
              </w:rPr>
            </w:pPr>
            <w:r w:rsidRPr="00CF392F">
              <w:rPr>
                <w:rFonts w:ascii="Arial" w:hAnsi="Arial" w:cs="Arial"/>
                <w:b/>
                <w:bCs/>
                <w:color w:val="000000"/>
                <w:sz w:val="20"/>
                <w:szCs w:val="20"/>
              </w:rPr>
              <w:t>Component B</w:t>
            </w:r>
          </w:p>
        </w:tc>
        <w:tc>
          <w:tcPr>
            <w:tcW w:w="1701" w:type="dxa"/>
            <w:shd w:val="clear" w:color="auto" w:fill="auto"/>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3,85%</w:t>
            </w:r>
          </w:p>
        </w:tc>
        <w:tc>
          <w:tcPr>
            <w:tcW w:w="1701" w:type="dxa"/>
            <w:shd w:val="clear" w:color="auto" w:fill="auto"/>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6,14%</w:t>
            </w:r>
          </w:p>
        </w:tc>
        <w:tc>
          <w:tcPr>
            <w:tcW w:w="1701" w:type="dxa"/>
            <w:shd w:val="clear" w:color="auto" w:fill="auto"/>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16,08%</w:t>
            </w:r>
          </w:p>
        </w:tc>
        <w:tc>
          <w:tcPr>
            <w:tcW w:w="1701" w:type="dxa"/>
            <w:shd w:val="clear" w:color="auto" w:fill="auto"/>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9,53%</w:t>
            </w:r>
          </w:p>
        </w:tc>
      </w:tr>
      <w:tr w:rsidR="0044561E" w:rsidRPr="00CF392F" w:rsidTr="00CF392F">
        <w:trPr>
          <w:trHeight w:val="300"/>
        </w:trPr>
        <w:tc>
          <w:tcPr>
            <w:tcW w:w="2978" w:type="dxa"/>
            <w:shd w:val="clear" w:color="auto" w:fill="auto"/>
            <w:noWrap/>
            <w:vAlign w:val="bottom"/>
            <w:hideMark/>
          </w:tcPr>
          <w:p w:rsidR="0044561E" w:rsidRPr="00CF392F" w:rsidRDefault="0044561E" w:rsidP="00CF392F">
            <w:pPr>
              <w:ind w:firstLineChars="100" w:firstLine="200"/>
              <w:rPr>
                <w:rFonts w:ascii="Arial" w:hAnsi="Arial" w:cs="Arial"/>
                <w:color w:val="000000"/>
                <w:sz w:val="20"/>
                <w:szCs w:val="20"/>
              </w:rPr>
            </w:pPr>
            <w:r w:rsidRPr="00CF392F">
              <w:rPr>
                <w:rFonts w:ascii="Arial" w:hAnsi="Arial" w:cs="Arial"/>
                <w:color w:val="000000"/>
                <w:sz w:val="20"/>
                <w:szCs w:val="20"/>
              </w:rPr>
              <w:t>ACMAD</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50,00%</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46,67%</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6,67%</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18,83%</w:t>
            </w:r>
          </w:p>
        </w:tc>
      </w:tr>
      <w:tr w:rsidR="0044561E" w:rsidRPr="00CF392F" w:rsidTr="00CF392F">
        <w:trPr>
          <w:trHeight w:val="300"/>
        </w:trPr>
        <w:tc>
          <w:tcPr>
            <w:tcW w:w="2978" w:type="dxa"/>
            <w:shd w:val="clear" w:color="auto" w:fill="auto"/>
            <w:noWrap/>
            <w:vAlign w:val="bottom"/>
            <w:hideMark/>
          </w:tcPr>
          <w:p w:rsidR="0044561E" w:rsidRPr="00CF392F" w:rsidRDefault="0044561E" w:rsidP="00CF392F">
            <w:pPr>
              <w:ind w:firstLineChars="100" w:firstLine="200"/>
              <w:rPr>
                <w:rFonts w:ascii="Arial" w:hAnsi="Arial" w:cs="Arial"/>
                <w:color w:val="000000"/>
                <w:sz w:val="20"/>
                <w:szCs w:val="20"/>
              </w:rPr>
            </w:pPr>
            <w:r w:rsidRPr="00CF392F">
              <w:rPr>
                <w:rFonts w:ascii="Arial" w:hAnsi="Arial" w:cs="Arial"/>
                <w:color w:val="000000"/>
                <w:sz w:val="20"/>
                <w:szCs w:val="20"/>
              </w:rPr>
              <w:t>AGRHYMET</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2,06%</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1,32%</w:t>
            </w:r>
          </w:p>
        </w:tc>
      </w:tr>
      <w:tr w:rsidR="0044561E" w:rsidRPr="00CF392F" w:rsidTr="00CF392F">
        <w:trPr>
          <w:trHeight w:val="300"/>
        </w:trPr>
        <w:tc>
          <w:tcPr>
            <w:tcW w:w="2978" w:type="dxa"/>
            <w:shd w:val="clear" w:color="auto" w:fill="auto"/>
            <w:noWrap/>
            <w:vAlign w:val="bottom"/>
            <w:hideMark/>
          </w:tcPr>
          <w:p w:rsidR="0044561E" w:rsidRPr="00CF392F" w:rsidRDefault="0044561E" w:rsidP="00CF392F">
            <w:pPr>
              <w:ind w:firstLineChars="100" w:firstLine="200"/>
              <w:rPr>
                <w:rFonts w:ascii="Arial" w:hAnsi="Arial" w:cs="Arial"/>
                <w:color w:val="000000"/>
                <w:sz w:val="20"/>
                <w:szCs w:val="20"/>
              </w:rPr>
            </w:pPr>
            <w:r w:rsidRPr="00CF392F">
              <w:rPr>
                <w:rFonts w:ascii="Arial" w:hAnsi="Arial" w:cs="Arial"/>
                <w:color w:val="000000"/>
                <w:sz w:val="20"/>
                <w:szCs w:val="20"/>
              </w:rPr>
              <w:t>ICPAC</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54,17%</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22,81%</w:t>
            </w:r>
          </w:p>
        </w:tc>
      </w:tr>
      <w:tr w:rsidR="0044561E" w:rsidRPr="00CF392F" w:rsidTr="00CF392F">
        <w:trPr>
          <w:trHeight w:val="300"/>
        </w:trPr>
        <w:tc>
          <w:tcPr>
            <w:tcW w:w="2978" w:type="dxa"/>
            <w:shd w:val="clear" w:color="auto" w:fill="auto"/>
            <w:noWrap/>
            <w:vAlign w:val="bottom"/>
            <w:hideMark/>
          </w:tcPr>
          <w:p w:rsidR="0044561E" w:rsidRPr="00CF392F" w:rsidRDefault="0044561E" w:rsidP="00CF392F">
            <w:pPr>
              <w:ind w:firstLineChars="100" w:firstLine="200"/>
              <w:rPr>
                <w:rFonts w:ascii="Arial" w:hAnsi="Arial" w:cs="Arial"/>
                <w:color w:val="000000"/>
                <w:sz w:val="20"/>
                <w:szCs w:val="20"/>
              </w:rPr>
            </w:pPr>
            <w:r w:rsidRPr="00CF392F">
              <w:rPr>
                <w:rFonts w:ascii="Arial" w:hAnsi="Arial" w:cs="Arial"/>
                <w:color w:val="000000"/>
                <w:sz w:val="20"/>
                <w:szCs w:val="20"/>
              </w:rPr>
              <w:t>SADC</w:t>
            </w:r>
          </w:p>
        </w:tc>
        <w:tc>
          <w:tcPr>
            <w:tcW w:w="1701" w:type="dxa"/>
            <w:shd w:val="clear" w:color="auto" w:fill="auto"/>
            <w:noWrap/>
            <w:vAlign w:val="bottom"/>
            <w:hideMark/>
          </w:tcPr>
          <w:p w:rsidR="0044561E" w:rsidRPr="00CF392F" w:rsidRDefault="0044561E" w:rsidP="00D84B78">
            <w:pPr>
              <w:rPr>
                <w:rFonts w:ascii="Arial" w:hAnsi="Arial" w:cs="Arial"/>
                <w:color w:val="000000"/>
                <w:sz w:val="20"/>
                <w:szCs w:val="20"/>
              </w:rPr>
            </w:pP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2,00%</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0,83%</w:t>
            </w:r>
          </w:p>
        </w:tc>
      </w:tr>
      <w:tr w:rsidR="0044561E" w:rsidRPr="00CF392F" w:rsidTr="00CF392F">
        <w:trPr>
          <w:trHeight w:val="300"/>
        </w:trPr>
        <w:tc>
          <w:tcPr>
            <w:tcW w:w="2978" w:type="dxa"/>
            <w:shd w:val="clear" w:color="auto" w:fill="auto"/>
            <w:noWrap/>
            <w:vAlign w:val="bottom"/>
            <w:hideMark/>
          </w:tcPr>
          <w:p w:rsidR="0044561E" w:rsidRPr="00CF392F" w:rsidRDefault="0044561E" w:rsidP="00D84B78">
            <w:pPr>
              <w:rPr>
                <w:rFonts w:ascii="Arial" w:hAnsi="Arial" w:cs="Arial"/>
                <w:b/>
                <w:bCs/>
                <w:color w:val="000000"/>
                <w:sz w:val="20"/>
                <w:szCs w:val="20"/>
              </w:rPr>
            </w:pPr>
            <w:r w:rsidRPr="00CF392F">
              <w:rPr>
                <w:rFonts w:ascii="Arial" w:hAnsi="Arial" w:cs="Arial"/>
                <w:b/>
                <w:bCs/>
                <w:color w:val="000000"/>
                <w:sz w:val="20"/>
                <w:szCs w:val="20"/>
              </w:rPr>
              <w:t>Component C</w:t>
            </w:r>
          </w:p>
        </w:tc>
        <w:tc>
          <w:tcPr>
            <w:tcW w:w="1701" w:type="dxa"/>
            <w:shd w:val="clear" w:color="auto" w:fill="auto"/>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0,00%</w:t>
            </w:r>
          </w:p>
        </w:tc>
        <w:tc>
          <w:tcPr>
            <w:tcW w:w="1701" w:type="dxa"/>
            <w:shd w:val="clear" w:color="auto" w:fill="auto"/>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25,00%</w:t>
            </w:r>
          </w:p>
        </w:tc>
        <w:tc>
          <w:tcPr>
            <w:tcW w:w="1701" w:type="dxa"/>
            <w:shd w:val="clear" w:color="auto" w:fill="auto"/>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34,69%</w:t>
            </w:r>
          </w:p>
        </w:tc>
        <w:tc>
          <w:tcPr>
            <w:tcW w:w="1701" w:type="dxa"/>
            <w:shd w:val="clear" w:color="auto" w:fill="auto"/>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31,60%</w:t>
            </w:r>
          </w:p>
        </w:tc>
      </w:tr>
      <w:tr w:rsidR="0044561E" w:rsidRPr="00CF392F" w:rsidTr="00CF392F">
        <w:trPr>
          <w:trHeight w:val="300"/>
        </w:trPr>
        <w:tc>
          <w:tcPr>
            <w:tcW w:w="2978" w:type="dxa"/>
            <w:shd w:val="clear" w:color="auto" w:fill="auto"/>
            <w:noWrap/>
            <w:vAlign w:val="bottom"/>
            <w:hideMark/>
          </w:tcPr>
          <w:p w:rsidR="0044561E" w:rsidRPr="00CF392F" w:rsidRDefault="0044561E" w:rsidP="00CF392F">
            <w:pPr>
              <w:ind w:firstLineChars="100" w:firstLine="200"/>
              <w:rPr>
                <w:rFonts w:ascii="Arial" w:hAnsi="Arial" w:cs="Arial"/>
                <w:color w:val="000000"/>
                <w:sz w:val="20"/>
                <w:szCs w:val="20"/>
              </w:rPr>
            </w:pPr>
            <w:r w:rsidRPr="00CF392F">
              <w:rPr>
                <w:rFonts w:ascii="Arial" w:hAnsi="Arial" w:cs="Arial"/>
                <w:color w:val="000000"/>
                <w:sz w:val="20"/>
                <w:szCs w:val="20"/>
              </w:rPr>
              <w:t>ACMAD</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83,33%</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32,22%</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37,27%</w:t>
            </w:r>
          </w:p>
        </w:tc>
      </w:tr>
      <w:tr w:rsidR="0044561E" w:rsidRPr="00CF392F" w:rsidTr="00CF392F">
        <w:trPr>
          <w:trHeight w:val="300"/>
        </w:trPr>
        <w:tc>
          <w:tcPr>
            <w:tcW w:w="2978" w:type="dxa"/>
            <w:shd w:val="clear" w:color="auto" w:fill="auto"/>
            <w:noWrap/>
            <w:vAlign w:val="bottom"/>
            <w:hideMark/>
          </w:tcPr>
          <w:p w:rsidR="0044561E" w:rsidRPr="00CF392F" w:rsidRDefault="0044561E" w:rsidP="00CF392F">
            <w:pPr>
              <w:ind w:firstLineChars="100" w:firstLine="200"/>
              <w:rPr>
                <w:rFonts w:ascii="Arial" w:hAnsi="Arial" w:cs="Arial"/>
                <w:color w:val="000000"/>
                <w:sz w:val="20"/>
                <w:szCs w:val="20"/>
              </w:rPr>
            </w:pPr>
            <w:r w:rsidRPr="00CF392F">
              <w:rPr>
                <w:rFonts w:ascii="Arial" w:hAnsi="Arial" w:cs="Arial"/>
                <w:color w:val="000000"/>
                <w:sz w:val="20"/>
                <w:szCs w:val="20"/>
              </w:rPr>
              <w:t>AGRHYMET</w:t>
            </w:r>
          </w:p>
        </w:tc>
        <w:tc>
          <w:tcPr>
            <w:tcW w:w="1701" w:type="dxa"/>
            <w:shd w:val="clear" w:color="auto" w:fill="auto"/>
            <w:noWrap/>
            <w:vAlign w:val="bottom"/>
            <w:hideMark/>
          </w:tcPr>
          <w:p w:rsidR="0044561E" w:rsidRPr="00CF392F" w:rsidRDefault="0044561E" w:rsidP="00D84B78">
            <w:pPr>
              <w:rPr>
                <w:rFonts w:ascii="Arial" w:hAnsi="Arial" w:cs="Arial"/>
                <w:color w:val="000000"/>
                <w:sz w:val="20"/>
                <w:szCs w:val="20"/>
              </w:rPr>
            </w:pP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66,67%</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50,00%</w:t>
            </w:r>
          </w:p>
        </w:tc>
      </w:tr>
      <w:tr w:rsidR="0044561E" w:rsidRPr="00CF392F" w:rsidTr="00CF392F">
        <w:trPr>
          <w:trHeight w:val="300"/>
        </w:trPr>
        <w:tc>
          <w:tcPr>
            <w:tcW w:w="2978" w:type="dxa"/>
            <w:shd w:val="clear" w:color="auto" w:fill="auto"/>
            <w:noWrap/>
            <w:vAlign w:val="bottom"/>
            <w:hideMark/>
          </w:tcPr>
          <w:p w:rsidR="0044561E" w:rsidRPr="00CF392F" w:rsidRDefault="0044561E" w:rsidP="00CF392F">
            <w:pPr>
              <w:ind w:firstLineChars="100" w:firstLine="200"/>
              <w:rPr>
                <w:rFonts w:ascii="Arial" w:hAnsi="Arial" w:cs="Arial"/>
                <w:color w:val="000000"/>
                <w:sz w:val="20"/>
                <w:szCs w:val="20"/>
              </w:rPr>
            </w:pPr>
            <w:r w:rsidRPr="00CF392F">
              <w:rPr>
                <w:rFonts w:ascii="Arial" w:hAnsi="Arial" w:cs="Arial"/>
                <w:color w:val="000000"/>
                <w:sz w:val="20"/>
                <w:szCs w:val="20"/>
              </w:rPr>
              <w:t>ICPAC</w:t>
            </w:r>
          </w:p>
        </w:tc>
        <w:tc>
          <w:tcPr>
            <w:tcW w:w="1701" w:type="dxa"/>
            <w:shd w:val="clear" w:color="auto" w:fill="auto"/>
            <w:noWrap/>
            <w:vAlign w:val="bottom"/>
            <w:hideMark/>
          </w:tcPr>
          <w:p w:rsidR="0044561E" w:rsidRPr="00CF392F" w:rsidRDefault="0044561E" w:rsidP="00D84B78">
            <w:pPr>
              <w:rPr>
                <w:rFonts w:ascii="Arial" w:hAnsi="Arial" w:cs="Arial"/>
                <w:color w:val="000000"/>
                <w:sz w:val="20"/>
                <w:szCs w:val="20"/>
              </w:rPr>
            </w:pP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14,29%</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57,22%</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34,10%</w:t>
            </w:r>
          </w:p>
        </w:tc>
      </w:tr>
      <w:tr w:rsidR="0044561E" w:rsidRPr="00CF392F" w:rsidTr="00CF392F">
        <w:trPr>
          <w:trHeight w:val="300"/>
        </w:trPr>
        <w:tc>
          <w:tcPr>
            <w:tcW w:w="2978" w:type="dxa"/>
            <w:shd w:val="clear" w:color="auto" w:fill="auto"/>
            <w:noWrap/>
            <w:vAlign w:val="bottom"/>
            <w:hideMark/>
          </w:tcPr>
          <w:p w:rsidR="0044561E" w:rsidRPr="00CF392F" w:rsidRDefault="0044561E" w:rsidP="00CF392F">
            <w:pPr>
              <w:ind w:firstLineChars="100" w:firstLine="200"/>
              <w:rPr>
                <w:rFonts w:ascii="Arial" w:hAnsi="Arial" w:cs="Arial"/>
                <w:color w:val="000000"/>
                <w:sz w:val="20"/>
                <w:szCs w:val="20"/>
              </w:rPr>
            </w:pPr>
            <w:r w:rsidRPr="00CF392F">
              <w:rPr>
                <w:rFonts w:ascii="Arial" w:hAnsi="Arial" w:cs="Arial"/>
                <w:color w:val="000000"/>
                <w:sz w:val="20"/>
                <w:szCs w:val="20"/>
              </w:rPr>
              <w:t>SADC</w:t>
            </w:r>
          </w:p>
        </w:tc>
        <w:tc>
          <w:tcPr>
            <w:tcW w:w="1701" w:type="dxa"/>
            <w:shd w:val="clear" w:color="auto" w:fill="auto"/>
            <w:noWrap/>
            <w:vAlign w:val="bottom"/>
            <w:hideMark/>
          </w:tcPr>
          <w:p w:rsidR="0044561E" w:rsidRPr="00CF392F" w:rsidRDefault="0044561E" w:rsidP="00D84B78">
            <w:pPr>
              <w:rPr>
                <w:rFonts w:ascii="Arial" w:hAnsi="Arial" w:cs="Arial"/>
                <w:color w:val="000000"/>
                <w:sz w:val="20"/>
                <w:szCs w:val="20"/>
              </w:rPr>
            </w:pP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r>
      <w:tr w:rsidR="0044561E" w:rsidRPr="00CF392F" w:rsidTr="00CF392F">
        <w:trPr>
          <w:trHeight w:val="300"/>
        </w:trPr>
        <w:tc>
          <w:tcPr>
            <w:tcW w:w="2978" w:type="dxa"/>
            <w:shd w:val="clear" w:color="DCE6F1" w:fill="DCE6F1"/>
            <w:noWrap/>
            <w:vAlign w:val="bottom"/>
            <w:hideMark/>
          </w:tcPr>
          <w:p w:rsidR="0044561E" w:rsidRPr="00CF392F" w:rsidRDefault="0044561E" w:rsidP="00D84B78">
            <w:pPr>
              <w:rPr>
                <w:rFonts w:ascii="Arial" w:hAnsi="Arial" w:cs="Arial"/>
                <w:b/>
                <w:bCs/>
                <w:color w:val="000000"/>
                <w:sz w:val="20"/>
                <w:szCs w:val="20"/>
              </w:rPr>
            </w:pPr>
            <w:r w:rsidRPr="00CF392F">
              <w:rPr>
                <w:rFonts w:ascii="Arial" w:hAnsi="Arial" w:cs="Arial"/>
                <w:b/>
                <w:bCs/>
                <w:color w:val="000000"/>
                <w:sz w:val="20"/>
                <w:szCs w:val="20"/>
              </w:rPr>
              <w:t>Total général</w:t>
            </w:r>
          </w:p>
        </w:tc>
        <w:tc>
          <w:tcPr>
            <w:tcW w:w="1701" w:type="dxa"/>
            <w:shd w:val="clear" w:color="DCE6F1" w:fill="DCE6F1"/>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3,17%</w:t>
            </w:r>
          </w:p>
        </w:tc>
        <w:tc>
          <w:tcPr>
            <w:tcW w:w="1701" w:type="dxa"/>
            <w:shd w:val="clear" w:color="DCE6F1" w:fill="DCE6F1"/>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6,82%</w:t>
            </w:r>
          </w:p>
        </w:tc>
        <w:tc>
          <w:tcPr>
            <w:tcW w:w="1701" w:type="dxa"/>
            <w:shd w:val="clear" w:color="DCE6F1" w:fill="DCE6F1"/>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16,45%</w:t>
            </w:r>
          </w:p>
        </w:tc>
        <w:tc>
          <w:tcPr>
            <w:tcW w:w="1701" w:type="dxa"/>
            <w:shd w:val="clear" w:color="DCE6F1" w:fill="DCE6F1"/>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12,15%</w:t>
            </w:r>
          </w:p>
        </w:tc>
      </w:tr>
    </w:tbl>
    <w:p w:rsidR="0044561E" w:rsidRPr="00EA727F" w:rsidRDefault="0044561E" w:rsidP="0044561E">
      <w:pPr>
        <w:rPr>
          <w:rFonts w:ascii="Arial" w:hAnsi="Arial" w:cs="Arial"/>
        </w:rPr>
      </w:pPr>
    </w:p>
    <w:p w:rsidR="0044561E" w:rsidRPr="00EA727F" w:rsidRDefault="0044561E" w:rsidP="0044561E">
      <w:pPr>
        <w:rPr>
          <w:rFonts w:ascii="Arial" w:hAnsi="Arial" w:cs="Arial"/>
        </w:rPr>
      </w:pPr>
      <w:r w:rsidRPr="00EA727F">
        <w:rPr>
          <w:rFonts w:ascii="Arial" w:hAnsi="Arial" w:cs="Arial"/>
        </w:rPr>
        <w:t>Tableau n°02 : Taux de réalisation par institution, composante et catégorie</w:t>
      </w:r>
    </w:p>
    <w:tbl>
      <w:tblPr>
        <w:tblW w:w="978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978"/>
        <w:gridCol w:w="1701"/>
        <w:gridCol w:w="1701"/>
        <w:gridCol w:w="1701"/>
        <w:gridCol w:w="1701"/>
      </w:tblGrid>
      <w:tr w:rsidR="0044561E" w:rsidRPr="00CF392F" w:rsidTr="00CF392F">
        <w:trPr>
          <w:trHeight w:val="300"/>
        </w:trPr>
        <w:tc>
          <w:tcPr>
            <w:tcW w:w="2978" w:type="dxa"/>
            <w:shd w:val="clear" w:color="DCE6F1" w:fill="DCE6F1"/>
            <w:noWrap/>
            <w:vAlign w:val="bottom"/>
            <w:hideMark/>
          </w:tcPr>
          <w:p w:rsidR="0044561E" w:rsidRPr="00CF392F" w:rsidRDefault="0044561E" w:rsidP="00D84B78">
            <w:pPr>
              <w:rPr>
                <w:rFonts w:ascii="Arial" w:hAnsi="Arial" w:cs="Arial"/>
                <w:b/>
                <w:bCs/>
                <w:color w:val="000000"/>
                <w:sz w:val="20"/>
                <w:szCs w:val="20"/>
              </w:rPr>
            </w:pPr>
            <w:r w:rsidRPr="00CF392F">
              <w:rPr>
                <w:rFonts w:ascii="Arial" w:hAnsi="Arial" w:cs="Arial"/>
                <w:b/>
                <w:bCs/>
                <w:color w:val="000000"/>
                <w:sz w:val="20"/>
                <w:szCs w:val="20"/>
              </w:rPr>
              <w:t>Étiquettes de lignes</w:t>
            </w:r>
          </w:p>
        </w:tc>
        <w:tc>
          <w:tcPr>
            <w:tcW w:w="1701" w:type="dxa"/>
            <w:shd w:val="clear" w:color="DCE6F1" w:fill="DCE6F1"/>
            <w:noWrap/>
            <w:vAlign w:val="bottom"/>
            <w:hideMark/>
          </w:tcPr>
          <w:p w:rsidR="0044561E" w:rsidRPr="00CF392F" w:rsidRDefault="0044561E" w:rsidP="00D84B78">
            <w:pPr>
              <w:rPr>
                <w:rFonts w:ascii="Arial" w:hAnsi="Arial" w:cs="Arial"/>
                <w:b/>
                <w:bCs/>
                <w:color w:val="000000"/>
                <w:sz w:val="20"/>
                <w:szCs w:val="20"/>
              </w:rPr>
            </w:pPr>
            <w:r w:rsidRPr="00CF392F">
              <w:rPr>
                <w:rFonts w:ascii="Arial" w:hAnsi="Arial" w:cs="Arial"/>
                <w:b/>
                <w:bCs/>
                <w:color w:val="000000"/>
                <w:sz w:val="20"/>
                <w:szCs w:val="20"/>
              </w:rPr>
              <w:t>Civil Work</w:t>
            </w:r>
          </w:p>
        </w:tc>
        <w:tc>
          <w:tcPr>
            <w:tcW w:w="1701" w:type="dxa"/>
            <w:shd w:val="clear" w:color="DCE6F1" w:fill="DCE6F1"/>
            <w:noWrap/>
            <w:vAlign w:val="bottom"/>
            <w:hideMark/>
          </w:tcPr>
          <w:p w:rsidR="0044561E" w:rsidRPr="00CF392F" w:rsidRDefault="0044561E" w:rsidP="00D84B78">
            <w:pPr>
              <w:rPr>
                <w:rFonts w:ascii="Arial" w:hAnsi="Arial" w:cs="Arial"/>
                <w:b/>
                <w:bCs/>
                <w:color w:val="000000"/>
                <w:sz w:val="20"/>
                <w:szCs w:val="20"/>
              </w:rPr>
            </w:pPr>
            <w:r w:rsidRPr="00CF392F">
              <w:rPr>
                <w:rFonts w:ascii="Arial" w:hAnsi="Arial" w:cs="Arial"/>
                <w:b/>
                <w:bCs/>
                <w:color w:val="000000"/>
                <w:sz w:val="20"/>
                <w:szCs w:val="20"/>
              </w:rPr>
              <w:t>Goods</w:t>
            </w:r>
          </w:p>
        </w:tc>
        <w:tc>
          <w:tcPr>
            <w:tcW w:w="1701" w:type="dxa"/>
            <w:shd w:val="clear" w:color="DCE6F1" w:fill="DCE6F1"/>
            <w:noWrap/>
            <w:vAlign w:val="bottom"/>
            <w:hideMark/>
          </w:tcPr>
          <w:p w:rsidR="0044561E" w:rsidRPr="00CF392F" w:rsidRDefault="0044561E" w:rsidP="00D84B78">
            <w:pPr>
              <w:rPr>
                <w:rFonts w:ascii="Arial" w:hAnsi="Arial" w:cs="Arial"/>
                <w:b/>
                <w:bCs/>
                <w:color w:val="000000"/>
                <w:sz w:val="20"/>
                <w:szCs w:val="20"/>
              </w:rPr>
            </w:pPr>
            <w:r w:rsidRPr="00CF392F">
              <w:rPr>
                <w:rFonts w:ascii="Arial" w:hAnsi="Arial" w:cs="Arial"/>
                <w:b/>
                <w:bCs/>
                <w:color w:val="000000"/>
                <w:sz w:val="20"/>
                <w:szCs w:val="20"/>
              </w:rPr>
              <w:t>Services</w:t>
            </w:r>
          </w:p>
        </w:tc>
        <w:tc>
          <w:tcPr>
            <w:tcW w:w="1701" w:type="dxa"/>
            <w:shd w:val="clear" w:color="DCE6F1" w:fill="DCE6F1"/>
            <w:noWrap/>
            <w:vAlign w:val="bottom"/>
            <w:hideMark/>
          </w:tcPr>
          <w:p w:rsidR="0044561E" w:rsidRPr="00CF392F" w:rsidRDefault="0044561E" w:rsidP="00D84B78">
            <w:pPr>
              <w:rPr>
                <w:rFonts w:ascii="Arial" w:hAnsi="Arial" w:cs="Arial"/>
                <w:b/>
                <w:bCs/>
                <w:color w:val="000000"/>
                <w:sz w:val="20"/>
                <w:szCs w:val="20"/>
              </w:rPr>
            </w:pPr>
            <w:r w:rsidRPr="00CF392F">
              <w:rPr>
                <w:rFonts w:ascii="Arial" w:hAnsi="Arial" w:cs="Arial"/>
                <w:b/>
                <w:bCs/>
                <w:color w:val="000000"/>
                <w:sz w:val="20"/>
                <w:szCs w:val="20"/>
              </w:rPr>
              <w:t>Total général</w:t>
            </w:r>
          </w:p>
        </w:tc>
      </w:tr>
      <w:tr w:rsidR="0044561E" w:rsidRPr="00CF392F" w:rsidTr="00CF392F">
        <w:trPr>
          <w:trHeight w:val="300"/>
        </w:trPr>
        <w:tc>
          <w:tcPr>
            <w:tcW w:w="2978" w:type="dxa"/>
            <w:shd w:val="clear" w:color="auto" w:fill="auto"/>
            <w:noWrap/>
            <w:vAlign w:val="bottom"/>
            <w:hideMark/>
          </w:tcPr>
          <w:p w:rsidR="0044561E" w:rsidRPr="00CF392F" w:rsidRDefault="0044561E" w:rsidP="00D84B78">
            <w:pPr>
              <w:rPr>
                <w:rFonts w:ascii="Arial" w:hAnsi="Arial" w:cs="Arial"/>
                <w:b/>
                <w:bCs/>
                <w:color w:val="000000"/>
                <w:sz w:val="20"/>
                <w:szCs w:val="20"/>
              </w:rPr>
            </w:pPr>
            <w:r w:rsidRPr="00CF392F">
              <w:rPr>
                <w:rFonts w:ascii="Arial" w:hAnsi="Arial" w:cs="Arial"/>
                <w:b/>
                <w:bCs/>
                <w:color w:val="000000"/>
                <w:sz w:val="20"/>
                <w:szCs w:val="20"/>
              </w:rPr>
              <w:t>ACMAD</w:t>
            </w:r>
          </w:p>
        </w:tc>
        <w:tc>
          <w:tcPr>
            <w:tcW w:w="1701" w:type="dxa"/>
            <w:shd w:val="clear" w:color="auto" w:fill="auto"/>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22,22%</w:t>
            </w:r>
          </w:p>
        </w:tc>
        <w:tc>
          <w:tcPr>
            <w:tcW w:w="1701" w:type="dxa"/>
            <w:shd w:val="clear" w:color="auto" w:fill="auto"/>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28,07%</w:t>
            </w:r>
          </w:p>
        </w:tc>
        <w:tc>
          <w:tcPr>
            <w:tcW w:w="1701" w:type="dxa"/>
            <w:shd w:val="clear" w:color="auto" w:fill="auto"/>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16,75%</w:t>
            </w:r>
          </w:p>
        </w:tc>
        <w:tc>
          <w:tcPr>
            <w:tcW w:w="1701" w:type="dxa"/>
            <w:shd w:val="clear" w:color="auto" w:fill="auto"/>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19,88%</w:t>
            </w:r>
          </w:p>
        </w:tc>
      </w:tr>
      <w:tr w:rsidR="0044561E" w:rsidRPr="00CF392F" w:rsidTr="00CF392F">
        <w:trPr>
          <w:trHeight w:val="300"/>
        </w:trPr>
        <w:tc>
          <w:tcPr>
            <w:tcW w:w="2978" w:type="dxa"/>
            <w:shd w:val="clear" w:color="auto" w:fill="auto"/>
            <w:noWrap/>
            <w:vAlign w:val="bottom"/>
            <w:hideMark/>
          </w:tcPr>
          <w:p w:rsidR="0044561E" w:rsidRPr="00CF392F" w:rsidRDefault="0044561E" w:rsidP="00CF392F">
            <w:pPr>
              <w:ind w:firstLineChars="100" w:firstLine="200"/>
              <w:rPr>
                <w:rFonts w:ascii="Arial" w:hAnsi="Arial" w:cs="Arial"/>
                <w:color w:val="000000"/>
                <w:sz w:val="20"/>
                <w:szCs w:val="20"/>
              </w:rPr>
            </w:pPr>
            <w:r w:rsidRPr="00CF392F">
              <w:rPr>
                <w:rFonts w:ascii="Arial" w:hAnsi="Arial" w:cs="Arial"/>
                <w:color w:val="000000"/>
                <w:sz w:val="20"/>
                <w:szCs w:val="20"/>
              </w:rPr>
              <w:t>Component A</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16,67%</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4,55%</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7,41%</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6,67%</w:t>
            </w:r>
          </w:p>
        </w:tc>
      </w:tr>
      <w:tr w:rsidR="0044561E" w:rsidRPr="00CF392F" w:rsidTr="00CF392F">
        <w:trPr>
          <w:trHeight w:val="300"/>
        </w:trPr>
        <w:tc>
          <w:tcPr>
            <w:tcW w:w="2978" w:type="dxa"/>
            <w:shd w:val="clear" w:color="auto" w:fill="auto"/>
            <w:noWrap/>
            <w:vAlign w:val="bottom"/>
            <w:hideMark/>
          </w:tcPr>
          <w:p w:rsidR="0044561E" w:rsidRPr="00CF392F" w:rsidRDefault="0044561E" w:rsidP="00CF392F">
            <w:pPr>
              <w:ind w:firstLineChars="100" w:firstLine="200"/>
              <w:rPr>
                <w:rFonts w:ascii="Arial" w:hAnsi="Arial" w:cs="Arial"/>
                <w:color w:val="000000"/>
                <w:sz w:val="20"/>
                <w:szCs w:val="20"/>
              </w:rPr>
            </w:pPr>
            <w:r w:rsidRPr="00CF392F">
              <w:rPr>
                <w:rFonts w:ascii="Arial" w:hAnsi="Arial" w:cs="Arial"/>
                <w:color w:val="000000"/>
                <w:sz w:val="20"/>
                <w:szCs w:val="20"/>
              </w:rPr>
              <w:t>Component B</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50,00%</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46,67%</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6,67%</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18,83%</w:t>
            </w:r>
          </w:p>
        </w:tc>
      </w:tr>
      <w:tr w:rsidR="0044561E" w:rsidRPr="00CF392F" w:rsidTr="00CF392F">
        <w:trPr>
          <w:trHeight w:val="300"/>
        </w:trPr>
        <w:tc>
          <w:tcPr>
            <w:tcW w:w="2978" w:type="dxa"/>
            <w:shd w:val="clear" w:color="auto" w:fill="auto"/>
            <w:noWrap/>
            <w:vAlign w:val="bottom"/>
            <w:hideMark/>
          </w:tcPr>
          <w:p w:rsidR="0044561E" w:rsidRPr="00CF392F" w:rsidRDefault="0044561E" w:rsidP="00CF392F">
            <w:pPr>
              <w:ind w:firstLineChars="100" w:firstLine="200"/>
              <w:rPr>
                <w:rFonts w:ascii="Arial" w:hAnsi="Arial" w:cs="Arial"/>
                <w:color w:val="000000"/>
                <w:sz w:val="20"/>
                <w:szCs w:val="20"/>
              </w:rPr>
            </w:pPr>
            <w:r w:rsidRPr="00CF392F">
              <w:rPr>
                <w:rFonts w:ascii="Arial" w:hAnsi="Arial" w:cs="Arial"/>
                <w:color w:val="000000"/>
                <w:sz w:val="20"/>
                <w:szCs w:val="20"/>
              </w:rPr>
              <w:t>Component C</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83,33%</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32,22%</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37,27%</w:t>
            </w:r>
          </w:p>
        </w:tc>
      </w:tr>
      <w:tr w:rsidR="0044561E" w:rsidRPr="00CF392F" w:rsidTr="00CF392F">
        <w:trPr>
          <w:trHeight w:val="300"/>
        </w:trPr>
        <w:tc>
          <w:tcPr>
            <w:tcW w:w="2978" w:type="dxa"/>
            <w:shd w:val="clear" w:color="auto" w:fill="auto"/>
            <w:noWrap/>
            <w:vAlign w:val="bottom"/>
            <w:hideMark/>
          </w:tcPr>
          <w:p w:rsidR="0044561E" w:rsidRPr="00CF392F" w:rsidRDefault="0044561E" w:rsidP="00D84B78">
            <w:pPr>
              <w:rPr>
                <w:rFonts w:ascii="Arial" w:hAnsi="Arial" w:cs="Arial"/>
                <w:b/>
                <w:bCs/>
                <w:color w:val="000000"/>
                <w:sz w:val="20"/>
                <w:szCs w:val="20"/>
              </w:rPr>
            </w:pPr>
            <w:r w:rsidRPr="00CF392F">
              <w:rPr>
                <w:rFonts w:ascii="Arial" w:hAnsi="Arial" w:cs="Arial"/>
                <w:b/>
                <w:bCs/>
                <w:color w:val="000000"/>
                <w:sz w:val="20"/>
                <w:szCs w:val="20"/>
              </w:rPr>
              <w:t>AGRHYMET</w:t>
            </w:r>
          </w:p>
        </w:tc>
        <w:tc>
          <w:tcPr>
            <w:tcW w:w="1701" w:type="dxa"/>
            <w:shd w:val="clear" w:color="auto" w:fill="auto"/>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0,00%</w:t>
            </w:r>
          </w:p>
        </w:tc>
        <w:tc>
          <w:tcPr>
            <w:tcW w:w="1701" w:type="dxa"/>
            <w:shd w:val="clear" w:color="auto" w:fill="auto"/>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0,88%</w:t>
            </w:r>
          </w:p>
        </w:tc>
        <w:tc>
          <w:tcPr>
            <w:tcW w:w="1701" w:type="dxa"/>
            <w:shd w:val="clear" w:color="auto" w:fill="auto"/>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23,61%</w:t>
            </w:r>
          </w:p>
        </w:tc>
        <w:tc>
          <w:tcPr>
            <w:tcW w:w="1701" w:type="dxa"/>
            <w:shd w:val="clear" w:color="auto" w:fill="auto"/>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11,70%</w:t>
            </w:r>
          </w:p>
        </w:tc>
      </w:tr>
      <w:tr w:rsidR="0044561E" w:rsidRPr="00CF392F" w:rsidTr="00CF392F">
        <w:trPr>
          <w:trHeight w:val="300"/>
        </w:trPr>
        <w:tc>
          <w:tcPr>
            <w:tcW w:w="2978" w:type="dxa"/>
            <w:shd w:val="clear" w:color="auto" w:fill="auto"/>
            <w:noWrap/>
            <w:vAlign w:val="bottom"/>
            <w:hideMark/>
          </w:tcPr>
          <w:p w:rsidR="0044561E" w:rsidRPr="00CF392F" w:rsidRDefault="0044561E" w:rsidP="00CF392F">
            <w:pPr>
              <w:ind w:firstLineChars="100" w:firstLine="200"/>
              <w:rPr>
                <w:rFonts w:ascii="Arial" w:hAnsi="Arial" w:cs="Arial"/>
                <w:color w:val="000000"/>
                <w:sz w:val="20"/>
                <w:szCs w:val="20"/>
              </w:rPr>
            </w:pPr>
            <w:r w:rsidRPr="00CF392F">
              <w:rPr>
                <w:rFonts w:ascii="Arial" w:hAnsi="Arial" w:cs="Arial"/>
                <w:color w:val="000000"/>
                <w:sz w:val="20"/>
                <w:szCs w:val="20"/>
              </w:rPr>
              <w:t>Component A</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18,33%</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11,46%</w:t>
            </w:r>
          </w:p>
        </w:tc>
      </w:tr>
      <w:tr w:rsidR="0044561E" w:rsidRPr="00CF392F" w:rsidTr="00CF392F">
        <w:trPr>
          <w:trHeight w:val="300"/>
        </w:trPr>
        <w:tc>
          <w:tcPr>
            <w:tcW w:w="2978" w:type="dxa"/>
            <w:shd w:val="clear" w:color="auto" w:fill="auto"/>
            <w:noWrap/>
            <w:vAlign w:val="bottom"/>
            <w:hideMark/>
          </w:tcPr>
          <w:p w:rsidR="0044561E" w:rsidRPr="00CF392F" w:rsidRDefault="0044561E" w:rsidP="00CF392F">
            <w:pPr>
              <w:ind w:firstLineChars="100" w:firstLine="200"/>
              <w:rPr>
                <w:rFonts w:ascii="Arial" w:hAnsi="Arial" w:cs="Arial"/>
                <w:color w:val="000000"/>
                <w:sz w:val="20"/>
                <w:szCs w:val="20"/>
              </w:rPr>
            </w:pPr>
            <w:r w:rsidRPr="00CF392F">
              <w:rPr>
                <w:rFonts w:ascii="Arial" w:hAnsi="Arial" w:cs="Arial"/>
                <w:color w:val="000000"/>
                <w:sz w:val="20"/>
                <w:szCs w:val="20"/>
              </w:rPr>
              <w:t>Component B</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2,06%</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1,32%</w:t>
            </w:r>
          </w:p>
        </w:tc>
      </w:tr>
      <w:tr w:rsidR="0044561E" w:rsidRPr="00CF392F" w:rsidTr="00CF392F">
        <w:trPr>
          <w:trHeight w:val="300"/>
        </w:trPr>
        <w:tc>
          <w:tcPr>
            <w:tcW w:w="2978" w:type="dxa"/>
            <w:shd w:val="clear" w:color="auto" w:fill="auto"/>
            <w:noWrap/>
            <w:vAlign w:val="bottom"/>
            <w:hideMark/>
          </w:tcPr>
          <w:p w:rsidR="0044561E" w:rsidRPr="00CF392F" w:rsidRDefault="0044561E" w:rsidP="00CF392F">
            <w:pPr>
              <w:ind w:firstLineChars="100" w:firstLine="200"/>
              <w:rPr>
                <w:rFonts w:ascii="Arial" w:hAnsi="Arial" w:cs="Arial"/>
                <w:color w:val="000000"/>
                <w:sz w:val="20"/>
                <w:szCs w:val="20"/>
              </w:rPr>
            </w:pPr>
            <w:r w:rsidRPr="00CF392F">
              <w:rPr>
                <w:rFonts w:ascii="Arial" w:hAnsi="Arial" w:cs="Arial"/>
                <w:color w:val="000000"/>
                <w:sz w:val="20"/>
                <w:szCs w:val="20"/>
              </w:rPr>
              <w:t>Component C</w:t>
            </w:r>
          </w:p>
        </w:tc>
        <w:tc>
          <w:tcPr>
            <w:tcW w:w="1701" w:type="dxa"/>
            <w:shd w:val="clear" w:color="auto" w:fill="auto"/>
            <w:noWrap/>
            <w:vAlign w:val="bottom"/>
            <w:hideMark/>
          </w:tcPr>
          <w:p w:rsidR="0044561E" w:rsidRPr="00CF392F" w:rsidRDefault="0044561E" w:rsidP="00D84B78">
            <w:pPr>
              <w:rPr>
                <w:rFonts w:ascii="Arial" w:hAnsi="Arial" w:cs="Arial"/>
                <w:color w:val="000000"/>
                <w:sz w:val="20"/>
                <w:szCs w:val="20"/>
              </w:rPr>
            </w:pP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66,67%</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50,00%</w:t>
            </w:r>
          </w:p>
        </w:tc>
      </w:tr>
      <w:tr w:rsidR="0044561E" w:rsidRPr="00CF392F" w:rsidTr="00CF392F">
        <w:trPr>
          <w:trHeight w:val="300"/>
        </w:trPr>
        <w:tc>
          <w:tcPr>
            <w:tcW w:w="2978" w:type="dxa"/>
            <w:shd w:val="clear" w:color="auto" w:fill="auto"/>
            <w:noWrap/>
            <w:vAlign w:val="bottom"/>
            <w:hideMark/>
          </w:tcPr>
          <w:p w:rsidR="0044561E" w:rsidRPr="00CF392F" w:rsidRDefault="0044561E" w:rsidP="00D84B78">
            <w:pPr>
              <w:rPr>
                <w:rFonts w:ascii="Arial" w:hAnsi="Arial" w:cs="Arial"/>
                <w:b/>
                <w:bCs/>
                <w:color w:val="000000"/>
                <w:sz w:val="20"/>
                <w:szCs w:val="20"/>
              </w:rPr>
            </w:pPr>
            <w:r w:rsidRPr="00CF392F">
              <w:rPr>
                <w:rFonts w:ascii="Arial" w:hAnsi="Arial" w:cs="Arial"/>
                <w:b/>
                <w:bCs/>
                <w:color w:val="000000"/>
                <w:sz w:val="20"/>
                <w:szCs w:val="20"/>
              </w:rPr>
              <w:t>ICPAC</w:t>
            </w:r>
          </w:p>
        </w:tc>
        <w:tc>
          <w:tcPr>
            <w:tcW w:w="1701" w:type="dxa"/>
            <w:shd w:val="clear" w:color="auto" w:fill="auto"/>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0,00%</w:t>
            </w:r>
          </w:p>
        </w:tc>
        <w:tc>
          <w:tcPr>
            <w:tcW w:w="1701" w:type="dxa"/>
            <w:shd w:val="clear" w:color="auto" w:fill="auto"/>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10,53%</w:t>
            </w:r>
          </w:p>
        </w:tc>
        <w:tc>
          <w:tcPr>
            <w:tcW w:w="1701" w:type="dxa"/>
            <w:shd w:val="clear" w:color="auto" w:fill="auto"/>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33,41%</w:t>
            </w:r>
          </w:p>
        </w:tc>
        <w:tc>
          <w:tcPr>
            <w:tcW w:w="1701" w:type="dxa"/>
            <w:shd w:val="clear" w:color="auto" w:fill="auto"/>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21,86%</w:t>
            </w:r>
          </w:p>
        </w:tc>
      </w:tr>
      <w:tr w:rsidR="0044561E" w:rsidRPr="00CF392F" w:rsidTr="00CF392F">
        <w:trPr>
          <w:trHeight w:val="300"/>
        </w:trPr>
        <w:tc>
          <w:tcPr>
            <w:tcW w:w="2978" w:type="dxa"/>
            <w:shd w:val="clear" w:color="auto" w:fill="auto"/>
            <w:noWrap/>
            <w:vAlign w:val="bottom"/>
            <w:hideMark/>
          </w:tcPr>
          <w:p w:rsidR="0044561E" w:rsidRPr="00CF392F" w:rsidRDefault="0044561E" w:rsidP="00CF392F">
            <w:pPr>
              <w:ind w:firstLineChars="100" w:firstLine="200"/>
              <w:rPr>
                <w:rFonts w:ascii="Arial" w:hAnsi="Arial" w:cs="Arial"/>
                <w:color w:val="000000"/>
                <w:sz w:val="20"/>
                <w:szCs w:val="20"/>
              </w:rPr>
            </w:pPr>
            <w:r w:rsidRPr="00CF392F">
              <w:rPr>
                <w:rFonts w:ascii="Arial" w:hAnsi="Arial" w:cs="Arial"/>
                <w:color w:val="000000"/>
                <w:sz w:val="20"/>
                <w:szCs w:val="20"/>
              </w:rPr>
              <w:t>Component A</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20,00%</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14,10%</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14,15%</w:t>
            </w:r>
          </w:p>
        </w:tc>
      </w:tr>
      <w:tr w:rsidR="0044561E" w:rsidRPr="00CF392F" w:rsidTr="00CF392F">
        <w:trPr>
          <w:trHeight w:val="300"/>
        </w:trPr>
        <w:tc>
          <w:tcPr>
            <w:tcW w:w="2978" w:type="dxa"/>
            <w:shd w:val="clear" w:color="auto" w:fill="auto"/>
            <w:noWrap/>
            <w:vAlign w:val="bottom"/>
            <w:hideMark/>
          </w:tcPr>
          <w:p w:rsidR="0044561E" w:rsidRPr="00CF392F" w:rsidRDefault="0044561E" w:rsidP="00CF392F">
            <w:pPr>
              <w:ind w:firstLineChars="100" w:firstLine="200"/>
              <w:rPr>
                <w:rFonts w:ascii="Arial" w:hAnsi="Arial" w:cs="Arial"/>
                <w:color w:val="000000"/>
                <w:sz w:val="20"/>
                <w:szCs w:val="20"/>
              </w:rPr>
            </w:pPr>
            <w:r w:rsidRPr="00CF392F">
              <w:rPr>
                <w:rFonts w:ascii="Arial" w:hAnsi="Arial" w:cs="Arial"/>
                <w:color w:val="000000"/>
                <w:sz w:val="20"/>
                <w:szCs w:val="20"/>
              </w:rPr>
              <w:t>Component B</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54,17%</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22,81%</w:t>
            </w:r>
          </w:p>
        </w:tc>
      </w:tr>
      <w:tr w:rsidR="0044561E" w:rsidRPr="00CF392F" w:rsidTr="00CF392F">
        <w:trPr>
          <w:trHeight w:val="300"/>
        </w:trPr>
        <w:tc>
          <w:tcPr>
            <w:tcW w:w="2978" w:type="dxa"/>
            <w:shd w:val="clear" w:color="auto" w:fill="auto"/>
            <w:noWrap/>
            <w:vAlign w:val="bottom"/>
            <w:hideMark/>
          </w:tcPr>
          <w:p w:rsidR="0044561E" w:rsidRPr="00CF392F" w:rsidRDefault="0044561E" w:rsidP="00CF392F">
            <w:pPr>
              <w:ind w:firstLineChars="100" w:firstLine="200"/>
              <w:rPr>
                <w:rFonts w:ascii="Arial" w:hAnsi="Arial" w:cs="Arial"/>
                <w:color w:val="000000"/>
                <w:sz w:val="20"/>
                <w:szCs w:val="20"/>
              </w:rPr>
            </w:pPr>
            <w:r w:rsidRPr="00CF392F">
              <w:rPr>
                <w:rFonts w:ascii="Arial" w:hAnsi="Arial" w:cs="Arial"/>
                <w:color w:val="000000"/>
                <w:sz w:val="20"/>
                <w:szCs w:val="20"/>
              </w:rPr>
              <w:t>Component C</w:t>
            </w:r>
          </w:p>
        </w:tc>
        <w:tc>
          <w:tcPr>
            <w:tcW w:w="1701" w:type="dxa"/>
            <w:shd w:val="clear" w:color="auto" w:fill="auto"/>
            <w:noWrap/>
            <w:vAlign w:val="bottom"/>
            <w:hideMark/>
          </w:tcPr>
          <w:p w:rsidR="0044561E" w:rsidRPr="00CF392F" w:rsidRDefault="0044561E" w:rsidP="00D84B78">
            <w:pPr>
              <w:rPr>
                <w:rFonts w:ascii="Arial" w:hAnsi="Arial" w:cs="Arial"/>
                <w:color w:val="000000"/>
                <w:sz w:val="20"/>
                <w:szCs w:val="20"/>
              </w:rPr>
            </w:pP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14,29%</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57,22%</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34,10%</w:t>
            </w:r>
          </w:p>
        </w:tc>
      </w:tr>
      <w:tr w:rsidR="0044561E" w:rsidRPr="00CF392F" w:rsidTr="00CF392F">
        <w:trPr>
          <w:trHeight w:val="300"/>
        </w:trPr>
        <w:tc>
          <w:tcPr>
            <w:tcW w:w="2978" w:type="dxa"/>
            <w:shd w:val="clear" w:color="auto" w:fill="auto"/>
            <w:noWrap/>
            <w:vAlign w:val="bottom"/>
            <w:hideMark/>
          </w:tcPr>
          <w:p w:rsidR="0044561E" w:rsidRPr="00CF392F" w:rsidRDefault="0044561E" w:rsidP="00D84B78">
            <w:pPr>
              <w:rPr>
                <w:rFonts w:ascii="Arial" w:hAnsi="Arial" w:cs="Arial"/>
                <w:b/>
                <w:bCs/>
                <w:color w:val="000000"/>
                <w:sz w:val="20"/>
                <w:szCs w:val="20"/>
              </w:rPr>
            </w:pPr>
            <w:r w:rsidRPr="00CF392F">
              <w:rPr>
                <w:rFonts w:ascii="Arial" w:hAnsi="Arial" w:cs="Arial"/>
                <w:b/>
                <w:bCs/>
                <w:color w:val="000000"/>
                <w:sz w:val="20"/>
                <w:szCs w:val="20"/>
              </w:rPr>
              <w:t>SADC</w:t>
            </w:r>
          </w:p>
        </w:tc>
        <w:tc>
          <w:tcPr>
            <w:tcW w:w="1701" w:type="dxa"/>
            <w:shd w:val="clear" w:color="auto" w:fill="auto"/>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0,00%</w:t>
            </w:r>
          </w:p>
        </w:tc>
        <w:tc>
          <w:tcPr>
            <w:tcW w:w="1701" w:type="dxa"/>
            <w:shd w:val="clear" w:color="auto" w:fill="auto"/>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0,00%</w:t>
            </w:r>
          </w:p>
        </w:tc>
        <w:tc>
          <w:tcPr>
            <w:tcW w:w="1701" w:type="dxa"/>
            <w:shd w:val="clear" w:color="auto" w:fill="auto"/>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0,37%</w:t>
            </w:r>
          </w:p>
        </w:tc>
        <w:tc>
          <w:tcPr>
            <w:tcW w:w="1701" w:type="dxa"/>
            <w:shd w:val="clear" w:color="auto" w:fill="auto"/>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0,22%</w:t>
            </w:r>
          </w:p>
        </w:tc>
      </w:tr>
      <w:tr w:rsidR="0044561E" w:rsidRPr="00CF392F" w:rsidTr="00CF392F">
        <w:trPr>
          <w:trHeight w:val="300"/>
        </w:trPr>
        <w:tc>
          <w:tcPr>
            <w:tcW w:w="2978" w:type="dxa"/>
            <w:shd w:val="clear" w:color="auto" w:fill="auto"/>
            <w:noWrap/>
            <w:vAlign w:val="bottom"/>
            <w:hideMark/>
          </w:tcPr>
          <w:p w:rsidR="0044561E" w:rsidRPr="00CF392F" w:rsidRDefault="0044561E" w:rsidP="00CF392F">
            <w:pPr>
              <w:ind w:firstLineChars="100" w:firstLine="200"/>
              <w:rPr>
                <w:rFonts w:ascii="Arial" w:hAnsi="Arial" w:cs="Arial"/>
                <w:color w:val="000000"/>
                <w:sz w:val="20"/>
                <w:szCs w:val="20"/>
              </w:rPr>
            </w:pPr>
            <w:r w:rsidRPr="00CF392F">
              <w:rPr>
                <w:rFonts w:ascii="Arial" w:hAnsi="Arial" w:cs="Arial"/>
                <w:color w:val="000000"/>
                <w:sz w:val="20"/>
                <w:szCs w:val="20"/>
              </w:rPr>
              <w:t>Component A</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r>
      <w:tr w:rsidR="0044561E" w:rsidRPr="00CF392F" w:rsidTr="00CF392F">
        <w:trPr>
          <w:trHeight w:val="300"/>
        </w:trPr>
        <w:tc>
          <w:tcPr>
            <w:tcW w:w="2978" w:type="dxa"/>
            <w:shd w:val="clear" w:color="auto" w:fill="auto"/>
            <w:noWrap/>
            <w:vAlign w:val="bottom"/>
            <w:hideMark/>
          </w:tcPr>
          <w:p w:rsidR="0044561E" w:rsidRPr="00CF392F" w:rsidRDefault="0044561E" w:rsidP="00CF392F">
            <w:pPr>
              <w:ind w:firstLineChars="100" w:firstLine="200"/>
              <w:rPr>
                <w:rFonts w:ascii="Arial" w:hAnsi="Arial" w:cs="Arial"/>
                <w:color w:val="000000"/>
                <w:sz w:val="20"/>
                <w:szCs w:val="20"/>
              </w:rPr>
            </w:pPr>
            <w:r w:rsidRPr="00CF392F">
              <w:rPr>
                <w:rFonts w:ascii="Arial" w:hAnsi="Arial" w:cs="Arial"/>
                <w:color w:val="000000"/>
                <w:sz w:val="20"/>
                <w:szCs w:val="20"/>
              </w:rPr>
              <w:t>Component B</w:t>
            </w:r>
          </w:p>
        </w:tc>
        <w:tc>
          <w:tcPr>
            <w:tcW w:w="1701" w:type="dxa"/>
            <w:shd w:val="clear" w:color="auto" w:fill="auto"/>
            <w:noWrap/>
            <w:vAlign w:val="bottom"/>
            <w:hideMark/>
          </w:tcPr>
          <w:p w:rsidR="0044561E" w:rsidRPr="00CF392F" w:rsidRDefault="0044561E" w:rsidP="00D84B78">
            <w:pPr>
              <w:rPr>
                <w:rFonts w:ascii="Arial" w:hAnsi="Arial" w:cs="Arial"/>
                <w:color w:val="000000"/>
                <w:sz w:val="20"/>
                <w:szCs w:val="20"/>
              </w:rPr>
            </w:pP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2,00%</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0,83%</w:t>
            </w:r>
          </w:p>
        </w:tc>
      </w:tr>
      <w:tr w:rsidR="0044561E" w:rsidRPr="00CF392F" w:rsidTr="00CF392F">
        <w:trPr>
          <w:trHeight w:val="300"/>
        </w:trPr>
        <w:tc>
          <w:tcPr>
            <w:tcW w:w="2978" w:type="dxa"/>
            <w:shd w:val="clear" w:color="auto" w:fill="auto"/>
            <w:noWrap/>
            <w:vAlign w:val="bottom"/>
            <w:hideMark/>
          </w:tcPr>
          <w:p w:rsidR="0044561E" w:rsidRPr="00CF392F" w:rsidRDefault="0044561E" w:rsidP="00CF392F">
            <w:pPr>
              <w:ind w:firstLineChars="100" w:firstLine="200"/>
              <w:rPr>
                <w:rFonts w:ascii="Arial" w:hAnsi="Arial" w:cs="Arial"/>
                <w:color w:val="000000"/>
                <w:sz w:val="20"/>
                <w:szCs w:val="20"/>
              </w:rPr>
            </w:pPr>
            <w:r w:rsidRPr="00CF392F">
              <w:rPr>
                <w:rFonts w:ascii="Arial" w:hAnsi="Arial" w:cs="Arial"/>
                <w:color w:val="000000"/>
                <w:sz w:val="20"/>
                <w:szCs w:val="20"/>
              </w:rPr>
              <w:t>Component C</w:t>
            </w:r>
          </w:p>
        </w:tc>
        <w:tc>
          <w:tcPr>
            <w:tcW w:w="1701" w:type="dxa"/>
            <w:shd w:val="clear" w:color="auto" w:fill="auto"/>
            <w:noWrap/>
            <w:vAlign w:val="bottom"/>
            <w:hideMark/>
          </w:tcPr>
          <w:p w:rsidR="0044561E" w:rsidRPr="00CF392F" w:rsidRDefault="0044561E" w:rsidP="00D84B78">
            <w:pPr>
              <w:rPr>
                <w:rFonts w:ascii="Arial" w:hAnsi="Arial" w:cs="Arial"/>
                <w:color w:val="000000"/>
                <w:sz w:val="20"/>
                <w:szCs w:val="20"/>
              </w:rPr>
            </w:pP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c>
          <w:tcPr>
            <w:tcW w:w="1701"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r>
      <w:tr w:rsidR="0044561E" w:rsidRPr="00CF392F" w:rsidTr="00CF392F">
        <w:trPr>
          <w:trHeight w:val="300"/>
        </w:trPr>
        <w:tc>
          <w:tcPr>
            <w:tcW w:w="2978" w:type="dxa"/>
            <w:shd w:val="clear" w:color="DCE6F1" w:fill="DCE6F1"/>
            <w:noWrap/>
            <w:vAlign w:val="bottom"/>
            <w:hideMark/>
          </w:tcPr>
          <w:p w:rsidR="0044561E" w:rsidRPr="00CF392F" w:rsidRDefault="0044561E" w:rsidP="00D84B78">
            <w:pPr>
              <w:rPr>
                <w:rFonts w:ascii="Arial" w:hAnsi="Arial" w:cs="Arial"/>
                <w:b/>
                <w:bCs/>
                <w:color w:val="000000"/>
                <w:sz w:val="20"/>
                <w:szCs w:val="20"/>
              </w:rPr>
            </w:pPr>
            <w:r w:rsidRPr="00CF392F">
              <w:rPr>
                <w:rFonts w:ascii="Arial" w:hAnsi="Arial" w:cs="Arial"/>
                <w:b/>
                <w:bCs/>
                <w:color w:val="000000"/>
                <w:sz w:val="20"/>
                <w:szCs w:val="20"/>
              </w:rPr>
              <w:t>Total général</w:t>
            </w:r>
          </w:p>
        </w:tc>
        <w:tc>
          <w:tcPr>
            <w:tcW w:w="1701" w:type="dxa"/>
            <w:shd w:val="clear" w:color="DCE6F1" w:fill="DCE6F1"/>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3,17%</w:t>
            </w:r>
          </w:p>
        </w:tc>
        <w:tc>
          <w:tcPr>
            <w:tcW w:w="1701" w:type="dxa"/>
            <w:shd w:val="clear" w:color="DCE6F1" w:fill="DCE6F1"/>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6,82%</w:t>
            </w:r>
          </w:p>
        </w:tc>
        <w:tc>
          <w:tcPr>
            <w:tcW w:w="1701" w:type="dxa"/>
            <w:shd w:val="clear" w:color="DCE6F1" w:fill="DCE6F1"/>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16,45%</w:t>
            </w:r>
          </w:p>
        </w:tc>
        <w:tc>
          <w:tcPr>
            <w:tcW w:w="1701" w:type="dxa"/>
            <w:shd w:val="clear" w:color="DCE6F1" w:fill="DCE6F1"/>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12,15%</w:t>
            </w:r>
          </w:p>
        </w:tc>
      </w:tr>
    </w:tbl>
    <w:p w:rsidR="0044561E" w:rsidRPr="00EA727F" w:rsidRDefault="0044561E" w:rsidP="0044561E">
      <w:pPr>
        <w:rPr>
          <w:rFonts w:ascii="Arial" w:hAnsi="Arial" w:cs="Arial"/>
        </w:rPr>
      </w:pPr>
      <w:r w:rsidRPr="00EA727F">
        <w:rPr>
          <w:rFonts w:ascii="Arial" w:hAnsi="Arial" w:cs="Arial"/>
        </w:rPr>
        <w:t xml:space="preserve"> </w:t>
      </w:r>
    </w:p>
    <w:p w:rsidR="0044561E" w:rsidRPr="00EA727F" w:rsidRDefault="0044561E" w:rsidP="0044561E">
      <w:pPr>
        <w:rPr>
          <w:rFonts w:ascii="Arial" w:hAnsi="Arial" w:cs="Arial"/>
        </w:rPr>
      </w:pPr>
      <w:r w:rsidRPr="00EA727F">
        <w:rPr>
          <w:rFonts w:ascii="Arial" w:hAnsi="Arial" w:cs="Arial"/>
        </w:rPr>
        <w:br w:type="page"/>
      </w:r>
    </w:p>
    <w:p w:rsidR="0044561E" w:rsidRPr="00EA727F" w:rsidRDefault="0044561E" w:rsidP="0044561E">
      <w:pPr>
        <w:rPr>
          <w:rFonts w:ascii="Arial" w:hAnsi="Arial" w:cs="Arial"/>
        </w:rPr>
      </w:pPr>
      <w:r w:rsidRPr="00EA727F">
        <w:rPr>
          <w:rFonts w:ascii="Arial" w:hAnsi="Arial" w:cs="Arial"/>
        </w:rPr>
        <w:lastRenderedPageBreak/>
        <w:t>Tableau n°03 : Taux de réalisations par catégories, sous-catégories et par institution</w:t>
      </w:r>
    </w:p>
    <w:tbl>
      <w:tblPr>
        <w:tblW w:w="1006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362"/>
        <w:gridCol w:w="1025"/>
        <w:gridCol w:w="1418"/>
        <w:gridCol w:w="992"/>
        <w:gridCol w:w="1134"/>
        <w:gridCol w:w="1134"/>
      </w:tblGrid>
      <w:tr w:rsidR="0044561E" w:rsidRPr="00CF392F" w:rsidTr="00CF392F">
        <w:trPr>
          <w:trHeight w:val="300"/>
        </w:trPr>
        <w:tc>
          <w:tcPr>
            <w:tcW w:w="4362" w:type="dxa"/>
            <w:shd w:val="clear" w:color="DCE6F1" w:fill="DCE6F1"/>
            <w:noWrap/>
            <w:vAlign w:val="bottom"/>
            <w:hideMark/>
          </w:tcPr>
          <w:p w:rsidR="0044561E" w:rsidRPr="00CF392F" w:rsidRDefault="0044561E" w:rsidP="00D84B78">
            <w:pPr>
              <w:rPr>
                <w:rFonts w:ascii="Arial" w:hAnsi="Arial" w:cs="Arial"/>
                <w:b/>
                <w:bCs/>
                <w:color w:val="000000"/>
                <w:sz w:val="20"/>
                <w:szCs w:val="20"/>
              </w:rPr>
            </w:pPr>
            <w:r w:rsidRPr="00CF392F">
              <w:rPr>
                <w:rFonts w:ascii="Arial" w:hAnsi="Arial" w:cs="Arial"/>
                <w:b/>
                <w:bCs/>
                <w:color w:val="000000"/>
                <w:sz w:val="20"/>
                <w:szCs w:val="20"/>
              </w:rPr>
              <w:t>Composante/Sous-composante</w:t>
            </w:r>
          </w:p>
        </w:tc>
        <w:tc>
          <w:tcPr>
            <w:tcW w:w="1025" w:type="dxa"/>
            <w:shd w:val="clear" w:color="DCE6F1" w:fill="DCE6F1"/>
            <w:noWrap/>
            <w:vAlign w:val="bottom"/>
            <w:hideMark/>
          </w:tcPr>
          <w:p w:rsidR="0044561E" w:rsidRPr="00CF392F" w:rsidRDefault="0044561E" w:rsidP="00D84B78">
            <w:pPr>
              <w:rPr>
                <w:rFonts w:ascii="Arial" w:hAnsi="Arial" w:cs="Arial"/>
                <w:b/>
                <w:bCs/>
                <w:color w:val="000000"/>
                <w:sz w:val="20"/>
                <w:szCs w:val="20"/>
              </w:rPr>
            </w:pPr>
            <w:r w:rsidRPr="00CF392F">
              <w:rPr>
                <w:rFonts w:ascii="Arial" w:hAnsi="Arial" w:cs="Arial"/>
                <w:b/>
                <w:bCs/>
                <w:color w:val="000000"/>
                <w:sz w:val="20"/>
                <w:szCs w:val="20"/>
              </w:rPr>
              <w:t>ACMAD</w:t>
            </w:r>
          </w:p>
        </w:tc>
        <w:tc>
          <w:tcPr>
            <w:tcW w:w="1418" w:type="dxa"/>
            <w:shd w:val="clear" w:color="DCE6F1" w:fill="DCE6F1"/>
            <w:noWrap/>
            <w:vAlign w:val="bottom"/>
            <w:hideMark/>
          </w:tcPr>
          <w:p w:rsidR="0044561E" w:rsidRPr="00CF392F" w:rsidRDefault="0044561E" w:rsidP="00D84B78">
            <w:pPr>
              <w:rPr>
                <w:rFonts w:ascii="Arial" w:hAnsi="Arial" w:cs="Arial"/>
                <w:b/>
                <w:bCs/>
                <w:color w:val="000000"/>
                <w:sz w:val="20"/>
                <w:szCs w:val="20"/>
              </w:rPr>
            </w:pPr>
            <w:r w:rsidRPr="00CF392F">
              <w:rPr>
                <w:rFonts w:ascii="Arial" w:hAnsi="Arial" w:cs="Arial"/>
                <w:b/>
                <w:bCs/>
                <w:color w:val="000000"/>
                <w:sz w:val="20"/>
                <w:szCs w:val="20"/>
              </w:rPr>
              <w:t>AGRHYMET</w:t>
            </w:r>
          </w:p>
        </w:tc>
        <w:tc>
          <w:tcPr>
            <w:tcW w:w="992" w:type="dxa"/>
            <w:shd w:val="clear" w:color="DCE6F1" w:fill="DCE6F1"/>
            <w:noWrap/>
            <w:vAlign w:val="bottom"/>
            <w:hideMark/>
          </w:tcPr>
          <w:p w:rsidR="0044561E" w:rsidRPr="00CF392F" w:rsidRDefault="0044561E" w:rsidP="00D84B78">
            <w:pPr>
              <w:rPr>
                <w:rFonts w:ascii="Arial" w:hAnsi="Arial" w:cs="Arial"/>
                <w:b/>
                <w:bCs/>
                <w:color w:val="000000"/>
                <w:sz w:val="20"/>
                <w:szCs w:val="20"/>
              </w:rPr>
            </w:pPr>
            <w:r w:rsidRPr="00CF392F">
              <w:rPr>
                <w:rFonts w:ascii="Arial" w:hAnsi="Arial" w:cs="Arial"/>
                <w:b/>
                <w:bCs/>
                <w:color w:val="000000"/>
                <w:sz w:val="20"/>
                <w:szCs w:val="20"/>
              </w:rPr>
              <w:t>ICPAC</w:t>
            </w:r>
          </w:p>
        </w:tc>
        <w:tc>
          <w:tcPr>
            <w:tcW w:w="1134" w:type="dxa"/>
            <w:shd w:val="clear" w:color="DCE6F1" w:fill="DCE6F1"/>
            <w:noWrap/>
            <w:vAlign w:val="bottom"/>
            <w:hideMark/>
          </w:tcPr>
          <w:p w:rsidR="0044561E" w:rsidRPr="00CF392F" w:rsidRDefault="0044561E" w:rsidP="00D84B78">
            <w:pPr>
              <w:rPr>
                <w:rFonts w:ascii="Arial" w:hAnsi="Arial" w:cs="Arial"/>
                <w:b/>
                <w:bCs/>
                <w:color w:val="000000"/>
                <w:sz w:val="20"/>
                <w:szCs w:val="20"/>
              </w:rPr>
            </w:pPr>
            <w:r w:rsidRPr="00CF392F">
              <w:rPr>
                <w:rFonts w:ascii="Arial" w:hAnsi="Arial" w:cs="Arial"/>
                <w:b/>
                <w:bCs/>
                <w:color w:val="000000"/>
                <w:sz w:val="20"/>
                <w:szCs w:val="20"/>
              </w:rPr>
              <w:t>SADC</w:t>
            </w:r>
          </w:p>
        </w:tc>
        <w:tc>
          <w:tcPr>
            <w:tcW w:w="1134" w:type="dxa"/>
            <w:shd w:val="clear" w:color="DCE6F1" w:fill="DCE6F1"/>
            <w:noWrap/>
            <w:vAlign w:val="bottom"/>
            <w:hideMark/>
          </w:tcPr>
          <w:p w:rsidR="0044561E" w:rsidRPr="00CF392F" w:rsidRDefault="0044561E" w:rsidP="00D84B78">
            <w:pPr>
              <w:rPr>
                <w:rFonts w:ascii="Arial" w:hAnsi="Arial" w:cs="Arial"/>
                <w:b/>
                <w:bCs/>
                <w:color w:val="000000"/>
                <w:sz w:val="20"/>
                <w:szCs w:val="20"/>
              </w:rPr>
            </w:pPr>
            <w:r w:rsidRPr="00CF392F">
              <w:rPr>
                <w:rFonts w:ascii="Arial" w:hAnsi="Arial" w:cs="Arial"/>
                <w:b/>
                <w:bCs/>
                <w:color w:val="000000"/>
                <w:sz w:val="20"/>
                <w:szCs w:val="20"/>
              </w:rPr>
              <w:t>Total général</w:t>
            </w:r>
          </w:p>
        </w:tc>
      </w:tr>
      <w:tr w:rsidR="0044561E" w:rsidRPr="00CF392F" w:rsidTr="00CF392F">
        <w:trPr>
          <w:trHeight w:val="300"/>
        </w:trPr>
        <w:tc>
          <w:tcPr>
            <w:tcW w:w="4362" w:type="dxa"/>
            <w:shd w:val="clear" w:color="auto" w:fill="auto"/>
            <w:noWrap/>
            <w:vAlign w:val="bottom"/>
            <w:hideMark/>
          </w:tcPr>
          <w:p w:rsidR="0044561E" w:rsidRPr="00CF392F" w:rsidRDefault="0044561E" w:rsidP="00D84B78">
            <w:pPr>
              <w:rPr>
                <w:rFonts w:ascii="Arial" w:hAnsi="Arial" w:cs="Arial"/>
                <w:b/>
                <w:bCs/>
                <w:color w:val="000000"/>
                <w:sz w:val="20"/>
                <w:szCs w:val="20"/>
              </w:rPr>
            </w:pPr>
            <w:r w:rsidRPr="00CF392F">
              <w:rPr>
                <w:rFonts w:ascii="Arial" w:hAnsi="Arial" w:cs="Arial"/>
                <w:b/>
                <w:bCs/>
                <w:color w:val="000000"/>
                <w:sz w:val="20"/>
                <w:szCs w:val="20"/>
              </w:rPr>
              <w:t>Component A</w:t>
            </w:r>
          </w:p>
        </w:tc>
        <w:tc>
          <w:tcPr>
            <w:tcW w:w="1025" w:type="dxa"/>
            <w:shd w:val="clear" w:color="auto" w:fill="auto"/>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6,67%</w:t>
            </w:r>
          </w:p>
        </w:tc>
        <w:tc>
          <w:tcPr>
            <w:tcW w:w="1418" w:type="dxa"/>
            <w:shd w:val="clear" w:color="auto" w:fill="auto"/>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11,46%</w:t>
            </w:r>
          </w:p>
        </w:tc>
        <w:tc>
          <w:tcPr>
            <w:tcW w:w="992" w:type="dxa"/>
            <w:shd w:val="clear" w:color="auto" w:fill="auto"/>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14,15%</w:t>
            </w:r>
          </w:p>
        </w:tc>
        <w:tc>
          <w:tcPr>
            <w:tcW w:w="1134" w:type="dxa"/>
            <w:shd w:val="clear" w:color="auto" w:fill="auto"/>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0,00%</w:t>
            </w:r>
          </w:p>
        </w:tc>
        <w:tc>
          <w:tcPr>
            <w:tcW w:w="1134" w:type="dxa"/>
            <w:shd w:val="clear" w:color="auto" w:fill="auto"/>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7,32%</w:t>
            </w:r>
          </w:p>
        </w:tc>
      </w:tr>
      <w:tr w:rsidR="0044561E" w:rsidRPr="00CF392F" w:rsidTr="00CF392F">
        <w:trPr>
          <w:trHeight w:val="300"/>
        </w:trPr>
        <w:tc>
          <w:tcPr>
            <w:tcW w:w="4362" w:type="dxa"/>
            <w:shd w:val="clear" w:color="auto" w:fill="auto"/>
            <w:noWrap/>
            <w:vAlign w:val="bottom"/>
            <w:hideMark/>
          </w:tcPr>
          <w:p w:rsidR="0044561E" w:rsidRPr="00CF392F" w:rsidRDefault="0044561E" w:rsidP="00CF392F">
            <w:pPr>
              <w:ind w:leftChars="97" w:left="407" w:hangingChars="87" w:hanging="174"/>
              <w:rPr>
                <w:rFonts w:ascii="Arial" w:hAnsi="Arial" w:cs="Arial"/>
                <w:color w:val="000000"/>
                <w:sz w:val="20"/>
                <w:szCs w:val="20"/>
                <w:lang w:val="en-US"/>
              </w:rPr>
            </w:pPr>
            <w:r w:rsidRPr="00CF392F">
              <w:rPr>
                <w:rFonts w:ascii="Arial" w:hAnsi="Arial" w:cs="Arial"/>
                <w:color w:val="000000"/>
                <w:sz w:val="20"/>
                <w:szCs w:val="20"/>
                <w:lang w:val="en-US"/>
              </w:rPr>
              <w:t>I- Improved access to observation networks</w:t>
            </w:r>
          </w:p>
        </w:tc>
        <w:tc>
          <w:tcPr>
            <w:tcW w:w="1025"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5,77%</w:t>
            </w:r>
          </w:p>
        </w:tc>
        <w:tc>
          <w:tcPr>
            <w:tcW w:w="1418"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c>
          <w:tcPr>
            <w:tcW w:w="992"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16,67%</w:t>
            </w:r>
          </w:p>
        </w:tc>
        <w:tc>
          <w:tcPr>
            <w:tcW w:w="1134"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c>
          <w:tcPr>
            <w:tcW w:w="1134"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3,30%</w:t>
            </w:r>
          </w:p>
        </w:tc>
      </w:tr>
      <w:tr w:rsidR="0044561E" w:rsidRPr="00CF392F" w:rsidTr="00CF392F">
        <w:trPr>
          <w:trHeight w:val="300"/>
        </w:trPr>
        <w:tc>
          <w:tcPr>
            <w:tcW w:w="4362" w:type="dxa"/>
            <w:shd w:val="clear" w:color="auto" w:fill="auto"/>
            <w:noWrap/>
            <w:vAlign w:val="bottom"/>
            <w:hideMark/>
          </w:tcPr>
          <w:p w:rsidR="0044561E" w:rsidRPr="00CF392F" w:rsidRDefault="0044561E" w:rsidP="00CF392F">
            <w:pPr>
              <w:ind w:leftChars="97" w:left="407" w:hangingChars="87" w:hanging="174"/>
              <w:rPr>
                <w:rFonts w:ascii="Arial" w:hAnsi="Arial" w:cs="Arial"/>
                <w:color w:val="000000"/>
                <w:sz w:val="20"/>
                <w:szCs w:val="20"/>
                <w:lang w:val="en-US"/>
              </w:rPr>
            </w:pPr>
            <w:r w:rsidRPr="00CF392F">
              <w:rPr>
                <w:rFonts w:ascii="Arial" w:hAnsi="Arial" w:cs="Arial"/>
                <w:color w:val="000000"/>
                <w:sz w:val="20"/>
                <w:szCs w:val="20"/>
                <w:lang w:val="en-US"/>
              </w:rPr>
              <w:t>II – Operationalize Climate Information System</w:t>
            </w:r>
          </w:p>
        </w:tc>
        <w:tc>
          <w:tcPr>
            <w:tcW w:w="1025"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15,00%</w:t>
            </w:r>
          </w:p>
        </w:tc>
        <w:tc>
          <w:tcPr>
            <w:tcW w:w="1418"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24,17%</w:t>
            </w:r>
          </w:p>
        </w:tc>
        <w:tc>
          <w:tcPr>
            <w:tcW w:w="992"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8,67%</w:t>
            </w:r>
          </w:p>
        </w:tc>
        <w:tc>
          <w:tcPr>
            <w:tcW w:w="1134"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c>
          <w:tcPr>
            <w:tcW w:w="1134"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12,40%</w:t>
            </w:r>
          </w:p>
        </w:tc>
      </w:tr>
      <w:tr w:rsidR="0044561E" w:rsidRPr="00CF392F" w:rsidTr="00CF392F">
        <w:trPr>
          <w:trHeight w:val="300"/>
        </w:trPr>
        <w:tc>
          <w:tcPr>
            <w:tcW w:w="4362" w:type="dxa"/>
            <w:shd w:val="clear" w:color="auto" w:fill="auto"/>
            <w:noWrap/>
            <w:vAlign w:val="bottom"/>
            <w:hideMark/>
          </w:tcPr>
          <w:p w:rsidR="0044561E" w:rsidRPr="00CF392F" w:rsidRDefault="0044561E" w:rsidP="00CF392F">
            <w:pPr>
              <w:ind w:leftChars="97" w:left="407" w:hangingChars="87" w:hanging="174"/>
              <w:rPr>
                <w:rFonts w:ascii="Arial" w:hAnsi="Arial" w:cs="Arial"/>
                <w:color w:val="000000"/>
                <w:sz w:val="20"/>
                <w:szCs w:val="20"/>
                <w:lang w:val="en-US"/>
              </w:rPr>
            </w:pPr>
            <w:r w:rsidRPr="00CF392F">
              <w:rPr>
                <w:rFonts w:ascii="Arial" w:hAnsi="Arial" w:cs="Arial"/>
                <w:color w:val="000000"/>
                <w:sz w:val="20"/>
                <w:szCs w:val="20"/>
                <w:lang w:val="en-US"/>
              </w:rPr>
              <w:t>III –Downscaling of Global Climate Data  &amp; Scenarios</w:t>
            </w:r>
          </w:p>
        </w:tc>
        <w:tc>
          <w:tcPr>
            <w:tcW w:w="1025"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2,78%</w:t>
            </w:r>
          </w:p>
        </w:tc>
        <w:tc>
          <w:tcPr>
            <w:tcW w:w="1418"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16,67%</w:t>
            </w:r>
          </w:p>
        </w:tc>
        <w:tc>
          <w:tcPr>
            <w:tcW w:w="992"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c>
          <w:tcPr>
            <w:tcW w:w="1134"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c>
          <w:tcPr>
            <w:tcW w:w="1134"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7,22%</w:t>
            </w:r>
          </w:p>
        </w:tc>
      </w:tr>
      <w:tr w:rsidR="0044561E" w:rsidRPr="00CF392F" w:rsidTr="00CF392F">
        <w:trPr>
          <w:trHeight w:val="300"/>
        </w:trPr>
        <w:tc>
          <w:tcPr>
            <w:tcW w:w="4362" w:type="dxa"/>
            <w:shd w:val="clear" w:color="auto" w:fill="auto"/>
            <w:noWrap/>
            <w:vAlign w:val="bottom"/>
            <w:hideMark/>
          </w:tcPr>
          <w:p w:rsidR="0044561E" w:rsidRPr="00CF392F" w:rsidRDefault="0044561E" w:rsidP="00CF392F">
            <w:pPr>
              <w:ind w:leftChars="97" w:left="407" w:hangingChars="87" w:hanging="174"/>
              <w:rPr>
                <w:rFonts w:ascii="Arial" w:hAnsi="Arial" w:cs="Arial"/>
                <w:color w:val="000000"/>
                <w:sz w:val="20"/>
                <w:szCs w:val="20"/>
                <w:lang w:val="en-US"/>
              </w:rPr>
            </w:pPr>
            <w:r w:rsidRPr="00CF392F">
              <w:rPr>
                <w:rFonts w:ascii="Arial" w:hAnsi="Arial" w:cs="Arial"/>
                <w:color w:val="000000"/>
                <w:sz w:val="20"/>
                <w:szCs w:val="20"/>
                <w:lang w:val="en-US"/>
              </w:rPr>
              <w:t>IV – Dissemination Strategy Development &amp; Implementation</w:t>
            </w:r>
          </w:p>
        </w:tc>
        <w:tc>
          <w:tcPr>
            <w:tcW w:w="1025"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5,56%</w:t>
            </w:r>
          </w:p>
        </w:tc>
        <w:tc>
          <w:tcPr>
            <w:tcW w:w="1418"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3,85%</w:t>
            </w:r>
          </w:p>
        </w:tc>
        <w:tc>
          <w:tcPr>
            <w:tcW w:w="992"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23,15%</w:t>
            </w:r>
          </w:p>
        </w:tc>
        <w:tc>
          <w:tcPr>
            <w:tcW w:w="1134"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c>
          <w:tcPr>
            <w:tcW w:w="1134"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6,01%</w:t>
            </w:r>
          </w:p>
        </w:tc>
      </w:tr>
      <w:tr w:rsidR="0044561E" w:rsidRPr="00CF392F" w:rsidTr="00CF392F">
        <w:trPr>
          <w:trHeight w:val="300"/>
        </w:trPr>
        <w:tc>
          <w:tcPr>
            <w:tcW w:w="4362" w:type="dxa"/>
            <w:shd w:val="clear" w:color="auto" w:fill="auto"/>
            <w:noWrap/>
            <w:vAlign w:val="bottom"/>
            <w:hideMark/>
          </w:tcPr>
          <w:p w:rsidR="0044561E" w:rsidRPr="00CF392F" w:rsidRDefault="0044561E" w:rsidP="00D84B78">
            <w:pPr>
              <w:rPr>
                <w:rFonts w:ascii="Arial" w:hAnsi="Arial" w:cs="Arial"/>
                <w:b/>
                <w:bCs/>
                <w:color w:val="000000"/>
                <w:sz w:val="20"/>
                <w:szCs w:val="20"/>
              </w:rPr>
            </w:pPr>
            <w:r w:rsidRPr="00CF392F">
              <w:rPr>
                <w:rFonts w:ascii="Arial" w:hAnsi="Arial" w:cs="Arial"/>
                <w:b/>
                <w:bCs/>
                <w:color w:val="000000"/>
                <w:sz w:val="20"/>
                <w:szCs w:val="20"/>
              </w:rPr>
              <w:t>Component B</w:t>
            </w:r>
          </w:p>
        </w:tc>
        <w:tc>
          <w:tcPr>
            <w:tcW w:w="1025" w:type="dxa"/>
            <w:shd w:val="clear" w:color="auto" w:fill="auto"/>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18,83%</w:t>
            </w:r>
          </w:p>
        </w:tc>
        <w:tc>
          <w:tcPr>
            <w:tcW w:w="1418" w:type="dxa"/>
            <w:shd w:val="clear" w:color="auto" w:fill="auto"/>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1,32%</w:t>
            </w:r>
          </w:p>
        </w:tc>
        <w:tc>
          <w:tcPr>
            <w:tcW w:w="992" w:type="dxa"/>
            <w:shd w:val="clear" w:color="auto" w:fill="auto"/>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22,81%</w:t>
            </w:r>
          </w:p>
        </w:tc>
        <w:tc>
          <w:tcPr>
            <w:tcW w:w="1134" w:type="dxa"/>
            <w:shd w:val="clear" w:color="auto" w:fill="auto"/>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0,83%</w:t>
            </w:r>
          </w:p>
        </w:tc>
        <w:tc>
          <w:tcPr>
            <w:tcW w:w="1134" w:type="dxa"/>
            <w:shd w:val="clear" w:color="auto" w:fill="auto"/>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9,53%</w:t>
            </w:r>
          </w:p>
        </w:tc>
      </w:tr>
      <w:tr w:rsidR="0044561E" w:rsidRPr="00CF392F" w:rsidTr="00CF392F">
        <w:trPr>
          <w:trHeight w:val="300"/>
        </w:trPr>
        <w:tc>
          <w:tcPr>
            <w:tcW w:w="4362" w:type="dxa"/>
            <w:shd w:val="clear" w:color="auto" w:fill="auto"/>
            <w:noWrap/>
            <w:vAlign w:val="bottom"/>
            <w:hideMark/>
          </w:tcPr>
          <w:p w:rsidR="0044561E" w:rsidRPr="00CF392F" w:rsidRDefault="0044561E" w:rsidP="00CF392F">
            <w:pPr>
              <w:ind w:left="214" w:firstLineChars="2" w:firstLine="4"/>
              <w:rPr>
                <w:rFonts w:ascii="Arial" w:hAnsi="Arial" w:cs="Arial"/>
                <w:color w:val="000000"/>
                <w:sz w:val="20"/>
                <w:szCs w:val="20"/>
                <w:lang w:val="en-US"/>
              </w:rPr>
            </w:pPr>
            <w:r w:rsidRPr="00CF392F">
              <w:rPr>
                <w:rFonts w:ascii="Arial" w:hAnsi="Arial" w:cs="Arial"/>
                <w:color w:val="000000"/>
                <w:sz w:val="20"/>
                <w:szCs w:val="20"/>
                <w:lang w:val="en-US"/>
              </w:rPr>
              <w:t>I- Enhancement of Capacity of Scientists</w:t>
            </w:r>
          </w:p>
        </w:tc>
        <w:tc>
          <w:tcPr>
            <w:tcW w:w="1025"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25,11%</w:t>
            </w:r>
          </w:p>
        </w:tc>
        <w:tc>
          <w:tcPr>
            <w:tcW w:w="1418"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c>
          <w:tcPr>
            <w:tcW w:w="992"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24,07%</w:t>
            </w:r>
          </w:p>
        </w:tc>
        <w:tc>
          <w:tcPr>
            <w:tcW w:w="1134"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c>
          <w:tcPr>
            <w:tcW w:w="1134"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18,00%</w:t>
            </w:r>
          </w:p>
        </w:tc>
      </w:tr>
      <w:tr w:rsidR="0044561E" w:rsidRPr="00CF392F" w:rsidTr="00CF392F">
        <w:trPr>
          <w:trHeight w:val="300"/>
        </w:trPr>
        <w:tc>
          <w:tcPr>
            <w:tcW w:w="4362" w:type="dxa"/>
            <w:shd w:val="clear" w:color="auto" w:fill="auto"/>
            <w:noWrap/>
            <w:vAlign w:val="bottom"/>
            <w:hideMark/>
          </w:tcPr>
          <w:p w:rsidR="0044561E" w:rsidRPr="00CF392F" w:rsidRDefault="0044561E" w:rsidP="00CF392F">
            <w:pPr>
              <w:ind w:left="214" w:firstLineChars="2" w:firstLine="4"/>
              <w:rPr>
                <w:rFonts w:ascii="Arial" w:hAnsi="Arial" w:cs="Arial"/>
                <w:color w:val="000000"/>
                <w:sz w:val="20"/>
                <w:szCs w:val="20"/>
                <w:lang w:val="en-US"/>
              </w:rPr>
            </w:pPr>
            <w:r w:rsidRPr="00CF392F">
              <w:rPr>
                <w:rFonts w:ascii="Arial" w:hAnsi="Arial" w:cs="Arial"/>
                <w:color w:val="000000"/>
                <w:sz w:val="20"/>
                <w:szCs w:val="20"/>
                <w:lang w:val="en-US"/>
              </w:rPr>
              <w:t>II- Climate Impact Assessment</w:t>
            </w:r>
          </w:p>
        </w:tc>
        <w:tc>
          <w:tcPr>
            <w:tcW w:w="1025"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c>
          <w:tcPr>
            <w:tcW w:w="1418"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c>
          <w:tcPr>
            <w:tcW w:w="992"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c>
          <w:tcPr>
            <w:tcW w:w="1134"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c>
          <w:tcPr>
            <w:tcW w:w="1134"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r>
      <w:tr w:rsidR="0044561E" w:rsidRPr="00CF392F" w:rsidTr="00CF392F">
        <w:trPr>
          <w:trHeight w:val="300"/>
        </w:trPr>
        <w:tc>
          <w:tcPr>
            <w:tcW w:w="4362" w:type="dxa"/>
            <w:shd w:val="clear" w:color="auto" w:fill="auto"/>
            <w:noWrap/>
            <w:vAlign w:val="bottom"/>
            <w:hideMark/>
          </w:tcPr>
          <w:p w:rsidR="0044561E" w:rsidRPr="00CF392F" w:rsidRDefault="0044561E" w:rsidP="00CF392F">
            <w:pPr>
              <w:ind w:left="214" w:firstLineChars="2" w:firstLine="4"/>
              <w:rPr>
                <w:rFonts w:ascii="Arial" w:hAnsi="Arial" w:cs="Arial"/>
                <w:color w:val="000000"/>
                <w:sz w:val="20"/>
                <w:szCs w:val="20"/>
                <w:lang w:val="en-US"/>
              </w:rPr>
            </w:pPr>
            <w:r w:rsidRPr="00CF392F">
              <w:rPr>
                <w:rFonts w:ascii="Arial" w:hAnsi="Arial" w:cs="Arial"/>
                <w:color w:val="000000"/>
                <w:sz w:val="20"/>
                <w:szCs w:val="20"/>
                <w:lang w:val="en-US"/>
              </w:rPr>
              <w:t>III- Student &amp; Professional Training</w:t>
            </w:r>
          </w:p>
        </w:tc>
        <w:tc>
          <w:tcPr>
            <w:tcW w:w="1025" w:type="dxa"/>
            <w:shd w:val="clear" w:color="auto" w:fill="auto"/>
            <w:noWrap/>
            <w:vAlign w:val="bottom"/>
            <w:hideMark/>
          </w:tcPr>
          <w:p w:rsidR="0044561E" w:rsidRPr="00CF392F" w:rsidRDefault="0044561E" w:rsidP="00D84B78">
            <w:pPr>
              <w:rPr>
                <w:rFonts w:ascii="Arial" w:hAnsi="Arial" w:cs="Arial"/>
                <w:color w:val="000000"/>
                <w:sz w:val="20"/>
                <w:szCs w:val="20"/>
              </w:rPr>
            </w:pPr>
          </w:p>
        </w:tc>
        <w:tc>
          <w:tcPr>
            <w:tcW w:w="1418"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2,31%</w:t>
            </w:r>
          </w:p>
        </w:tc>
        <w:tc>
          <w:tcPr>
            <w:tcW w:w="992" w:type="dxa"/>
            <w:shd w:val="clear" w:color="auto" w:fill="auto"/>
            <w:noWrap/>
            <w:vAlign w:val="bottom"/>
            <w:hideMark/>
          </w:tcPr>
          <w:p w:rsidR="0044561E" w:rsidRPr="00CF392F" w:rsidRDefault="0044561E" w:rsidP="00D84B78">
            <w:pPr>
              <w:rPr>
                <w:rFonts w:ascii="Arial" w:hAnsi="Arial" w:cs="Arial"/>
                <w:color w:val="000000"/>
                <w:sz w:val="20"/>
                <w:szCs w:val="20"/>
              </w:rPr>
            </w:pPr>
          </w:p>
        </w:tc>
        <w:tc>
          <w:tcPr>
            <w:tcW w:w="1134"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1,33%</w:t>
            </w:r>
          </w:p>
        </w:tc>
        <w:tc>
          <w:tcPr>
            <w:tcW w:w="1134"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1,84%</w:t>
            </w:r>
          </w:p>
        </w:tc>
      </w:tr>
      <w:tr w:rsidR="0044561E" w:rsidRPr="00CF392F" w:rsidTr="00CF392F">
        <w:trPr>
          <w:trHeight w:val="300"/>
        </w:trPr>
        <w:tc>
          <w:tcPr>
            <w:tcW w:w="4362" w:type="dxa"/>
            <w:shd w:val="clear" w:color="auto" w:fill="auto"/>
            <w:noWrap/>
            <w:vAlign w:val="bottom"/>
            <w:hideMark/>
          </w:tcPr>
          <w:p w:rsidR="0044561E" w:rsidRPr="00CF392F" w:rsidRDefault="0044561E" w:rsidP="00D84B78">
            <w:pPr>
              <w:rPr>
                <w:rFonts w:ascii="Arial" w:hAnsi="Arial" w:cs="Arial"/>
                <w:b/>
                <w:bCs/>
                <w:color w:val="000000"/>
                <w:sz w:val="20"/>
                <w:szCs w:val="20"/>
              </w:rPr>
            </w:pPr>
            <w:r w:rsidRPr="00CF392F">
              <w:rPr>
                <w:rFonts w:ascii="Arial" w:hAnsi="Arial" w:cs="Arial"/>
                <w:b/>
                <w:bCs/>
                <w:color w:val="000000"/>
                <w:sz w:val="20"/>
                <w:szCs w:val="20"/>
              </w:rPr>
              <w:t>Component C</w:t>
            </w:r>
          </w:p>
        </w:tc>
        <w:tc>
          <w:tcPr>
            <w:tcW w:w="1025" w:type="dxa"/>
            <w:shd w:val="clear" w:color="auto" w:fill="auto"/>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37,27%</w:t>
            </w:r>
          </w:p>
        </w:tc>
        <w:tc>
          <w:tcPr>
            <w:tcW w:w="1418" w:type="dxa"/>
            <w:shd w:val="clear" w:color="auto" w:fill="auto"/>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50,00%</w:t>
            </w:r>
          </w:p>
        </w:tc>
        <w:tc>
          <w:tcPr>
            <w:tcW w:w="992" w:type="dxa"/>
            <w:shd w:val="clear" w:color="auto" w:fill="auto"/>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34,10%</w:t>
            </w:r>
          </w:p>
        </w:tc>
        <w:tc>
          <w:tcPr>
            <w:tcW w:w="1134" w:type="dxa"/>
            <w:shd w:val="clear" w:color="auto" w:fill="auto"/>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0,00%</w:t>
            </w:r>
          </w:p>
        </w:tc>
        <w:tc>
          <w:tcPr>
            <w:tcW w:w="1134" w:type="dxa"/>
            <w:shd w:val="clear" w:color="auto" w:fill="auto"/>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31,60%</w:t>
            </w:r>
          </w:p>
        </w:tc>
      </w:tr>
      <w:tr w:rsidR="0044561E" w:rsidRPr="00CF392F" w:rsidTr="00CF392F">
        <w:trPr>
          <w:trHeight w:val="300"/>
        </w:trPr>
        <w:tc>
          <w:tcPr>
            <w:tcW w:w="4362" w:type="dxa"/>
            <w:shd w:val="clear" w:color="auto" w:fill="auto"/>
            <w:noWrap/>
            <w:vAlign w:val="bottom"/>
            <w:hideMark/>
          </w:tcPr>
          <w:p w:rsidR="0044561E" w:rsidRPr="00CF392F" w:rsidRDefault="0044561E" w:rsidP="00CF392F">
            <w:pPr>
              <w:ind w:left="214" w:firstLineChars="2" w:firstLine="4"/>
              <w:rPr>
                <w:rFonts w:ascii="Arial" w:hAnsi="Arial" w:cs="Arial"/>
                <w:color w:val="000000"/>
                <w:sz w:val="20"/>
                <w:szCs w:val="20"/>
                <w:highlight w:val="green"/>
                <w:lang w:val="en-US"/>
              </w:rPr>
            </w:pPr>
            <w:r w:rsidRPr="00CF392F">
              <w:rPr>
                <w:rFonts w:ascii="Arial" w:hAnsi="Arial" w:cs="Arial"/>
                <w:color w:val="000000"/>
                <w:sz w:val="20"/>
                <w:szCs w:val="20"/>
                <w:highlight w:val="green"/>
                <w:lang w:val="en-US"/>
              </w:rPr>
              <w:t>Capacity Strengthening</w:t>
            </w:r>
          </w:p>
        </w:tc>
        <w:tc>
          <w:tcPr>
            <w:tcW w:w="1025" w:type="dxa"/>
            <w:shd w:val="clear" w:color="auto" w:fill="auto"/>
            <w:noWrap/>
            <w:vAlign w:val="bottom"/>
            <w:hideMark/>
          </w:tcPr>
          <w:p w:rsidR="0044561E" w:rsidRPr="00CF392F" w:rsidRDefault="0044561E" w:rsidP="00D84B78">
            <w:pPr>
              <w:jc w:val="right"/>
              <w:rPr>
                <w:rFonts w:ascii="Arial" w:hAnsi="Arial" w:cs="Arial"/>
                <w:color w:val="000000"/>
                <w:sz w:val="20"/>
                <w:szCs w:val="20"/>
                <w:highlight w:val="green"/>
              </w:rPr>
            </w:pPr>
            <w:r w:rsidRPr="00CF392F">
              <w:rPr>
                <w:rFonts w:ascii="Arial" w:hAnsi="Arial" w:cs="Arial"/>
                <w:color w:val="000000"/>
                <w:sz w:val="20"/>
                <w:szCs w:val="20"/>
                <w:highlight w:val="green"/>
              </w:rPr>
              <w:t>43,06%</w:t>
            </w:r>
          </w:p>
        </w:tc>
        <w:tc>
          <w:tcPr>
            <w:tcW w:w="1418" w:type="dxa"/>
            <w:shd w:val="clear" w:color="auto" w:fill="auto"/>
            <w:noWrap/>
            <w:vAlign w:val="bottom"/>
            <w:hideMark/>
          </w:tcPr>
          <w:p w:rsidR="0044561E" w:rsidRPr="00CF392F" w:rsidRDefault="0044561E" w:rsidP="00D84B78">
            <w:pPr>
              <w:rPr>
                <w:rFonts w:ascii="Arial" w:hAnsi="Arial" w:cs="Arial"/>
                <w:color w:val="000000"/>
                <w:sz w:val="20"/>
                <w:szCs w:val="20"/>
                <w:highlight w:val="green"/>
              </w:rPr>
            </w:pPr>
          </w:p>
        </w:tc>
        <w:tc>
          <w:tcPr>
            <w:tcW w:w="992" w:type="dxa"/>
            <w:shd w:val="clear" w:color="auto" w:fill="auto"/>
            <w:noWrap/>
            <w:vAlign w:val="bottom"/>
            <w:hideMark/>
          </w:tcPr>
          <w:p w:rsidR="0044561E" w:rsidRPr="00CF392F" w:rsidRDefault="0044561E" w:rsidP="00D84B78">
            <w:pPr>
              <w:rPr>
                <w:rFonts w:ascii="Arial" w:hAnsi="Arial" w:cs="Arial"/>
                <w:color w:val="000000"/>
                <w:sz w:val="20"/>
                <w:szCs w:val="20"/>
                <w:highlight w:val="green"/>
              </w:rPr>
            </w:pPr>
          </w:p>
        </w:tc>
        <w:tc>
          <w:tcPr>
            <w:tcW w:w="1134" w:type="dxa"/>
            <w:shd w:val="clear" w:color="auto" w:fill="auto"/>
            <w:noWrap/>
            <w:vAlign w:val="bottom"/>
            <w:hideMark/>
          </w:tcPr>
          <w:p w:rsidR="0044561E" w:rsidRPr="00CF392F" w:rsidRDefault="0044561E" w:rsidP="00D84B78">
            <w:pPr>
              <w:rPr>
                <w:rFonts w:ascii="Arial" w:hAnsi="Arial" w:cs="Arial"/>
                <w:color w:val="000000"/>
                <w:sz w:val="20"/>
                <w:szCs w:val="20"/>
                <w:highlight w:val="green"/>
              </w:rPr>
            </w:pPr>
          </w:p>
        </w:tc>
        <w:tc>
          <w:tcPr>
            <w:tcW w:w="1134"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highlight w:val="green"/>
              </w:rPr>
              <w:t>43,06%</w:t>
            </w:r>
          </w:p>
        </w:tc>
      </w:tr>
      <w:tr w:rsidR="0044561E" w:rsidRPr="00CF392F" w:rsidTr="00CF392F">
        <w:trPr>
          <w:trHeight w:val="300"/>
        </w:trPr>
        <w:tc>
          <w:tcPr>
            <w:tcW w:w="4362" w:type="dxa"/>
            <w:shd w:val="clear" w:color="auto" w:fill="auto"/>
            <w:noWrap/>
            <w:vAlign w:val="bottom"/>
            <w:hideMark/>
          </w:tcPr>
          <w:p w:rsidR="0044561E" w:rsidRPr="00CF392F" w:rsidRDefault="0044561E" w:rsidP="00CF392F">
            <w:pPr>
              <w:ind w:left="214" w:firstLineChars="2" w:firstLine="4"/>
              <w:rPr>
                <w:rFonts w:ascii="Arial" w:hAnsi="Arial" w:cs="Arial"/>
                <w:color w:val="000000"/>
                <w:sz w:val="20"/>
                <w:szCs w:val="20"/>
                <w:lang w:val="en-US"/>
              </w:rPr>
            </w:pPr>
            <w:r w:rsidRPr="00CF392F">
              <w:rPr>
                <w:rFonts w:ascii="Arial" w:hAnsi="Arial" w:cs="Arial"/>
                <w:color w:val="000000"/>
                <w:sz w:val="20"/>
                <w:szCs w:val="20"/>
                <w:lang w:val="en-US"/>
              </w:rPr>
              <w:t>I- Enhancement of Capacity of Scientists</w:t>
            </w:r>
          </w:p>
        </w:tc>
        <w:tc>
          <w:tcPr>
            <w:tcW w:w="1025" w:type="dxa"/>
            <w:shd w:val="clear" w:color="auto" w:fill="auto"/>
            <w:noWrap/>
            <w:vAlign w:val="bottom"/>
            <w:hideMark/>
          </w:tcPr>
          <w:p w:rsidR="0044561E" w:rsidRPr="00CF392F" w:rsidRDefault="0044561E" w:rsidP="00D84B78">
            <w:pPr>
              <w:rPr>
                <w:rFonts w:ascii="Arial" w:hAnsi="Arial" w:cs="Arial"/>
                <w:color w:val="000000"/>
                <w:sz w:val="20"/>
                <w:szCs w:val="20"/>
                <w:lang w:val="en-US"/>
              </w:rPr>
            </w:pPr>
          </w:p>
        </w:tc>
        <w:tc>
          <w:tcPr>
            <w:tcW w:w="1418"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50,00%</w:t>
            </w:r>
          </w:p>
        </w:tc>
        <w:tc>
          <w:tcPr>
            <w:tcW w:w="992"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34,10%</w:t>
            </w:r>
          </w:p>
        </w:tc>
        <w:tc>
          <w:tcPr>
            <w:tcW w:w="1134"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0,00%</w:t>
            </w:r>
          </w:p>
        </w:tc>
        <w:tc>
          <w:tcPr>
            <w:tcW w:w="1134"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27,20%</w:t>
            </w:r>
          </w:p>
        </w:tc>
      </w:tr>
      <w:tr w:rsidR="0044561E" w:rsidRPr="00CF392F" w:rsidTr="00CF392F">
        <w:trPr>
          <w:trHeight w:val="300"/>
        </w:trPr>
        <w:tc>
          <w:tcPr>
            <w:tcW w:w="4362" w:type="dxa"/>
            <w:shd w:val="clear" w:color="auto" w:fill="auto"/>
            <w:noWrap/>
            <w:vAlign w:val="bottom"/>
            <w:hideMark/>
          </w:tcPr>
          <w:p w:rsidR="0044561E" w:rsidRPr="00CF392F" w:rsidRDefault="0044561E" w:rsidP="00CF392F">
            <w:pPr>
              <w:ind w:left="214" w:firstLineChars="2" w:firstLine="4"/>
              <w:rPr>
                <w:rFonts w:ascii="Arial" w:hAnsi="Arial" w:cs="Arial"/>
                <w:color w:val="000000"/>
                <w:sz w:val="20"/>
                <w:szCs w:val="20"/>
              </w:rPr>
            </w:pPr>
            <w:r w:rsidRPr="00CF392F">
              <w:rPr>
                <w:rFonts w:ascii="Arial" w:hAnsi="Arial" w:cs="Arial"/>
                <w:color w:val="000000"/>
                <w:sz w:val="20"/>
                <w:szCs w:val="20"/>
              </w:rPr>
              <w:t>II Suivi Evaluation du Projet</w:t>
            </w:r>
          </w:p>
        </w:tc>
        <w:tc>
          <w:tcPr>
            <w:tcW w:w="1025"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8,33%</w:t>
            </w:r>
          </w:p>
        </w:tc>
        <w:tc>
          <w:tcPr>
            <w:tcW w:w="1418" w:type="dxa"/>
            <w:shd w:val="clear" w:color="auto" w:fill="auto"/>
            <w:noWrap/>
            <w:vAlign w:val="bottom"/>
            <w:hideMark/>
          </w:tcPr>
          <w:p w:rsidR="0044561E" w:rsidRPr="00CF392F" w:rsidRDefault="0044561E" w:rsidP="00D84B78">
            <w:pPr>
              <w:rPr>
                <w:rFonts w:ascii="Arial" w:hAnsi="Arial" w:cs="Arial"/>
                <w:color w:val="000000"/>
                <w:sz w:val="20"/>
                <w:szCs w:val="20"/>
              </w:rPr>
            </w:pPr>
          </w:p>
        </w:tc>
        <w:tc>
          <w:tcPr>
            <w:tcW w:w="992" w:type="dxa"/>
            <w:shd w:val="clear" w:color="auto" w:fill="auto"/>
            <w:noWrap/>
            <w:vAlign w:val="bottom"/>
            <w:hideMark/>
          </w:tcPr>
          <w:p w:rsidR="0044561E" w:rsidRPr="00CF392F" w:rsidRDefault="0044561E" w:rsidP="00D84B78">
            <w:pPr>
              <w:rPr>
                <w:rFonts w:ascii="Arial" w:hAnsi="Arial" w:cs="Arial"/>
                <w:color w:val="000000"/>
                <w:sz w:val="20"/>
                <w:szCs w:val="20"/>
              </w:rPr>
            </w:pPr>
          </w:p>
        </w:tc>
        <w:tc>
          <w:tcPr>
            <w:tcW w:w="1134" w:type="dxa"/>
            <w:shd w:val="clear" w:color="auto" w:fill="auto"/>
            <w:noWrap/>
            <w:vAlign w:val="bottom"/>
            <w:hideMark/>
          </w:tcPr>
          <w:p w:rsidR="0044561E" w:rsidRPr="00CF392F" w:rsidRDefault="0044561E" w:rsidP="00D84B78">
            <w:pPr>
              <w:rPr>
                <w:rFonts w:ascii="Arial" w:hAnsi="Arial" w:cs="Arial"/>
                <w:color w:val="000000"/>
                <w:sz w:val="20"/>
                <w:szCs w:val="20"/>
              </w:rPr>
            </w:pPr>
          </w:p>
        </w:tc>
        <w:tc>
          <w:tcPr>
            <w:tcW w:w="1134" w:type="dxa"/>
            <w:shd w:val="clear" w:color="auto" w:fill="auto"/>
            <w:noWrap/>
            <w:vAlign w:val="bottom"/>
            <w:hideMark/>
          </w:tcPr>
          <w:p w:rsidR="0044561E" w:rsidRPr="00CF392F" w:rsidRDefault="0044561E" w:rsidP="00D84B78">
            <w:pPr>
              <w:jc w:val="right"/>
              <w:rPr>
                <w:rFonts w:ascii="Arial" w:hAnsi="Arial" w:cs="Arial"/>
                <w:color w:val="000000"/>
                <w:sz w:val="20"/>
                <w:szCs w:val="20"/>
              </w:rPr>
            </w:pPr>
            <w:r w:rsidRPr="00CF392F">
              <w:rPr>
                <w:rFonts w:ascii="Arial" w:hAnsi="Arial" w:cs="Arial"/>
                <w:color w:val="000000"/>
                <w:sz w:val="20"/>
                <w:szCs w:val="20"/>
              </w:rPr>
              <w:t>8,33%</w:t>
            </w:r>
          </w:p>
        </w:tc>
      </w:tr>
      <w:tr w:rsidR="0044561E" w:rsidRPr="00CF392F" w:rsidTr="00CF392F">
        <w:trPr>
          <w:trHeight w:val="300"/>
        </w:trPr>
        <w:tc>
          <w:tcPr>
            <w:tcW w:w="4362" w:type="dxa"/>
            <w:shd w:val="clear" w:color="DCE6F1" w:fill="DCE6F1"/>
            <w:noWrap/>
            <w:vAlign w:val="bottom"/>
            <w:hideMark/>
          </w:tcPr>
          <w:p w:rsidR="0044561E" w:rsidRPr="00CF392F" w:rsidRDefault="0044561E" w:rsidP="00D84B78">
            <w:pPr>
              <w:rPr>
                <w:rFonts w:ascii="Arial" w:hAnsi="Arial" w:cs="Arial"/>
                <w:b/>
                <w:bCs/>
                <w:color w:val="000000"/>
                <w:sz w:val="20"/>
                <w:szCs w:val="20"/>
              </w:rPr>
            </w:pPr>
            <w:r w:rsidRPr="00CF392F">
              <w:rPr>
                <w:rFonts w:ascii="Arial" w:hAnsi="Arial" w:cs="Arial"/>
                <w:b/>
                <w:bCs/>
                <w:color w:val="000000"/>
                <w:sz w:val="20"/>
                <w:szCs w:val="20"/>
              </w:rPr>
              <w:t>Total général</w:t>
            </w:r>
          </w:p>
        </w:tc>
        <w:tc>
          <w:tcPr>
            <w:tcW w:w="1025" w:type="dxa"/>
            <w:shd w:val="clear" w:color="DCE6F1" w:fill="DCE6F1"/>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19,88%</w:t>
            </w:r>
          </w:p>
        </w:tc>
        <w:tc>
          <w:tcPr>
            <w:tcW w:w="1418" w:type="dxa"/>
            <w:shd w:val="clear" w:color="DCE6F1" w:fill="DCE6F1"/>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11,70%</w:t>
            </w:r>
          </w:p>
        </w:tc>
        <w:tc>
          <w:tcPr>
            <w:tcW w:w="992" w:type="dxa"/>
            <w:shd w:val="clear" w:color="DCE6F1" w:fill="DCE6F1"/>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21,86%</w:t>
            </w:r>
          </w:p>
        </w:tc>
        <w:tc>
          <w:tcPr>
            <w:tcW w:w="1134" w:type="dxa"/>
            <w:shd w:val="clear" w:color="DCE6F1" w:fill="DCE6F1"/>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0,22%</w:t>
            </w:r>
          </w:p>
        </w:tc>
        <w:tc>
          <w:tcPr>
            <w:tcW w:w="1134" w:type="dxa"/>
            <w:shd w:val="clear" w:color="DCE6F1" w:fill="DCE6F1"/>
            <w:noWrap/>
            <w:vAlign w:val="bottom"/>
            <w:hideMark/>
          </w:tcPr>
          <w:p w:rsidR="0044561E" w:rsidRPr="00CF392F" w:rsidRDefault="0044561E" w:rsidP="00D84B78">
            <w:pPr>
              <w:jc w:val="right"/>
              <w:rPr>
                <w:rFonts w:ascii="Arial" w:hAnsi="Arial" w:cs="Arial"/>
                <w:b/>
                <w:bCs/>
                <w:color w:val="000000"/>
                <w:sz w:val="20"/>
                <w:szCs w:val="20"/>
              </w:rPr>
            </w:pPr>
            <w:r w:rsidRPr="00CF392F">
              <w:rPr>
                <w:rFonts w:ascii="Arial" w:hAnsi="Arial" w:cs="Arial"/>
                <w:b/>
                <w:bCs/>
                <w:color w:val="000000"/>
                <w:sz w:val="20"/>
                <w:szCs w:val="20"/>
              </w:rPr>
              <w:t>12,15%</w:t>
            </w:r>
          </w:p>
        </w:tc>
      </w:tr>
    </w:tbl>
    <w:p w:rsidR="0044561E" w:rsidRPr="00EA727F" w:rsidRDefault="0044561E" w:rsidP="0044561E">
      <w:pPr>
        <w:rPr>
          <w:rFonts w:ascii="Arial" w:hAnsi="Arial" w:cs="Arial"/>
        </w:rPr>
      </w:pPr>
    </w:p>
    <w:p w:rsidR="0044561E" w:rsidRPr="00EA727F" w:rsidRDefault="0044561E" w:rsidP="0044561E">
      <w:pPr>
        <w:rPr>
          <w:rFonts w:ascii="Arial" w:hAnsi="Arial" w:cs="Arial"/>
        </w:rPr>
      </w:pPr>
    </w:p>
    <w:p w:rsidR="001B5613" w:rsidRPr="00EA727F" w:rsidRDefault="001B5613" w:rsidP="00C82D84">
      <w:pPr>
        <w:pStyle w:val="Paragraphedeliste"/>
        <w:ind w:left="426"/>
        <w:rPr>
          <w:rFonts w:ascii="Arial" w:hAnsi="Arial" w:cs="Arial"/>
          <w:b/>
          <w:sz w:val="20"/>
          <w:szCs w:val="20"/>
        </w:rPr>
      </w:pPr>
    </w:p>
    <w:sectPr w:rsidR="001B5613" w:rsidRPr="00EA727F" w:rsidSect="00D84B7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444E" w:rsidRDefault="0052444E">
      <w:r>
        <w:separator/>
      </w:r>
    </w:p>
  </w:endnote>
  <w:endnote w:type="continuationSeparator" w:id="0">
    <w:p w:rsidR="0052444E" w:rsidRDefault="005244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MS Mincho"/>
    <w:charset w:val="80"/>
    <w:family w:val="auto"/>
    <w:pitch w:val="variable"/>
    <w:sig w:usb0="00000000" w:usb1="00000000" w:usb2="00000000" w:usb3="00000000" w:csb0="00000000" w:csb1="00000000"/>
  </w:font>
  <w:font w:name="CG Times 12pt Italic">
    <w:altName w:val="Times New Roman"/>
    <w:panose1 w:val="00000000000000000000"/>
    <w:charset w:val="00"/>
    <w:family w:val="roman"/>
    <w:notTrueType/>
    <w:pitch w:val="default"/>
    <w:sig w:usb0="00000003" w:usb1="00000000" w:usb2="00000000" w:usb3="00000000" w:csb0="00000001"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KUMKU+ACaslon-Regular">
    <w:altName w:val="Caslo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6F7" w:rsidRPr="00BA75F6" w:rsidRDefault="005266F7" w:rsidP="005427D6">
    <w:pPr>
      <w:pStyle w:val="Pieddepage"/>
      <w:pBdr>
        <w:top w:val="single" w:sz="4" w:space="1" w:color="auto"/>
      </w:pBdr>
      <w:jc w:val="center"/>
      <w:rPr>
        <w:rFonts w:ascii="Arial" w:hAnsi="Arial" w:cs="Arial"/>
        <w:bCs/>
        <w:i/>
        <w:sz w:val="16"/>
        <w:szCs w:val="16"/>
      </w:rPr>
    </w:pPr>
    <w:r w:rsidRPr="00BA75F6">
      <w:rPr>
        <w:rFonts w:ascii="Arial" w:hAnsi="Arial" w:cs="Arial"/>
        <w:bCs/>
        <w:i/>
        <w:sz w:val="16"/>
        <w:szCs w:val="16"/>
      </w:rPr>
      <w:t>Direction  Générale ACMAD :       85, Avenue des Ministères             BP : 13184 Niamey- Niger</w:t>
    </w:r>
    <w:r w:rsidRPr="00BA75F6">
      <w:rPr>
        <w:rFonts w:ascii="Arial" w:hAnsi="Arial" w:cs="Arial"/>
        <w:bCs/>
        <w:i/>
        <w:sz w:val="16"/>
        <w:szCs w:val="16"/>
      </w:rPr>
      <w:br/>
      <w:t>Tél. (227) 20734992    Fax : (227) 20723627          E-mail: dgacmad@acmad.org      Web : http//www.acmad.org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6F7" w:rsidRPr="00046739" w:rsidRDefault="005266F7" w:rsidP="00046739">
    <w:pPr>
      <w:pStyle w:val="Pieddepage"/>
      <w:jc w:val="center"/>
    </w:pPr>
    <w:r w:rsidRPr="00E42EBE">
      <w:rPr>
        <w:rFonts w:asciiTheme="minorHAnsi" w:hAnsiTheme="minorHAnsi" w:cs="Arial"/>
        <w:i/>
        <w:spacing w:val="-3"/>
        <w:sz w:val="16"/>
        <w:szCs w:val="16"/>
      </w:rPr>
      <w:t>ACMAD – 17</w:t>
    </w:r>
    <w:r w:rsidRPr="00E42EBE">
      <w:rPr>
        <w:rFonts w:asciiTheme="minorHAnsi" w:hAnsiTheme="minorHAnsi" w:cs="Arial"/>
        <w:i/>
        <w:spacing w:val="-3"/>
        <w:sz w:val="16"/>
        <w:szCs w:val="16"/>
        <w:vertAlign w:val="superscript"/>
      </w:rPr>
      <w:t>ème</w:t>
    </w:r>
    <w:r w:rsidRPr="00E42EBE">
      <w:rPr>
        <w:rFonts w:asciiTheme="minorHAnsi" w:hAnsiTheme="minorHAnsi" w:cs="Arial"/>
        <w:i/>
        <w:spacing w:val="-3"/>
        <w:sz w:val="16"/>
        <w:szCs w:val="16"/>
      </w:rPr>
      <w:t xml:space="preserve"> session du Conseil d’administration – Plan d’actions 2013 du Projet ISACI</w:t>
    </w:r>
    <w:r w:rsidRPr="00E42EBE">
      <w:rPr>
        <w:rFonts w:asciiTheme="minorHAnsi" w:hAnsiTheme="minorHAnsi" w:cs="Arial"/>
        <w:i/>
        <w:sz w:val="16"/>
        <w:szCs w:val="16"/>
      </w:rPr>
      <w:t>P</w:t>
    </w:r>
    <w:r>
      <w:rPr>
        <w:rFonts w:asciiTheme="minorHAnsi" w:hAnsiTheme="minorHAnsi"/>
        <w:sz w:val="16"/>
        <w:szCs w:val="16"/>
      </w:rPr>
      <w:t xml:space="preserve"> – N°CP-003/DOC N°01</w:t>
    </w:r>
    <w:r w:rsidRPr="00E42EBE">
      <w:rPr>
        <w:rFonts w:asciiTheme="minorHAnsi" w:hAnsiTheme="minorHAnsi"/>
        <w:sz w:val="16"/>
        <w:szCs w:val="16"/>
      </w:rPr>
      <w:tab/>
      <w:t>Page |</w:t>
    </w:r>
    <w:r w:rsidRPr="00E42EBE">
      <w:rPr>
        <w:rFonts w:asciiTheme="minorHAnsi" w:hAnsiTheme="minorHAnsi" w:cs="Arial"/>
        <w:sz w:val="16"/>
        <w:szCs w:val="16"/>
      </w:rPr>
      <w:t xml:space="preserve"> </w:t>
    </w:r>
    <w:r w:rsidRPr="00E42EBE">
      <w:rPr>
        <w:rFonts w:asciiTheme="minorHAnsi" w:hAnsiTheme="minorHAnsi" w:cs="Arial"/>
        <w:sz w:val="16"/>
        <w:szCs w:val="16"/>
        <w:lang w:val="en-US"/>
      </w:rPr>
      <w:fldChar w:fldCharType="begin"/>
    </w:r>
    <w:r w:rsidRPr="00E42EBE">
      <w:rPr>
        <w:rFonts w:asciiTheme="minorHAnsi" w:hAnsiTheme="minorHAnsi" w:cs="Arial"/>
        <w:sz w:val="16"/>
        <w:szCs w:val="16"/>
      </w:rPr>
      <w:instrText xml:space="preserve"> PAGE   \* MERGEFORMAT </w:instrText>
    </w:r>
    <w:r w:rsidRPr="00E42EBE">
      <w:rPr>
        <w:rFonts w:asciiTheme="minorHAnsi" w:hAnsiTheme="minorHAnsi" w:cs="Arial"/>
        <w:sz w:val="16"/>
        <w:szCs w:val="16"/>
        <w:lang w:val="en-US"/>
      </w:rPr>
      <w:fldChar w:fldCharType="separate"/>
    </w:r>
    <w:r w:rsidR="00AB4A63">
      <w:rPr>
        <w:rFonts w:asciiTheme="minorHAnsi" w:hAnsiTheme="minorHAnsi" w:cs="Arial"/>
        <w:noProof/>
        <w:sz w:val="16"/>
        <w:szCs w:val="16"/>
      </w:rPr>
      <w:t>61</w:t>
    </w:r>
    <w:r w:rsidRPr="00E42EBE">
      <w:rPr>
        <w:rFonts w:asciiTheme="minorHAnsi" w:hAnsiTheme="minorHAnsi" w:cs="Arial"/>
        <w:sz w:val="16"/>
        <w:szCs w:val="16"/>
        <w:lang w:val="en-US"/>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6F7" w:rsidRPr="008A2239" w:rsidRDefault="005266F7" w:rsidP="008A2239">
    <w:pPr>
      <w:pStyle w:val="Pieddepage"/>
    </w:pPr>
    <w:r w:rsidRPr="00E42EBE">
      <w:rPr>
        <w:rFonts w:asciiTheme="minorHAnsi" w:hAnsiTheme="minorHAnsi" w:cs="Arial"/>
        <w:i/>
        <w:spacing w:val="-3"/>
        <w:sz w:val="16"/>
        <w:szCs w:val="16"/>
      </w:rPr>
      <w:t>ACMAD – 17</w:t>
    </w:r>
    <w:r w:rsidRPr="00E42EBE">
      <w:rPr>
        <w:rFonts w:asciiTheme="minorHAnsi" w:hAnsiTheme="minorHAnsi" w:cs="Arial"/>
        <w:i/>
        <w:spacing w:val="-3"/>
        <w:sz w:val="16"/>
        <w:szCs w:val="16"/>
        <w:vertAlign w:val="superscript"/>
      </w:rPr>
      <w:t>ème</w:t>
    </w:r>
    <w:r w:rsidRPr="00E42EBE">
      <w:rPr>
        <w:rFonts w:asciiTheme="minorHAnsi" w:hAnsiTheme="minorHAnsi" w:cs="Arial"/>
        <w:i/>
        <w:spacing w:val="-3"/>
        <w:sz w:val="16"/>
        <w:szCs w:val="16"/>
      </w:rPr>
      <w:t xml:space="preserve"> session du Conseil d’administration – Plan d’actions 2013 du Projet ISACI</w:t>
    </w:r>
    <w:r w:rsidRPr="00E42EBE">
      <w:rPr>
        <w:rFonts w:asciiTheme="minorHAnsi" w:hAnsiTheme="minorHAnsi" w:cs="Arial"/>
        <w:i/>
        <w:sz w:val="16"/>
        <w:szCs w:val="16"/>
      </w:rPr>
      <w:t>P</w:t>
    </w:r>
    <w:r>
      <w:rPr>
        <w:rFonts w:asciiTheme="minorHAnsi" w:hAnsiTheme="minorHAnsi"/>
        <w:sz w:val="16"/>
        <w:szCs w:val="16"/>
      </w:rPr>
      <w:t xml:space="preserve"> – N°CP-003/DOC N°01</w:t>
    </w:r>
    <w:r w:rsidRPr="00E42EBE">
      <w:rPr>
        <w:rFonts w:asciiTheme="minorHAnsi" w:hAnsiTheme="minorHAnsi"/>
        <w:sz w:val="16"/>
        <w:szCs w:val="16"/>
      </w:rPr>
      <w:tab/>
      <w:t>Page |</w:t>
    </w:r>
    <w:r w:rsidRPr="00E42EBE">
      <w:rPr>
        <w:rFonts w:asciiTheme="minorHAnsi" w:hAnsiTheme="minorHAnsi" w:cs="Arial"/>
        <w:sz w:val="16"/>
        <w:szCs w:val="16"/>
      </w:rPr>
      <w:t xml:space="preserve"> </w:t>
    </w:r>
    <w:r w:rsidRPr="00E42EBE">
      <w:rPr>
        <w:rFonts w:asciiTheme="minorHAnsi" w:hAnsiTheme="minorHAnsi" w:cs="Arial"/>
        <w:sz w:val="16"/>
        <w:szCs w:val="16"/>
        <w:lang w:val="en-US"/>
      </w:rPr>
      <w:fldChar w:fldCharType="begin"/>
    </w:r>
    <w:r w:rsidRPr="00E42EBE">
      <w:rPr>
        <w:rFonts w:asciiTheme="minorHAnsi" w:hAnsiTheme="minorHAnsi" w:cs="Arial"/>
        <w:sz w:val="16"/>
        <w:szCs w:val="16"/>
      </w:rPr>
      <w:instrText xml:space="preserve"> PAGE   \* MERGEFORMAT </w:instrText>
    </w:r>
    <w:r w:rsidRPr="00E42EBE">
      <w:rPr>
        <w:rFonts w:asciiTheme="minorHAnsi" w:hAnsiTheme="minorHAnsi" w:cs="Arial"/>
        <w:sz w:val="16"/>
        <w:szCs w:val="16"/>
        <w:lang w:val="en-US"/>
      </w:rPr>
      <w:fldChar w:fldCharType="separate"/>
    </w:r>
    <w:r>
      <w:rPr>
        <w:rFonts w:asciiTheme="minorHAnsi" w:hAnsiTheme="minorHAnsi" w:cs="Arial"/>
        <w:noProof/>
        <w:sz w:val="16"/>
        <w:szCs w:val="16"/>
      </w:rPr>
      <w:t>34</w:t>
    </w:r>
    <w:r w:rsidRPr="00E42EBE">
      <w:rPr>
        <w:rFonts w:asciiTheme="minorHAnsi" w:hAnsiTheme="minorHAnsi" w:cs="Arial"/>
        <w:sz w:val="16"/>
        <w:szCs w:val="16"/>
        <w:lang w:val="en-US"/>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6F7" w:rsidRPr="005266F7" w:rsidRDefault="005266F7" w:rsidP="00046739">
    <w:pPr>
      <w:pStyle w:val="Pieddepage"/>
      <w:jc w:val="center"/>
    </w:pPr>
    <w:r w:rsidRPr="00E42EBE">
      <w:rPr>
        <w:rFonts w:asciiTheme="minorHAnsi" w:hAnsiTheme="minorHAnsi" w:cs="Arial"/>
        <w:i/>
        <w:spacing w:val="-3"/>
        <w:sz w:val="16"/>
        <w:szCs w:val="16"/>
      </w:rPr>
      <w:t>ACMAD – 17</w:t>
    </w:r>
    <w:r w:rsidRPr="00E42EBE">
      <w:rPr>
        <w:rFonts w:asciiTheme="minorHAnsi" w:hAnsiTheme="minorHAnsi" w:cs="Arial"/>
        <w:i/>
        <w:spacing w:val="-3"/>
        <w:sz w:val="16"/>
        <w:szCs w:val="16"/>
        <w:vertAlign w:val="superscript"/>
      </w:rPr>
      <w:t>ème</w:t>
    </w:r>
    <w:r w:rsidRPr="00E42EBE">
      <w:rPr>
        <w:rFonts w:asciiTheme="minorHAnsi" w:hAnsiTheme="minorHAnsi" w:cs="Arial"/>
        <w:i/>
        <w:spacing w:val="-3"/>
        <w:sz w:val="16"/>
        <w:szCs w:val="16"/>
      </w:rPr>
      <w:t xml:space="preserve"> session du Conseil d’administration – Plan d’actions 2013 du Projet ISACI</w:t>
    </w:r>
    <w:r w:rsidRPr="00E42EBE">
      <w:rPr>
        <w:rFonts w:asciiTheme="minorHAnsi" w:hAnsiTheme="minorHAnsi" w:cs="Arial"/>
        <w:i/>
        <w:sz w:val="16"/>
        <w:szCs w:val="16"/>
      </w:rPr>
      <w:t>P</w:t>
    </w:r>
    <w:r>
      <w:rPr>
        <w:rFonts w:asciiTheme="minorHAnsi" w:hAnsiTheme="minorHAnsi"/>
        <w:sz w:val="16"/>
        <w:szCs w:val="16"/>
      </w:rPr>
      <w:t xml:space="preserve"> – N°CP-003/DOC N°01</w:t>
    </w:r>
    <w:r w:rsidRPr="00E42EBE">
      <w:rPr>
        <w:rFonts w:asciiTheme="minorHAnsi" w:hAnsiTheme="minorHAnsi"/>
        <w:sz w:val="16"/>
        <w:szCs w:val="16"/>
      </w:rPr>
      <w:tab/>
      <w:t>Page |</w:t>
    </w:r>
    <w:r w:rsidRPr="00E42EBE">
      <w:rPr>
        <w:rFonts w:asciiTheme="minorHAnsi" w:hAnsiTheme="minorHAnsi" w:cs="Arial"/>
        <w:sz w:val="16"/>
        <w:szCs w:val="16"/>
      </w:rPr>
      <w:t xml:space="preserve"> </w:t>
    </w:r>
    <w:r w:rsidRPr="00E42EBE">
      <w:rPr>
        <w:rFonts w:asciiTheme="minorHAnsi" w:hAnsiTheme="minorHAnsi" w:cs="Arial"/>
        <w:sz w:val="16"/>
        <w:szCs w:val="16"/>
        <w:lang w:val="en-US"/>
      </w:rPr>
      <w:fldChar w:fldCharType="begin"/>
    </w:r>
    <w:r w:rsidRPr="00E42EBE">
      <w:rPr>
        <w:rFonts w:asciiTheme="minorHAnsi" w:hAnsiTheme="minorHAnsi" w:cs="Arial"/>
        <w:sz w:val="16"/>
        <w:szCs w:val="16"/>
      </w:rPr>
      <w:instrText xml:space="preserve"> PAGE   \* MERGEFORMAT </w:instrText>
    </w:r>
    <w:r w:rsidRPr="00E42EBE">
      <w:rPr>
        <w:rFonts w:asciiTheme="minorHAnsi" w:hAnsiTheme="minorHAnsi" w:cs="Arial"/>
        <w:sz w:val="16"/>
        <w:szCs w:val="16"/>
        <w:lang w:val="en-US"/>
      </w:rPr>
      <w:fldChar w:fldCharType="separate"/>
    </w:r>
    <w:r w:rsidR="00AB4A63">
      <w:rPr>
        <w:rFonts w:asciiTheme="minorHAnsi" w:hAnsiTheme="minorHAnsi" w:cs="Arial"/>
        <w:noProof/>
        <w:sz w:val="16"/>
        <w:szCs w:val="16"/>
      </w:rPr>
      <w:t>92</w:t>
    </w:r>
    <w:r w:rsidRPr="00E42EBE">
      <w:rPr>
        <w:rFonts w:asciiTheme="minorHAnsi" w:hAnsiTheme="minorHAnsi" w:cs="Arial"/>
        <w:sz w:val="16"/>
        <w:szCs w:val="16"/>
        <w:lang w:val="en-US"/>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6F7" w:rsidRPr="00E35F9B" w:rsidRDefault="005266F7" w:rsidP="00E35F9B">
    <w:pPr>
      <w:pStyle w:val="Pieddepage"/>
      <w:jc w:val="center"/>
      <w:rPr>
        <w:rFonts w:ascii="Maiandra GD" w:hAnsi="Maiandra GD"/>
        <w:sz w:val="16"/>
        <w:szCs w:val="16"/>
        <w:lang w:val="en-US"/>
      </w:rPr>
    </w:pPr>
    <w:r w:rsidRPr="00224D0C">
      <w:rPr>
        <w:rFonts w:ascii="Maiandra GD" w:hAnsi="Maiandra GD"/>
        <w:sz w:val="16"/>
        <w:szCs w:val="16"/>
        <w:lang w:val="en-US"/>
      </w:rPr>
      <w:t xml:space="preserve">ACMAD – CA17 – DOC N° </w:t>
    </w:r>
    <w:r>
      <w:rPr>
        <w:rFonts w:ascii="Maiandra GD" w:hAnsi="Maiandra GD"/>
        <w:b/>
        <w:sz w:val="16"/>
        <w:szCs w:val="16"/>
        <w:lang w:val="en-GB"/>
      </w:rPr>
      <w:t>CP03/</w:t>
    </w:r>
    <w:r w:rsidRPr="002978A7">
      <w:rPr>
        <w:rFonts w:ascii="Maiandra GD" w:hAnsi="Maiandra GD"/>
        <w:b/>
        <w:sz w:val="16"/>
        <w:szCs w:val="16"/>
        <w:lang w:val="en-GB"/>
      </w:rPr>
      <w:t>DOC01</w:t>
    </w:r>
    <w:r w:rsidRPr="00224D0C">
      <w:rPr>
        <w:rFonts w:ascii="Maiandra GD" w:hAnsi="Maiandra GD"/>
        <w:sz w:val="16"/>
        <w:szCs w:val="16"/>
        <w:lang w:val="en-US"/>
      </w:rPr>
      <w:t xml:space="preserve">/CA/ISACIP                                                   </w:t>
    </w:r>
    <w:r>
      <w:rPr>
        <w:rFonts w:ascii="Maiandra GD" w:hAnsi="Maiandra GD"/>
        <w:sz w:val="16"/>
        <w:szCs w:val="16"/>
        <w:lang w:val="en-US"/>
      </w:rPr>
      <w:t xml:space="preserve">                          </w:t>
    </w:r>
    <w:r w:rsidRPr="00224D0C">
      <w:rPr>
        <w:rFonts w:ascii="Maiandra GD" w:hAnsi="Maiandra GD"/>
        <w:sz w:val="16"/>
        <w:szCs w:val="16"/>
        <w:lang w:val="en-US"/>
      </w:rPr>
      <w:t xml:space="preserve">              Page | </w:t>
    </w:r>
    <w:r w:rsidRPr="00224D0C">
      <w:rPr>
        <w:rFonts w:ascii="Maiandra GD" w:hAnsi="Maiandra GD"/>
        <w:sz w:val="16"/>
        <w:szCs w:val="16"/>
        <w:lang w:val="en-US"/>
      </w:rPr>
      <w:fldChar w:fldCharType="begin"/>
    </w:r>
    <w:r w:rsidRPr="00224D0C">
      <w:rPr>
        <w:rFonts w:ascii="Maiandra GD" w:hAnsi="Maiandra GD"/>
        <w:sz w:val="16"/>
        <w:szCs w:val="16"/>
        <w:lang w:val="en-US"/>
      </w:rPr>
      <w:instrText xml:space="preserve"> PAGE   \* MERGEFORMAT </w:instrText>
    </w:r>
    <w:r w:rsidRPr="00224D0C">
      <w:rPr>
        <w:rFonts w:ascii="Maiandra GD" w:hAnsi="Maiandra GD"/>
        <w:sz w:val="16"/>
        <w:szCs w:val="16"/>
        <w:lang w:val="en-US"/>
      </w:rPr>
      <w:fldChar w:fldCharType="separate"/>
    </w:r>
    <w:r w:rsidR="00AB4A63">
      <w:rPr>
        <w:rFonts w:ascii="Maiandra GD" w:hAnsi="Maiandra GD"/>
        <w:noProof/>
        <w:sz w:val="16"/>
        <w:szCs w:val="16"/>
        <w:lang w:val="en-US"/>
      </w:rPr>
      <w:t>64</w:t>
    </w:r>
    <w:r w:rsidRPr="00224D0C">
      <w:rPr>
        <w:rFonts w:ascii="Maiandra GD" w:hAnsi="Maiandra GD"/>
        <w:sz w:val="16"/>
        <w:szCs w:val="16"/>
        <w:lang w:val="en-US"/>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444E" w:rsidRDefault="0052444E">
      <w:r>
        <w:separator/>
      </w:r>
    </w:p>
  </w:footnote>
  <w:footnote w:type="continuationSeparator" w:id="0">
    <w:p w:rsidR="0052444E" w:rsidRDefault="0052444E">
      <w:r>
        <w:continuationSeparator/>
      </w:r>
    </w:p>
  </w:footnote>
  <w:footnote w:id="1">
    <w:p w:rsidR="005266F7" w:rsidRPr="00782091" w:rsidRDefault="005266F7">
      <w:pPr>
        <w:pStyle w:val="Notedebasdepage"/>
        <w:rPr>
          <w:rFonts w:ascii="Maiandra GD" w:hAnsi="Maiandra GD"/>
          <w:b/>
          <w:sz w:val="18"/>
          <w:szCs w:val="18"/>
          <w:lang w:val="fr-FR"/>
        </w:rPr>
      </w:pPr>
      <w:r w:rsidRPr="00782091">
        <w:rPr>
          <w:rStyle w:val="Appelnotedebasdep"/>
          <w:rFonts w:ascii="Maiandra GD" w:hAnsi="Maiandra GD"/>
          <w:b/>
          <w:sz w:val="18"/>
          <w:szCs w:val="18"/>
        </w:rPr>
        <w:footnoteRef/>
      </w:r>
      <w:r w:rsidRPr="00782091">
        <w:rPr>
          <w:rFonts w:ascii="Maiandra GD" w:hAnsi="Maiandra GD"/>
          <w:b/>
          <w:sz w:val="18"/>
          <w:szCs w:val="18"/>
          <w:lang w:val="fr-FR"/>
        </w:rPr>
        <w:t xml:space="preserve"> Remboursement de </w:t>
      </w:r>
      <w:proofErr w:type="gramStart"/>
      <w:r w:rsidRPr="00782091">
        <w:rPr>
          <w:rFonts w:ascii="Maiandra GD" w:hAnsi="Maiandra GD"/>
          <w:b/>
          <w:sz w:val="18"/>
          <w:szCs w:val="18"/>
          <w:lang w:val="fr-FR"/>
        </w:rPr>
        <w:t>préfinancement engagés</w:t>
      </w:r>
      <w:proofErr w:type="gramEnd"/>
      <w:r w:rsidRPr="00782091">
        <w:rPr>
          <w:rFonts w:ascii="Maiandra GD" w:hAnsi="Maiandra GD"/>
          <w:b/>
          <w:sz w:val="18"/>
          <w:szCs w:val="18"/>
          <w:lang w:val="fr-FR"/>
        </w:rPr>
        <w:t xml:space="preserve"> par ACMAD à demander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6F7" w:rsidRPr="002F138A" w:rsidRDefault="005266F7" w:rsidP="005427D6">
    <w:pPr>
      <w:outlineLvl w:val="0"/>
      <w:rPr>
        <w:rFonts w:ascii="Arial" w:hAnsi="Arial" w:cs="Arial"/>
        <w:sz w:val="22"/>
        <w:szCs w:val="22"/>
        <w:lang w:val="en-US"/>
      </w:rPr>
    </w:pPr>
  </w:p>
  <w:p w:rsidR="005266F7" w:rsidRPr="002D3D99" w:rsidRDefault="005266F7">
    <w:pPr>
      <w:pStyle w:val="En-tte"/>
      <w:rPr>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5000" w:type="pct"/>
      <w:jc w:val="righ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134"/>
      <w:gridCol w:w="1152"/>
    </w:tblGrid>
    <w:tr w:rsidR="005266F7" w:rsidRPr="00E42EBE" w:rsidTr="005427D6">
      <w:trPr>
        <w:jc w:val="right"/>
      </w:trPr>
      <w:tc>
        <w:tcPr>
          <w:tcW w:w="0" w:type="auto"/>
          <w:tcBorders>
            <w:right w:val="single" w:sz="6" w:space="0" w:color="000000" w:themeColor="text1"/>
          </w:tcBorders>
        </w:tcPr>
        <w:sdt>
          <w:sdtPr>
            <w:rPr>
              <w:rFonts w:ascii="Maiandra GD" w:hAnsi="Maiandra GD"/>
              <w:sz w:val="16"/>
              <w:szCs w:val="16"/>
            </w:rPr>
            <w:alias w:val="Société"/>
            <w:id w:val="-641192062"/>
            <w:placeholder>
              <w:docPart w:val="618A9461065A4BC7A059D1A6B07B7369"/>
            </w:placeholder>
            <w:dataBinding w:prefixMappings="xmlns:ns0='http://schemas.openxmlformats.org/officeDocument/2006/extended-properties'" w:xpath="/ns0:Properties[1]/ns0:Company[1]" w:storeItemID="{6668398D-A668-4E3E-A5EB-62B293D839F1}"/>
            <w:text/>
          </w:sdtPr>
          <w:sdtContent>
            <w:p w:rsidR="005266F7" w:rsidRPr="00E42EBE" w:rsidRDefault="005266F7" w:rsidP="005427D6">
              <w:pPr>
                <w:pStyle w:val="En-tte"/>
                <w:jc w:val="right"/>
                <w:rPr>
                  <w:rFonts w:ascii="Maiandra GD" w:hAnsi="Maiandra GD"/>
                  <w:sz w:val="16"/>
                  <w:szCs w:val="16"/>
                </w:rPr>
              </w:pPr>
              <w:r>
                <w:rPr>
                  <w:rFonts w:ascii="Maiandra GD" w:hAnsi="Maiandra GD"/>
                  <w:sz w:val="16"/>
                  <w:szCs w:val="16"/>
                </w:rPr>
                <w:t>ACMAD/ISACIP</w:t>
              </w:r>
            </w:p>
          </w:sdtContent>
        </w:sdt>
        <w:sdt>
          <w:sdtPr>
            <w:rPr>
              <w:rFonts w:ascii="Maiandra GD" w:hAnsi="Maiandra GD"/>
              <w:bCs/>
              <w:sz w:val="16"/>
              <w:szCs w:val="16"/>
            </w:rPr>
            <w:alias w:val="Titre"/>
            <w:id w:val="-401135402"/>
            <w:placeholder>
              <w:docPart w:val="CF3D8296B7DE4683AA9B57F513C89749"/>
            </w:placeholder>
            <w:dataBinding w:prefixMappings="xmlns:ns0='http://schemas.openxmlformats.org/package/2006/metadata/core-properties' xmlns:ns1='http://purl.org/dc/elements/1.1/'" w:xpath="/ns0:coreProperties[1]/ns1:title[1]" w:storeItemID="{6C3C8BC8-F283-45AE-878A-BAB7291924A1}"/>
            <w:text/>
          </w:sdtPr>
          <w:sdtContent>
            <w:p w:rsidR="005266F7" w:rsidRPr="00E42EBE" w:rsidRDefault="005266F7" w:rsidP="005427D6">
              <w:pPr>
                <w:pStyle w:val="En-tte"/>
                <w:jc w:val="right"/>
                <w:rPr>
                  <w:rFonts w:ascii="Maiandra GD" w:hAnsi="Maiandra GD"/>
                  <w:bCs/>
                  <w:sz w:val="16"/>
                  <w:szCs w:val="16"/>
                </w:rPr>
              </w:pPr>
              <w:r>
                <w:rPr>
                  <w:rFonts w:ascii="Maiandra GD" w:hAnsi="Maiandra GD"/>
                  <w:bCs/>
                  <w:sz w:val="16"/>
                  <w:szCs w:val="16"/>
                </w:rPr>
                <w:t>3ème  Réunion Ordinaire du Comité de pilotage du projet ISACIP  (Nairobi, Kenya-18 Avril 2013)</w:t>
              </w:r>
            </w:p>
          </w:sdtContent>
        </w:sdt>
      </w:tc>
      <w:tc>
        <w:tcPr>
          <w:tcW w:w="1152" w:type="dxa"/>
          <w:tcBorders>
            <w:left w:val="single" w:sz="6" w:space="0" w:color="000000" w:themeColor="text1"/>
          </w:tcBorders>
        </w:tcPr>
        <w:p w:rsidR="005266F7" w:rsidRPr="00E42EBE" w:rsidRDefault="005266F7" w:rsidP="005427D6">
          <w:pPr>
            <w:pStyle w:val="En-tte"/>
            <w:rPr>
              <w:rFonts w:ascii="Maiandra GD" w:hAnsi="Maiandra GD"/>
              <w:sz w:val="16"/>
              <w:szCs w:val="16"/>
            </w:rPr>
          </w:pPr>
        </w:p>
      </w:tc>
    </w:tr>
  </w:tbl>
  <w:p w:rsidR="005266F7" w:rsidRPr="009D2EF9" w:rsidRDefault="005266F7" w:rsidP="005427D6">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6F7" w:rsidRPr="002F138A" w:rsidRDefault="005266F7" w:rsidP="005427D6">
    <w:pPr>
      <w:outlineLvl w:val="0"/>
      <w:rPr>
        <w:rFonts w:ascii="Arial" w:hAnsi="Arial" w:cs="Arial"/>
        <w:sz w:val="22"/>
        <w:szCs w:val="22"/>
        <w:lang w:val="en-US"/>
      </w:rPr>
    </w:pPr>
  </w:p>
  <w:sdt>
    <w:sdtPr>
      <w:rPr>
        <w:rFonts w:ascii="Maiandra GD" w:hAnsi="Maiandra GD"/>
        <w:sz w:val="16"/>
        <w:szCs w:val="16"/>
      </w:rPr>
      <w:alias w:val="Société"/>
      <w:id w:val="1890221235"/>
      <w:placeholder>
        <w:docPart w:val="12704E01AA7F48AFA6A039C45FC8757A"/>
      </w:placeholder>
      <w:dataBinding w:prefixMappings="xmlns:ns0='http://schemas.openxmlformats.org/officeDocument/2006/extended-properties'" w:xpath="/ns0:Properties[1]/ns0:Company[1]" w:storeItemID="{6668398D-A668-4E3E-A5EB-62B293D839F1}"/>
      <w:text/>
    </w:sdtPr>
    <w:sdtContent>
      <w:p w:rsidR="005266F7" w:rsidRPr="00E42EBE" w:rsidRDefault="005266F7" w:rsidP="00BF0C68">
        <w:pPr>
          <w:pStyle w:val="En-tte"/>
          <w:jc w:val="right"/>
          <w:rPr>
            <w:rFonts w:ascii="Maiandra GD" w:hAnsi="Maiandra GD"/>
            <w:sz w:val="16"/>
            <w:szCs w:val="16"/>
          </w:rPr>
        </w:pPr>
        <w:r>
          <w:rPr>
            <w:rFonts w:ascii="Maiandra GD" w:hAnsi="Maiandra GD"/>
            <w:sz w:val="16"/>
            <w:szCs w:val="16"/>
          </w:rPr>
          <w:t>ACMAD/ISACIP</w:t>
        </w:r>
      </w:p>
    </w:sdtContent>
  </w:sdt>
  <w:sdt>
    <w:sdtPr>
      <w:rPr>
        <w:rFonts w:ascii="Maiandra GD" w:eastAsia="SimSun" w:hAnsi="Maiandra GD" w:cs="Mangal"/>
        <w:bCs/>
        <w:kern w:val="2"/>
        <w:sz w:val="16"/>
        <w:szCs w:val="16"/>
        <w:lang w:eastAsia="hi-IN" w:bidi="hi-IN"/>
      </w:rPr>
      <w:alias w:val="Titre"/>
      <w:id w:val="870808163"/>
      <w:placeholder>
        <w:docPart w:val="5A8941EBC1C64570A7BAA7E5618DAF60"/>
      </w:placeholder>
      <w:dataBinding w:prefixMappings="xmlns:ns0='http://schemas.openxmlformats.org/package/2006/metadata/core-properties' xmlns:ns1='http://purl.org/dc/elements/1.1/'" w:xpath="/ns0:coreProperties[1]/ns1:title[1]" w:storeItemID="{6C3C8BC8-F283-45AE-878A-BAB7291924A1}"/>
      <w:text/>
    </w:sdtPr>
    <w:sdtContent>
      <w:p w:rsidR="005266F7" w:rsidRPr="00BF0C68" w:rsidRDefault="005266F7" w:rsidP="00BF0C68">
        <w:pPr>
          <w:pStyle w:val="En-tte"/>
          <w:jc w:val="right"/>
        </w:pPr>
        <w:r w:rsidRPr="00BF0C68">
          <w:rPr>
            <w:rFonts w:ascii="Maiandra GD" w:eastAsia="SimSun" w:hAnsi="Maiandra GD" w:cs="Mangal"/>
            <w:bCs/>
            <w:kern w:val="2"/>
            <w:sz w:val="16"/>
            <w:szCs w:val="16"/>
            <w:lang w:eastAsia="hi-IN" w:bidi="hi-IN"/>
          </w:rPr>
          <w:t>3ème  Réunion Ordinaire du Comité de pilotage du projet ISACIP  (Nairobi, Kenya-18 Avril 2013)</w:t>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5331" w:type="pct"/>
      <w:jc w:val="righ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507"/>
    </w:tblGrid>
    <w:tr w:rsidR="005266F7" w:rsidRPr="00E42EBE" w:rsidTr="00BF0C68">
      <w:trPr>
        <w:jc w:val="right"/>
      </w:trPr>
      <w:tc>
        <w:tcPr>
          <w:tcW w:w="5000" w:type="pct"/>
          <w:tcBorders>
            <w:right w:val="single" w:sz="6" w:space="0" w:color="000000" w:themeColor="text1"/>
          </w:tcBorders>
        </w:tcPr>
        <w:sdt>
          <w:sdtPr>
            <w:rPr>
              <w:rFonts w:ascii="Maiandra GD" w:hAnsi="Maiandra GD"/>
              <w:sz w:val="16"/>
              <w:szCs w:val="16"/>
            </w:rPr>
            <w:alias w:val="Société"/>
            <w:id w:val="1687939385"/>
            <w:placeholder>
              <w:docPart w:val="AB95D57A71A044CC96E6139132CAFE2D"/>
            </w:placeholder>
            <w:dataBinding w:prefixMappings="xmlns:ns0='http://schemas.openxmlformats.org/officeDocument/2006/extended-properties'" w:xpath="/ns0:Properties[1]/ns0:Company[1]" w:storeItemID="{6668398D-A668-4E3E-A5EB-62B293D839F1}"/>
            <w:text/>
          </w:sdtPr>
          <w:sdtContent>
            <w:p w:rsidR="005266F7" w:rsidRPr="00E42EBE" w:rsidRDefault="005266F7" w:rsidP="00BF0C68">
              <w:pPr>
                <w:pStyle w:val="En-tte"/>
                <w:jc w:val="right"/>
                <w:rPr>
                  <w:rFonts w:ascii="Maiandra GD" w:hAnsi="Maiandra GD"/>
                  <w:sz w:val="16"/>
                  <w:szCs w:val="16"/>
                </w:rPr>
              </w:pPr>
              <w:r>
                <w:rPr>
                  <w:rFonts w:ascii="Maiandra GD" w:hAnsi="Maiandra GD"/>
                  <w:sz w:val="16"/>
                  <w:szCs w:val="16"/>
                </w:rPr>
                <w:t>ACMAD/ISACIP</w:t>
              </w:r>
            </w:p>
          </w:sdtContent>
        </w:sdt>
        <w:sdt>
          <w:sdtPr>
            <w:rPr>
              <w:rFonts w:ascii="Maiandra GD" w:eastAsia="SimSun" w:hAnsi="Maiandra GD" w:cs="Mangal"/>
              <w:bCs/>
              <w:kern w:val="2"/>
              <w:sz w:val="16"/>
              <w:szCs w:val="16"/>
              <w:lang w:eastAsia="hi-IN" w:bidi="hi-IN"/>
            </w:rPr>
            <w:alias w:val="Titre"/>
            <w:id w:val="-1743791359"/>
            <w:placeholder>
              <w:docPart w:val="BF445D255B0C43CFA09D81C62CC2AE49"/>
            </w:placeholder>
            <w:dataBinding w:prefixMappings="xmlns:ns0='http://schemas.openxmlformats.org/package/2006/metadata/core-properties' xmlns:ns1='http://purl.org/dc/elements/1.1/'" w:xpath="/ns0:coreProperties[1]/ns1:title[1]" w:storeItemID="{6C3C8BC8-F283-45AE-878A-BAB7291924A1}"/>
            <w:text/>
          </w:sdtPr>
          <w:sdtContent>
            <w:p w:rsidR="005266F7" w:rsidRPr="00E42EBE" w:rsidRDefault="005266F7" w:rsidP="00BF0C68">
              <w:pPr>
                <w:pStyle w:val="En-tte"/>
                <w:jc w:val="right"/>
                <w:rPr>
                  <w:rFonts w:ascii="Maiandra GD" w:hAnsi="Maiandra GD"/>
                  <w:bCs/>
                  <w:sz w:val="16"/>
                  <w:szCs w:val="16"/>
                </w:rPr>
              </w:pPr>
              <w:r w:rsidRPr="00BF0C68">
                <w:rPr>
                  <w:rFonts w:ascii="Maiandra GD" w:eastAsia="SimSun" w:hAnsi="Maiandra GD" w:cs="Mangal"/>
                  <w:bCs/>
                  <w:kern w:val="2"/>
                  <w:sz w:val="16"/>
                  <w:szCs w:val="16"/>
                  <w:lang w:eastAsia="hi-IN" w:bidi="hi-IN"/>
                </w:rPr>
                <w:t>3ème  Réunion Ordinaire du Comité de pilotage du projet ISACIP  (Nairobi, Kenya-18 Avril 2013)</w:t>
              </w:r>
            </w:p>
          </w:sdtContent>
        </w:sdt>
      </w:tc>
    </w:tr>
  </w:tbl>
  <w:p w:rsidR="005266F7" w:rsidRPr="00BF0C68" w:rsidRDefault="005266F7" w:rsidP="00BF0C68">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Maiandra GD" w:hAnsi="Maiandra GD"/>
        <w:sz w:val="16"/>
        <w:szCs w:val="16"/>
      </w:rPr>
      <w:alias w:val="Société"/>
      <w:id w:val="-548378608"/>
      <w:placeholder>
        <w:docPart w:val="6EFE56B8F7AD4463B508681A807BEBA5"/>
      </w:placeholder>
      <w:dataBinding w:prefixMappings="xmlns:ns0='http://schemas.openxmlformats.org/officeDocument/2006/extended-properties'" w:xpath="/ns0:Properties[1]/ns0:Company[1]" w:storeItemID="{6668398D-A668-4E3E-A5EB-62B293D839F1}"/>
      <w:text/>
    </w:sdtPr>
    <w:sdtContent>
      <w:p w:rsidR="005266F7" w:rsidRPr="00E42EBE" w:rsidRDefault="005266F7" w:rsidP="00AA3388">
        <w:pPr>
          <w:pStyle w:val="En-tte"/>
          <w:jc w:val="right"/>
          <w:rPr>
            <w:rFonts w:ascii="Maiandra GD" w:hAnsi="Maiandra GD"/>
            <w:sz w:val="16"/>
            <w:szCs w:val="16"/>
          </w:rPr>
        </w:pPr>
        <w:r>
          <w:rPr>
            <w:rFonts w:ascii="Maiandra GD" w:hAnsi="Maiandra GD"/>
            <w:sz w:val="16"/>
            <w:szCs w:val="16"/>
          </w:rPr>
          <w:t>ACMAD/ISACIP</w:t>
        </w:r>
      </w:p>
    </w:sdtContent>
  </w:sdt>
  <w:sdt>
    <w:sdtPr>
      <w:rPr>
        <w:rFonts w:ascii="Maiandra GD" w:eastAsia="SimSun" w:hAnsi="Maiandra GD" w:cs="Mangal"/>
        <w:bCs/>
        <w:kern w:val="2"/>
        <w:sz w:val="16"/>
        <w:szCs w:val="16"/>
        <w:lang w:eastAsia="hi-IN" w:bidi="hi-IN"/>
      </w:rPr>
      <w:alias w:val="Titre"/>
      <w:id w:val="1994363557"/>
      <w:placeholder>
        <w:docPart w:val="7168497C27834B73AB5EFE8303E59289"/>
      </w:placeholder>
      <w:dataBinding w:prefixMappings="xmlns:ns0='http://schemas.openxmlformats.org/package/2006/metadata/core-properties' xmlns:ns1='http://purl.org/dc/elements/1.1/'" w:xpath="/ns0:coreProperties[1]/ns1:title[1]" w:storeItemID="{6C3C8BC8-F283-45AE-878A-BAB7291924A1}"/>
      <w:text/>
    </w:sdtPr>
    <w:sdtContent>
      <w:p w:rsidR="005266F7" w:rsidRPr="00E35F9B" w:rsidRDefault="005266F7" w:rsidP="00AA3388">
        <w:pPr>
          <w:pStyle w:val="En-tte"/>
          <w:jc w:val="right"/>
        </w:pPr>
        <w:r w:rsidRPr="00BF0C68">
          <w:rPr>
            <w:rFonts w:ascii="Maiandra GD" w:eastAsia="SimSun" w:hAnsi="Maiandra GD" w:cs="Mangal"/>
            <w:bCs/>
            <w:kern w:val="2"/>
            <w:sz w:val="16"/>
            <w:szCs w:val="16"/>
            <w:lang w:eastAsia="hi-IN" w:bidi="hi-IN"/>
          </w:rPr>
          <w:t>3ème  Réunion Ordinaire du Comité de pilotage du projet ISACIP  (Nairobi, Kenya-18 Avril 2013)</w:t>
        </w:r>
      </w:p>
    </w:sdtContent>
  </w:sdt>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Maiandra GD" w:hAnsi="Maiandra GD"/>
        <w:sz w:val="16"/>
        <w:szCs w:val="16"/>
      </w:rPr>
      <w:alias w:val="Société"/>
      <w:id w:val="1683857484"/>
      <w:placeholder>
        <w:docPart w:val="3848A4E91CE647B7B94D55560868638F"/>
      </w:placeholder>
      <w:dataBinding w:prefixMappings="xmlns:ns0='http://schemas.openxmlformats.org/officeDocument/2006/extended-properties'" w:xpath="/ns0:Properties[1]/ns0:Company[1]" w:storeItemID="{6668398D-A668-4E3E-A5EB-62B293D839F1}"/>
      <w:text/>
    </w:sdtPr>
    <w:sdtContent>
      <w:p w:rsidR="005266F7" w:rsidRPr="00E42EBE" w:rsidRDefault="005266F7" w:rsidP="00E13FD7">
        <w:pPr>
          <w:pStyle w:val="En-tte"/>
          <w:jc w:val="right"/>
          <w:rPr>
            <w:rFonts w:ascii="Maiandra GD" w:hAnsi="Maiandra GD"/>
            <w:sz w:val="16"/>
            <w:szCs w:val="16"/>
          </w:rPr>
        </w:pPr>
        <w:r>
          <w:rPr>
            <w:rFonts w:ascii="Maiandra GD" w:hAnsi="Maiandra GD"/>
            <w:sz w:val="16"/>
            <w:szCs w:val="16"/>
          </w:rPr>
          <w:t>ACMAD/ISACIP</w:t>
        </w:r>
      </w:p>
    </w:sdtContent>
  </w:sdt>
  <w:sdt>
    <w:sdtPr>
      <w:rPr>
        <w:rFonts w:ascii="Maiandra GD" w:eastAsia="SimSun" w:hAnsi="Maiandra GD" w:cs="Mangal"/>
        <w:bCs/>
        <w:kern w:val="2"/>
        <w:sz w:val="16"/>
        <w:szCs w:val="16"/>
        <w:lang w:eastAsia="hi-IN" w:bidi="hi-IN"/>
      </w:rPr>
      <w:alias w:val="Titre"/>
      <w:id w:val="-164254382"/>
      <w:placeholder>
        <w:docPart w:val="D8AD9637DA044FB9A3AE4207A27721A8"/>
      </w:placeholder>
      <w:dataBinding w:prefixMappings="xmlns:ns0='http://schemas.openxmlformats.org/package/2006/metadata/core-properties' xmlns:ns1='http://purl.org/dc/elements/1.1/'" w:xpath="/ns0:coreProperties[1]/ns1:title[1]" w:storeItemID="{6C3C8BC8-F283-45AE-878A-BAB7291924A1}"/>
      <w:text/>
    </w:sdtPr>
    <w:sdtContent>
      <w:p w:rsidR="005266F7" w:rsidRPr="00E13FD7" w:rsidRDefault="005266F7" w:rsidP="00E13FD7">
        <w:pPr>
          <w:pStyle w:val="En-tte"/>
          <w:jc w:val="right"/>
        </w:pPr>
        <w:r w:rsidRPr="00BF0C68">
          <w:rPr>
            <w:rFonts w:ascii="Maiandra GD" w:eastAsia="SimSun" w:hAnsi="Maiandra GD" w:cs="Mangal"/>
            <w:bCs/>
            <w:kern w:val="2"/>
            <w:sz w:val="16"/>
            <w:szCs w:val="16"/>
            <w:lang w:eastAsia="hi-IN" w:bidi="hi-IN"/>
          </w:rPr>
          <w:t>3ème  Réunion Ordinaire du Comité de pilotage du projet ISACIP  (Nairobi, Kenya-18 Avril 2013)</w:t>
        </w:r>
      </w:p>
    </w:sdtContent>
  </w:sdt>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Maiandra GD" w:hAnsi="Maiandra GD"/>
        <w:sz w:val="16"/>
        <w:szCs w:val="16"/>
      </w:rPr>
      <w:alias w:val="Société"/>
      <w:id w:val="660044979"/>
      <w:placeholder>
        <w:docPart w:val="24F823E2F8BA426696F9BA23CA22BB06"/>
      </w:placeholder>
      <w:dataBinding w:prefixMappings="xmlns:ns0='http://schemas.openxmlformats.org/officeDocument/2006/extended-properties'" w:xpath="/ns0:Properties[1]/ns0:Company[1]" w:storeItemID="{6668398D-A668-4E3E-A5EB-62B293D839F1}"/>
      <w:text/>
    </w:sdtPr>
    <w:sdtContent>
      <w:p w:rsidR="005266F7" w:rsidRPr="00E42EBE" w:rsidRDefault="005266F7" w:rsidP="00A36735">
        <w:pPr>
          <w:pStyle w:val="En-tte"/>
          <w:jc w:val="right"/>
          <w:rPr>
            <w:rFonts w:ascii="Maiandra GD" w:hAnsi="Maiandra GD"/>
            <w:sz w:val="16"/>
            <w:szCs w:val="16"/>
          </w:rPr>
        </w:pPr>
        <w:r>
          <w:rPr>
            <w:rFonts w:ascii="Maiandra GD" w:hAnsi="Maiandra GD"/>
            <w:sz w:val="16"/>
            <w:szCs w:val="16"/>
          </w:rPr>
          <w:t>ACMAD/ISACIP</w:t>
        </w:r>
      </w:p>
    </w:sdtContent>
  </w:sdt>
  <w:sdt>
    <w:sdtPr>
      <w:rPr>
        <w:rFonts w:ascii="Maiandra GD" w:eastAsia="SimSun" w:hAnsi="Maiandra GD" w:cs="Mangal"/>
        <w:bCs/>
        <w:kern w:val="2"/>
        <w:sz w:val="16"/>
        <w:szCs w:val="16"/>
        <w:lang w:eastAsia="hi-IN" w:bidi="hi-IN"/>
      </w:rPr>
      <w:alias w:val="Titre"/>
      <w:id w:val="870653417"/>
      <w:placeholder>
        <w:docPart w:val="EC1A33943E8F4860BB3A53ED26A2B950"/>
      </w:placeholder>
      <w:dataBinding w:prefixMappings="xmlns:ns0='http://schemas.openxmlformats.org/package/2006/metadata/core-properties' xmlns:ns1='http://purl.org/dc/elements/1.1/'" w:xpath="/ns0:coreProperties[1]/ns1:title[1]" w:storeItemID="{6C3C8BC8-F283-45AE-878A-BAB7291924A1}"/>
      <w:text/>
    </w:sdtPr>
    <w:sdtContent>
      <w:p w:rsidR="005266F7" w:rsidRPr="00A36735" w:rsidRDefault="005266F7" w:rsidP="00A36735">
        <w:pPr>
          <w:pStyle w:val="En-tte"/>
          <w:jc w:val="right"/>
        </w:pPr>
        <w:r w:rsidRPr="00BF0C68">
          <w:rPr>
            <w:rFonts w:ascii="Maiandra GD" w:eastAsia="SimSun" w:hAnsi="Maiandra GD" w:cs="Mangal"/>
            <w:bCs/>
            <w:kern w:val="2"/>
            <w:sz w:val="16"/>
            <w:szCs w:val="16"/>
            <w:lang w:eastAsia="hi-IN" w:bidi="hi-IN"/>
          </w:rPr>
          <w:t>3ème  Réunion Ordinaire du Comité de pilotage du projet ISACIP  (Nairobi, Kenya-18 Avril 2013)</w:t>
        </w:r>
      </w:p>
    </w:sdtContent>
  </w:sdt>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Maiandra GD" w:hAnsi="Maiandra GD"/>
        <w:sz w:val="16"/>
        <w:szCs w:val="16"/>
      </w:rPr>
      <w:alias w:val="Société"/>
      <w:id w:val="2003925339"/>
      <w:placeholder>
        <w:docPart w:val="6DD7BFC0354B40F492153B560BE4576B"/>
      </w:placeholder>
      <w:dataBinding w:prefixMappings="xmlns:ns0='http://schemas.openxmlformats.org/officeDocument/2006/extended-properties'" w:xpath="/ns0:Properties[1]/ns0:Company[1]" w:storeItemID="{6668398D-A668-4E3E-A5EB-62B293D839F1}"/>
      <w:text/>
    </w:sdtPr>
    <w:sdtContent>
      <w:p w:rsidR="005266F7" w:rsidRPr="00E42EBE" w:rsidRDefault="005266F7" w:rsidP="00A36735">
        <w:pPr>
          <w:pStyle w:val="En-tte"/>
          <w:jc w:val="right"/>
          <w:rPr>
            <w:rFonts w:ascii="Maiandra GD" w:hAnsi="Maiandra GD"/>
            <w:sz w:val="16"/>
            <w:szCs w:val="16"/>
          </w:rPr>
        </w:pPr>
        <w:r>
          <w:rPr>
            <w:rFonts w:ascii="Maiandra GD" w:hAnsi="Maiandra GD"/>
            <w:sz w:val="16"/>
            <w:szCs w:val="16"/>
          </w:rPr>
          <w:t>ACMAD/ISACIP</w:t>
        </w:r>
      </w:p>
    </w:sdtContent>
  </w:sdt>
  <w:sdt>
    <w:sdtPr>
      <w:rPr>
        <w:rFonts w:ascii="Maiandra GD" w:eastAsia="SimSun" w:hAnsi="Maiandra GD" w:cs="Mangal"/>
        <w:bCs/>
        <w:kern w:val="2"/>
        <w:sz w:val="16"/>
        <w:szCs w:val="16"/>
        <w:lang w:eastAsia="hi-IN" w:bidi="hi-IN"/>
      </w:rPr>
      <w:alias w:val="Titre"/>
      <w:id w:val="-464039601"/>
      <w:placeholder>
        <w:docPart w:val="5B4C53D320934D4FAEC6C2ADE5B9F9FC"/>
      </w:placeholder>
      <w:dataBinding w:prefixMappings="xmlns:ns0='http://schemas.openxmlformats.org/package/2006/metadata/core-properties' xmlns:ns1='http://purl.org/dc/elements/1.1/'" w:xpath="/ns0:coreProperties[1]/ns1:title[1]" w:storeItemID="{6C3C8BC8-F283-45AE-878A-BAB7291924A1}"/>
      <w:text/>
    </w:sdtPr>
    <w:sdtContent>
      <w:p w:rsidR="005266F7" w:rsidRPr="00A36735" w:rsidRDefault="005266F7" w:rsidP="00A36735">
        <w:pPr>
          <w:pStyle w:val="En-tte"/>
          <w:jc w:val="right"/>
        </w:pPr>
        <w:r w:rsidRPr="00BF0C68">
          <w:rPr>
            <w:rFonts w:ascii="Maiandra GD" w:eastAsia="SimSun" w:hAnsi="Maiandra GD" w:cs="Mangal"/>
            <w:bCs/>
            <w:kern w:val="2"/>
            <w:sz w:val="16"/>
            <w:szCs w:val="16"/>
            <w:lang w:eastAsia="hi-IN" w:bidi="hi-IN"/>
          </w:rPr>
          <w:t>3ème  Réunion Ordinaire du Comité de pilotage du projet ISACIP  (Nairobi, Kenya-18 Avril 2013)</w: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C4F95"/>
    <w:multiLevelType w:val="multilevel"/>
    <w:tmpl w:val="A7AAA236"/>
    <w:name w:val="WW8Num1"/>
    <w:lvl w:ilvl="0">
      <w:start w:val="2"/>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14A1D19"/>
    <w:multiLevelType w:val="multilevel"/>
    <w:tmpl w:val="E3443DCE"/>
    <w:name w:val="WW8Num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23A27CF"/>
    <w:multiLevelType w:val="hybridMultilevel"/>
    <w:tmpl w:val="FC20F6C4"/>
    <w:lvl w:ilvl="0" w:tplc="3E163D16">
      <w:start w:val="1"/>
      <w:numFmt w:val="lowerLetter"/>
      <w:lvlText w:val="%1)"/>
      <w:lvlJc w:val="left"/>
      <w:pPr>
        <w:ind w:left="720" w:hanging="360"/>
      </w:pPr>
      <w:rPr>
        <w:rFonts w:hint="default"/>
        <w:color w:val="auto"/>
      </w:rPr>
    </w:lvl>
    <w:lvl w:ilvl="1" w:tplc="D8C6B2F0" w:tentative="1">
      <w:start w:val="1"/>
      <w:numFmt w:val="lowerLetter"/>
      <w:lvlText w:val="%2."/>
      <w:lvlJc w:val="left"/>
      <w:pPr>
        <w:ind w:left="1440" w:hanging="360"/>
      </w:pPr>
    </w:lvl>
    <w:lvl w:ilvl="2" w:tplc="3E54B016" w:tentative="1">
      <w:start w:val="1"/>
      <w:numFmt w:val="lowerRoman"/>
      <w:lvlText w:val="%3."/>
      <w:lvlJc w:val="right"/>
      <w:pPr>
        <w:ind w:left="2160" w:hanging="180"/>
      </w:pPr>
    </w:lvl>
    <w:lvl w:ilvl="3" w:tplc="ED70A9F0" w:tentative="1">
      <w:start w:val="1"/>
      <w:numFmt w:val="decimal"/>
      <w:lvlText w:val="%4."/>
      <w:lvlJc w:val="left"/>
      <w:pPr>
        <w:ind w:left="2880" w:hanging="360"/>
      </w:pPr>
    </w:lvl>
    <w:lvl w:ilvl="4" w:tplc="F6DC14B4" w:tentative="1">
      <w:start w:val="1"/>
      <w:numFmt w:val="lowerLetter"/>
      <w:lvlText w:val="%5."/>
      <w:lvlJc w:val="left"/>
      <w:pPr>
        <w:ind w:left="3600" w:hanging="360"/>
      </w:pPr>
    </w:lvl>
    <w:lvl w:ilvl="5" w:tplc="8A8A4DBA" w:tentative="1">
      <w:start w:val="1"/>
      <w:numFmt w:val="lowerRoman"/>
      <w:lvlText w:val="%6."/>
      <w:lvlJc w:val="right"/>
      <w:pPr>
        <w:ind w:left="4320" w:hanging="180"/>
      </w:pPr>
    </w:lvl>
    <w:lvl w:ilvl="6" w:tplc="27184E9C" w:tentative="1">
      <w:start w:val="1"/>
      <w:numFmt w:val="decimal"/>
      <w:lvlText w:val="%7."/>
      <w:lvlJc w:val="left"/>
      <w:pPr>
        <w:ind w:left="5040" w:hanging="360"/>
      </w:pPr>
    </w:lvl>
    <w:lvl w:ilvl="7" w:tplc="39086E30" w:tentative="1">
      <w:start w:val="1"/>
      <w:numFmt w:val="lowerLetter"/>
      <w:lvlText w:val="%8."/>
      <w:lvlJc w:val="left"/>
      <w:pPr>
        <w:ind w:left="5760" w:hanging="360"/>
      </w:pPr>
    </w:lvl>
    <w:lvl w:ilvl="8" w:tplc="A030EEFE" w:tentative="1">
      <w:start w:val="1"/>
      <w:numFmt w:val="lowerRoman"/>
      <w:lvlText w:val="%9."/>
      <w:lvlJc w:val="right"/>
      <w:pPr>
        <w:ind w:left="6480" w:hanging="180"/>
      </w:pPr>
    </w:lvl>
  </w:abstractNum>
  <w:abstractNum w:abstractNumId="3">
    <w:nsid w:val="02D4211F"/>
    <w:multiLevelType w:val="hybridMultilevel"/>
    <w:tmpl w:val="B600BDEE"/>
    <w:lvl w:ilvl="0" w:tplc="4454D2E8">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355751D"/>
    <w:multiLevelType w:val="multilevel"/>
    <w:tmpl w:val="04347EBC"/>
    <w:styleLink w:val="Style1"/>
    <w:lvl w:ilvl="0">
      <w:start w:val="1"/>
      <w:numFmt w:val="decimal"/>
      <w:lvlText w:val="%1."/>
      <w:lvlJc w:val="left"/>
      <w:pPr>
        <w:ind w:left="3131" w:hanging="360"/>
      </w:pPr>
      <w:rPr>
        <w:rFonts w:hint="default"/>
      </w:rPr>
    </w:lvl>
    <w:lvl w:ilvl="1">
      <w:start w:val="1"/>
      <w:numFmt w:val="decimal"/>
      <w:isLgl/>
      <w:lvlText w:val="%1.%2"/>
      <w:lvlJc w:val="left"/>
      <w:pPr>
        <w:ind w:left="3131" w:hanging="360"/>
      </w:pPr>
      <w:rPr>
        <w:rFonts w:hint="default"/>
      </w:rPr>
    </w:lvl>
    <w:lvl w:ilvl="2">
      <w:start w:val="1"/>
      <w:numFmt w:val="decimal"/>
      <w:isLgl/>
      <w:lvlText w:val="%1.%2.%3"/>
      <w:lvlJc w:val="left"/>
      <w:pPr>
        <w:ind w:left="3131" w:hanging="360"/>
      </w:pPr>
      <w:rPr>
        <w:rFonts w:hint="default"/>
      </w:rPr>
    </w:lvl>
    <w:lvl w:ilvl="3">
      <w:start w:val="1"/>
      <w:numFmt w:val="decimal"/>
      <w:isLgl/>
      <w:lvlText w:val="%1.%2.%3.%4"/>
      <w:lvlJc w:val="left"/>
      <w:pPr>
        <w:ind w:left="3491" w:hanging="720"/>
      </w:pPr>
      <w:rPr>
        <w:rFonts w:hint="default"/>
      </w:rPr>
    </w:lvl>
    <w:lvl w:ilvl="4">
      <w:start w:val="1"/>
      <w:numFmt w:val="decimal"/>
      <w:isLgl/>
      <w:lvlText w:val="%1.%2.%3.%4.%5"/>
      <w:lvlJc w:val="left"/>
      <w:pPr>
        <w:ind w:left="3491" w:hanging="720"/>
      </w:pPr>
      <w:rPr>
        <w:rFonts w:hint="default"/>
      </w:rPr>
    </w:lvl>
    <w:lvl w:ilvl="5">
      <w:start w:val="1"/>
      <w:numFmt w:val="decimal"/>
      <w:isLgl/>
      <w:lvlText w:val="%1.%2.%3.%4.%5.%6"/>
      <w:lvlJc w:val="left"/>
      <w:pPr>
        <w:ind w:left="3491" w:hanging="720"/>
      </w:pPr>
      <w:rPr>
        <w:rFonts w:hint="default"/>
      </w:rPr>
    </w:lvl>
    <w:lvl w:ilvl="6">
      <w:start w:val="1"/>
      <w:numFmt w:val="decimal"/>
      <w:isLgl/>
      <w:lvlText w:val="%1.%2.%3.%4.%5.%6.%7"/>
      <w:lvlJc w:val="left"/>
      <w:pPr>
        <w:ind w:left="3851" w:hanging="1080"/>
      </w:pPr>
      <w:rPr>
        <w:rFonts w:hint="default"/>
      </w:rPr>
    </w:lvl>
    <w:lvl w:ilvl="7">
      <w:start w:val="1"/>
      <w:numFmt w:val="decimal"/>
      <w:isLgl/>
      <w:lvlText w:val="%1.%2.%3.%4.%5.%6.%7.%8"/>
      <w:lvlJc w:val="left"/>
      <w:pPr>
        <w:ind w:left="3851" w:hanging="1080"/>
      </w:pPr>
      <w:rPr>
        <w:rFonts w:hint="default"/>
      </w:rPr>
    </w:lvl>
    <w:lvl w:ilvl="8">
      <w:start w:val="1"/>
      <w:numFmt w:val="decimal"/>
      <w:isLgl/>
      <w:lvlText w:val="%1.%2.%3.%4.%5.%6.%7.%8.%9"/>
      <w:lvlJc w:val="left"/>
      <w:pPr>
        <w:ind w:left="4211" w:hanging="1440"/>
      </w:pPr>
      <w:rPr>
        <w:rFonts w:hint="default"/>
      </w:rPr>
    </w:lvl>
  </w:abstractNum>
  <w:abstractNum w:abstractNumId="5">
    <w:nsid w:val="043A5C0F"/>
    <w:multiLevelType w:val="hybridMultilevel"/>
    <w:tmpl w:val="683412DE"/>
    <w:lvl w:ilvl="0" w:tplc="040C0017">
      <w:start w:val="15"/>
      <w:numFmt w:val="bullet"/>
      <w:lvlText w:val=""/>
      <w:lvlJc w:val="left"/>
      <w:pPr>
        <w:ind w:left="720" w:hanging="360"/>
      </w:pPr>
      <w:rPr>
        <w:rFonts w:ascii="Symbol" w:eastAsiaTheme="minorHAnsi" w:hAnsi="Symbol" w:cstheme="minorBidi"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6">
    <w:nsid w:val="04474F3C"/>
    <w:multiLevelType w:val="hybridMultilevel"/>
    <w:tmpl w:val="EAD4636E"/>
    <w:lvl w:ilvl="0" w:tplc="F1141EB2">
      <w:start w:val="1"/>
      <w:numFmt w:val="lowerRoman"/>
      <w:lvlText w:val="%1."/>
      <w:lvlJc w:val="right"/>
      <w:pPr>
        <w:ind w:left="108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6436A24"/>
    <w:multiLevelType w:val="multilevel"/>
    <w:tmpl w:val="819CC7DE"/>
    <w:lvl w:ilvl="0">
      <w:start w:val="1"/>
      <w:numFmt w:val="lowerLetter"/>
      <w:lvlText w:val="%1)"/>
      <w:lvlJc w:val="left"/>
      <w:pPr>
        <w:ind w:left="720" w:hanging="360"/>
      </w:pPr>
      <w:rPr>
        <w:rFonts w:ascii="Maiandra GD" w:eastAsia="Times New Roman" w:hAnsi="Maiandra GD" w:cs="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nsid w:val="078948A3"/>
    <w:multiLevelType w:val="hybridMultilevel"/>
    <w:tmpl w:val="DC880A24"/>
    <w:lvl w:ilvl="0" w:tplc="F9168720">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
    <w:nsid w:val="08CE6BE5"/>
    <w:multiLevelType w:val="hybridMultilevel"/>
    <w:tmpl w:val="D8BC43B0"/>
    <w:lvl w:ilvl="0" w:tplc="4454D2E8">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09CB56B7"/>
    <w:multiLevelType w:val="multilevel"/>
    <w:tmpl w:val="04347EBC"/>
    <w:lvl w:ilvl="0">
      <w:start w:val="1"/>
      <w:numFmt w:val="decimal"/>
      <w:lvlText w:val="%1."/>
      <w:lvlJc w:val="left"/>
      <w:pPr>
        <w:ind w:left="3131" w:hanging="360"/>
      </w:pPr>
      <w:rPr>
        <w:rFonts w:hint="default"/>
      </w:rPr>
    </w:lvl>
    <w:lvl w:ilvl="1">
      <w:start w:val="1"/>
      <w:numFmt w:val="decimal"/>
      <w:isLgl/>
      <w:lvlText w:val="%1.%2"/>
      <w:lvlJc w:val="left"/>
      <w:pPr>
        <w:ind w:left="3131" w:hanging="360"/>
      </w:pPr>
      <w:rPr>
        <w:rFonts w:hint="default"/>
      </w:rPr>
    </w:lvl>
    <w:lvl w:ilvl="2">
      <w:start w:val="1"/>
      <w:numFmt w:val="decimal"/>
      <w:isLgl/>
      <w:lvlText w:val="%1.%2.%3"/>
      <w:lvlJc w:val="left"/>
      <w:pPr>
        <w:ind w:left="3131" w:hanging="360"/>
      </w:pPr>
      <w:rPr>
        <w:rFonts w:hint="default"/>
      </w:rPr>
    </w:lvl>
    <w:lvl w:ilvl="3">
      <w:start w:val="1"/>
      <w:numFmt w:val="decimal"/>
      <w:isLgl/>
      <w:lvlText w:val="%1.%2.%3.%4"/>
      <w:lvlJc w:val="left"/>
      <w:pPr>
        <w:ind w:left="3491" w:hanging="720"/>
      </w:pPr>
      <w:rPr>
        <w:rFonts w:hint="default"/>
      </w:rPr>
    </w:lvl>
    <w:lvl w:ilvl="4">
      <w:start w:val="1"/>
      <w:numFmt w:val="decimal"/>
      <w:isLgl/>
      <w:lvlText w:val="%1.%2.%3.%4.%5"/>
      <w:lvlJc w:val="left"/>
      <w:pPr>
        <w:ind w:left="3491" w:hanging="720"/>
      </w:pPr>
      <w:rPr>
        <w:rFonts w:hint="default"/>
      </w:rPr>
    </w:lvl>
    <w:lvl w:ilvl="5">
      <w:start w:val="1"/>
      <w:numFmt w:val="decimal"/>
      <w:isLgl/>
      <w:lvlText w:val="%1.%2.%3.%4.%5.%6"/>
      <w:lvlJc w:val="left"/>
      <w:pPr>
        <w:ind w:left="3491" w:hanging="720"/>
      </w:pPr>
      <w:rPr>
        <w:rFonts w:hint="default"/>
      </w:rPr>
    </w:lvl>
    <w:lvl w:ilvl="6">
      <w:start w:val="1"/>
      <w:numFmt w:val="decimal"/>
      <w:isLgl/>
      <w:lvlText w:val="%1.%2.%3.%4.%5.%6.%7"/>
      <w:lvlJc w:val="left"/>
      <w:pPr>
        <w:ind w:left="3851" w:hanging="1080"/>
      </w:pPr>
      <w:rPr>
        <w:rFonts w:hint="default"/>
      </w:rPr>
    </w:lvl>
    <w:lvl w:ilvl="7">
      <w:start w:val="1"/>
      <w:numFmt w:val="decimal"/>
      <w:isLgl/>
      <w:lvlText w:val="%1.%2.%3.%4.%5.%6.%7.%8"/>
      <w:lvlJc w:val="left"/>
      <w:pPr>
        <w:ind w:left="3851" w:hanging="1080"/>
      </w:pPr>
      <w:rPr>
        <w:rFonts w:hint="default"/>
      </w:rPr>
    </w:lvl>
    <w:lvl w:ilvl="8">
      <w:start w:val="1"/>
      <w:numFmt w:val="decimal"/>
      <w:isLgl/>
      <w:lvlText w:val="%1.%2.%3.%4.%5.%6.%7.%8.%9"/>
      <w:lvlJc w:val="left"/>
      <w:pPr>
        <w:ind w:left="4211" w:hanging="1440"/>
      </w:pPr>
      <w:rPr>
        <w:rFonts w:hint="default"/>
      </w:rPr>
    </w:lvl>
  </w:abstractNum>
  <w:abstractNum w:abstractNumId="11">
    <w:nsid w:val="0B7C4D26"/>
    <w:multiLevelType w:val="hybridMultilevel"/>
    <w:tmpl w:val="532C1758"/>
    <w:lvl w:ilvl="0" w:tplc="FD22C486">
      <w:start w:val="36"/>
      <w:numFmt w:val="decimal"/>
      <w:lvlText w:val="%1"/>
      <w:lvlJc w:val="left"/>
      <w:pPr>
        <w:ind w:left="720" w:hanging="360"/>
      </w:pPr>
      <w:rPr>
        <w:rFonts w:hint="default"/>
      </w:rPr>
    </w:lvl>
    <w:lvl w:ilvl="1" w:tplc="019E5D12">
      <w:start w:val="1"/>
      <w:numFmt w:val="upperRoman"/>
      <w:lvlText w:val="%2-"/>
      <w:lvlJc w:val="left"/>
      <w:pPr>
        <w:ind w:left="1800" w:hanging="720"/>
      </w:pPr>
      <w:rPr>
        <w:rFonts w:hint="default"/>
      </w:rPr>
    </w:lvl>
    <w:lvl w:ilvl="2" w:tplc="0FBC07BE" w:tentative="1">
      <w:start w:val="1"/>
      <w:numFmt w:val="lowerRoman"/>
      <w:lvlText w:val="%3."/>
      <w:lvlJc w:val="right"/>
      <w:pPr>
        <w:ind w:left="2160" w:hanging="180"/>
      </w:pPr>
    </w:lvl>
    <w:lvl w:ilvl="3" w:tplc="7E38A9AE" w:tentative="1">
      <w:start w:val="1"/>
      <w:numFmt w:val="decimal"/>
      <w:lvlText w:val="%4."/>
      <w:lvlJc w:val="left"/>
      <w:pPr>
        <w:ind w:left="2880" w:hanging="360"/>
      </w:pPr>
    </w:lvl>
    <w:lvl w:ilvl="4" w:tplc="0E6A4DEE" w:tentative="1">
      <w:start w:val="1"/>
      <w:numFmt w:val="lowerLetter"/>
      <w:lvlText w:val="%5."/>
      <w:lvlJc w:val="left"/>
      <w:pPr>
        <w:ind w:left="3600" w:hanging="360"/>
      </w:pPr>
    </w:lvl>
    <w:lvl w:ilvl="5" w:tplc="F1B68076" w:tentative="1">
      <w:start w:val="1"/>
      <w:numFmt w:val="lowerRoman"/>
      <w:lvlText w:val="%6."/>
      <w:lvlJc w:val="right"/>
      <w:pPr>
        <w:ind w:left="4320" w:hanging="180"/>
      </w:pPr>
    </w:lvl>
    <w:lvl w:ilvl="6" w:tplc="8BA0DF52" w:tentative="1">
      <w:start w:val="1"/>
      <w:numFmt w:val="decimal"/>
      <w:lvlText w:val="%7."/>
      <w:lvlJc w:val="left"/>
      <w:pPr>
        <w:ind w:left="5040" w:hanging="360"/>
      </w:pPr>
    </w:lvl>
    <w:lvl w:ilvl="7" w:tplc="FA4264F0" w:tentative="1">
      <w:start w:val="1"/>
      <w:numFmt w:val="lowerLetter"/>
      <w:lvlText w:val="%8."/>
      <w:lvlJc w:val="left"/>
      <w:pPr>
        <w:ind w:left="5760" w:hanging="360"/>
      </w:pPr>
    </w:lvl>
    <w:lvl w:ilvl="8" w:tplc="A0E29476" w:tentative="1">
      <w:start w:val="1"/>
      <w:numFmt w:val="lowerRoman"/>
      <w:lvlText w:val="%9."/>
      <w:lvlJc w:val="right"/>
      <w:pPr>
        <w:ind w:left="6480" w:hanging="180"/>
      </w:pPr>
    </w:lvl>
  </w:abstractNum>
  <w:abstractNum w:abstractNumId="12">
    <w:nsid w:val="0D2A32E6"/>
    <w:multiLevelType w:val="hybridMultilevel"/>
    <w:tmpl w:val="D688AD80"/>
    <w:lvl w:ilvl="0" w:tplc="40A42354">
      <w:start w:val="1"/>
      <w:numFmt w:val="lowerLetter"/>
      <w:lvlText w:val="%1)"/>
      <w:lvlJc w:val="left"/>
      <w:pPr>
        <w:ind w:left="1080"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0D687378"/>
    <w:multiLevelType w:val="hybridMultilevel"/>
    <w:tmpl w:val="9E6E6AA2"/>
    <w:lvl w:ilvl="0" w:tplc="C95C7DBA">
      <w:start w:val="1"/>
      <w:numFmt w:val="bullet"/>
      <w:lvlText w:val=""/>
      <w:lvlJc w:val="left"/>
      <w:pPr>
        <w:ind w:left="720" w:hanging="360"/>
      </w:pPr>
      <w:rPr>
        <w:rFonts w:ascii="Symbol" w:hAnsi="Symbol" w:hint="default"/>
      </w:rPr>
    </w:lvl>
    <w:lvl w:ilvl="1" w:tplc="F5D6B708"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0EC96E76"/>
    <w:multiLevelType w:val="hybridMultilevel"/>
    <w:tmpl w:val="CBA2A54C"/>
    <w:lvl w:ilvl="0" w:tplc="146485E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20801D3"/>
    <w:multiLevelType w:val="hybridMultilevel"/>
    <w:tmpl w:val="66DEE6E8"/>
    <w:lvl w:ilvl="0" w:tplc="4E3CC4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6B35F2"/>
    <w:multiLevelType w:val="hybridMultilevel"/>
    <w:tmpl w:val="461869C6"/>
    <w:lvl w:ilvl="0" w:tplc="1AE2AC42">
      <w:start w:val="1"/>
      <w:numFmt w:val="lowerLetter"/>
      <w:lvlText w:val="%1)"/>
      <w:lvlJc w:val="left"/>
      <w:pPr>
        <w:ind w:left="786" w:hanging="360"/>
      </w:pPr>
      <w:rPr>
        <w:rFonts w:hint="default"/>
      </w:rPr>
    </w:lvl>
    <w:lvl w:ilvl="1" w:tplc="040C0003" w:tentative="1">
      <w:start w:val="1"/>
      <w:numFmt w:val="lowerLetter"/>
      <w:lvlText w:val="%2."/>
      <w:lvlJc w:val="left"/>
      <w:pPr>
        <w:ind w:left="1506" w:hanging="360"/>
      </w:pPr>
    </w:lvl>
    <w:lvl w:ilvl="2" w:tplc="040C0005" w:tentative="1">
      <w:start w:val="1"/>
      <w:numFmt w:val="lowerRoman"/>
      <w:lvlText w:val="%3."/>
      <w:lvlJc w:val="right"/>
      <w:pPr>
        <w:ind w:left="2226" w:hanging="180"/>
      </w:pPr>
    </w:lvl>
    <w:lvl w:ilvl="3" w:tplc="040C0001" w:tentative="1">
      <w:start w:val="1"/>
      <w:numFmt w:val="decimal"/>
      <w:lvlText w:val="%4."/>
      <w:lvlJc w:val="left"/>
      <w:pPr>
        <w:ind w:left="2946" w:hanging="360"/>
      </w:pPr>
    </w:lvl>
    <w:lvl w:ilvl="4" w:tplc="040C0003" w:tentative="1">
      <w:start w:val="1"/>
      <w:numFmt w:val="lowerLetter"/>
      <w:lvlText w:val="%5."/>
      <w:lvlJc w:val="left"/>
      <w:pPr>
        <w:ind w:left="3666" w:hanging="360"/>
      </w:pPr>
    </w:lvl>
    <w:lvl w:ilvl="5" w:tplc="040C0005" w:tentative="1">
      <w:start w:val="1"/>
      <w:numFmt w:val="lowerRoman"/>
      <w:lvlText w:val="%6."/>
      <w:lvlJc w:val="right"/>
      <w:pPr>
        <w:ind w:left="4386" w:hanging="180"/>
      </w:pPr>
    </w:lvl>
    <w:lvl w:ilvl="6" w:tplc="040C0001" w:tentative="1">
      <w:start w:val="1"/>
      <w:numFmt w:val="decimal"/>
      <w:lvlText w:val="%7."/>
      <w:lvlJc w:val="left"/>
      <w:pPr>
        <w:ind w:left="5106" w:hanging="360"/>
      </w:pPr>
    </w:lvl>
    <w:lvl w:ilvl="7" w:tplc="040C0003" w:tentative="1">
      <w:start w:val="1"/>
      <w:numFmt w:val="lowerLetter"/>
      <w:lvlText w:val="%8."/>
      <w:lvlJc w:val="left"/>
      <w:pPr>
        <w:ind w:left="5826" w:hanging="360"/>
      </w:pPr>
    </w:lvl>
    <w:lvl w:ilvl="8" w:tplc="040C0005" w:tentative="1">
      <w:start w:val="1"/>
      <w:numFmt w:val="lowerRoman"/>
      <w:lvlText w:val="%9."/>
      <w:lvlJc w:val="right"/>
      <w:pPr>
        <w:ind w:left="6546" w:hanging="180"/>
      </w:pPr>
    </w:lvl>
  </w:abstractNum>
  <w:abstractNum w:abstractNumId="17">
    <w:nsid w:val="126D216B"/>
    <w:multiLevelType w:val="multilevel"/>
    <w:tmpl w:val="F44CCAB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12C40A45"/>
    <w:multiLevelType w:val="multilevel"/>
    <w:tmpl w:val="A120EBCA"/>
    <w:lvl w:ilvl="0">
      <w:start w:val="1"/>
      <w:numFmt w:val="decimal"/>
      <w:lvlText w:val="%1."/>
      <w:lvlJc w:val="left"/>
      <w:pPr>
        <w:ind w:left="720" w:hanging="360"/>
      </w:pPr>
      <w:rPr>
        <w:rFonts w:hint="default"/>
      </w:rPr>
    </w:lvl>
    <w:lvl w:ilvl="1">
      <w:start w:val="1"/>
      <w:numFmt w:val="decima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nsid w:val="132356E3"/>
    <w:multiLevelType w:val="multilevel"/>
    <w:tmpl w:val="08D090B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520" w:hanging="72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0">
    <w:nsid w:val="13C47D24"/>
    <w:multiLevelType w:val="hybridMultilevel"/>
    <w:tmpl w:val="1FCE7F00"/>
    <w:lvl w:ilvl="0" w:tplc="010A2F8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16587298"/>
    <w:multiLevelType w:val="hybridMultilevel"/>
    <w:tmpl w:val="0E7E674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1C2E3589"/>
    <w:multiLevelType w:val="hybridMultilevel"/>
    <w:tmpl w:val="13F02D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CEB09E6"/>
    <w:multiLevelType w:val="multilevel"/>
    <w:tmpl w:val="C4A0A034"/>
    <w:lvl w:ilvl="0">
      <w:start w:val="1"/>
      <w:numFmt w:val="decimal"/>
      <w:lvlText w:val="%1"/>
      <w:lvlJc w:val="left"/>
      <w:pPr>
        <w:ind w:left="360" w:hanging="360"/>
      </w:pPr>
      <w:rPr>
        <w:rFonts w:hint="default"/>
      </w:rPr>
    </w:lvl>
    <w:lvl w:ilvl="1">
      <w:start w:val="1"/>
      <w:numFmt w:val="decimal"/>
      <w:lvlText w:val="%1.%2"/>
      <w:lvlJc w:val="left"/>
      <w:pPr>
        <w:ind w:left="715" w:hanging="360"/>
      </w:pPr>
      <w:rPr>
        <w:rFonts w:hint="default"/>
      </w:rPr>
    </w:lvl>
    <w:lvl w:ilvl="2">
      <w:start w:val="1"/>
      <w:numFmt w:val="decimal"/>
      <w:lvlText w:val="%1.%2.%3"/>
      <w:lvlJc w:val="left"/>
      <w:pPr>
        <w:ind w:left="1070" w:hanging="36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140" w:hanging="72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210" w:hanging="1080"/>
      </w:pPr>
      <w:rPr>
        <w:rFonts w:hint="default"/>
      </w:rPr>
    </w:lvl>
    <w:lvl w:ilvl="7">
      <w:start w:val="1"/>
      <w:numFmt w:val="decimal"/>
      <w:lvlText w:val="%1.%2.%3.%4.%5.%6.%7.%8"/>
      <w:lvlJc w:val="left"/>
      <w:pPr>
        <w:ind w:left="3565" w:hanging="1080"/>
      </w:pPr>
      <w:rPr>
        <w:rFonts w:hint="default"/>
      </w:rPr>
    </w:lvl>
    <w:lvl w:ilvl="8">
      <w:start w:val="1"/>
      <w:numFmt w:val="decimal"/>
      <w:lvlText w:val="%1.%2.%3.%4.%5.%6.%7.%8.%9"/>
      <w:lvlJc w:val="left"/>
      <w:pPr>
        <w:ind w:left="4280" w:hanging="1440"/>
      </w:pPr>
      <w:rPr>
        <w:rFonts w:hint="default"/>
      </w:rPr>
    </w:lvl>
  </w:abstractNum>
  <w:abstractNum w:abstractNumId="24">
    <w:nsid w:val="1D271D3B"/>
    <w:multiLevelType w:val="hybridMultilevel"/>
    <w:tmpl w:val="2D72E7B4"/>
    <w:lvl w:ilvl="0" w:tplc="79B46254">
      <w:start w:val="1"/>
      <w:numFmt w:val="lowerRoman"/>
      <w:lvlText w:val="%1."/>
      <w:lvlJc w:val="right"/>
      <w:pPr>
        <w:ind w:left="720" w:hanging="360"/>
      </w:pPr>
      <w:rPr>
        <w:rFonts w:hint="default"/>
      </w:rPr>
    </w:lvl>
    <w:lvl w:ilvl="1" w:tplc="A9BAF56C" w:tentative="1">
      <w:start w:val="1"/>
      <w:numFmt w:val="lowerLetter"/>
      <w:lvlText w:val="%2."/>
      <w:lvlJc w:val="left"/>
      <w:pPr>
        <w:ind w:left="1440" w:hanging="360"/>
      </w:pPr>
    </w:lvl>
    <w:lvl w:ilvl="2" w:tplc="FA22B604" w:tentative="1">
      <w:start w:val="1"/>
      <w:numFmt w:val="lowerRoman"/>
      <w:lvlText w:val="%3."/>
      <w:lvlJc w:val="right"/>
      <w:pPr>
        <w:ind w:left="2160" w:hanging="180"/>
      </w:pPr>
    </w:lvl>
    <w:lvl w:ilvl="3" w:tplc="39DAB83C" w:tentative="1">
      <w:start w:val="1"/>
      <w:numFmt w:val="decimal"/>
      <w:lvlText w:val="%4."/>
      <w:lvlJc w:val="left"/>
      <w:pPr>
        <w:ind w:left="2880" w:hanging="360"/>
      </w:pPr>
    </w:lvl>
    <w:lvl w:ilvl="4" w:tplc="6E06502C" w:tentative="1">
      <w:start w:val="1"/>
      <w:numFmt w:val="lowerLetter"/>
      <w:lvlText w:val="%5."/>
      <w:lvlJc w:val="left"/>
      <w:pPr>
        <w:ind w:left="3600" w:hanging="360"/>
      </w:pPr>
    </w:lvl>
    <w:lvl w:ilvl="5" w:tplc="28744510" w:tentative="1">
      <w:start w:val="1"/>
      <w:numFmt w:val="lowerRoman"/>
      <w:lvlText w:val="%6."/>
      <w:lvlJc w:val="right"/>
      <w:pPr>
        <w:ind w:left="4320" w:hanging="180"/>
      </w:pPr>
    </w:lvl>
    <w:lvl w:ilvl="6" w:tplc="FC504BFE" w:tentative="1">
      <w:start w:val="1"/>
      <w:numFmt w:val="decimal"/>
      <w:lvlText w:val="%7."/>
      <w:lvlJc w:val="left"/>
      <w:pPr>
        <w:ind w:left="5040" w:hanging="360"/>
      </w:pPr>
    </w:lvl>
    <w:lvl w:ilvl="7" w:tplc="CAC0DB52" w:tentative="1">
      <w:start w:val="1"/>
      <w:numFmt w:val="lowerLetter"/>
      <w:lvlText w:val="%8."/>
      <w:lvlJc w:val="left"/>
      <w:pPr>
        <w:ind w:left="5760" w:hanging="360"/>
      </w:pPr>
    </w:lvl>
    <w:lvl w:ilvl="8" w:tplc="7E46B2DE" w:tentative="1">
      <w:start w:val="1"/>
      <w:numFmt w:val="lowerRoman"/>
      <w:lvlText w:val="%9."/>
      <w:lvlJc w:val="right"/>
      <w:pPr>
        <w:ind w:left="6480" w:hanging="180"/>
      </w:pPr>
    </w:lvl>
  </w:abstractNum>
  <w:abstractNum w:abstractNumId="25">
    <w:nsid w:val="1F0B1D10"/>
    <w:multiLevelType w:val="multilevel"/>
    <w:tmpl w:val="082CE1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6">
    <w:nsid w:val="224E32B4"/>
    <w:multiLevelType w:val="hybridMultilevel"/>
    <w:tmpl w:val="E8A461B2"/>
    <w:lvl w:ilvl="0" w:tplc="040C001B">
      <w:start w:val="1"/>
      <w:numFmt w:val="lowerLetter"/>
      <w:lvlText w:val="%1)"/>
      <w:lvlJc w:val="left"/>
      <w:pPr>
        <w:ind w:left="720" w:hanging="36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27">
    <w:nsid w:val="24034501"/>
    <w:multiLevelType w:val="hybridMultilevel"/>
    <w:tmpl w:val="E7345A14"/>
    <w:lvl w:ilvl="0" w:tplc="F0048A36">
      <w:start w:val="1"/>
      <w:numFmt w:val="decimal"/>
      <w:lvlText w:val="%1)"/>
      <w:lvlJc w:val="left"/>
      <w:pPr>
        <w:ind w:left="720" w:hanging="360"/>
      </w:pPr>
      <w:rPr>
        <w:rFonts w:hint="default"/>
      </w:rPr>
    </w:lvl>
    <w:lvl w:ilvl="1" w:tplc="B7BE9F58" w:tentative="1">
      <w:start w:val="1"/>
      <w:numFmt w:val="lowerLetter"/>
      <w:lvlText w:val="%2."/>
      <w:lvlJc w:val="left"/>
      <w:pPr>
        <w:ind w:left="1440" w:hanging="360"/>
      </w:pPr>
    </w:lvl>
    <w:lvl w:ilvl="2" w:tplc="77B6E7EE" w:tentative="1">
      <w:start w:val="1"/>
      <w:numFmt w:val="lowerRoman"/>
      <w:lvlText w:val="%3."/>
      <w:lvlJc w:val="right"/>
      <w:pPr>
        <w:ind w:left="2160" w:hanging="180"/>
      </w:pPr>
    </w:lvl>
    <w:lvl w:ilvl="3" w:tplc="36D298A8" w:tentative="1">
      <w:start w:val="1"/>
      <w:numFmt w:val="decimal"/>
      <w:lvlText w:val="%4."/>
      <w:lvlJc w:val="left"/>
      <w:pPr>
        <w:ind w:left="2880" w:hanging="360"/>
      </w:pPr>
    </w:lvl>
    <w:lvl w:ilvl="4" w:tplc="F7C85244" w:tentative="1">
      <w:start w:val="1"/>
      <w:numFmt w:val="lowerLetter"/>
      <w:lvlText w:val="%5."/>
      <w:lvlJc w:val="left"/>
      <w:pPr>
        <w:ind w:left="3600" w:hanging="360"/>
      </w:pPr>
    </w:lvl>
    <w:lvl w:ilvl="5" w:tplc="952C5F8C" w:tentative="1">
      <w:start w:val="1"/>
      <w:numFmt w:val="lowerRoman"/>
      <w:lvlText w:val="%6."/>
      <w:lvlJc w:val="right"/>
      <w:pPr>
        <w:ind w:left="4320" w:hanging="180"/>
      </w:pPr>
    </w:lvl>
    <w:lvl w:ilvl="6" w:tplc="D81ADE20" w:tentative="1">
      <w:start w:val="1"/>
      <w:numFmt w:val="decimal"/>
      <w:lvlText w:val="%7."/>
      <w:lvlJc w:val="left"/>
      <w:pPr>
        <w:ind w:left="5040" w:hanging="360"/>
      </w:pPr>
    </w:lvl>
    <w:lvl w:ilvl="7" w:tplc="1954FB0C" w:tentative="1">
      <w:start w:val="1"/>
      <w:numFmt w:val="lowerLetter"/>
      <w:lvlText w:val="%8."/>
      <w:lvlJc w:val="left"/>
      <w:pPr>
        <w:ind w:left="5760" w:hanging="360"/>
      </w:pPr>
    </w:lvl>
    <w:lvl w:ilvl="8" w:tplc="BEDA4C5C" w:tentative="1">
      <w:start w:val="1"/>
      <w:numFmt w:val="lowerRoman"/>
      <w:lvlText w:val="%9."/>
      <w:lvlJc w:val="right"/>
      <w:pPr>
        <w:ind w:left="6480" w:hanging="180"/>
      </w:pPr>
    </w:lvl>
  </w:abstractNum>
  <w:abstractNum w:abstractNumId="28">
    <w:nsid w:val="27521EB1"/>
    <w:multiLevelType w:val="hybridMultilevel"/>
    <w:tmpl w:val="48CC25AA"/>
    <w:lvl w:ilvl="0" w:tplc="040C0017">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285A3E63"/>
    <w:multiLevelType w:val="multilevel"/>
    <w:tmpl w:val="308E29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28AB6B20"/>
    <w:multiLevelType w:val="hybridMultilevel"/>
    <w:tmpl w:val="965E24F4"/>
    <w:lvl w:ilvl="0" w:tplc="040C001B">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298762B6"/>
    <w:multiLevelType w:val="hybridMultilevel"/>
    <w:tmpl w:val="49C8D59A"/>
    <w:lvl w:ilvl="0" w:tplc="040C000F">
      <w:start w:val="1"/>
      <w:numFmt w:val="lowerRoman"/>
      <w:lvlText w:val="%1."/>
      <w:lvlJc w:val="righ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2">
    <w:nsid w:val="29CF1FD8"/>
    <w:multiLevelType w:val="hybridMultilevel"/>
    <w:tmpl w:val="61FA347C"/>
    <w:lvl w:ilvl="0" w:tplc="14CC4C9A">
      <w:start w:val="1"/>
      <w:numFmt w:val="bullet"/>
      <w:lvlText w:val=""/>
      <w:lvlJc w:val="left"/>
      <w:pPr>
        <w:ind w:left="1080" w:hanging="360"/>
      </w:pPr>
      <w:rPr>
        <w:rFonts w:ascii="Symbol" w:eastAsia="MS Mincho" w:hAnsi="Symbol" w:cs="Arial" w:hint="default"/>
      </w:rPr>
    </w:lvl>
    <w:lvl w:ilvl="1" w:tplc="100C204C" w:tentative="1">
      <w:start w:val="1"/>
      <w:numFmt w:val="bullet"/>
      <w:lvlText w:val="o"/>
      <w:lvlJc w:val="left"/>
      <w:pPr>
        <w:ind w:left="1800" w:hanging="360"/>
      </w:pPr>
      <w:rPr>
        <w:rFonts w:ascii="Courier New" w:hAnsi="Courier New" w:cs="Courier New" w:hint="default"/>
      </w:rPr>
    </w:lvl>
    <w:lvl w:ilvl="2" w:tplc="62D4FC68" w:tentative="1">
      <w:start w:val="1"/>
      <w:numFmt w:val="bullet"/>
      <w:lvlText w:val=""/>
      <w:lvlJc w:val="left"/>
      <w:pPr>
        <w:ind w:left="2520" w:hanging="360"/>
      </w:pPr>
      <w:rPr>
        <w:rFonts w:ascii="Wingdings" w:hAnsi="Wingdings" w:hint="default"/>
      </w:rPr>
    </w:lvl>
    <w:lvl w:ilvl="3" w:tplc="DE32DD3C" w:tentative="1">
      <w:start w:val="1"/>
      <w:numFmt w:val="bullet"/>
      <w:lvlText w:val=""/>
      <w:lvlJc w:val="left"/>
      <w:pPr>
        <w:ind w:left="3240" w:hanging="360"/>
      </w:pPr>
      <w:rPr>
        <w:rFonts w:ascii="Symbol" w:hAnsi="Symbol" w:hint="default"/>
      </w:rPr>
    </w:lvl>
    <w:lvl w:ilvl="4" w:tplc="EE7CB21A" w:tentative="1">
      <w:start w:val="1"/>
      <w:numFmt w:val="bullet"/>
      <w:lvlText w:val="o"/>
      <w:lvlJc w:val="left"/>
      <w:pPr>
        <w:ind w:left="3960" w:hanging="360"/>
      </w:pPr>
      <w:rPr>
        <w:rFonts w:ascii="Courier New" w:hAnsi="Courier New" w:cs="Courier New" w:hint="default"/>
      </w:rPr>
    </w:lvl>
    <w:lvl w:ilvl="5" w:tplc="2B4A2FCE" w:tentative="1">
      <w:start w:val="1"/>
      <w:numFmt w:val="bullet"/>
      <w:lvlText w:val=""/>
      <w:lvlJc w:val="left"/>
      <w:pPr>
        <w:ind w:left="4680" w:hanging="360"/>
      </w:pPr>
      <w:rPr>
        <w:rFonts w:ascii="Wingdings" w:hAnsi="Wingdings" w:hint="default"/>
      </w:rPr>
    </w:lvl>
    <w:lvl w:ilvl="6" w:tplc="70D4E354" w:tentative="1">
      <w:start w:val="1"/>
      <w:numFmt w:val="bullet"/>
      <w:lvlText w:val=""/>
      <w:lvlJc w:val="left"/>
      <w:pPr>
        <w:ind w:left="5400" w:hanging="360"/>
      </w:pPr>
      <w:rPr>
        <w:rFonts w:ascii="Symbol" w:hAnsi="Symbol" w:hint="default"/>
      </w:rPr>
    </w:lvl>
    <w:lvl w:ilvl="7" w:tplc="9516F8EC" w:tentative="1">
      <w:start w:val="1"/>
      <w:numFmt w:val="bullet"/>
      <w:lvlText w:val="o"/>
      <w:lvlJc w:val="left"/>
      <w:pPr>
        <w:ind w:left="6120" w:hanging="360"/>
      </w:pPr>
      <w:rPr>
        <w:rFonts w:ascii="Courier New" w:hAnsi="Courier New" w:cs="Courier New" w:hint="default"/>
      </w:rPr>
    </w:lvl>
    <w:lvl w:ilvl="8" w:tplc="F8CA0E02" w:tentative="1">
      <w:start w:val="1"/>
      <w:numFmt w:val="bullet"/>
      <w:lvlText w:val=""/>
      <w:lvlJc w:val="left"/>
      <w:pPr>
        <w:ind w:left="6840" w:hanging="360"/>
      </w:pPr>
      <w:rPr>
        <w:rFonts w:ascii="Wingdings" w:hAnsi="Wingdings" w:hint="default"/>
      </w:rPr>
    </w:lvl>
  </w:abstractNum>
  <w:abstractNum w:abstractNumId="33">
    <w:nsid w:val="2A1827AA"/>
    <w:multiLevelType w:val="multilevel"/>
    <w:tmpl w:val="CCC2BA0E"/>
    <w:lvl w:ilvl="0">
      <w:start w:val="1"/>
      <w:numFmt w:val="decimal"/>
      <w:lvlText w:val="%1"/>
      <w:lvlJc w:val="left"/>
      <w:pPr>
        <w:tabs>
          <w:tab w:val="num" w:pos="420"/>
        </w:tabs>
        <w:ind w:left="420" w:hanging="420"/>
      </w:pPr>
      <w:rPr>
        <w:rFonts w:hint="default"/>
      </w:rPr>
    </w:lvl>
    <w:lvl w:ilvl="1">
      <w:start w:val="4"/>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nsid w:val="2ABC172F"/>
    <w:multiLevelType w:val="hybridMultilevel"/>
    <w:tmpl w:val="661A4D1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C422A5A"/>
    <w:multiLevelType w:val="hybridMultilevel"/>
    <w:tmpl w:val="CCE4BD7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2CFA2DF9"/>
    <w:multiLevelType w:val="hybridMultilevel"/>
    <w:tmpl w:val="F80EEB90"/>
    <w:lvl w:ilvl="0" w:tplc="040C000D">
      <w:start w:val="1"/>
      <w:numFmt w:val="decimal"/>
      <w:lvlText w:val="%1)"/>
      <w:lvlJc w:val="left"/>
      <w:pPr>
        <w:ind w:left="927" w:hanging="360"/>
      </w:pPr>
      <w:rPr>
        <w:rFonts w:hint="default"/>
      </w:rPr>
    </w:lvl>
    <w:lvl w:ilvl="1" w:tplc="040C0003" w:tentative="1">
      <w:start w:val="1"/>
      <w:numFmt w:val="lowerLetter"/>
      <w:lvlText w:val="%2."/>
      <w:lvlJc w:val="left"/>
      <w:pPr>
        <w:ind w:left="1647" w:hanging="360"/>
      </w:pPr>
    </w:lvl>
    <w:lvl w:ilvl="2" w:tplc="040C0005" w:tentative="1">
      <w:start w:val="1"/>
      <w:numFmt w:val="lowerRoman"/>
      <w:lvlText w:val="%3."/>
      <w:lvlJc w:val="right"/>
      <w:pPr>
        <w:ind w:left="2367" w:hanging="180"/>
      </w:pPr>
    </w:lvl>
    <w:lvl w:ilvl="3" w:tplc="040C0001" w:tentative="1">
      <w:start w:val="1"/>
      <w:numFmt w:val="decimal"/>
      <w:lvlText w:val="%4."/>
      <w:lvlJc w:val="left"/>
      <w:pPr>
        <w:ind w:left="3087" w:hanging="360"/>
      </w:pPr>
    </w:lvl>
    <w:lvl w:ilvl="4" w:tplc="040C0003" w:tentative="1">
      <w:start w:val="1"/>
      <w:numFmt w:val="lowerLetter"/>
      <w:lvlText w:val="%5."/>
      <w:lvlJc w:val="left"/>
      <w:pPr>
        <w:ind w:left="3807" w:hanging="360"/>
      </w:pPr>
    </w:lvl>
    <w:lvl w:ilvl="5" w:tplc="040C0005" w:tentative="1">
      <w:start w:val="1"/>
      <w:numFmt w:val="lowerRoman"/>
      <w:lvlText w:val="%6."/>
      <w:lvlJc w:val="right"/>
      <w:pPr>
        <w:ind w:left="4527" w:hanging="180"/>
      </w:pPr>
    </w:lvl>
    <w:lvl w:ilvl="6" w:tplc="040C0001" w:tentative="1">
      <w:start w:val="1"/>
      <w:numFmt w:val="decimal"/>
      <w:lvlText w:val="%7."/>
      <w:lvlJc w:val="left"/>
      <w:pPr>
        <w:ind w:left="5247" w:hanging="360"/>
      </w:pPr>
    </w:lvl>
    <w:lvl w:ilvl="7" w:tplc="040C0003" w:tentative="1">
      <w:start w:val="1"/>
      <w:numFmt w:val="lowerLetter"/>
      <w:lvlText w:val="%8."/>
      <w:lvlJc w:val="left"/>
      <w:pPr>
        <w:ind w:left="5967" w:hanging="360"/>
      </w:pPr>
    </w:lvl>
    <w:lvl w:ilvl="8" w:tplc="040C0005" w:tentative="1">
      <w:start w:val="1"/>
      <w:numFmt w:val="lowerRoman"/>
      <w:lvlText w:val="%9."/>
      <w:lvlJc w:val="right"/>
      <w:pPr>
        <w:ind w:left="6687" w:hanging="180"/>
      </w:pPr>
    </w:lvl>
  </w:abstractNum>
  <w:abstractNum w:abstractNumId="37">
    <w:nsid w:val="2EE82D76"/>
    <w:multiLevelType w:val="hybridMultilevel"/>
    <w:tmpl w:val="82CEA6A2"/>
    <w:lvl w:ilvl="0" w:tplc="04090001">
      <w:start w:val="1"/>
      <w:numFmt w:val="bullet"/>
      <w:lvlText w:val=""/>
      <w:lvlJc w:val="left"/>
      <w:pPr>
        <w:ind w:left="2536" w:hanging="360"/>
      </w:pPr>
      <w:rPr>
        <w:rFonts w:ascii="Symbol" w:hAnsi="Symbol" w:hint="default"/>
      </w:rPr>
    </w:lvl>
    <w:lvl w:ilvl="1" w:tplc="04090003" w:tentative="1">
      <w:start w:val="1"/>
      <w:numFmt w:val="bullet"/>
      <w:lvlText w:val="o"/>
      <w:lvlJc w:val="left"/>
      <w:pPr>
        <w:ind w:left="3256" w:hanging="360"/>
      </w:pPr>
      <w:rPr>
        <w:rFonts w:ascii="Courier New" w:hAnsi="Courier New" w:cs="Courier New" w:hint="default"/>
      </w:rPr>
    </w:lvl>
    <w:lvl w:ilvl="2" w:tplc="04090005" w:tentative="1">
      <w:start w:val="1"/>
      <w:numFmt w:val="bullet"/>
      <w:lvlText w:val=""/>
      <w:lvlJc w:val="left"/>
      <w:pPr>
        <w:ind w:left="3976" w:hanging="360"/>
      </w:pPr>
      <w:rPr>
        <w:rFonts w:ascii="Wingdings" w:hAnsi="Wingdings" w:hint="default"/>
      </w:rPr>
    </w:lvl>
    <w:lvl w:ilvl="3" w:tplc="04090001" w:tentative="1">
      <w:start w:val="1"/>
      <w:numFmt w:val="bullet"/>
      <w:lvlText w:val=""/>
      <w:lvlJc w:val="left"/>
      <w:pPr>
        <w:ind w:left="4696" w:hanging="360"/>
      </w:pPr>
      <w:rPr>
        <w:rFonts w:ascii="Symbol" w:hAnsi="Symbol" w:hint="default"/>
      </w:rPr>
    </w:lvl>
    <w:lvl w:ilvl="4" w:tplc="04090003" w:tentative="1">
      <w:start w:val="1"/>
      <w:numFmt w:val="bullet"/>
      <w:lvlText w:val="o"/>
      <w:lvlJc w:val="left"/>
      <w:pPr>
        <w:ind w:left="5416" w:hanging="360"/>
      </w:pPr>
      <w:rPr>
        <w:rFonts w:ascii="Courier New" w:hAnsi="Courier New" w:cs="Courier New" w:hint="default"/>
      </w:rPr>
    </w:lvl>
    <w:lvl w:ilvl="5" w:tplc="04090005" w:tentative="1">
      <w:start w:val="1"/>
      <w:numFmt w:val="bullet"/>
      <w:lvlText w:val=""/>
      <w:lvlJc w:val="left"/>
      <w:pPr>
        <w:ind w:left="6136" w:hanging="360"/>
      </w:pPr>
      <w:rPr>
        <w:rFonts w:ascii="Wingdings" w:hAnsi="Wingdings" w:hint="default"/>
      </w:rPr>
    </w:lvl>
    <w:lvl w:ilvl="6" w:tplc="04090001" w:tentative="1">
      <w:start w:val="1"/>
      <w:numFmt w:val="bullet"/>
      <w:lvlText w:val=""/>
      <w:lvlJc w:val="left"/>
      <w:pPr>
        <w:ind w:left="6856" w:hanging="360"/>
      </w:pPr>
      <w:rPr>
        <w:rFonts w:ascii="Symbol" w:hAnsi="Symbol" w:hint="default"/>
      </w:rPr>
    </w:lvl>
    <w:lvl w:ilvl="7" w:tplc="04090003" w:tentative="1">
      <w:start w:val="1"/>
      <w:numFmt w:val="bullet"/>
      <w:lvlText w:val="o"/>
      <w:lvlJc w:val="left"/>
      <w:pPr>
        <w:ind w:left="7576" w:hanging="360"/>
      </w:pPr>
      <w:rPr>
        <w:rFonts w:ascii="Courier New" w:hAnsi="Courier New" w:cs="Courier New" w:hint="default"/>
      </w:rPr>
    </w:lvl>
    <w:lvl w:ilvl="8" w:tplc="04090005" w:tentative="1">
      <w:start w:val="1"/>
      <w:numFmt w:val="bullet"/>
      <w:lvlText w:val=""/>
      <w:lvlJc w:val="left"/>
      <w:pPr>
        <w:ind w:left="8296" w:hanging="360"/>
      </w:pPr>
      <w:rPr>
        <w:rFonts w:ascii="Wingdings" w:hAnsi="Wingdings" w:hint="default"/>
      </w:rPr>
    </w:lvl>
  </w:abstractNum>
  <w:abstractNum w:abstractNumId="38">
    <w:nsid w:val="31676D60"/>
    <w:multiLevelType w:val="hybridMultilevel"/>
    <w:tmpl w:val="A32E9BF8"/>
    <w:lvl w:ilvl="0" w:tplc="E8327F98">
      <w:start w:val="1"/>
      <w:numFmt w:val="lowerRoman"/>
      <w:lvlText w:val="%1."/>
      <w:lvlJc w:val="right"/>
      <w:pPr>
        <w:ind w:left="720" w:hanging="360"/>
      </w:pPr>
    </w:lvl>
    <w:lvl w:ilvl="1" w:tplc="92A8DB2C" w:tentative="1">
      <w:start w:val="1"/>
      <w:numFmt w:val="lowerLetter"/>
      <w:lvlText w:val="%2."/>
      <w:lvlJc w:val="left"/>
      <w:pPr>
        <w:ind w:left="1440" w:hanging="360"/>
      </w:pPr>
    </w:lvl>
    <w:lvl w:ilvl="2" w:tplc="DF30C412" w:tentative="1">
      <w:start w:val="1"/>
      <w:numFmt w:val="lowerRoman"/>
      <w:lvlText w:val="%3."/>
      <w:lvlJc w:val="right"/>
      <w:pPr>
        <w:ind w:left="2160" w:hanging="180"/>
      </w:pPr>
    </w:lvl>
    <w:lvl w:ilvl="3" w:tplc="5DC6F718" w:tentative="1">
      <w:start w:val="1"/>
      <w:numFmt w:val="decimal"/>
      <w:lvlText w:val="%4."/>
      <w:lvlJc w:val="left"/>
      <w:pPr>
        <w:ind w:left="2880" w:hanging="360"/>
      </w:pPr>
    </w:lvl>
    <w:lvl w:ilvl="4" w:tplc="FF18E970" w:tentative="1">
      <w:start w:val="1"/>
      <w:numFmt w:val="lowerLetter"/>
      <w:lvlText w:val="%5."/>
      <w:lvlJc w:val="left"/>
      <w:pPr>
        <w:ind w:left="3600" w:hanging="360"/>
      </w:pPr>
    </w:lvl>
    <w:lvl w:ilvl="5" w:tplc="F1004298" w:tentative="1">
      <w:start w:val="1"/>
      <w:numFmt w:val="lowerRoman"/>
      <w:lvlText w:val="%6."/>
      <w:lvlJc w:val="right"/>
      <w:pPr>
        <w:ind w:left="4320" w:hanging="180"/>
      </w:pPr>
    </w:lvl>
    <w:lvl w:ilvl="6" w:tplc="2F96DCE4" w:tentative="1">
      <w:start w:val="1"/>
      <w:numFmt w:val="decimal"/>
      <w:lvlText w:val="%7."/>
      <w:lvlJc w:val="left"/>
      <w:pPr>
        <w:ind w:left="5040" w:hanging="360"/>
      </w:pPr>
    </w:lvl>
    <w:lvl w:ilvl="7" w:tplc="BA48DF5A" w:tentative="1">
      <w:start w:val="1"/>
      <w:numFmt w:val="lowerLetter"/>
      <w:lvlText w:val="%8."/>
      <w:lvlJc w:val="left"/>
      <w:pPr>
        <w:ind w:left="5760" w:hanging="360"/>
      </w:pPr>
    </w:lvl>
    <w:lvl w:ilvl="8" w:tplc="457036E6" w:tentative="1">
      <w:start w:val="1"/>
      <w:numFmt w:val="lowerRoman"/>
      <w:lvlText w:val="%9."/>
      <w:lvlJc w:val="right"/>
      <w:pPr>
        <w:ind w:left="6480" w:hanging="180"/>
      </w:pPr>
    </w:lvl>
  </w:abstractNum>
  <w:abstractNum w:abstractNumId="39">
    <w:nsid w:val="31CE653A"/>
    <w:multiLevelType w:val="hybridMultilevel"/>
    <w:tmpl w:val="44061522"/>
    <w:lvl w:ilvl="0" w:tplc="4454D2E8">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32A523C7"/>
    <w:multiLevelType w:val="multilevel"/>
    <w:tmpl w:val="04347EBC"/>
    <w:numStyleLink w:val="Style1"/>
  </w:abstractNum>
  <w:abstractNum w:abstractNumId="41">
    <w:nsid w:val="33935ABE"/>
    <w:multiLevelType w:val="hybridMultilevel"/>
    <w:tmpl w:val="D8BC43B0"/>
    <w:lvl w:ilvl="0" w:tplc="4454D2E8">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37B67609"/>
    <w:multiLevelType w:val="multilevel"/>
    <w:tmpl w:val="907A32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3BF5645F"/>
    <w:multiLevelType w:val="multilevel"/>
    <w:tmpl w:val="4F7241C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2160" w:hanging="1800"/>
      </w:pPr>
      <w:rPr>
        <w:rFonts w:hint="default"/>
        <w:i/>
      </w:rPr>
    </w:lvl>
  </w:abstractNum>
  <w:abstractNum w:abstractNumId="44">
    <w:nsid w:val="3D051853"/>
    <w:multiLevelType w:val="hybridMultilevel"/>
    <w:tmpl w:val="770219D8"/>
    <w:lvl w:ilvl="0" w:tplc="040C000B">
      <w:start w:val="1"/>
      <w:numFmt w:val="bullet"/>
      <w:lvlText w:val=""/>
      <w:lvlJc w:val="left"/>
      <w:pPr>
        <w:ind w:left="720" w:hanging="360"/>
      </w:pPr>
      <w:rPr>
        <w:rFonts w:ascii="Wingdings" w:hAnsi="Wingding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5">
    <w:nsid w:val="3F723907"/>
    <w:multiLevelType w:val="hybridMultilevel"/>
    <w:tmpl w:val="6A523792"/>
    <w:lvl w:ilvl="0" w:tplc="040C000D">
      <w:start w:val="1"/>
      <w:numFmt w:val="decimal"/>
      <w:lvlText w:val="%1)"/>
      <w:lvlJc w:val="left"/>
      <w:pPr>
        <w:ind w:left="720" w:hanging="36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46">
    <w:nsid w:val="40AF423E"/>
    <w:multiLevelType w:val="multilevel"/>
    <w:tmpl w:val="078AAD74"/>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494" w:hanging="36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049" w:hanging="1080"/>
      </w:pPr>
      <w:rPr>
        <w:rFonts w:hint="default"/>
      </w:rPr>
    </w:lvl>
    <w:lvl w:ilvl="8">
      <w:start w:val="1"/>
      <w:numFmt w:val="decimal"/>
      <w:lvlText w:val="%1.%2.%3.%4.%5.%6.%7.%8.%9"/>
      <w:lvlJc w:val="left"/>
      <w:pPr>
        <w:ind w:left="5976" w:hanging="1440"/>
      </w:pPr>
      <w:rPr>
        <w:rFonts w:hint="default"/>
      </w:rPr>
    </w:lvl>
  </w:abstractNum>
  <w:abstractNum w:abstractNumId="47">
    <w:nsid w:val="42FD201C"/>
    <w:multiLevelType w:val="hybridMultilevel"/>
    <w:tmpl w:val="1326EED0"/>
    <w:lvl w:ilvl="0" w:tplc="040C0011">
      <w:start w:val="1"/>
      <w:numFmt w:val="bullet"/>
      <w:lvlText w:val=""/>
      <w:lvlJc w:val="left"/>
      <w:pPr>
        <w:ind w:left="720" w:hanging="360"/>
      </w:pPr>
      <w:rPr>
        <w:rFonts w:ascii="Symbol" w:hAnsi="Symbol"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48">
    <w:nsid w:val="449711A6"/>
    <w:multiLevelType w:val="hybridMultilevel"/>
    <w:tmpl w:val="9F9CD1DC"/>
    <w:lvl w:ilvl="0" w:tplc="040C0001">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9">
    <w:nsid w:val="45C1372B"/>
    <w:multiLevelType w:val="multilevel"/>
    <w:tmpl w:val="04347EBC"/>
    <w:numStyleLink w:val="Style1"/>
  </w:abstractNum>
  <w:abstractNum w:abstractNumId="50">
    <w:nsid w:val="465C78B1"/>
    <w:multiLevelType w:val="hybridMultilevel"/>
    <w:tmpl w:val="FE5A910C"/>
    <w:lvl w:ilvl="0" w:tplc="45DC5BD8">
      <w:start w:val="1"/>
      <w:numFmt w:val="lowerLetter"/>
      <w:lvlText w:val="%1)"/>
      <w:lvlJc w:val="left"/>
      <w:pPr>
        <w:ind w:left="395" w:hanging="360"/>
      </w:pPr>
      <w:rPr>
        <w:rFonts w:hint="default"/>
      </w:rPr>
    </w:lvl>
    <w:lvl w:ilvl="1" w:tplc="CC5EAB3E" w:tentative="1">
      <w:start w:val="1"/>
      <w:numFmt w:val="lowerLetter"/>
      <w:lvlText w:val="%2."/>
      <w:lvlJc w:val="left"/>
      <w:pPr>
        <w:ind w:left="1115" w:hanging="360"/>
      </w:pPr>
    </w:lvl>
    <w:lvl w:ilvl="2" w:tplc="0F7EC920" w:tentative="1">
      <w:start w:val="1"/>
      <w:numFmt w:val="lowerRoman"/>
      <w:lvlText w:val="%3."/>
      <w:lvlJc w:val="right"/>
      <w:pPr>
        <w:ind w:left="1835" w:hanging="180"/>
      </w:pPr>
    </w:lvl>
    <w:lvl w:ilvl="3" w:tplc="4E7EC588" w:tentative="1">
      <w:start w:val="1"/>
      <w:numFmt w:val="decimal"/>
      <w:lvlText w:val="%4."/>
      <w:lvlJc w:val="left"/>
      <w:pPr>
        <w:ind w:left="2555" w:hanging="360"/>
      </w:pPr>
    </w:lvl>
    <w:lvl w:ilvl="4" w:tplc="A6EE664A" w:tentative="1">
      <w:start w:val="1"/>
      <w:numFmt w:val="lowerLetter"/>
      <w:lvlText w:val="%5."/>
      <w:lvlJc w:val="left"/>
      <w:pPr>
        <w:ind w:left="3275" w:hanging="360"/>
      </w:pPr>
    </w:lvl>
    <w:lvl w:ilvl="5" w:tplc="ABC2E5DC" w:tentative="1">
      <w:start w:val="1"/>
      <w:numFmt w:val="lowerRoman"/>
      <w:lvlText w:val="%6."/>
      <w:lvlJc w:val="right"/>
      <w:pPr>
        <w:ind w:left="3995" w:hanging="180"/>
      </w:pPr>
    </w:lvl>
    <w:lvl w:ilvl="6" w:tplc="BB928612" w:tentative="1">
      <w:start w:val="1"/>
      <w:numFmt w:val="decimal"/>
      <w:lvlText w:val="%7."/>
      <w:lvlJc w:val="left"/>
      <w:pPr>
        <w:ind w:left="4715" w:hanging="360"/>
      </w:pPr>
    </w:lvl>
    <w:lvl w:ilvl="7" w:tplc="D7709EA4" w:tentative="1">
      <w:start w:val="1"/>
      <w:numFmt w:val="lowerLetter"/>
      <w:lvlText w:val="%8."/>
      <w:lvlJc w:val="left"/>
      <w:pPr>
        <w:ind w:left="5435" w:hanging="360"/>
      </w:pPr>
    </w:lvl>
    <w:lvl w:ilvl="8" w:tplc="A9F8037A" w:tentative="1">
      <w:start w:val="1"/>
      <w:numFmt w:val="lowerRoman"/>
      <w:lvlText w:val="%9."/>
      <w:lvlJc w:val="right"/>
      <w:pPr>
        <w:ind w:left="6155" w:hanging="180"/>
      </w:pPr>
    </w:lvl>
  </w:abstractNum>
  <w:abstractNum w:abstractNumId="51">
    <w:nsid w:val="476A621E"/>
    <w:multiLevelType w:val="multilevel"/>
    <w:tmpl w:val="8B023586"/>
    <w:lvl w:ilvl="0">
      <w:start w:val="1"/>
      <w:numFmt w:val="decimal"/>
      <w:lvlText w:val="%1."/>
      <w:lvlJc w:val="left"/>
      <w:pPr>
        <w:ind w:left="720" w:hanging="360"/>
      </w:pPr>
      <w:rPr>
        <w:rFonts w:hint="default"/>
      </w:rPr>
    </w:lvl>
    <w:lvl w:ilvl="1">
      <w:start w:val="4"/>
      <w:numFmt w:val="decimal"/>
      <w:isLgl/>
      <w:lvlText w:val="%1.%2"/>
      <w:lvlJc w:val="left"/>
      <w:pPr>
        <w:ind w:left="945" w:hanging="58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nsid w:val="47762C53"/>
    <w:multiLevelType w:val="hybridMultilevel"/>
    <w:tmpl w:val="A84A9A14"/>
    <w:lvl w:ilvl="0" w:tplc="F22C3A28">
      <w:start w:val="1"/>
      <w:numFmt w:val="lowerLetter"/>
      <w:lvlText w:val="%1)"/>
      <w:lvlJc w:val="left"/>
      <w:pPr>
        <w:ind w:left="720" w:hanging="360"/>
      </w:pPr>
      <w:rPr>
        <w:rFonts w:ascii="Maiandra GD" w:eastAsia="Times New Roman" w:hAnsi="Maiandra GD" w:cs="Times New Roman" w:hint="default"/>
        <w:strike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499F2030"/>
    <w:multiLevelType w:val="hybridMultilevel"/>
    <w:tmpl w:val="D8BC43B0"/>
    <w:lvl w:ilvl="0" w:tplc="4454D2E8">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4A642AEC"/>
    <w:multiLevelType w:val="hybridMultilevel"/>
    <w:tmpl w:val="BA223870"/>
    <w:lvl w:ilvl="0" w:tplc="EBAE1F8E">
      <w:start w:val="1"/>
      <w:numFmt w:val="bullet"/>
      <w:lvlText w:val=""/>
      <w:lvlJc w:val="left"/>
      <w:pPr>
        <w:tabs>
          <w:tab w:val="num" w:pos="720"/>
        </w:tabs>
        <w:ind w:left="720" w:hanging="360"/>
      </w:pPr>
      <w:rPr>
        <w:rFonts w:ascii="Wingdings" w:hAnsi="Wingdings" w:hint="default"/>
      </w:rPr>
    </w:lvl>
    <w:lvl w:ilvl="1" w:tplc="040C0019">
      <w:start w:val="2280"/>
      <w:numFmt w:val="bullet"/>
      <w:lvlText w:val=""/>
      <w:lvlJc w:val="left"/>
      <w:pPr>
        <w:tabs>
          <w:tab w:val="num" w:pos="1440"/>
        </w:tabs>
        <w:ind w:left="1440" w:hanging="360"/>
      </w:pPr>
      <w:rPr>
        <w:rFonts w:ascii="Wingdings" w:hAnsi="Wingdings"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Wingdings" w:hAnsi="Wingdings" w:hint="default"/>
      </w:rPr>
    </w:lvl>
    <w:lvl w:ilvl="4" w:tplc="040C0019" w:tentative="1">
      <w:start w:val="1"/>
      <w:numFmt w:val="bullet"/>
      <w:lvlText w:val=""/>
      <w:lvlJc w:val="left"/>
      <w:pPr>
        <w:tabs>
          <w:tab w:val="num" w:pos="3600"/>
        </w:tabs>
        <w:ind w:left="3600" w:hanging="360"/>
      </w:pPr>
      <w:rPr>
        <w:rFonts w:ascii="Wingdings" w:hAnsi="Wingdings"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Wingdings" w:hAnsi="Wingdings" w:hint="default"/>
      </w:rPr>
    </w:lvl>
    <w:lvl w:ilvl="7" w:tplc="040C0019" w:tentative="1">
      <w:start w:val="1"/>
      <w:numFmt w:val="bullet"/>
      <w:lvlText w:val=""/>
      <w:lvlJc w:val="left"/>
      <w:pPr>
        <w:tabs>
          <w:tab w:val="num" w:pos="5760"/>
        </w:tabs>
        <w:ind w:left="5760" w:hanging="360"/>
      </w:pPr>
      <w:rPr>
        <w:rFonts w:ascii="Wingdings" w:hAnsi="Wingdings"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55">
    <w:nsid w:val="4AC6624E"/>
    <w:multiLevelType w:val="hybridMultilevel"/>
    <w:tmpl w:val="132495A2"/>
    <w:lvl w:ilvl="0" w:tplc="ED1622B2">
      <w:start w:val="1"/>
      <w:numFmt w:val="bullet"/>
      <w:lvlText w:val=""/>
      <w:lvlJc w:val="left"/>
      <w:pPr>
        <w:ind w:left="720" w:hanging="360"/>
      </w:pPr>
      <w:rPr>
        <w:rFonts w:ascii="Symbol" w:hAnsi="Symbol" w:cs="Symbol" w:hint="default"/>
      </w:rPr>
    </w:lvl>
    <w:lvl w:ilvl="1" w:tplc="040C0019">
      <w:start w:val="1"/>
      <w:numFmt w:val="bullet"/>
      <w:lvlText w:val="o"/>
      <w:lvlJc w:val="left"/>
      <w:pPr>
        <w:ind w:left="1440" w:hanging="360"/>
      </w:pPr>
      <w:rPr>
        <w:rFonts w:ascii="Courier New" w:hAnsi="Courier New" w:cs="Courier New" w:hint="default"/>
      </w:rPr>
    </w:lvl>
    <w:lvl w:ilvl="2" w:tplc="040C001B">
      <w:start w:val="1"/>
      <w:numFmt w:val="bullet"/>
      <w:lvlText w:val=""/>
      <w:lvlJc w:val="left"/>
      <w:pPr>
        <w:ind w:left="2160" w:hanging="360"/>
      </w:pPr>
      <w:rPr>
        <w:rFonts w:ascii="Wingdings" w:hAnsi="Wingdings" w:cs="Wingdings" w:hint="default"/>
      </w:rPr>
    </w:lvl>
    <w:lvl w:ilvl="3" w:tplc="040C000F">
      <w:start w:val="1"/>
      <w:numFmt w:val="bullet"/>
      <w:lvlText w:val=""/>
      <w:lvlJc w:val="left"/>
      <w:pPr>
        <w:ind w:left="2880" w:hanging="360"/>
      </w:pPr>
      <w:rPr>
        <w:rFonts w:ascii="Symbol" w:hAnsi="Symbol" w:cs="Symbol" w:hint="default"/>
      </w:rPr>
    </w:lvl>
    <w:lvl w:ilvl="4" w:tplc="040C0019">
      <w:start w:val="1"/>
      <w:numFmt w:val="bullet"/>
      <w:lvlText w:val="o"/>
      <w:lvlJc w:val="left"/>
      <w:pPr>
        <w:ind w:left="3600" w:hanging="360"/>
      </w:pPr>
      <w:rPr>
        <w:rFonts w:ascii="Courier New" w:hAnsi="Courier New" w:cs="Courier New" w:hint="default"/>
      </w:rPr>
    </w:lvl>
    <w:lvl w:ilvl="5" w:tplc="040C001B">
      <w:start w:val="1"/>
      <w:numFmt w:val="bullet"/>
      <w:lvlText w:val=""/>
      <w:lvlJc w:val="left"/>
      <w:pPr>
        <w:ind w:left="4320" w:hanging="360"/>
      </w:pPr>
      <w:rPr>
        <w:rFonts w:ascii="Wingdings" w:hAnsi="Wingdings" w:cs="Wingdings" w:hint="default"/>
      </w:rPr>
    </w:lvl>
    <w:lvl w:ilvl="6" w:tplc="040C000F">
      <w:start w:val="1"/>
      <w:numFmt w:val="bullet"/>
      <w:lvlText w:val=""/>
      <w:lvlJc w:val="left"/>
      <w:pPr>
        <w:ind w:left="5040" w:hanging="360"/>
      </w:pPr>
      <w:rPr>
        <w:rFonts w:ascii="Symbol" w:hAnsi="Symbol" w:cs="Symbol" w:hint="default"/>
      </w:rPr>
    </w:lvl>
    <w:lvl w:ilvl="7" w:tplc="040C0019">
      <w:start w:val="1"/>
      <w:numFmt w:val="bullet"/>
      <w:lvlText w:val="o"/>
      <w:lvlJc w:val="left"/>
      <w:pPr>
        <w:ind w:left="5760" w:hanging="360"/>
      </w:pPr>
      <w:rPr>
        <w:rFonts w:ascii="Courier New" w:hAnsi="Courier New" w:cs="Courier New" w:hint="default"/>
      </w:rPr>
    </w:lvl>
    <w:lvl w:ilvl="8" w:tplc="040C001B">
      <w:start w:val="1"/>
      <w:numFmt w:val="bullet"/>
      <w:lvlText w:val=""/>
      <w:lvlJc w:val="left"/>
      <w:pPr>
        <w:ind w:left="6480" w:hanging="360"/>
      </w:pPr>
      <w:rPr>
        <w:rFonts w:ascii="Wingdings" w:hAnsi="Wingdings" w:cs="Wingdings" w:hint="default"/>
      </w:rPr>
    </w:lvl>
  </w:abstractNum>
  <w:abstractNum w:abstractNumId="56">
    <w:nsid w:val="4D0D1FE8"/>
    <w:multiLevelType w:val="hybridMultilevel"/>
    <w:tmpl w:val="5AA4B4CE"/>
    <w:lvl w:ilvl="0" w:tplc="153C1266">
      <w:start w:val="1"/>
      <w:numFmt w:val="low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7">
    <w:nsid w:val="4E2528FA"/>
    <w:multiLevelType w:val="multilevel"/>
    <w:tmpl w:val="56B86256"/>
    <w:lvl w:ilvl="0">
      <w:start w:val="1"/>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074" w:hanging="36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148" w:hanging="720"/>
      </w:pPr>
      <w:rPr>
        <w:rFonts w:hint="default"/>
      </w:rPr>
    </w:lvl>
    <w:lvl w:ilvl="5">
      <w:start w:val="1"/>
      <w:numFmt w:val="decimal"/>
      <w:lvlText w:val="%1.%2.%3.%4.%5.%6"/>
      <w:lvlJc w:val="left"/>
      <w:pPr>
        <w:ind w:left="2505" w:hanging="720"/>
      </w:pPr>
      <w:rPr>
        <w:rFonts w:hint="default"/>
      </w:rPr>
    </w:lvl>
    <w:lvl w:ilvl="6">
      <w:start w:val="1"/>
      <w:numFmt w:val="decimal"/>
      <w:lvlText w:val="%1.%2.%3.%4.%5.%6.%7"/>
      <w:lvlJc w:val="left"/>
      <w:pPr>
        <w:ind w:left="3222" w:hanging="1080"/>
      </w:pPr>
      <w:rPr>
        <w:rFonts w:hint="default"/>
      </w:rPr>
    </w:lvl>
    <w:lvl w:ilvl="7">
      <w:start w:val="1"/>
      <w:numFmt w:val="decimal"/>
      <w:lvlText w:val="%1.%2.%3.%4.%5.%6.%7.%8"/>
      <w:lvlJc w:val="left"/>
      <w:pPr>
        <w:ind w:left="3579" w:hanging="1080"/>
      </w:pPr>
      <w:rPr>
        <w:rFonts w:hint="default"/>
      </w:rPr>
    </w:lvl>
    <w:lvl w:ilvl="8">
      <w:start w:val="1"/>
      <w:numFmt w:val="decimal"/>
      <w:lvlText w:val="%1.%2.%3.%4.%5.%6.%7.%8.%9"/>
      <w:lvlJc w:val="left"/>
      <w:pPr>
        <w:ind w:left="4296" w:hanging="1440"/>
      </w:pPr>
      <w:rPr>
        <w:rFonts w:hint="default"/>
      </w:rPr>
    </w:lvl>
  </w:abstractNum>
  <w:abstractNum w:abstractNumId="58">
    <w:nsid w:val="4F733C5F"/>
    <w:multiLevelType w:val="multilevel"/>
    <w:tmpl w:val="EB6AD580"/>
    <w:lvl w:ilvl="0">
      <w:start w:val="1"/>
      <w:numFmt w:val="decimal"/>
      <w:lvlText w:val="%1."/>
      <w:lvlJc w:val="left"/>
      <w:pPr>
        <w:ind w:left="317"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63" w:hanging="720"/>
      </w:pPr>
      <w:rPr>
        <w:rFonts w:hint="default"/>
      </w:rPr>
    </w:lvl>
    <w:lvl w:ilvl="3">
      <w:start w:val="1"/>
      <w:numFmt w:val="decimal"/>
      <w:isLgl/>
      <w:lvlText w:val="%1.%2.%3.%4"/>
      <w:lvlJc w:val="left"/>
      <w:pPr>
        <w:ind w:left="806" w:hanging="720"/>
      </w:pPr>
      <w:rPr>
        <w:rFonts w:hint="default"/>
      </w:rPr>
    </w:lvl>
    <w:lvl w:ilvl="4">
      <w:start w:val="1"/>
      <w:numFmt w:val="decimal"/>
      <w:isLgl/>
      <w:lvlText w:val="%1.%2.%3.%4.%5"/>
      <w:lvlJc w:val="left"/>
      <w:pPr>
        <w:ind w:left="849" w:hanging="720"/>
      </w:pPr>
      <w:rPr>
        <w:rFonts w:hint="default"/>
      </w:rPr>
    </w:lvl>
    <w:lvl w:ilvl="5">
      <w:start w:val="1"/>
      <w:numFmt w:val="decimal"/>
      <w:isLgl/>
      <w:lvlText w:val="%1.%2.%3.%4.%5.%6"/>
      <w:lvlJc w:val="left"/>
      <w:pPr>
        <w:ind w:left="1252" w:hanging="1080"/>
      </w:pPr>
      <w:rPr>
        <w:rFonts w:hint="default"/>
      </w:rPr>
    </w:lvl>
    <w:lvl w:ilvl="6">
      <w:start w:val="1"/>
      <w:numFmt w:val="decimal"/>
      <w:isLgl/>
      <w:lvlText w:val="%1.%2.%3.%4.%5.%6.%7"/>
      <w:lvlJc w:val="left"/>
      <w:pPr>
        <w:ind w:left="1295" w:hanging="1080"/>
      </w:pPr>
      <w:rPr>
        <w:rFonts w:hint="default"/>
      </w:rPr>
    </w:lvl>
    <w:lvl w:ilvl="7">
      <w:start w:val="1"/>
      <w:numFmt w:val="decimal"/>
      <w:isLgl/>
      <w:lvlText w:val="%1.%2.%3.%4.%5.%6.%7.%8"/>
      <w:lvlJc w:val="left"/>
      <w:pPr>
        <w:ind w:left="1698" w:hanging="1440"/>
      </w:pPr>
      <w:rPr>
        <w:rFonts w:hint="default"/>
      </w:rPr>
    </w:lvl>
    <w:lvl w:ilvl="8">
      <w:start w:val="1"/>
      <w:numFmt w:val="decimal"/>
      <w:isLgl/>
      <w:lvlText w:val="%1.%2.%3.%4.%5.%6.%7.%8.%9"/>
      <w:lvlJc w:val="left"/>
      <w:pPr>
        <w:ind w:left="1741" w:hanging="1440"/>
      </w:pPr>
      <w:rPr>
        <w:rFonts w:hint="default"/>
      </w:rPr>
    </w:lvl>
  </w:abstractNum>
  <w:abstractNum w:abstractNumId="59">
    <w:nsid w:val="505C323A"/>
    <w:multiLevelType w:val="hybridMultilevel"/>
    <w:tmpl w:val="BB74CEA8"/>
    <w:lvl w:ilvl="0" w:tplc="D5CA33A0">
      <w:start w:val="1"/>
      <w:numFmt w:val="lowerLetter"/>
      <w:lvlText w:val="%1)"/>
      <w:lvlJc w:val="left"/>
      <w:pPr>
        <w:ind w:left="720" w:hanging="360"/>
      </w:pPr>
      <w:rPr>
        <w:rFonts w:hint="default"/>
      </w:rPr>
    </w:lvl>
    <w:lvl w:ilvl="1" w:tplc="F5D6A520" w:tentative="1">
      <w:start w:val="1"/>
      <w:numFmt w:val="lowerLetter"/>
      <w:lvlText w:val="%2."/>
      <w:lvlJc w:val="left"/>
      <w:pPr>
        <w:ind w:left="1440" w:hanging="360"/>
      </w:pPr>
    </w:lvl>
    <w:lvl w:ilvl="2" w:tplc="2564E7D0" w:tentative="1">
      <w:start w:val="1"/>
      <w:numFmt w:val="lowerRoman"/>
      <w:lvlText w:val="%3."/>
      <w:lvlJc w:val="right"/>
      <w:pPr>
        <w:ind w:left="2160" w:hanging="180"/>
      </w:pPr>
    </w:lvl>
    <w:lvl w:ilvl="3" w:tplc="98FC7576" w:tentative="1">
      <w:start w:val="1"/>
      <w:numFmt w:val="decimal"/>
      <w:lvlText w:val="%4."/>
      <w:lvlJc w:val="left"/>
      <w:pPr>
        <w:ind w:left="2880" w:hanging="360"/>
      </w:pPr>
    </w:lvl>
    <w:lvl w:ilvl="4" w:tplc="932EDE5C" w:tentative="1">
      <w:start w:val="1"/>
      <w:numFmt w:val="lowerLetter"/>
      <w:lvlText w:val="%5."/>
      <w:lvlJc w:val="left"/>
      <w:pPr>
        <w:ind w:left="3600" w:hanging="360"/>
      </w:pPr>
    </w:lvl>
    <w:lvl w:ilvl="5" w:tplc="F7AE80E8" w:tentative="1">
      <w:start w:val="1"/>
      <w:numFmt w:val="lowerRoman"/>
      <w:lvlText w:val="%6."/>
      <w:lvlJc w:val="right"/>
      <w:pPr>
        <w:ind w:left="4320" w:hanging="180"/>
      </w:pPr>
    </w:lvl>
    <w:lvl w:ilvl="6" w:tplc="BD088084" w:tentative="1">
      <w:start w:val="1"/>
      <w:numFmt w:val="decimal"/>
      <w:lvlText w:val="%7."/>
      <w:lvlJc w:val="left"/>
      <w:pPr>
        <w:ind w:left="5040" w:hanging="360"/>
      </w:pPr>
    </w:lvl>
    <w:lvl w:ilvl="7" w:tplc="B0C03068" w:tentative="1">
      <w:start w:val="1"/>
      <w:numFmt w:val="lowerLetter"/>
      <w:lvlText w:val="%8."/>
      <w:lvlJc w:val="left"/>
      <w:pPr>
        <w:ind w:left="5760" w:hanging="360"/>
      </w:pPr>
    </w:lvl>
    <w:lvl w:ilvl="8" w:tplc="7C182282" w:tentative="1">
      <w:start w:val="1"/>
      <w:numFmt w:val="lowerRoman"/>
      <w:lvlText w:val="%9."/>
      <w:lvlJc w:val="right"/>
      <w:pPr>
        <w:ind w:left="6480" w:hanging="180"/>
      </w:pPr>
    </w:lvl>
  </w:abstractNum>
  <w:abstractNum w:abstractNumId="60">
    <w:nsid w:val="531F1588"/>
    <w:multiLevelType w:val="hybridMultilevel"/>
    <w:tmpl w:val="07FA4AA8"/>
    <w:lvl w:ilvl="0" w:tplc="510A7420">
      <w:start w:val="3"/>
      <w:numFmt w:val="bullet"/>
      <w:lvlText w:val=""/>
      <w:lvlJc w:val="left"/>
      <w:pPr>
        <w:ind w:left="1069" w:hanging="360"/>
      </w:pPr>
      <w:rPr>
        <w:rFonts w:ascii="Symbol" w:eastAsia="SimSun" w:hAnsi="Symbol" w:cs="Mangal" w:hint="default"/>
      </w:rPr>
    </w:lvl>
    <w:lvl w:ilvl="1" w:tplc="50204A7C" w:tentative="1">
      <w:start w:val="1"/>
      <w:numFmt w:val="bullet"/>
      <w:lvlText w:val="o"/>
      <w:lvlJc w:val="left"/>
      <w:pPr>
        <w:ind w:left="1789" w:hanging="360"/>
      </w:pPr>
      <w:rPr>
        <w:rFonts w:ascii="Courier New" w:hAnsi="Courier New" w:cs="Courier New" w:hint="default"/>
      </w:rPr>
    </w:lvl>
    <w:lvl w:ilvl="2" w:tplc="D24EB0A0" w:tentative="1">
      <w:start w:val="1"/>
      <w:numFmt w:val="bullet"/>
      <w:lvlText w:val=""/>
      <w:lvlJc w:val="left"/>
      <w:pPr>
        <w:ind w:left="2509" w:hanging="360"/>
      </w:pPr>
      <w:rPr>
        <w:rFonts w:ascii="Wingdings" w:hAnsi="Wingdings" w:hint="default"/>
      </w:rPr>
    </w:lvl>
    <w:lvl w:ilvl="3" w:tplc="5B543400" w:tentative="1">
      <w:start w:val="1"/>
      <w:numFmt w:val="bullet"/>
      <w:lvlText w:val=""/>
      <w:lvlJc w:val="left"/>
      <w:pPr>
        <w:ind w:left="3229" w:hanging="360"/>
      </w:pPr>
      <w:rPr>
        <w:rFonts w:ascii="Symbol" w:hAnsi="Symbol" w:hint="default"/>
      </w:rPr>
    </w:lvl>
    <w:lvl w:ilvl="4" w:tplc="6E1A745E" w:tentative="1">
      <w:start w:val="1"/>
      <w:numFmt w:val="bullet"/>
      <w:lvlText w:val="o"/>
      <w:lvlJc w:val="left"/>
      <w:pPr>
        <w:ind w:left="3949" w:hanging="360"/>
      </w:pPr>
      <w:rPr>
        <w:rFonts w:ascii="Courier New" w:hAnsi="Courier New" w:cs="Courier New" w:hint="default"/>
      </w:rPr>
    </w:lvl>
    <w:lvl w:ilvl="5" w:tplc="B27602B4" w:tentative="1">
      <w:start w:val="1"/>
      <w:numFmt w:val="bullet"/>
      <w:lvlText w:val=""/>
      <w:lvlJc w:val="left"/>
      <w:pPr>
        <w:ind w:left="4669" w:hanging="360"/>
      </w:pPr>
      <w:rPr>
        <w:rFonts w:ascii="Wingdings" w:hAnsi="Wingdings" w:hint="default"/>
      </w:rPr>
    </w:lvl>
    <w:lvl w:ilvl="6" w:tplc="025A8C2C" w:tentative="1">
      <w:start w:val="1"/>
      <w:numFmt w:val="bullet"/>
      <w:lvlText w:val=""/>
      <w:lvlJc w:val="left"/>
      <w:pPr>
        <w:ind w:left="5389" w:hanging="360"/>
      </w:pPr>
      <w:rPr>
        <w:rFonts w:ascii="Symbol" w:hAnsi="Symbol" w:hint="default"/>
      </w:rPr>
    </w:lvl>
    <w:lvl w:ilvl="7" w:tplc="DD185DDE" w:tentative="1">
      <w:start w:val="1"/>
      <w:numFmt w:val="bullet"/>
      <w:lvlText w:val="o"/>
      <w:lvlJc w:val="left"/>
      <w:pPr>
        <w:ind w:left="6109" w:hanging="360"/>
      </w:pPr>
      <w:rPr>
        <w:rFonts w:ascii="Courier New" w:hAnsi="Courier New" w:cs="Courier New" w:hint="default"/>
      </w:rPr>
    </w:lvl>
    <w:lvl w:ilvl="8" w:tplc="85D4BD7E" w:tentative="1">
      <w:start w:val="1"/>
      <w:numFmt w:val="bullet"/>
      <w:lvlText w:val=""/>
      <w:lvlJc w:val="left"/>
      <w:pPr>
        <w:ind w:left="6829" w:hanging="360"/>
      </w:pPr>
      <w:rPr>
        <w:rFonts w:ascii="Wingdings" w:hAnsi="Wingdings" w:hint="default"/>
      </w:rPr>
    </w:lvl>
  </w:abstractNum>
  <w:abstractNum w:abstractNumId="61">
    <w:nsid w:val="54B445E8"/>
    <w:multiLevelType w:val="hybridMultilevel"/>
    <w:tmpl w:val="5D42121C"/>
    <w:lvl w:ilvl="0" w:tplc="040C0017">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Letter"/>
      <w:lvlText w:val="%3)"/>
      <w:lvlJc w:val="left"/>
      <w:pPr>
        <w:ind w:left="2340" w:hanging="360"/>
      </w:pPr>
      <w:rPr>
        <w:rFonts w:eastAsia="MS Mincho" w:cstheme="minorHAnsi" w:hint="default"/>
        <w:color w:val="000000" w:themeColor="text1"/>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56136EF0"/>
    <w:multiLevelType w:val="hybridMultilevel"/>
    <w:tmpl w:val="9BD01958"/>
    <w:lvl w:ilvl="0" w:tplc="40CC4358">
      <w:start w:val="1"/>
      <w:numFmt w:val="lowerRoman"/>
      <w:lvlText w:val="%1."/>
      <w:lvlJc w:val="righ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3">
    <w:nsid w:val="568C7D84"/>
    <w:multiLevelType w:val="hybridMultilevel"/>
    <w:tmpl w:val="19DEBCA6"/>
    <w:lvl w:ilvl="0" w:tplc="4454D2E8">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59E440C0"/>
    <w:multiLevelType w:val="hybridMultilevel"/>
    <w:tmpl w:val="39C45EC4"/>
    <w:lvl w:ilvl="0" w:tplc="4454D2E8">
      <w:start w:val="1"/>
      <w:numFmt w:val="lowerRoman"/>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5">
    <w:nsid w:val="5B5B01B9"/>
    <w:multiLevelType w:val="hybridMultilevel"/>
    <w:tmpl w:val="AA1EF1BE"/>
    <w:lvl w:ilvl="0" w:tplc="DFF083CA">
      <w:start w:val="1"/>
      <w:numFmt w:val="lowerLetter"/>
      <w:lvlText w:val="%1)"/>
      <w:lvlJc w:val="left"/>
      <w:pPr>
        <w:ind w:left="720" w:hanging="360"/>
      </w:pPr>
      <w:rPr>
        <w:rFonts w:hint="default"/>
      </w:rPr>
    </w:lvl>
    <w:lvl w:ilvl="1" w:tplc="704EE81A" w:tentative="1">
      <w:start w:val="1"/>
      <w:numFmt w:val="lowerLetter"/>
      <w:lvlText w:val="%2."/>
      <w:lvlJc w:val="left"/>
      <w:pPr>
        <w:ind w:left="1440" w:hanging="360"/>
      </w:pPr>
    </w:lvl>
    <w:lvl w:ilvl="2" w:tplc="ED78D540" w:tentative="1">
      <w:start w:val="1"/>
      <w:numFmt w:val="lowerRoman"/>
      <w:lvlText w:val="%3."/>
      <w:lvlJc w:val="right"/>
      <w:pPr>
        <w:ind w:left="2160" w:hanging="180"/>
      </w:pPr>
    </w:lvl>
    <w:lvl w:ilvl="3" w:tplc="7CFA0AD0" w:tentative="1">
      <w:start w:val="1"/>
      <w:numFmt w:val="decimal"/>
      <w:lvlText w:val="%4."/>
      <w:lvlJc w:val="left"/>
      <w:pPr>
        <w:ind w:left="2880" w:hanging="360"/>
      </w:pPr>
    </w:lvl>
    <w:lvl w:ilvl="4" w:tplc="31FCF1D4" w:tentative="1">
      <w:start w:val="1"/>
      <w:numFmt w:val="lowerLetter"/>
      <w:lvlText w:val="%5."/>
      <w:lvlJc w:val="left"/>
      <w:pPr>
        <w:ind w:left="3600" w:hanging="360"/>
      </w:pPr>
    </w:lvl>
    <w:lvl w:ilvl="5" w:tplc="E556C260" w:tentative="1">
      <w:start w:val="1"/>
      <w:numFmt w:val="lowerRoman"/>
      <w:lvlText w:val="%6."/>
      <w:lvlJc w:val="right"/>
      <w:pPr>
        <w:ind w:left="4320" w:hanging="180"/>
      </w:pPr>
    </w:lvl>
    <w:lvl w:ilvl="6" w:tplc="665AFDD2" w:tentative="1">
      <w:start w:val="1"/>
      <w:numFmt w:val="decimal"/>
      <w:lvlText w:val="%7."/>
      <w:lvlJc w:val="left"/>
      <w:pPr>
        <w:ind w:left="5040" w:hanging="360"/>
      </w:pPr>
    </w:lvl>
    <w:lvl w:ilvl="7" w:tplc="F0FED42C" w:tentative="1">
      <w:start w:val="1"/>
      <w:numFmt w:val="lowerLetter"/>
      <w:lvlText w:val="%8."/>
      <w:lvlJc w:val="left"/>
      <w:pPr>
        <w:ind w:left="5760" w:hanging="360"/>
      </w:pPr>
    </w:lvl>
    <w:lvl w:ilvl="8" w:tplc="49FA6134" w:tentative="1">
      <w:start w:val="1"/>
      <w:numFmt w:val="lowerRoman"/>
      <w:lvlText w:val="%9."/>
      <w:lvlJc w:val="right"/>
      <w:pPr>
        <w:ind w:left="6480" w:hanging="180"/>
      </w:pPr>
    </w:lvl>
  </w:abstractNum>
  <w:abstractNum w:abstractNumId="66">
    <w:nsid w:val="5BB31FB1"/>
    <w:multiLevelType w:val="hybridMultilevel"/>
    <w:tmpl w:val="FDBCBE7E"/>
    <w:lvl w:ilvl="0" w:tplc="040C001B">
      <w:start w:val="1"/>
      <w:numFmt w:val="lowerLetter"/>
      <w:lvlText w:val="%1)"/>
      <w:lvlJc w:val="left"/>
      <w:pPr>
        <w:ind w:left="720" w:hanging="360"/>
      </w:pPr>
      <w:rPr>
        <w:rFonts w:ascii="Maiandra GD" w:eastAsia="Times New Roman" w:hAnsi="Maiandra GD" w:cs="Times New Roman"/>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67">
    <w:nsid w:val="5BD7058C"/>
    <w:multiLevelType w:val="hybridMultilevel"/>
    <w:tmpl w:val="FEBCFE4E"/>
    <w:lvl w:ilvl="0" w:tplc="040C0017">
      <w:start w:val="1"/>
      <w:numFmt w:val="bullet"/>
      <w:lvlText w:val=""/>
      <w:lvlJc w:val="left"/>
      <w:pPr>
        <w:ind w:left="720" w:hanging="360"/>
      </w:pPr>
      <w:rPr>
        <w:rFonts w:ascii="Symbol" w:hAnsi="Symbol"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68">
    <w:nsid w:val="5C365DD3"/>
    <w:multiLevelType w:val="hybridMultilevel"/>
    <w:tmpl w:val="0F42970E"/>
    <w:lvl w:ilvl="0" w:tplc="51B87DD6">
      <w:start w:val="3"/>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9">
    <w:nsid w:val="5CD06BA8"/>
    <w:multiLevelType w:val="hybridMultilevel"/>
    <w:tmpl w:val="A41E9362"/>
    <w:lvl w:ilvl="0" w:tplc="F22C3A28">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nsid w:val="5CE87717"/>
    <w:multiLevelType w:val="multilevel"/>
    <w:tmpl w:val="123E462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5E89078B"/>
    <w:multiLevelType w:val="hybridMultilevel"/>
    <w:tmpl w:val="39F60288"/>
    <w:lvl w:ilvl="0" w:tplc="040C001B">
      <w:start w:val="1"/>
      <w:numFmt w:val="low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nsid w:val="5FA17185"/>
    <w:multiLevelType w:val="hybridMultilevel"/>
    <w:tmpl w:val="8EBE83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61C50872"/>
    <w:multiLevelType w:val="hybridMultilevel"/>
    <w:tmpl w:val="7B222DDA"/>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61F00C12"/>
    <w:multiLevelType w:val="hybridMultilevel"/>
    <w:tmpl w:val="9050B7E8"/>
    <w:lvl w:ilvl="0" w:tplc="A8BA6B0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620D462F"/>
    <w:multiLevelType w:val="hybridMultilevel"/>
    <w:tmpl w:val="BB74CEA8"/>
    <w:lvl w:ilvl="0" w:tplc="AFEC6FAE">
      <w:start w:val="1"/>
      <w:numFmt w:val="lowerLetter"/>
      <w:lvlText w:val="%1)"/>
      <w:lvlJc w:val="left"/>
      <w:pPr>
        <w:ind w:left="720" w:hanging="360"/>
      </w:pPr>
      <w:rPr>
        <w:rFonts w:hint="default"/>
      </w:rPr>
    </w:lvl>
    <w:lvl w:ilvl="1" w:tplc="FB06CBEC" w:tentative="1">
      <w:start w:val="1"/>
      <w:numFmt w:val="lowerLetter"/>
      <w:lvlText w:val="%2."/>
      <w:lvlJc w:val="left"/>
      <w:pPr>
        <w:ind w:left="1440" w:hanging="360"/>
      </w:pPr>
    </w:lvl>
    <w:lvl w:ilvl="2" w:tplc="9DD8DBE0" w:tentative="1">
      <w:start w:val="1"/>
      <w:numFmt w:val="lowerRoman"/>
      <w:lvlText w:val="%3."/>
      <w:lvlJc w:val="right"/>
      <w:pPr>
        <w:ind w:left="2160" w:hanging="180"/>
      </w:pPr>
    </w:lvl>
    <w:lvl w:ilvl="3" w:tplc="9DD68FBE" w:tentative="1">
      <w:start w:val="1"/>
      <w:numFmt w:val="decimal"/>
      <w:lvlText w:val="%4."/>
      <w:lvlJc w:val="left"/>
      <w:pPr>
        <w:ind w:left="2880" w:hanging="360"/>
      </w:pPr>
    </w:lvl>
    <w:lvl w:ilvl="4" w:tplc="D85AA9BA" w:tentative="1">
      <w:start w:val="1"/>
      <w:numFmt w:val="lowerLetter"/>
      <w:lvlText w:val="%5."/>
      <w:lvlJc w:val="left"/>
      <w:pPr>
        <w:ind w:left="3600" w:hanging="360"/>
      </w:pPr>
    </w:lvl>
    <w:lvl w:ilvl="5" w:tplc="EDA804BA" w:tentative="1">
      <w:start w:val="1"/>
      <w:numFmt w:val="lowerRoman"/>
      <w:lvlText w:val="%6."/>
      <w:lvlJc w:val="right"/>
      <w:pPr>
        <w:ind w:left="4320" w:hanging="180"/>
      </w:pPr>
    </w:lvl>
    <w:lvl w:ilvl="6" w:tplc="CA30151A" w:tentative="1">
      <w:start w:val="1"/>
      <w:numFmt w:val="decimal"/>
      <w:lvlText w:val="%7."/>
      <w:lvlJc w:val="left"/>
      <w:pPr>
        <w:ind w:left="5040" w:hanging="360"/>
      </w:pPr>
    </w:lvl>
    <w:lvl w:ilvl="7" w:tplc="EDEC177E" w:tentative="1">
      <w:start w:val="1"/>
      <w:numFmt w:val="lowerLetter"/>
      <w:lvlText w:val="%8."/>
      <w:lvlJc w:val="left"/>
      <w:pPr>
        <w:ind w:left="5760" w:hanging="360"/>
      </w:pPr>
    </w:lvl>
    <w:lvl w:ilvl="8" w:tplc="89BED8AA" w:tentative="1">
      <w:start w:val="1"/>
      <w:numFmt w:val="lowerRoman"/>
      <w:lvlText w:val="%9."/>
      <w:lvlJc w:val="right"/>
      <w:pPr>
        <w:ind w:left="6480" w:hanging="180"/>
      </w:pPr>
    </w:lvl>
  </w:abstractNum>
  <w:abstractNum w:abstractNumId="76">
    <w:nsid w:val="650128A2"/>
    <w:multiLevelType w:val="hybridMultilevel"/>
    <w:tmpl w:val="610EDB64"/>
    <w:lvl w:ilvl="0" w:tplc="040C0017">
      <w:start w:val="1"/>
      <w:numFmt w:val="decimal"/>
      <w:lvlText w:val="%1)"/>
      <w:lvlJc w:val="left"/>
      <w:pPr>
        <w:ind w:left="472" w:hanging="360"/>
      </w:pPr>
      <w:rPr>
        <w:rFonts w:hint="default"/>
      </w:rPr>
    </w:lvl>
    <w:lvl w:ilvl="1" w:tplc="040C0019" w:tentative="1">
      <w:start w:val="1"/>
      <w:numFmt w:val="lowerLetter"/>
      <w:lvlText w:val="%2."/>
      <w:lvlJc w:val="left"/>
      <w:pPr>
        <w:ind w:left="1192" w:hanging="360"/>
      </w:pPr>
    </w:lvl>
    <w:lvl w:ilvl="2" w:tplc="040C001B" w:tentative="1">
      <w:start w:val="1"/>
      <w:numFmt w:val="lowerRoman"/>
      <w:lvlText w:val="%3."/>
      <w:lvlJc w:val="right"/>
      <w:pPr>
        <w:ind w:left="1912" w:hanging="180"/>
      </w:pPr>
    </w:lvl>
    <w:lvl w:ilvl="3" w:tplc="040C000F" w:tentative="1">
      <w:start w:val="1"/>
      <w:numFmt w:val="decimal"/>
      <w:lvlText w:val="%4."/>
      <w:lvlJc w:val="left"/>
      <w:pPr>
        <w:ind w:left="2632" w:hanging="360"/>
      </w:pPr>
    </w:lvl>
    <w:lvl w:ilvl="4" w:tplc="040C0019" w:tentative="1">
      <w:start w:val="1"/>
      <w:numFmt w:val="lowerLetter"/>
      <w:lvlText w:val="%5."/>
      <w:lvlJc w:val="left"/>
      <w:pPr>
        <w:ind w:left="3352" w:hanging="360"/>
      </w:pPr>
    </w:lvl>
    <w:lvl w:ilvl="5" w:tplc="040C001B" w:tentative="1">
      <w:start w:val="1"/>
      <w:numFmt w:val="lowerRoman"/>
      <w:lvlText w:val="%6."/>
      <w:lvlJc w:val="right"/>
      <w:pPr>
        <w:ind w:left="4072" w:hanging="180"/>
      </w:pPr>
    </w:lvl>
    <w:lvl w:ilvl="6" w:tplc="040C000F" w:tentative="1">
      <w:start w:val="1"/>
      <w:numFmt w:val="decimal"/>
      <w:lvlText w:val="%7."/>
      <w:lvlJc w:val="left"/>
      <w:pPr>
        <w:ind w:left="4792" w:hanging="360"/>
      </w:pPr>
    </w:lvl>
    <w:lvl w:ilvl="7" w:tplc="040C0019" w:tentative="1">
      <w:start w:val="1"/>
      <w:numFmt w:val="lowerLetter"/>
      <w:lvlText w:val="%8."/>
      <w:lvlJc w:val="left"/>
      <w:pPr>
        <w:ind w:left="5512" w:hanging="360"/>
      </w:pPr>
    </w:lvl>
    <w:lvl w:ilvl="8" w:tplc="040C001B" w:tentative="1">
      <w:start w:val="1"/>
      <w:numFmt w:val="lowerRoman"/>
      <w:lvlText w:val="%9."/>
      <w:lvlJc w:val="right"/>
      <w:pPr>
        <w:ind w:left="6232" w:hanging="180"/>
      </w:pPr>
    </w:lvl>
  </w:abstractNum>
  <w:abstractNum w:abstractNumId="77">
    <w:nsid w:val="67852DF0"/>
    <w:multiLevelType w:val="hybridMultilevel"/>
    <w:tmpl w:val="85D26944"/>
    <w:lvl w:ilvl="0" w:tplc="F91687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8060D99"/>
    <w:multiLevelType w:val="multilevel"/>
    <w:tmpl w:val="7F1CCD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9">
    <w:nsid w:val="6A102C29"/>
    <w:multiLevelType w:val="multilevel"/>
    <w:tmpl w:val="83828696"/>
    <w:lvl w:ilvl="0">
      <w:start w:val="2"/>
      <w:numFmt w:val="decimal"/>
      <w:lvlText w:val="%1."/>
      <w:lvlJc w:val="left"/>
      <w:pPr>
        <w:tabs>
          <w:tab w:val="num" w:pos="2771"/>
        </w:tabs>
        <w:ind w:left="2771" w:hanging="360"/>
      </w:pPr>
      <w:rPr>
        <w:rFonts w:cs="Times New Roman" w:hint="default"/>
      </w:rPr>
    </w:lvl>
    <w:lvl w:ilvl="1">
      <w:start w:val="1"/>
      <w:numFmt w:val="decimal"/>
      <w:isLgl/>
      <w:lvlText w:val="%1.%2"/>
      <w:lvlJc w:val="left"/>
      <w:pPr>
        <w:ind w:left="2771" w:hanging="360"/>
      </w:pPr>
      <w:rPr>
        <w:rFonts w:cs="Times New Roman" w:hint="default"/>
      </w:rPr>
    </w:lvl>
    <w:lvl w:ilvl="2">
      <w:start w:val="1"/>
      <w:numFmt w:val="decimal"/>
      <w:isLgl/>
      <w:lvlText w:val="%1.%2.%3"/>
      <w:lvlJc w:val="left"/>
      <w:pPr>
        <w:ind w:left="3131" w:hanging="720"/>
      </w:pPr>
      <w:rPr>
        <w:rFonts w:cs="Times New Roman" w:hint="default"/>
      </w:rPr>
    </w:lvl>
    <w:lvl w:ilvl="3">
      <w:start w:val="1"/>
      <w:numFmt w:val="decimal"/>
      <w:isLgl/>
      <w:lvlText w:val="%1.%2.%3.%4"/>
      <w:lvlJc w:val="left"/>
      <w:pPr>
        <w:ind w:left="3491" w:hanging="1080"/>
      </w:pPr>
      <w:rPr>
        <w:rFonts w:cs="Times New Roman" w:hint="default"/>
      </w:rPr>
    </w:lvl>
    <w:lvl w:ilvl="4">
      <w:start w:val="1"/>
      <w:numFmt w:val="decimal"/>
      <w:isLgl/>
      <w:lvlText w:val="%1.%2.%3.%4.%5"/>
      <w:lvlJc w:val="left"/>
      <w:pPr>
        <w:ind w:left="3491" w:hanging="1080"/>
      </w:pPr>
      <w:rPr>
        <w:rFonts w:cs="Times New Roman" w:hint="default"/>
      </w:rPr>
    </w:lvl>
    <w:lvl w:ilvl="5">
      <w:start w:val="1"/>
      <w:numFmt w:val="decimal"/>
      <w:isLgl/>
      <w:lvlText w:val="%1.%2.%3.%4.%5.%6"/>
      <w:lvlJc w:val="left"/>
      <w:pPr>
        <w:ind w:left="3851" w:hanging="1440"/>
      </w:pPr>
      <w:rPr>
        <w:rFonts w:cs="Times New Roman" w:hint="default"/>
      </w:rPr>
    </w:lvl>
    <w:lvl w:ilvl="6">
      <w:start w:val="1"/>
      <w:numFmt w:val="decimal"/>
      <w:isLgl/>
      <w:lvlText w:val="%1.%2.%3.%4.%5.%6.%7"/>
      <w:lvlJc w:val="left"/>
      <w:pPr>
        <w:ind w:left="3851" w:hanging="1440"/>
      </w:pPr>
      <w:rPr>
        <w:rFonts w:cs="Times New Roman" w:hint="default"/>
      </w:rPr>
    </w:lvl>
    <w:lvl w:ilvl="7">
      <w:start w:val="1"/>
      <w:numFmt w:val="decimal"/>
      <w:isLgl/>
      <w:lvlText w:val="%1.%2.%3.%4.%5.%6.%7.%8"/>
      <w:lvlJc w:val="left"/>
      <w:pPr>
        <w:ind w:left="4211" w:hanging="1800"/>
      </w:pPr>
      <w:rPr>
        <w:rFonts w:cs="Times New Roman" w:hint="default"/>
      </w:rPr>
    </w:lvl>
    <w:lvl w:ilvl="8">
      <w:start w:val="1"/>
      <w:numFmt w:val="decimal"/>
      <w:isLgl/>
      <w:lvlText w:val="%1.%2.%3.%4.%5.%6.%7.%8.%9"/>
      <w:lvlJc w:val="left"/>
      <w:pPr>
        <w:ind w:left="4211" w:hanging="1800"/>
      </w:pPr>
      <w:rPr>
        <w:rFonts w:cs="Times New Roman" w:hint="default"/>
      </w:rPr>
    </w:lvl>
  </w:abstractNum>
  <w:abstractNum w:abstractNumId="80">
    <w:nsid w:val="6AE6511E"/>
    <w:multiLevelType w:val="hybridMultilevel"/>
    <w:tmpl w:val="AF1C60F0"/>
    <w:lvl w:ilvl="0" w:tplc="040C0001">
      <w:start w:val="1"/>
      <w:numFmt w:val="decimal"/>
      <w:lvlText w:val="%1)"/>
      <w:lvlJc w:val="left"/>
      <w:pPr>
        <w:ind w:left="1080" w:hanging="360"/>
      </w:pPr>
    </w:lvl>
    <w:lvl w:ilvl="1" w:tplc="040C0003">
      <w:start w:val="1"/>
      <w:numFmt w:val="upperRoman"/>
      <w:lvlText w:val="%2-"/>
      <w:lvlJc w:val="left"/>
      <w:pPr>
        <w:ind w:left="2160" w:hanging="720"/>
      </w:pPr>
      <w:rPr>
        <w:rFonts w:hint="default"/>
      </w:rPr>
    </w:lvl>
    <w:lvl w:ilvl="2" w:tplc="040C0005" w:tentative="1">
      <w:start w:val="1"/>
      <w:numFmt w:val="lowerRoman"/>
      <w:lvlText w:val="%3."/>
      <w:lvlJc w:val="right"/>
      <w:pPr>
        <w:ind w:left="2520" w:hanging="180"/>
      </w:pPr>
    </w:lvl>
    <w:lvl w:ilvl="3" w:tplc="040C0001" w:tentative="1">
      <w:start w:val="1"/>
      <w:numFmt w:val="decimal"/>
      <w:lvlText w:val="%4."/>
      <w:lvlJc w:val="left"/>
      <w:pPr>
        <w:ind w:left="3240" w:hanging="360"/>
      </w:pPr>
    </w:lvl>
    <w:lvl w:ilvl="4" w:tplc="040C0003" w:tentative="1">
      <w:start w:val="1"/>
      <w:numFmt w:val="lowerLetter"/>
      <w:lvlText w:val="%5."/>
      <w:lvlJc w:val="left"/>
      <w:pPr>
        <w:ind w:left="3960" w:hanging="360"/>
      </w:pPr>
    </w:lvl>
    <w:lvl w:ilvl="5" w:tplc="040C0005" w:tentative="1">
      <w:start w:val="1"/>
      <w:numFmt w:val="lowerRoman"/>
      <w:lvlText w:val="%6."/>
      <w:lvlJc w:val="right"/>
      <w:pPr>
        <w:ind w:left="4680" w:hanging="180"/>
      </w:pPr>
    </w:lvl>
    <w:lvl w:ilvl="6" w:tplc="040C0001" w:tentative="1">
      <w:start w:val="1"/>
      <w:numFmt w:val="decimal"/>
      <w:lvlText w:val="%7."/>
      <w:lvlJc w:val="left"/>
      <w:pPr>
        <w:ind w:left="5400" w:hanging="360"/>
      </w:pPr>
    </w:lvl>
    <w:lvl w:ilvl="7" w:tplc="040C0003" w:tentative="1">
      <w:start w:val="1"/>
      <w:numFmt w:val="lowerLetter"/>
      <w:lvlText w:val="%8."/>
      <w:lvlJc w:val="left"/>
      <w:pPr>
        <w:ind w:left="6120" w:hanging="360"/>
      </w:pPr>
    </w:lvl>
    <w:lvl w:ilvl="8" w:tplc="040C0005" w:tentative="1">
      <w:start w:val="1"/>
      <w:numFmt w:val="lowerRoman"/>
      <w:lvlText w:val="%9."/>
      <w:lvlJc w:val="right"/>
      <w:pPr>
        <w:ind w:left="6840" w:hanging="180"/>
      </w:pPr>
    </w:lvl>
  </w:abstractNum>
  <w:abstractNum w:abstractNumId="81">
    <w:nsid w:val="6B1A174B"/>
    <w:multiLevelType w:val="hybridMultilevel"/>
    <w:tmpl w:val="7A604EC8"/>
    <w:lvl w:ilvl="0" w:tplc="40CC4358">
      <w:start w:val="3"/>
      <w:numFmt w:val="bullet"/>
      <w:lvlText w:val=""/>
      <w:lvlJc w:val="left"/>
      <w:pPr>
        <w:ind w:left="720" w:hanging="360"/>
      </w:pPr>
      <w:rPr>
        <w:rFonts w:ascii="Symbol" w:eastAsia="SimSun" w:hAnsi="Symbol" w:cs="Mang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6B6306CD"/>
    <w:multiLevelType w:val="hybridMultilevel"/>
    <w:tmpl w:val="0E38F5B2"/>
    <w:lvl w:ilvl="0" w:tplc="3F527EA6">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6BA02B2C"/>
    <w:multiLevelType w:val="hybridMultilevel"/>
    <w:tmpl w:val="F57AD544"/>
    <w:lvl w:ilvl="0" w:tplc="DB943BE4">
      <w:start w:val="1"/>
      <w:numFmt w:val="bullet"/>
      <w:lvlText w:val=""/>
      <w:lvlJc w:val="left"/>
      <w:pPr>
        <w:ind w:left="720" w:hanging="360"/>
      </w:pPr>
      <w:rPr>
        <w:rFonts w:ascii="Symbol" w:hAnsi="Symbol" w:hint="default"/>
      </w:rPr>
    </w:lvl>
    <w:lvl w:ilvl="1" w:tplc="F49820AC" w:tentative="1">
      <w:start w:val="1"/>
      <w:numFmt w:val="lowerLetter"/>
      <w:lvlText w:val="%2."/>
      <w:lvlJc w:val="left"/>
      <w:pPr>
        <w:ind w:left="1440" w:hanging="360"/>
      </w:pPr>
    </w:lvl>
    <w:lvl w:ilvl="2" w:tplc="E1C610B4" w:tentative="1">
      <w:start w:val="1"/>
      <w:numFmt w:val="lowerRoman"/>
      <w:lvlText w:val="%3."/>
      <w:lvlJc w:val="right"/>
      <w:pPr>
        <w:ind w:left="2160" w:hanging="180"/>
      </w:pPr>
    </w:lvl>
    <w:lvl w:ilvl="3" w:tplc="30AEFE5A" w:tentative="1">
      <w:start w:val="1"/>
      <w:numFmt w:val="decimal"/>
      <w:lvlText w:val="%4."/>
      <w:lvlJc w:val="left"/>
      <w:pPr>
        <w:ind w:left="2880" w:hanging="360"/>
      </w:pPr>
    </w:lvl>
    <w:lvl w:ilvl="4" w:tplc="7AB043BC" w:tentative="1">
      <w:start w:val="1"/>
      <w:numFmt w:val="lowerLetter"/>
      <w:lvlText w:val="%5."/>
      <w:lvlJc w:val="left"/>
      <w:pPr>
        <w:ind w:left="3600" w:hanging="360"/>
      </w:pPr>
    </w:lvl>
    <w:lvl w:ilvl="5" w:tplc="D840C4D4" w:tentative="1">
      <w:start w:val="1"/>
      <w:numFmt w:val="lowerRoman"/>
      <w:lvlText w:val="%6."/>
      <w:lvlJc w:val="right"/>
      <w:pPr>
        <w:ind w:left="4320" w:hanging="180"/>
      </w:pPr>
    </w:lvl>
    <w:lvl w:ilvl="6" w:tplc="88769C92" w:tentative="1">
      <w:start w:val="1"/>
      <w:numFmt w:val="decimal"/>
      <w:lvlText w:val="%7."/>
      <w:lvlJc w:val="left"/>
      <w:pPr>
        <w:ind w:left="5040" w:hanging="360"/>
      </w:pPr>
    </w:lvl>
    <w:lvl w:ilvl="7" w:tplc="29EA6662" w:tentative="1">
      <w:start w:val="1"/>
      <w:numFmt w:val="lowerLetter"/>
      <w:lvlText w:val="%8."/>
      <w:lvlJc w:val="left"/>
      <w:pPr>
        <w:ind w:left="5760" w:hanging="360"/>
      </w:pPr>
    </w:lvl>
    <w:lvl w:ilvl="8" w:tplc="20780DAA" w:tentative="1">
      <w:start w:val="1"/>
      <w:numFmt w:val="lowerRoman"/>
      <w:lvlText w:val="%9."/>
      <w:lvlJc w:val="right"/>
      <w:pPr>
        <w:ind w:left="6480" w:hanging="180"/>
      </w:pPr>
    </w:lvl>
  </w:abstractNum>
  <w:abstractNum w:abstractNumId="84">
    <w:nsid w:val="6C651F2F"/>
    <w:multiLevelType w:val="multilevel"/>
    <w:tmpl w:val="9CC47AD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nsid w:val="6D287282"/>
    <w:multiLevelType w:val="hybridMultilevel"/>
    <w:tmpl w:val="DE9241CA"/>
    <w:lvl w:ilvl="0" w:tplc="473637D2">
      <w:start w:val="1"/>
      <w:numFmt w:val="lowerRoman"/>
      <w:lvlText w:val="(%1)"/>
      <w:lvlJc w:val="left"/>
      <w:pPr>
        <w:ind w:left="1740" w:hanging="72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86">
    <w:nsid w:val="6D436B46"/>
    <w:multiLevelType w:val="hybridMultilevel"/>
    <w:tmpl w:val="6BE0E8FA"/>
    <w:lvl w:ilvl="0" w:tplc="DB943BE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6E865BED"/>
    <w:multiLevelType w:val="multilevel"/>
    <w:tmpl w:val="AE047DAC"/>
    <w:lvl w:ilvl="0">
      <w:start w:val="3"/>
      <w:numFmt w:val="decimal"/>
      <w:lvlText w:val="%1"/>
      <w:lvlJc w:val="left"/>
      <w:pPr>
        <w:ind w:left="360" w:hanging="360"/>
      </w:pPr>
      <w:rPr>
        <w:rFonts w:hint="default"/>
        <w:i/>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88">
    <w:nsid w:val="6ECB40A5"/>
    <w:multiLevelType w:val="hybridMultilevel"/>
    <w:tmpl w:val="2D0C7150"/>
    <w:lvl w:ilvl="0" w:tplc="040C0011">
      <w:start w:val="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71564308"/>
    <w:multiLevelType w:val="hybridMultilevel"/>
    <w:tmpl w:val="BDF28E72"/>
    <w:lvl w:ilvl="0" w:tplc="51CC98F8">
      <w:start w:val="1"/>
      <w:numFmt w:val="bullet"/>
      <w:lvlText w:val="•"/>
      <w:lvlJc w:val="left"/>
      <w:pPr>
        <w:tabs>
          <w:tab w:val="num" w:pos="720"/>
        </w:tabs>
        <w:ind w:left="720" w:hanging="360"/>
      </w:pPr>
      <w:rPr>
        <w:rFonts w:ascii="Arial" w:hAnsi="Arial" w:hint="default"/>
      </w:rPr>
    </w:lvl>
    <w:lvl w:ilvl="1" w:tplc="DA7AFE18" w:tentative="1">
      <w:start w:val="1"/>
      <w:numFmt w:val="bullet"/>
      <w:lvlText w:val="•"/>
      <w:lvlJc w:val="left"/>
      <w:pPr>
        <w:tabs>
          <w:tab w:val="num" w:pos="1440"/>
        </w:tabs>
        <w:ind w:left="1440" w:hanging="360"/>
      </w:pPr>
      <w:rPr>
        <w:rFonts w:ascii="Arial" w:hAnsi="Arial" w:hint="default"/>
      </w:rPr>
    </w:lvl>
    <w:lvl w:ilvl="2" w:tplc="9CB2086C" w:tentative="1">
      <w:start w:val="1"/>
      <w:numFmt w:val="bullet"/>
      <w:lvlText w:val="•"/>
      <w:lvlJc w:val="left"/>
      <w:pPr>
        <w:tabs>
          <w:tab w:val="num" w:pos="2160"/>
        </w:tabs>
        <w:ind w:left="2160" w:hanging="360"/>
      </w:pPr>
      <w:rPr>
        <w:rFonts w:ascii="Arial" w:hAnsi="Arial" w:hint="default"/>
      </w:rPr>
    </w:lvl>
    <w:lvl w:ilvl="3" w:tplc="6966068A" w:tentative="1">
      <w:start w:val="1"/>
      <w:numFmt w:val="bullet"/>
      <w:lvlText w:val="•"/>
      <w:lvlJc w:val="left"/>
      <w:pPr>
        <w:tabs>
          <w:tab w:val="num" w:pos="2880"/>
        </w:tabs>
        <w:ind w:left="2880" w:hanging="360"/>
      </w:pPr>
      <w:rPr>
        <w:rFonts w:ascii="Arial" w:hAnsi="Arial" w:hint="default"/>
      </w:rPr>
    </w:lvl>
    <w:lvl w:ilvl="4" w:tplc="4BBAA9DC" w:tentative="1">
      <w:start w:val="1"/>
      <w:numFmt w:val="bullet"/>
      <w:lvlText w:val="•"/>
      <w:lvlJc w:val="left"/>
      <w:pPr>
        <w:tabs>
          <w:tab w:val="num" w:pos="3600"/>
        </w:tabs>
        <w:ind w:left="3600" w:hanging="360"/>
      </w:pPr>
      <w:rPr>
        <w:rFonts w:ascii="Arial" w:hAnsi="Arial" w:hint="default"/>
      </w:rPr>
    </w:lvl>
    <w:lvl w:ilvl="5" w:tplc="DD9434DA" w:tentative="1">
      <w:start w:val="1"/>
      <w:numFmt w:val="bullet"/>
      <w:lvlText w:val="•"/>
      <w:lvlJc w:val="left"/>
      <w:pPr>
        <w:tabs>
          <w:tab w:val="num" w:pos="4320"/>
        </w:tabs>
        <w:ind w:left="4320" w:hanging="360"/>
      </w:pPr>
      <w:rPr>
        <w:rFonts w:ascii="Arial" w:hAnsi="Arial" w:hint="default"/>
      </w:rPr>
    </w:lvl>
    <w:lvl w:ilvl="6" w:tplc="F5A8E87E" w:tentative="1">
      <w:start w:val="1"/>
      <w:numFmt w:val="bullet"/>
      <w:lvlText w:val="•"/>
      <w:lvlJc w:val="left"/>
      <w:pPr>
        <w:tabs>
          <w:tab w:val="num" w:pos="5040"/>
        </w:tabs>
        <w:ind w:left="5040" w:hanging="360"/>
      </w:pPr>
      <w:rPr>
        <w:rFonts w:ascii="Arial" w:hAnsi="Arial" w:hint="default"/>
      </w:rPr>
    </w:lvl>
    <w:lvl w:ilvl="7" w:tplc="E4262B1C" w:tentative="1">
      <w:start w:val="1"/>
      <w:numFmt w:val="bullet"/>
      <w:lvlText w:val="•"/>
      <w:lvlJc w:val="left"/>
      <w:pPr>
        <w:tabs>
          <w:tab w:val="num" w:pos="5760"/>
        </w:tabs>
        <w:ind w:left="5760" w:hanging="360"/>
      </w:pPr>
      <w:rPr>
        <w:rFonts w:ascii="Arial" w:hAnsi="Arial" w:hint="default"/>
      </w:rPr>
    </w:lvl>
    <w:lvl w:ilvl="8" w:tplc="56A801CC" w:tentative="1">
      <w:start w:val="1"/>
      <w:numFmt w:val="bullet"/>
      <w:lvlText w:val="•"/>
      <w:lvlJc w:val="left"/>
      <w:pPr>
        <w:tabs>
          <w:tab w:val="num" w:pos="6480"/>
        </w:tabs>
        <w:ind w:left="6480" w:hanging="360"/>
      </w:pPr>
      <w:rPr>
        <w:rFonts w:ascii="Arial" w:hAnsi="Arial" w:hint="default"/>
      </w:rPr>
    </w:lvl>
  </w:abstractNum>
  <w:abstractNum w:abstractNumId="90">
    <w:nsid w:val="71686E1F"/>
    <w:multiLevelType w:val="hybridMultilevel"/>
    <w:tmpl w:val="88049946"/>
    <w:lvl w:ilvl="0" w:tplc="040C0001">
      <w:start w:val="1"/>
      <w:numFmt w:val="lowerLetter"/>
      <w:lvlText w:val="%1)"/>
      <w:lvlJc w:val="left"/>
      <w:pPr>
        <w:ind w:left="1440" w:hanging="360"/>
      </w:pPr>
      <w:rPr>
        <w:rFonts w:hint="default"/>
      </w:rPr>
    </w:lvl>
    <w:lvl w:ilvl="1" w:tplc="040C0003">
      <w:start w:val="1"/>
      <w:numFmt w:val="lowerLetter"/>
      <w:lvlText w:val="%2."/>
      <w:lvlJc w:val="left"/>
      <w:pPr>
        <w:ind w:left="1440" w:hanging="360"/>
      </w:pPr>
    </w:lvl>
    <w:lvl w:ilvl="2" w:tplc="040C0005">
      <w:start w:val="1"/>
      <w:numFmt w:val="decimal"/>
      <w:lvlText w:val="%3."/>
      <w:lvlJc w:val="left"/>
      <w:pPr>
        <w:ind w:left="2340" w:hanging="360"/>
      </w:pPr>
      <w:rPr>
        <w:rFonts w:hint="default"/>
      </w:r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91">
    <w:nsid w:val="71935437"/>
    <w:multiLevelType w:val="hybridMultilevel"/>
    <w:tmpl w:val="D8BC43B0"/>
    <w:lvl w:ilvl="0" w:tplc="4454D2E8">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nsid w:val="71E06CB1"/>
    <w:multiLevelType w:val="hybridMultilevel"/>
    <w:tmpl w:val="13AADBDA"/>
    <w:lvl w:ilvl="0" w:tplc="62280D14">
      <w:start w:val="1"/>
      <w:numFmt w:val="lowerRoman"/>
      <w:lvlText w:val="%1."/>
      <w:lvlJc w:val="right"/>
      <w:pPr>
        <w:ind w:left="720" w:hanging="360"/>
      </w:pPr>
      <w:rPr>
        <w:rFonts w:hint="default"/>
      </w:rPr>
    </w:lvl>
    <w:lvl w:ilvl="1" w:tplc="0518B0C6" w:tentative="1">
      <w:start w:val="1"/>
      <w:numFmt w:val="lowerLetter"/>
      <w:lvlText w:val="%2."/>
      <w:lvlJc w:val="left"/>
      <w:pPr>
        <w:ind w:left="1440" w:hanging="360"/>
      </w:pPr>
    </w:lvl>
    <w:lvl w:ilvl="2" w:tplc="19D8C376" w:tentative="1">
      <w:start w:val="1"/>
      <w:numFmt w:val="lowerRoman"/>
      <w:lvlText w:val="%3."/>
      <w:lvlJc w:val="right"/>
      <w:pPr>
        <w:ind w:left="2160" w:hanging="180"/>
      </w:pPr>
    </w:lvl>
    <w:lvl w:ilvl="3" w:tplc="13E81F9C" w:tentative="1">
      <w:start w:val="1"/>
      <w:numFmt w:val="decimal"/>
      <w:lvlText w:val="%4."/>
      <w:lvlJc w:val="left"/>
      <w:pPr>
        <w:ind w:left="2880" w:hanging="360"/>
      </w:pPr>
    </w:lvl>
    <w:lvl w:ilvl="4" w:tplc="0C627ED0" w:tentative="1">
      <w:start w:val="1"/>
      <w:numFmt w:val="lowerLetter"/>
      <w:lvlText w:val="%5."/>
      <w:lvlJc w:val="left"/>
      <w:pPr>
        <w:ind w:left="3600" w:hanging="360"/>
      </w:pPr>
    </w:lvl>
    <w:lvl w:ilvl="5" w:tplc="86D2C4DC" w:tentative="1">
      <w:start w:val="1"/>
      <w:numFmt w:val="lowerRoman"/>
      <w:lvlText w:val="%6."/>
      <w:lvlJc w:val="right"/>
      <w:pPr>
        <w:ind w:left="4320" w:hanging="180"/>
      </w:pPr>
    </w:lvl>
    <w:lvl w:ilvl="6" w:tplc="CCA2122E" w:tentative="1">
      <w:start w:val="1"/>
      <w:numFmt w:val="decimal"/>
      <w:lvlText w:val="%7."/>
      <w:lvlJc w:val="left"/>
      <w:pPr>
        <w:ind w:left="5040" w:hanging="360"/>
      </w:pPr>
    </w:lvl>
    <w:lvl w:ilvl="7" w:tplc="C79C6316" w:tentative="1">
      <w:start w:val="1"/>
      <w:numFmt w:val="lowerLetter"/>
      <w:lvlText w:val="%8."/>
      <w:lvlJc w:val="left"/>
      <w:pPr>
        <w:ind w:left="5760" w:hanging="360"/>
      </w:pPr>
    </w:lvl>
    <w:lvl w:ilvl="8" w:tplc="E23E09B4" w:tentative="1">
      <w:start w:val="1"/>
      <w:numFmt w:val="lowerRoman"/>
      <w:lvlText w:val="%9."/>
      <w:lvlJc w:val="right"/>
      <w:pPr>
        <w:ind w:left="6480" w:hanging="180"/>
      </w:pPr>
    </w:lvl>
  </w:abstractNum>
  <w:abstractNum w:abstractNumId="93">
    <w:nsid w:val="742A37B9"/>
    <w:multiLevelType w:val="multilevel"/>
    <w:tmpl w:val="83828696"/>
    <w:lvl w:ilvl="0">
      <w:start w:val="2"/>
      <w:numFmt w:val="decimal"/>
      <w:lvlText w:val="%1."/>
      <w:lvlJc w:val="left"/>
      <w:pPr>
        <w:tabs>
          <w:tab w:val="num" w:pos="2771"/>
        </w:tabs>
        <w:ind w:left="2771" w:hanging="360"/>
      </w:pPr>
      <w:rPr>
        <w:rFonts w:cs="Times New Roman" w:hint="default"/>
      </w:rPr>
    </w:lvl>
    <w:lvl w:ilvl="1">
      <w:start w:val="1"/>
      <w:numFmt w:val="decimal"/>
      <w:isLgl/>
      <w:lvlText w:val="%1.%2"/>
      <w:lvlJc w:val="left"/>
      <w:pPr>
        <w:ind w:left="2771" w:hanging="360"/>
      </w:pPr>
      <w:rPr>
        <w:rFonts w:cs="Times New Roman" w:hint="default"/>
      </w:rPr>
    </w:lvl>
    <w:lvl w:ilvl="2">
      <w:start w:val="1"/>
      <w:numFmt w:val="decimal"/>
      <w:isLgl/>
      <w:lvlText w:val="%1.%2.%3"/>
      <w:lvlJc w:val="left"/>
      <w:pPr>
        <w:ind w:left="3131" w:hanging="720"/>
      </w:pPr>
      <w:rPr>
        <w:rFonts w:cs="Times New Roman" w:hint="default"/>
      </w:rPr>
    </w:lvl>
    <w:lvl w:ilvl="3">
      <w:start w:val="1"/>
      <w:numFmt w:val="decimal"/>
      <w:isLgl/>
      <w:lvlText w:val="%1.%2.%3.%4"/>
      <w:lvlJc w:val="left"/>
      <w:pPr>
        <w:ind w:left="3491" w:hanging="1080"/>
      </w:pPr>
      <w:rPr>
        <w:rFonts w:cs="Times New Roman" w:hint="default"/>
      </w:rPr>
    </w:lvl>
    <w:lvl w:ilvl="4">
      <w:start w:val="1"/>
      <w:numFmt w:val="decimal"/>
      <w:isLgl/>
      <w:lvlText w:val="%1.%2.%3.%4.%5"/>
      <w:lvlJc w:val="left"/>
      <w:pPr>
        <w:ind w:left="3491" w:hanging="1080"/>
      </w:pPr>
      <w:rPr>
        <w:rFonts w:cs="Times New Roman" w:hint="default"/>
      </w:rPr>
    </w:lvl>
    <w:lvl w:ilvl="5">
      <w:start w:val="1"/>
      <w:numFmt w:val="decimal"/>
      <w:isLgl/>
      <w:lvlText w:val="%1.%2.%3.%4.%5.%6"/>
      <w:lvlJc w:val="left"/>
      <w:pPr>
        <w:ind w:left="3851" w:hanging="1440"/>
      </w:pPr>
      <w:rPr>
        <w:rFonts w:cs="Times New Roman" w:hint="default"/>
      </w:rPr>
    </w:lvl>
    <w:lvl w:ilvl="6">
      <w:start w:val="1"/>
      <w:numFmt w:val="decimal"/>
      <w:isLgl/>
      <w:lvlText w:val="%1.%2.%3.%4.%5.%6.%7"/>
      <w:lvlJc w:val="left"/>
      <w:pPr>
        <w:ind w:left="3851" w:hanging="1440"/>
      </w:pPr>
      <w:rPr>
        <w:rFonts w:cs="Times New Roman" w:hint="default"/>
      </w:rPr>
    </w:lvl>
    <w:lvl w:ilvl="7">
      <w:start w:val="1"/>
      <w:numFmt w:val="decimal"/>
      <w:isLgl/>
      <w:lvlText w:val="%1.%2.%3.%4.%5.%6.%7.%8"/>
      <w:lvlJc w:val="left"/>
      <w:pPr>
        <w:ind w:left="4211" w:hanging="1800"/>
      </w:pPr>
      <w:rPr>
        <w:rFonts w:cs="Times New Roman" w:hint="default"/>
      </w:rPr>
    </w:lvl>
    <w:lvl w:ilvl="8">
      <w:start w:val="1"/>
      <w:numFmt w:val="decimal"/>
      <w:isLgl/>
      <w:lvlText w:val="%1.%2.%3.%4.%5.%6.%7.%8.%9"/>
      <w:lvlJc w:val="left"/>
      <w:pPr>
        <w:ind w:left="4211" w:hanging="1800"/>
      </w:pPr>
      <w:rPr>
        <w:rFonts w:cs="Times New Roman" w:hint="default"/>
      </w:rPr>
    </w:lvl>
  </w:abstractNum>
  <w:abstractNum w:abstractNumId="94">
    <w:nsid w:val="75434C4B"/>
    <w:multiLevelType w:val="hybridMultilevel"/>
    <w:tmpl w:val="A99412DE"/>
    <w:lvl w:ilvl="0" w:tplc="F9C6EE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nsid w:val="766C5CE5"/>
    <w:multiLevelType w:val="hybridMultilevel"/>
    <w:tmpl w:val="DF9AB536"/>
    <w:lvl w:ilvl="0" w:tplc="26B4129E">
      <w:start w:val="1"/>
      <w:numFmt w:val="decimal"/>
      <w:lvlText w:val="%1."/>
      <w:lvlJc w:val="left"/>
      <w:pPr>
        <w:ind w:left="720" w:hanging="360"/>
      </w:pPr>
      <w:rPr>
        <w:rFonts w:hint="default"/>
      </w:rPr>
    </w:lvl>
    <w:lvl w:ilvl="1" w:tplc="B66AA092">
      <w:start w:val="1"/>
      <w:numFmt w:val="lowerLetter"/>
      <w:lvlText w:val="%2)"/>
      <w:lvlJc w:val="left"/>
      <w:pPr>
        <w:ind w:left="1440" w:hanging="360"/>
      </w:pPr>
      <w:rPr>
        <w:rFonts w:hint="default"/>
      </w:rPr>
    </w:lvl>
    <w:lvl w:ilvl="2" w:tplc="683A0258" w:tentative="1">
      <w:start w:val="1"/>
      <w:numFmt w:val="lowerRoman"/>
      <w:lvlText w:val="%3."/>
      <w:lvlJc w:val="right"/>
      <w:pPr>
        <w:ind w:left="2160" w:hanging="180"/>
      </w:pPr>
    </w:lvl>
    <w:lvl w:ilvl="3" w:tplc="2E84CE44" w:tentative="1">
      <w:start w:val="1"/>
      <w:numFmt w:val="decimal"/>
      <w:lvlText w:val="%4."/>
      <w:lvlJc w:val="left"/>
      <w:pPr>
        <w:ind w:left="2880" w:hanging="360"/>
      </w:pPr>
    </w:lvl>
    <w:lvl w:ilvl="4" w:tplc="9F36823C" w:tentative="1">
      <w:start w:val="1"/>
      <w:numFmt w:val="lowerLetter"/>
      <w:lvlText w:val="%5."/>
      <w:lvlJc w:val="left"/>
      <w:pPr>
        <w:ind w:left="3600" w:hanging="360"/>
      </w:pPr>
    </w:lvl>
    <w:lvl w:ilvl="5" w:tplc="C304FBCA" w:tentative="1">
      <w:start w:val="1"/>
      <w:numFmt w:val="lowerRoman"/>
      <w:lvlText w:val="%6."/>
      <w:lvlJc w:val="right"/>
      <w:pPr>
        <w:ind w:left="4320" w:hanging="180"/>
      </w:pPr>
    </w:lvl>
    <w:lvl w:ilvl="6" w:tplc="089239A0" w:tentative="1">
      <w:start w:val="1"/>
      <w:numFmt w:val="decimal"/>
      <w:lvlText w:val="%7."/>
      <w:lvlJc w:val="left"/>
      <w:pPr>
        <w:ind w:left="5040" w:hanging="360"/>
      </w:pPr>
    </w:lvl>
    <w:lvl w:ilvl="7" w:tplc="3C5E333A" w:tentative="1">
      <w:start w:val="1"/>
      <w:numFmt w:val="lowerLetter"/>
      <w:lvlText w:val="%8."/>
      <w:lvlJc w:val="left"/>
      <w:pPr>
        <w:ind w:left="5760" w:hanging="360"/>
      </w:pPr>
    </w:lvl>
    <w:lvl w:ilvl="8" w:tplc="8B420064">
      <w:start w:val="1"/>
      <w:numFmt w:val="lowerRoman"/>
      <w:lvlText w:val="%9."/>
      <w:lvlJc w:val="right"/>
      <w:pPr>
        <w:ind w:left="6480" w:hanging="180"/>
      </w:pPr>
    </w:lvl>
  </w:abstractNum>
  <w:abstractNum w:abstractNumId="96">
    <w:nsid w:val="780106CB"/>
    <w:multiLevelType w:val="hybridMultilevel"/>
    <w:tmpl w:val="80C80650"/>
    <w:lvl w:ilvl="0" w:tplc="040C000F">
      <w:start w:val="1"/>
      <w:numFmt w:val="lowerRoman"/>
      <w:lvlText w:val="%1."/>
      <w:lvlJc w:val="righ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7">
    <w:nsid w:val="78A479C6"/>
    <w:multiLevelType w:val="multilevel"/>
    <w:tmpl w:val="C50841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98">
    <w:nsid w:val="7CC32833"/>
    <w:multiLevelType w:val="hybridMultilevel"/>
    <w:tmpl w:val="B0F06290"/>
    <w:lvl w:ilvl="0" w:tplc="C4022450">
      <w:start w:val="1"/>
      <w:numFmt w:val="lowerRoman"/>
      <w:lvlText w:val="%1."/>
      <w:lvlJc w:val="right"/>
      <w:pPr>
        <w:ind w:left="720" w:hanging="360"/>
      </w:pPr>
      <w:rPr>
        <w:rFonts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99">
    <w:nsid w:val="7E491829"/>
    <w:multiLevelType w:val="hybridMultilevel"/>
    <w:tmpl w:val="72E89056"/>
    <w:lvl w:ilvl="0" w:tplc="691AA6AA">
      <w:start w:val="1"/>
      <w:numFmt w:val="lowerLetter"/>
      <w:lvlText w:val="%1)"/>
      <w:lvlJc w:val="left"/>
      <w:pPr>
        <w:tabs>
          <w:tab w:val="num" w:pos="720"/>
        </w:tabs>
        <w:ind w:left="720" w:hanging="360"/>
      </w:pPr>
    </w:lvl>
    <w:lvl w:ilvl="1" w:tplc="76F4E07E">
      <w:start w:val="1"/>
      <w:numFmt w:val="lowerRoman"/>
      <w:lvlText w:val="%2."/>
      <w:lvlJc w:val="right"/>
      <w:pPr>
        <w:tabs>
          <w:tab w:val="num" w:pos="1440"/>
        </w:tabs>
        <w:ind w:left="1440" w:hanging="360"/>
      </w:pPr>
      <w:rPr>
        <w:rFonts w:hint="default"/>
      </w:rPr>
    </w:lvl>
    <w:lvl w:ilvl="2" w:tplc="05222ACE">
      <w:start w:val="1"/>
      <w:numFmt w:val="lowerRoman"/>
      <w:lvlText w:val="%3."/>
      <w:lvlJc w:val="left"/>
      <w:pPr>
        <w:ind w:left="2700" w:hanging="720"/>
      </w:pPr>
      <w:rPr>
        <w:rFonts w:hint="default"/>
        <w:b/>
      </w:rPr>
    </w:lvl>
    <w:lvl w:ilvl="3" w:tplc="9AF06914" w:tentative="1">
      <w:start w:val="1"/>
      <w:numFmt w:val="decimal"/>
      <w:lvlText w:val="%4."/>
      <w:lvlJc w:val="left"/>
      <w:pPr>
        <w:tabs>
          <w:tab w:val="num" w:pos="2880"/>
        </w:tabs>
        <w:ind w:left="2880" w:hanging="360"/>
      </w:pPr>
    </w:lvl>
    <w:lvl w:ilvl="4" w:tplc="C24696FC" w:tentative="1">
      <w:start w:val="1"/>
      <w:numFmt w:val="lowerLetter"/>
      <w:lvlText w:val="%5."/>
      <w:lvlJc w:val="left"/>
      <w:pPr>
        <w:tabs>
          <w:tab w:val="num" w:pos="3600"/>
        </w:tabs>
        <w:ind w:left="3600" w:hanging="360"/>
      </w:pPr>
    </w:lvl>
    <w:lvl w:ilvl="5" w:tplc="B1684EDE" w:tentative="1">
      <w:start w:val="1"/>
      <w:numFmt w:val="lowerRoman"/>
      <w:lvlText w:val="%6."/>
      <w:lvlJc w:val="right"/>
      <w:pPr>
        <w:tabs>
          <w:tab w:val="num" w:pos="4320"/>
        </w:tabs>
        <w:ind w:left="4320" w:hanging="180"/>
      </w:pPr>
    </w:lvl>
    <w:lvl w:ilvl="6" w:tplc="264A4F9A" w:tentative="1">
      <w:start w:val="1"/>
      <w:numFmt w:val="decimal"/>
      <w:lvlText w:val="%7."/>
      <w:lvlJc w:val="left"/>
      <w:pPr>
        <w:tabs>
          <w:tab w:val="num" w:pos="5040"/>
        </w:tabs>
        <w:ind w:left="5040" w:hanging="360"/>
      </w:pPr>
    </w:lvl>
    <w:lvl w:ilvl="7" w:tplc="5D6EDA46" w:tentative="1">
      <w:start w:val="1"/>
      <w:numFmt w:val="lowerLetter"/>
      <w:lvlText w:val="%8."/>
      <w:lvlJc w:val="left"/>
      <w:pPr>
        <w:tabs>
          <w:tab w:val="num" w:pos="5760"/>
        </w:tabs>
        <w:ind w:left="5760" w:hanging="360"/>
      </w:pPr>
    </w:lvl>
    <w:lvl w:ilvl="8" w:tplc="4E626F6C" w:tentative="1">
      <w:start w:val="1"/>
      <w:numFmt w:val="lowerRoman"/>
      <w:lvlText w:val="%9."/>
      <w:lvlJc w:val="right"/>
      <w:pPr>
        <w:tabs>
          <w:tab w:val="num" w:pos="6480"/>
        </w:tabs>
        <w:ind w:left="6480" w:hanging="180"/>
      </w:pPr>
    </w:lvl>
  </w:abstractNum>
  <w:abstractNum w:abstractNumId="100">
    <w:nsid w:val="7F357024"/>
    <w:multiLevelType w:val="hybridMultilevel"/>
    <w:tmpl w:val="DCAAE820"/>
    <w:lvl w:ilvl="0" w:tplc="EBAE1F8E">
      <w:start w:val="1"/>
      <w:numFmt w:val="lowerLetter"/>
      <w:lvlText w:val="%1)"/>
      <w:lvlJc w:val="left"/>
      <w:pPr>
        <w:ind w:left="720" w:hanging="360"/>
      </w:pPr>
      <w:rPr>
        <w:rFonts w:hint="default"/>
      </w:rPr>
    </w:lvl>
    <w:lvl w:ilvl="1" w:tplc="E2BE55FE" w:tentative="1">
      <w:start w:val="1"/>
      <w:numFmt w:val="bullet"/>
      <w:lvlText w:val="o"/>
      <w:lvlJc w:val="left"/>
      <w:pPr>
        <w:ind w:left="1440" w:hanging="360"/>
      </w:pPr>
      <w:rPr>
        <w:rFonts w:ascii="Courier New" w:hAnsi="Courier New" w:cs="Courier New" w:hint="default"/>
      </w:rPr>
    </w:lvl>
    <w:lvl w:ilvl="2" w:tplc="51685EF0" w:tentative="1">
      <w:start w:val="1"/>
      <w:numFmt w:val="bullet"/>
      <w:lvlText w:val=""/>
      <w:lvlJc w:val="left"/>
      <w:pPr>
        <w:ind w:left="2160" w:hanging="360"/>
      </w:pPr>
      <w:rPr>
        <w:rFonts w:ascii="Wingdings" w:hAnsi="Wingdings" w:hint="default"/>
      </w:rPr>
    </w:lvl>
    <w:lvl w:ilvl="3" w:tplc="854E60D2" w:tentative="1">
      <w:start w:val="1"/>
      <w:numFmt w:val="bullet"/>
      <w:lvlText w:val=""/>
      <w:lvlJc w:val="left"/>
      <w:pPr>
        <w:ind w:left="2880" w:hanging="360"/>
      </w:pPr>
      <w:rPr>
        <w:rFonts w:ascii="Symbol" w:hAnsi="Symbol" w:hint="default"/>
      </w:rPr>
    </w:lvl>
    <w:lvl w:ilvl="4" w:tplc="F6B41720" w:tentative="1">
      <w:start w:val="1"/>
      <w:numFmt w:val="bullet"/>
      <w:lvlText w:val="o"/>
      <w:lvlJc w:val="left"/>
      <w:pPr>
        <w:ind w:left="3600" w:hanging="360"/>
      </w:pPr>
      <w:rPr>
        <w:rFonts w:ascii="Courier New" w:hAnsi="Courier New" w:cs="Courier New" w:hint="default"/>
      </w:rPr>
    </w:lvl>
    <w:lvl w:ilvl="5" w:tplc="71FEAB96" w:tentative="1">
      <w:start w:val="1"/>
      <w:numFmt w:val="bullet"/>
      <w:lvlText w:val=""/>
      <w:lvlJc w:val="left"/>
      <w:pPr>
        <w:ind w:left="4320" w:hanging="360"/>
      </w:pPr>
      <w:rPr>
        <w:rFonts w:ascii="Wingdings" w:hAnsi="Wingdings" w:hint="default"/>
      </w:rPr>
    </w:lvl>
    <w:lvl w:ilvl="6" w:tplc="404E4BF8" w:tentative="1">
      <w:start w:val="1"/>
      <w:numFmt w:val="bullet"/>
      <w:lvlText w:val=""/>
      <w:lvlJc w:val="left"/>
      <w:pPr>
        <w:ind w:left="5040" w:hanging="360"/>
      </w:pPr>
      <w:rPr>
        <w:rFonts w:ascii="Symbol" w:hAnsi="Symbol" w:hint="default"/>
      </w:rPr>
    </w:lvl>
    <w:lvl w:ilvl="7" w:tplc="CC00B5B4" w:tentative="1">
      <w:start w:val="1"/>
      <w:numFmt w:val="bullet"/>
      <w:lvlText w:val="o"/>
      <w:lvlJc w:val="left"/>
      <w:pPr>
        <w:ind w:left="5760" w:hanging="360"/>
      </w:pPr>
      <w:rPr>
        <w:rFonts w:ascii="Courier New" w:hAnsi="Courier New" w:cs="Courier New" w:hint="default"/>
      </w:rPr>
    </w:lvl>
    <w:lvl w:ilvl="8" w:tplc="536249FE" w:tentative="1">
      <w:start w:val="1"/>
      <w:numFmt w:val="bullet"/>
      <w:lvlText w:val=""/>
      <w:lvlJc w:val="left"/>
      <w:pPr>
        <w:ind w:left="6480" w:hanging="360"/>
      </w:pPr>
      <w:rPr>
        <w:rFonts w:ascii="Wingdings" w:hAnsi="Wingdings" w:hint="default"/>
      </w:rPr>
    </w:lvl>
  </w:abstractNum>
  <w:num w:numId="1">
    <w:abstractNumId w:val="55"/>
  </w:num>
  <w:num w:numId="2">
    <w:abstractNumId w:val="34"/>
  </w:num>
  <w:num w:numId="3">
    <w:abstractNumId w:val="15"/>
  </w:num>
  <w:num w:numId="4">
    <w:abstractNumId w:val="74"/>
  </w:num>
  <w:num w:numId="5">
    <w:abstractNumId w:val="54"/>
  </w:num>
  <w:num w:numId="6">
    <w:abstractNumId w:val="99"/>
  </w:num>
  <w:num w:numId="7">
    <w:abstractNumId w:val="83"/>
  </w:num>
  <w:num w:numId="8">
    <w:abstractNumId w:val="84"/>
  </w:num>
  <w:num w:numId="9">
    <w:abstractNumId w:val="67"/>
  </w:num>
  <w:num w:numId="10">
    <w:abstractNumId w:val="98"/>
  </w:num>
  <w:num w:numId="11">
    <w:abstractNumId w:val="5"/>
  </w:num>
  <w:num w:numId="12">
    <w:abstractNumId w:val="77"/>
  </w:num>
  <w:num w:numId="13">
    <w:abstractNumId w:val="12"/>
  </w:num>
  <w:num w:numId="14">
    <w:abstractNumId w:val="38"/>
  </w:num>
  <w:num w:numId="15">
    <w:abstractNumId w:val="88"/>
  </w:num>
  <w:num w:numId="16">
    <w:abstractNumId w:val="30"/>
  </w:num>
  <w:num w:numId="17">
    <w:abstractNumId w:val="94"/>
  </w:num>
  <w:num w:numId="18">
    <w:abstractNumId w:val="26"/>
  </w:num>
  <w:num w:numId="19">
    <w:abstractNumId w:val="60"/>
  </w:num>
  <w:num w:numId="20">
    <w:abstractNumId w:val="50"/>
  </w:num>
  <w:num w:numId="21">
    <w:abstractNumId w:val="61"/>
  </w:num>
  <w:num w:numId="22">
    <w:abstractNumId w:val="43"/>
  </w:num>
  <w:num w:numId="23">
    <w:abstractNumId w:val="45"/>
  </w:num>
  <w:num w:numId="24">
    <w:abstractNumId w:val="76"/>
  </w:num>
  <w:num w:numId="25">
    <w:abstractNumId w:val="97"/>
  </w:num>
  <w:num w:numId="26">
    <w:abstractNumId w:val="65"/>
  </w:num>
  <w:num w:numId="27">
    <w:abstractNumId w:val="10"/>
  </w:num>
  <w:num w:numId="28">
    <w:abstractNumId w:val="58"/>
  </w:num>
  <w:num w:numId="29">
    <w:abstractNumId w:val="36"/>
  </w:num>
  <w:num w:numId="30">
    <w:abstractNumId w:val="2"/>
  </w:num>
  <w:num w:numId="31">
    <w:abstractNumId w:val="66"/>
  </w:num>
  <w:num w:numId="32">
    <w:abstractNumId w:val="82"/>
  </w:num>
  <w:num w:numId="33">
    <w:abstractNumId w:val="52"/>
  </w:num>
  <w:num w:numId="34">
    <w:abstractNumId w:val="62"/>
  </w:num>
  <w:num w:numId="35">
    <w:abstractNumId w:val="87"/>
  </w:num>
  <w:num w:numId="36">
    <w:abstractNumId w:val="29"/>
  </w:num>
  <w:num w:numId="37">
    <w:abstractNumId w:val="51"/>
  </w:num>
  <w:num w:numId="38">
    <w:abstractNumId w:val="25"/>
  </w:num>
  <w:num w:numId="39">
    <w:abstractNumId w:val="80"/>
  </w:num>
  <w:num w:numId="40">
    <w:abstractNumId w:val="7"/>
  </w:num>
  <w:num w:numId="41">
    <w:abstractNumId w:val="59"/>
  </w:num>
  <w:num w:numId="42">
    <w:abstractNumId w:val="93"/>
  </w:num>
  <w:num w:numId="43">
    <w:abstractNumId w:val="44"/>
  </w:num>
  <w:num w:numId="44">
    <w:abstractNumId w:val="28"/>
  </w:num>
  <w:num w:numId="45">
    <w:abstractNumId w:val="16"/>
  </w:num>
  <w:num w:numId="46">
    <w:abstractNumId w:val="14"/>
  </w:num>
  <w:num w:numId="47">
    <w:abstractNumId w:val="47"/>
  </w:num>
  <w:num w:numId="48">
    <w:abstractNumId w:val="95"/>
  </w:num>
  <w:num w:numId="49">
    <w:abstractNumId w:val="90"/>
  </w:num>
  <w:num w:numId="50">
    <w:abstractNumId w:val="75"/>
  </w:num>
  <w:num w:numId="51">
    <w:abstractNumId w:val="96"/>
  </w:num>
  <w:num w:numId="52">
    <w:abstractNumId w:val="13"/>
  </w:num>
  <w:num w:numId="53">
    <w:abstractNumId w:val="69"/>
  </w:num>
  <w:num w:numId="54">
    <w:abstractNumId w:val="8"/>
  </w:num>
  <w:num w:numId="55">
    <w:abstractNumId w:val="48"/>
  </w:num>
  <w:num w:numId="56">
    <w:abstractNumId w:val="31"/>
  </w:num>
  <w:num w:numId="57">
    <w:abstractNumId w:val="11"/>
  </w:num>
  <w:num w:numId="58">
    <w:abstractNumId w:val="24"/>
  </w:num>
  <w:num w:numId="59">
    <w:abstractNumId w:val="32"/>
  </w:num>
  <w:num w:numId="60">
    <w:abstractNumId w:val="27"/>
  </w:num>
  <w:num w:numId="61">
    <w:abstractNumId w:val="19"/>
  </w:num>
  <w:num w:numId="62">
    <w:abstractNumId w:val="46"/>
  </w:num>
  <w:num w:numId="63">
    <w:abstractNumId w:val="71"/>
  </w:num>
  <w:num w:numId="64">
    <w:abstractNumId w:val="92"/>
  </w:num>
  <w:num w:numId="65">
    <w:abstractNumId w:val="17"/>
  </w:num>
  <w:num w:numId="66">
    <w:abstractNumId w:val="49"/>
  </w:num>
  <w:num w:numId="67">
    <w:abstractNumId w:val="4"/>
  </w:num>
  <w:num w:numId="68">
    <w:abstractNumId w:val="21"/>
  </w:num>
  <w:num w:numId="69">
    <w:abstractNumId w:val="57"/>
  </w:num>
  <w:num w:numId="70">
    <w:abstractNumId w:val="20"/>
  </w:num>
  <w:num w:numId="71">
    <w:abstractNumId w:val="6"/>
  </w:num>
  <w:num w:numId="72">
    <w:abstractNumId w:val="78"/>
  </w:num>
  <w:num w:numId="73">
    <w:abstractNumId w:val="73"/>
  </w:num>
  <w:num w:numId="74">
    <w:abstractNumId w:val="100"/>
  </w:num>
  <w:num w:numId="75">
    <w:abstractNumId w:val="33"/>
  </w:num>
  <w:num w:numId="76">
    <w:abstractNumId w:val="85"/>
  </w:num>
  <w:num w:numId="77">
    <w:abstractNumId w:val="37"/>
  </w:num>
  <w:num w:numId="78">
    <w:abstractNumId w:val="56"/>
  </w:num>
  <w:num w:numId="79">
    <w:abstractNumId w:val="22"/>
  </w:num>
  <w:num w:numId="80">
    <w:abstractNumId w:val="72"/>
  </w:num>
  <w:num w:numId="81">
    <w:abstractNumId w:val="89"/>
  </w:num>
  <w:num w:numId="82">
    <w:abstractNumId w:val="68"/>
  </w:num>
  <w:num w:numId="83">
    <w:abstractNumId w:val="42"/>
  </w:num>
  <w:num w:numId="84">
    <w:abstractNumId w:val="40"/>
  </w:num>
  <w:num w:numId="85">
    <w:abstractNumId w:val="9"/>
  </w:num>
  <w:num w:numId="86">
    <w:abstractNumId w:val="39"/>
  </w:num>
  <w:num w:numId="87">
    <w:abstractNumId w:val="3"/>
  </w:num>
  <w:num w:numId="88">
    <w:abstractNumId w:val="63"/>
  </w:num>
  <w:num w:numId="89">
    <w:abstractNumId w:val="35"/>
  </w:num>
  <w:num w:numId="90">
    <w:abstractNumId w:val="79"/>
  </w:num>
  <w:num w:numId="91">
    <w:abstractNumId w:val="70"/>
  </w:num>
  <w:num w:numId="92">
    <w:abstractNumId w:val="23"/>
  </w:num>
  <w:num w:numId="93">
    <w:abstractNumId w:val="64"/>
  </w:num>
  <w:num w:numId="94">
    <w:abstractNumId w:val="86"/>
  </w:num>
  <w:num w:numId="95">
    <w:abstractNumId w:val="81"/>
  </w:num>
  <w:num w:numId="96">
    <w:abstractNumId w:val="18"/>
  </w:num>
  <w:num w:numId="97">
    <w:abstractNumId w:val="41"/>
  </w:num>
  <w:num w:numId="98">
    <w:abstractNumId w:val="53"/>
  </w:num>
  <w:num w:numId="99">
    <w:abstractNumId w:val="91"/>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09"/>
  <w:hyphenationZone w:val="425"/>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291F9E"/>
    <w:rsid w:val="00000C74"/>
    <w:rsid w:val="000047F6"/>
    <w:rsid w:val="000115F7"/>
    <w:rsid w:val="00013277"/>
    <w:rsid w:val="00013E9D"/>
    <w:rsid w:val="00020029"/>
    <w:rsid w:val="00020A3C"/>
    <w:rsid w:val="00021F64"/>
    <w:rsid w:val="00023677"/>
    <w:rsid w:val="000240AE"/>
    <w:rsid w:val="0002521F"/>
    <w:rsid w:val="000273A5"/>
    <w:rsid w:val="00031BD9"/>
    <w:rsid w:val="00035B6F"/>
    <w:rsid w:val="00040AD6"/>
    <w:rsid w:val="000415A6"/>
    <w:rsid w:val="0004177C"/>
    <w:rsid w:val="00045A77"/>
    <w:rsid w:val="00046723"/>
    <w:rsid w:val="00046739"/>
    <w:rsid w:val="00051E20"/>
    <w:rsid w:val="000536D6"/>
    <w:rsid w:val="000538F7"/>
    <w:rsid w:val="00055140"/>
    <w:rsid w:val="00056305"/>
    <w:rsid w:val="00056444"/>
    <w:rsid w:val="00057D1D"/>
    <w:rsid w:val="00061090"/>
    <w:rsid w:val="0006386B"/>
    <w:rsid w:val="00067360"/>
    <w:rsid w:val="00067AAC"/>
    <w:rsid w:val="000700F7"/>
    <w:rsid w:val="000761AA"/>
    <w:rsid w:val="00081AE3"/>
    <w:rsid w:val="00081D48"/>
    <w:rsid w:val="00090AD3"/>
    <w:rsid w:val="00091C12"/>
    <w:rsid w:val="000925AC"/>
    <w:rsid w:val="00094DEF"/>
    <w:rsid w:val="000A1718"/>
    <w:rsid w:val="000A1B9C"/>
    <w:rsid w:val="000A2778"/>
    <w:rsid w:val="000A3201"/>
    <w:rsid w:val="000A3C09"/>
    <w:rsid w:val="000A55FB"/>
    <w:rsid w:val="000A7898"/>
    <w:rsid w:val="000B098E"/>
    <w:rsid w:val="000B0AC6"/>
    <w:rsid w:val="000B1A40"/>
    <w:rsid w:val="000B2576"/>
    <w:rsid w:val="000B34A8"/>
    <w:rsid w:val="000B3735"/>
    <w:rsid w:val="000B4211"/>
    <w:rsid w:val="000B43A9"/>
    <w:rsid w:val="000B4535"/>
    <w:rsid w:val="000C1AA4"/>
    <w:rsid w:val="000C3395"/>
    <w:rsid w:val="000C662B"/>
    <w:rsid w:val="000D0032"/>
    <w:rsid w:val="000D0910"/>
    <w:rsid w:val="000D0B3A"/>
    <w:rsid w:val="000D2525"/>
    <w:rsid w:val="000D25F8"/>
    <w:rsid w:val="000D3D34"/>
    <w:rsid w:val="000E046E"/>
    <w:rsid w:val="000E119F"/>
    <w:rsid w:val="000E1892"/>
    <w:rsid w:val="000E35F7"/>
    <w:rsid w:val="000E3A64"/>
    <w:rsid w:val="000E3BAD"/>
    <w:rsid w:val="000E6DAD"/>
    <w:rsid w:val="000E7C68"/>
    <w:rsid w:val="000E7FA8"/>
    <w:rsid w:val="000F1706"/>
    <w:rsid w:val="000F6682"/>
    <w:rsid w:val="001002C2"/>
    <w:rsid w:val="00104FC0"/>
    <w:rsid w:val="0010572A"/>
    <w:rsid w:val="00105EFB"/>
    <w:rsid w:val="001116D9"/>
    <w:rsid w:val="001155CC"/>
    <w:rsid w:val="00117DFF"/>
    <w:rsid w:val="00122A5C"/>
    <w:rsid w:val="00124CBD"/>
    <w:rsid w:val="001308DD"/>
    <w:rsid w:val="00130BFE"/>
    <w:rsid w:val="00134229"/>
    <w:rsid w:val="00135D6D"/>
    <w:rsid w:val="00136254"/>
    <w:rsid w:val="00137FD8"/>
    <w:rsid w:val="001419F4"/>
    <w:rsid w:val="00142996"/>
    <w:rsid w:val="00143B45"/>
    <w:rsid w:val="00151632"/>
    <w:rsid w:val="00152412"/>
    <w:rsid w:val="001530D3"/>
    <w:rsid w:val="0015557C"/>
    <w:rsid w:val="00156615"/>
    <w:rsid w:val="00157B6A"/>
    <w:rsid w:val="0016074A"/>
    <w:rsid w:val="00161198"/>
    <w:rsid w:val="00164E0F"/>
    <w:rsid w:val="00167EDF"/>
    <w:rsid w:val="00171641"/>
    <w:rsid w:val="00171813"/>
    <w:rsid w:val="0018152F"/>
    <w:rsid w:val="00184426"/>
    <w:rsid w:val="00187190"/>
    <w:rsid w:val="00192C92"/>
    <w:rsid w:val="00195F59"/>
    <w:rsid w:val="001A3A06"/>
    <w:rsid w:val="001A44D8"/>
    <w:rsid w:val="001A79CC"/>
    <w:rsid w:val="001B0C79"/>
    <w:rsid w:val="001B3491"/>
    <w:rsid w:val="001B5613"/>
    <w:rsid w:val="001B5CF3"/>
    <w:rsid w:val="001B7D30"/>
    <w:rsid w:val="001C3109"/>
    <w:rsid w:val="001C3681"/>
    <w:rsid w:val="001D464D"/>
    <w:rsid w:val="001D495B"/>
    <w:rsid w:val="001D4BF3"/>
    <w:rsid w:val="001D4D88"/>
    <w:rsid w:val="001D512C"/>
    <w:rsid w:val="001D55E1"/>
    <w:rsid w:val="001E0F1C"/>
    <w:rsid w:val="001F162C"/>
    <w:rsid w:val="001F227F"/>
    <w:rsid w:val="001F4A96"/>
    <w:rsid w:val="00200214"/>
    <w:rsid w:val="002031C3"/>
    <w:rsid w:val="00204F02"/>
    <w:rsid w:val="00205908"/>
    <w:rsid w:val="002104F0"/>
    <w:rsid w:val="00210EE3"/>
    <w:rsid w:val="00213A63"/>
    <w:rsid w:val="00213EFE"/>
    <w:rsid w:val="0021648F"/>
    <w:rsid w:val="00220889"/>
    <w:rsid w:val="00220B94"/>
    <w:rsid w:val="00224D29"/>
    <w:rsid w:val="0022644B"/>
    <w:rsid w:val="00226D31"/>
    <w:rsid w:val="00230E76"/>
    <w:rsid w:val="002327E0"/>
    <w:rsid w:val="00233B63"/>
    <w:rsid w:val="002365FF"/>
    <w:rsid w:val="00237BEA"/>
    <w:rsid w:val="00241E19"/>
    <w:rsid w:val="00242956"/>
    <w:rsid w:val="00243BC2"/>
    <w:rsid w:val="00244098"/>
    <w:rsid w:val="002511E2"/>
    <w:rsid w:val="002539BA"/>
    <w:rsid w:val="00255153"/>
    <w:rsid w:val="00256AF5"/>
    <w:rsid w:val="00260BF1"/>
    <w:rsid w:val="00263026"/>
    <w:rsid w:val="00265BE8"/>
    <w:rsid w:val="002663FD"/>
    <w:rsid w:val="00266BEE"/>
    <w:rsid w:val="00272075"/>
    <w:rsid w:val="00276426"/>
    <w:rsid w:val="00277D7F"/>
    <w:rsid w:val="0028046E"/>
    <w:rsid w:val="00281849"/>
    <w:rsid w:val="00281ACB"/>
    <w:rsid w:val="002831DF"/>
    <w:rsid w:val="00286B03"/>
    <w:rsid w:val="0028771B"/>
    <w:rsid w:val="00291312"/>
    <w:rsid w:val="00291F9E"/>
    <w:rsid w:val="00292FFE"/>
    <w:rsid w:val="00296473"/>
    <w:rsid w:val="002A17CD"/>
    <w:rsid w:val="002A32C7"/>
    <w:rsid w:val="002A640F"/>
    <w:rsid w:val="002B0793"/>
    <w:rsid w:val="002B320E"/>
    <w:rsid w:val="002B7D32"/>
    <w:rsid w:val="002C0AC2"/>
    <w:rsid w:val="002C2174"/>
    <w:rsid w:val="002C2DBC"/>
    <w:rsid w:val="002C6D10"/>
    <w:rsid w:val="002C6D63"/>
    <w:rsid w:val="002D0496"/>
    <w:rsid w:val="002D15D7"/>
    <w:rsid w:val="002D46C8"/>
    <w:rsid w:val="002D56F5"/>
    <w:rsid w:val="002D67A0"/>
    <w:rsid w:val="002E1933"/>
    <w:rsid w:val="002E2907"/>
    <w:rsid w:val="002E58B9"/>
    <w:rsid w:val="002E59EB"/>
    <w:rsid w:val="002E5FD7"/>
    <w:rsid w:val="002E78A7"/>
    <w:rsid w:val="002E79BA"/>
    <w:rsid w:val="002F0050"/>
    <w:rsid w:val="002F0977"/>
    <w:rsid w:val="002F1629"/>
    <w:rsid w:val="002F174F"/>
    <w:rsid w:val="002F365E"/>
    <w:rsid w:val="002F52AF"/>
    <w:rsid w:val="002F5D15"/>
    <w:rsid w:val="00300310"/>
    <w:rsid w:val="00302826"/>
    <w:rsid w:val="00302B55"/>
    <w:rsid w:val="003071D6"/>
    <w:rsid w:val="00312094"/>
    <w:rsid w:val="0031573D"/>
    <w:rsid w:val="00316685"/>
    <w:rsid w:val="003241D1"/>
    <w:rsid w:val="00324E5A"/>
    <w:rsid w:val="003310A6"/>
    <w:rsid w:val="00334411"/>
    <w:rsid w:val="00334BD4"/>
    <w:rsid w:val="00334BE7"/>
    <w:rsid w:val="003358D4"/>
    <w:rsid w:val="00335951"/>
    <w:rsid w:val="00341DA0"/>
    <w:rsid w:val="0034220C"/>
    <w:rsid w:val="003432A3"/>
    <w:rsid w:val="003448FD"/>
    <w:rsid w:val="003506C0"/>
    <w:rsid w:val="003506FD"/>
    <w:rsid w:val="003511DA"/>
    <w:rsid w:val="00352462"/>
    <w:rsid w:val="00360FFC"/>
    <w:rsid w:val="0036346E"/>
    <w:rsid w:val="00365B66"/>
    <w:rsid w:val="003711AB"/>
    <w:rsid w:val="00373CF4"/>
    <w:rsid w:val="003768CC"/>
    <w:rsid w:val="00380DF0"/>
    <w:rsid w:val="00380FD7"/>
    <w:rsid w:val="003866FF"/>
    <w:rsid w:val="0039365C"/>
    <w:rsid w:val="00393E43"/>
    <w:rsid w:val="003959B6"/>
    <w:rsid w:val="00396539"/>
    <w:rsid w:val="003A339B"/>
    <w:rsid w:val="003A39AE"/>
    <w:rsid w:val="003B0562"/>
    <w:rsid w:val="003B5B03"/>
    <w:rsid w:val="003B5F32"/>
    <w:rsid w:val="003C1147"/>
    <w:rsid w:val="003C188A"/>
    <w:rsid w:val="003C3878"/>
    <w:rsid w:val="003C3898"/>
    <w:rsid w:val="003C578B"/>
    <w:rsid w:val="003C58F1"/>
    <w:rsid w:val="003D16BE"/>
    <w:rsid w:val="003D1E27"/>
    <w:rsid w:val="003D248E"/>
    <w:rsid w:val="003E007D"/>
    <w:rsid w:val="003E1E64"/>
    <w:rsid w:val="003E6DDB"/>
    <w:rsid w:val="003E7E90"/>
    <w:rsid w:val="003F09A3"/>
    <w:rsid w:val="003F1367"/>
    <w:rsid w:val="003F2EFB"/>
    <w:rsid w:val="003F52FB"/>
    <w:rsid w:val="003F6B25"/>
    <w:rsid w:val="003F7D23"/>
    <w:rsid w:val="0040040E"/>
    <w:rsid w:val="004013CE"/>
    <w:rsid w:val="004014C6"/>
    <w:rsid w:val="00402A56"/>
    <w:rsid w:val="0040472C"/>
    <w:rsid w:val="00412B17"/>
    <w:rsid w:val="00413852"/>
    <w:rsid w:val="00422DD9"/>
    <w:rsid w:val="004309F5"/>
    <w:rsid w:val="00431149"/>
    <w:rsid w:val="004339A4"/>
    <w:rsid w:val="004421CA"/>
    <w:rsid w:val="0044315D"/>
    <w:rsid w:val="0044561E"/>
    <w:rsid w:val="0044742D"/>
    <w:rsid w:val="0045438A"/>
    <w:rsid w:val="0045529F"/>
    <w:rsid w:val="00455BEE"/>
    <w:rsid w:val="0045778D"/>
    <w:rsid w:val="00461A6F"/>
    <w:rsid w:val="0046440E"/>
    <w:rsid w:val="00466E80"/>
    <w:rsid w:val="00470A18"/>
    <w:rsid w:val="00477F63"/>
    <w:rsid w:val="00481668"/>
    <w:rsid w:val="00482180"/>
    <w:rsid w:val="004839A0"/>
    <w:rsid w:val="004930BC"/>
    <w:rsid w:val="004A0561"/>
    <w:rsid w:val="004A10CE"/>
    <w:rsid w:val="004A1873"/>
    <w:rsid w:val="004A3110"/>
    <w:rsid w:val="004A374B"/>
    <w:rsid w:val="004B0FEB"/>
    <w:rsid w:val="004B471D"/>
    <w:rsid w:val="004B7537"/>
    <w:rsid w:val="004C033A"/>
    <w:rsid w:val="004C4D52"/>
    <w:rsid w:val="004C5F07"/>
    <w:rsid w:val="004C6093"/>
    <w:rsid w:val="004D0FA3"/>
    <w:rsid w:val="004D6340"/>
    <w:rsid w:val="004D723C"/>
    <w:rsid w:val="004D7607"/>
    <w:rsid w:val="004E01C7"/>
    <w:rsid w:val="004E38C4"/>
    <w:rsid w:val="004E5095"/>
    <w:rsid w:val="004F0503"/>
    <w:rsid w:val="004F3C47"/>
    <w:rsid w:val="004F4CC8"/>
    <w:rsid w:val="004F61B0"/>
    <w:rsid w:val="004F7749"/>
    <w:rsid w:val="00500F39"/>
    <w:rsid w:val="00501652"/>
    <w:rsid w:val="00503689"/>
    <w:rsid w:val="00510A0F"/>
    <w:rsid w:val="00510B04"/>
    <w:rsid w:val="00511D9A"/>
    <w:rsid w:val="00513BB5"/>
    <w:rsid w:val="0051424B"/>
    <w:rsid w:val="0051658F"/>
    <w:rsid w:val="00516620"/>
    <w:rsid w:val="0051707C"/>
    <w:rsid w:val="00521CA6"/>
    <w:rsid w:val="00522AC7"/>
    <w:rsid w:val="0052444E"/>
    <w:rsid w:val="005260B6"/>
    <w:rsid w:val="005266F7"/>
    <w:rsid w:val="00527939"/>
    <w:rsid w:val="00527C72"/>
    <w:rsid w:val="005317F3"/>
    <w:rsid w:val="00533DEE"/>
    <w:rsid w:val="005359FB"/>
    <w:rsid w:val="005410C5"/>
    <w:rsid w:val="00541B2B"/>
    <w:rsid w:val="00541C8E"/>
    <w:rsid w:val="005427D6"/>
    <w:rsid w:val="00551CDA"/>
    <w:rsid w:val="00552A4F"/>
    <w:rsid w:val="00553266"/>
    <w:rsid w:val="005542E1"/>
    <w:rsid w:val="00561C0A"/>
    <w:rsid w:val="005630C8"/>
    <w:rsid w:val="00571D58"/>
    <w:rsid w:val="005846E1"/>
    <w:rsid w:val="00586F5C"/>
    <w:rsid w:val="005879E9"/>
    <w:rsid w:val="00592813"/>
    <w:rsid w:val="00593265"/>
    <w:rsid w:val="005A1C1D"/>
    <w:rsid w:val="005A21A0"/>
    <w:rsid w:val="005A4874"/>
    <w:rsid w:val="005A71DE"/>
    <w:rsid w:val="005B3392"/>
    <w:rsid w:val="005B37FE"/>
    <w:rsid w:val="005B45FC"/>
    <w:rsid w:val="005B46FC"/>
    <w:rsid w:val="005B72E3"/>
    <w:rsid w:val="005C1011"/>
    <w:rsid w:val="005C1730"/>
    <w:rsid w:val="005C6B77"/>
    <w:rsid w:val="005C7993"/>
    <w:rsid w:val="005D0D74"/>
    <w:rsid w:val="005D0D7D"/>
    <w:rsid w:val="005D23F4"/>
    <w:rsid w:val="005D6E90"/>
    <w:rsid w:val="005E6C9C"/>
    <w:rsid w:val="005E78D6"/>
    <w:rsid w:val="005F1A14"/>
    <w:rsid w:val="005F220B"/>
    <w:rsid w:val="005F48B0"/>
    <w:rsid w:val="005F72EA"/>
    <w:rsid w:val="0060040D"/>
    <w:rsid w:val="0060104D"/>
    <w:rsid w:val="00601355"/>
    <w:rsid w:val="00601720"/>
    <w:rsid w:val="00601A18"/>
    <w:rsid w:val="00602798"/>
    <w:rsid w:val="006045A2"/>
    <w:rsid w:val="006104E5"/>
    <w:rsid w:val="006118AD"/>
    <w:rsid w:val="00611FAF"/>
    <w:rsid w:val="00612BC7"/>
    <w:rsid w:val="00612EB5"/>
    <w:rsid w:val="00615016"/>
    <w:rsid w:val="00616D14"/>
    <w:rsid w:val="00627F11"/>
    <w:rsid w:val="006509FC"/>
    <w:rsid w:val="00654543"/>
    <w:rsid w:val="006557B9"/>
    <w:rsid w:val="006567C3"/>
    <w:rsid w:val="0065691B"/>
    <w:rsid w:val="0066024F"/>
    <w:rsid w:val="00662DF3"/>
    <w:rsid w:val="00664452"/>
    <w:rsid w:val="00664BA5"/>
    <w:rsid w:val="0066663F"/>
    <w:rsid w:val="0067038C"/>
    <w:rsid w:val="00670C40"/>
    <w:rsid w:val="00673155"/>
    <w:rsid w:val="006740DD"/>
    <w:rsid w:val="00684091"/>
    <w:rsid w:val="00684B7F"/>
    <w:rsid w:val="006851A5"/>
    <w:rsid w:val="00685461"/>
    <w:rsid w:val="006856D5"/>
    <w:rsid w:val="006865E1"/>
    <w:rsid w:val="006877D7"/>
    <w:rsid w:val="00690034"/>
    <w:rsid w:val="00690892"/>
    <w:rsid w:val="00690CAE"/>
    <w:rsid w:val="00697479"/>
    <w:rsid w:val="006A0588"/>
    <w:rsid w:val="006A1314"/>
    <w:rsid w:val="006A3048"/>
    <w:rsid w:val="006A346D"/>
    <w:rsid w:val="006A3840"/>
    <w:rsid w:val="006A3DA3"/>
    <w:rsid w:val="006A58BC"/>
    <w:rsid w:val="006B04C9"/>
    <w:rsid w:val="006B0775"/>
    <w:rsid w:val="006B1237"/>
    <w:rsid w:val="006B1DD9"/>
    <w:rsid w:val="006B1FBF"/>
    <w:rsid w:val="006B2B0B"/>
    <w:rsid w:val="006B306B"/>
    <w:rsid w:val="006B54E8"/>
    <w:rsid w:val="006B6ED8"/>
    <w:rsid w:val="006B761F"/>
    <w:rsid w:val="006C2410"/>
    <w:rsid w:val="006C2E79"/>
    <w:rsid w:val="006C2EAC"/>
    <w:rsid w:val="006C4500"/>
    <w:rsid w:val="006C5B94"/>
    <w:rsid w:val="006C667C"/>
    <w:rsid w:val="006C7B68"/>
    <w:rsid w:val="006D004D"/>
    <w:rsid w:val="006D1104"/>
    <w:rsid w:val="006D2CB4"/>
    <w:rsid w:val="006D38E9"/>
    <w:rsid w:val="006D5DF5"/>
    <w:rsid w:val="006D7EB9"/>
    <w:rsid w:val="006E38A6"/>
    <w:rsid w:val="006E4FCD"/>
    <w:rsid w:val="006E6FFD"/>
    <w:rsid w:val="006F058E"/>
    <w:rsid w:val="006F34BD"/>
    <w:rsid w:val="006F35BE"/>
    <w:rsid w:val="006F3B43"/>
    <w:rsid w:val="006F48B4"/>
    <w:rsid w:val="006F58C0"/>
    <w:rsid w:val="006F7026"/>
    <w:rsid w:val="0070080D"/>
    <w:rsid w:val="00700F05"/>
    <w:rsid w:val="007013CF"/>
    <w:rsid w:val="0070421D"/>
    <w:rsid w:val="0070475A"/>
    <w:rsid w:val="007100D1"/>
    <w:rsid w:val="00711CA9"/>
    <w:rsid w:val="00712F5D"/>
    <w:rsid w:val="00713E84"/>
    <w:rsid w:val="00714315"/>
    <w:rsid w:val="007172B2"/>
    <w:rsid w:val="00721591"/>
    <w:rsid w:val="00725790"/>
    <w:rsid w:val="007263C7"/>
    <w:rsid w:val="00732373"/>
    <w:rsid w:val="007323CF"/>
    <w:rsid w:val="00733D2A"/>
    <w:rsid w:val="00737816"/>
    <w:rsid w:val="00737D40"/>
    <w:rsid w:val="0074136B"/>
    <w:rsid w:val="0074238B"/>
    <w:rsid w:val="00744A4C"/>
    <w:rsid w:val="00744A79"/>
    <w:rsid w:val="00745AB0"/>
    <w:rsid w:val="007460DE"/>
    <w:rsid w:val="00746121"/>
    <w:rsid w:val="00756761"/>
    <w:rsid w:val="007569C7"/>
    <w:rsid w:val="00756B3B"/>
    <w:rsid w:val="00757944"/>
    <w:rsid w:val="00757BEF"/>
    <w:rsid w:val="00770F9A"/>
    <w:rsid w:val="00771135"/>
    <w:rsid w:val="007815B1"/>
    <w:rsid w:val="00782091"/>
    <w:rsid w:val="00785738"/>
    <w:rsid w:val="00792DDA"/>
    <w:rsid w:val="0079432C"/>
    <w:rsid w:val="007948DF"/>
    <w:rsid w:val="007A6851"/>
    <w:rsid w:val="007B5969"/>
    <w:rsid w:val="007B6FB9"/>
    <w:rsid w:val="007C3F44"/>
    <w:rsid w:val="007C454E"/>
    <w:rsid w:val="007D170C"/>
    <w:rsid w:val="007D207F"/>
    <w:rsid w:val="007D3A65"/>
    <w:rsid w:val="007D3B92"/>
    <w:rsid w:val="007D4AED"/>
    <w:rsid w:val="007D6A5A"/>
    <w:rsid w:val="007D6C8D"/>
    <w:rsid w:val="007E410C"/>
    <w:rsid w:val="007E539D"/>
    <w:rsid w:val="007E7096"/>
    <w:rsid w:val="007E7504"/>
    <w:rsid w:val="007E7A46"/>
    <w:rsid w:val="007F06C9"/>
    <w:rsid w:val="007F1016"/>
    <w:rsid w:val="007F3E42"/>
    <w:rsid w:val="00800B47"/>
    <w:rsid w:val="00801E97"/>
    <w:rsid w:val="00812867"/>
    <w:rsid w:val="00812D45"/>
    <w:rsid w:val="00815D3D"/>
    <w:rsid w:val="0081780B"/>
    <w:rsid w:val="008215DA"/>
    <w:rsid w:val="00824FA2"/>
    <w:rsid w:val="00832778"/>
    <w:rsid w:val="00835345"/>
    <w:rsid w:val="00836C8E"/>
    <w:rsid w:val="00837756"/>
    <w:rsid w:val="00837FE2"/>
    <w:rsid w:val="00842015"/>
    <w:rsid w:val="008442FD"/>
    <w:rsid w:val="00844B75"/>
    <w:rsid w:val="00844F75"/>
    <w:rsid w:val="008450C7"/>
    <w:rsid w:val="008468E5"/>
    <w:rsid w:val="00846D40"/>
    <w:rsid w:val="00851616"/>
    <w:rsid w:val="00852C84"/>
    <w:rsid w:val="0085389D"/>
    <w:rsid w:val="00857F15"/>
    <w:rsid w:val="00860EA3"/>
    <w:rsid w:val="00865696"/>
    <w:rsid w:val="008708F7"/>
    <w:rsid w:val="008726B5"/>
    <w:rsid w:val="008770CA"/>
    <w:rsid w:val="00880B70"/>
    <w:rsid w:val="0088246A"/>
    <w:rsid w:val="00883345"/>
    <w:rsid w:val="00883E97"/>
    <w:rsid w:val="0088443B"/>
    <w:rsid w:val="008847FF"/>
    <w:rsid w:val="00887F9D"/>
    <w:rsid w:val="00890C0B"/>
    <w:rsid w:val="0089137A"/>
    <w:rsid w:val="00891A87"/>
    <w:rsid w:val="00891F76"/>
    <w:rsid w:val="00893293"/>
    <w:rsid w:val="008948DD"/>
    <w:rsid w:val="008954EA"/>
    <w:rsid w:val="008956A2"/>
    <w:rsid w:val="00896078"/>
    <w:rsid w:val="008A2239"/>
    <w:rsid w:val="008A292F"/>
    <w:rsid w:val="008A3688"/>
    <w:rsid w:val="008A71C4"/>
    <w:rsid w:val="008B0DDF"/>
    <w:rsid w:val="008B32D4"/>
    <w:rsid w:val="008B5B51"/>
    <w:rsid w:val="008B68B3"/>
    <w:rsid w:val="008C32D8"/>
    <w:rsid w:val="008C34BD"/>
    <w:rsid w:val="008D094E"/>
    <w:rsid w:val="008D2CC2"/>
    <w:rsid w:val="008D2F79"/>
    <w:rsid w:val="008D4F09"/>
    <w:rsid w:val="008E026D"/>
    <w:rsid w:val="008F14B2"/>
    <w:rsid w:val="008F5336"/>
    <w:rsid w:val="008F7204"/>
    <w:rsid w:val="008F7CF5"/>
    <w:rsid w:val="0090072F"/>
    <w:rsid w:val="009008B6"/>
    <w:rsid w:val="00903B59"/>
    <w:rsid w:val="00907397"/>
    <w:rsid w:val="0091175F"/>
    <w:rsid w:val="00911C8C"/>
    <w:rsid w:val="00911E35"/>
    <w:rsid w:val="00912137"/>
    <w:rsid w:val="00913717"/>
    <w:rsid w:val="00914196"/>
    <w:rsid w:val="009226E1"/>
    <w:rsid w:val="00927C93"/>
    <w:rsid w:val="0093060A"/>
    <w:rsid w:val="00935585"/>
    <w:rsid w:val="009414CE"/>
    <w:rsid w:val="009416F7"/>
    <w:rsid w:val="009418A4"/>
    <w:rsid w:val="00941993"/>
    <w:rsid w:val="009422C9"/>
    <w:rsid w:val="00946A3B"/>
    <w:rsid w:val="009514DE"/>
    <w:rsid w:val="0095202A"/>
    <w:rsid w:val="00953E27"/>
    <w:rsid w:val="00954262"/>
    <w:rsid w:val="009557CD"/>
    <w:rsid w:val="009572F3"/>
    <w:rsid w:val="00960178"/>
    <w:rsid w:val="00962299"/>
    <w:rsid w:val="009674AE"/>
    <w:rsid w:val="00970DC4"/>
    <w:rsid w:val="009756C5"/>
    <w:rsid w:val="009759B7"/>
    <w:rsid w:val="00975B94"/>
    <w:rsid w:val="00981B00"/>
    <w:rsid w:val="00991FE1"/>
    <w:rsid w:val="0099297A"/>
    <w:rsid w:val="009940BB"/>
    <w:rsid w:val="0099580E"/>
    <w:rsid w:val="009A167B"/>
    <w:rsid w:val="009A370A"/>
    <w:rsid w:val="009A4E84"/>
    <w:rsid w:val="009A5681"/>
    <w:rsid w:val="009A59C3"/>
    <w:rsid w:val="009A5B44"/>
    <w:rsid w:val="009A6355"/>
    <w:rsid w:val="009A7B2D"/>
    <w:rsid w:val="009B37EC"/>
    <w:rsid w:val="009B60E9"/>
    <w:rsid w:val="009B7556"/>
    <w:rsid w:val="009B7E93"/>
    <w:rsid w:val="009C2D5C"/>
    <w:rsid w:val="009C405A"/>
    <w:rsid w:val="009C51B8"/>
    <w:rsid w:val="009C571E"/>
    <w:rsid w:val="009C749F"/>
    <w:rsid w:val="009D0A49"/>
    <w:rsid w:val="009D0A5A"/>
    <w:rsid w:val="009D1E2A"/>
    <w:rsid w:val="009D2018"/>
    <w:rsid w:val="009D3307"/>
    <w:rsid w:val="009D469D"/>
    <w:rsid w:val="009D5933"/>
    <w:rsid w:val="009D5A3A"/>
    <w:rsid w:val="009D71D7"/>
    <w:rsid w:val="009E5339"/>
    <w:rsid w:val="009E568F"/>
    <w:rsid w:val="009E5B30"/>
    <w:rsid w:val="009E636E"/>
    <w:rsid w:val="009F03F4"/>
    <w:rsid w:val="009F083A"/>
    <w:rsid w:val="009F0F95"/>
    <w:rsid w:val="009F6B21"/>
    <w:rsid w:val="009F7B95"/>
    <w:rsid w:val="00A047ED"/>
    <w:rsid w:val="00A076CA"/>
    <w:rsid w:val="00A11BAE"/>
    <w:rsid w:val="00A12C88"/>
    <w:rsid w:val="00A139D7"/>
    <w:rsid w:val="00A147CB"/>
    <w:rsid w:val="00A14A23"/>
    <w:rsid w:val="00A345A4"/>
    <w:rsid w:val="00A35A0F"/>
    <w:rsid w:val="00A36735"/>
    <w:rsid w:val="00A40923"/>
    <w:rsid w:val="00A434B5"/>
    <w:rsid w:val="00A44880"/>
    <w:rsid w:val="00A462C4"/>
    <w:rsid w:val="00A46A75"/>
    <w:rsid w:val="00A5100E"/>
    <w:rsid w:val="00A512A9"/>
    <w:rsid w:val="00A52366"/>
    <w:rsid w:val="00A53D09"/>
    <w:rsid w:val="00A53DE6"/>
    <w:rsid w:val="00A53E02"/>
    <w:rsid w:val="00A561AB"/>
    <w:rsid w:val="00A606B2"/>
    <w:rsid w:val="00A6166F"/>
    <w:rsid w:val="00A62072"/>
    <w:rsid w:val="00A6214B"/>
    <w:rsid w:val="00A667AE"/>
    <w:rsid w:val="00A70B8D"/>
    <w:rsid w:val="00A72701"/>
    <w:rsid w:val="00A74E7E"/>
    <w:rsid w:val="00A75C7D"/>
    <w:rsid w:val="00A802FE"/>
    <w:rsid w:val="00A80F67"/>
    <w:rsid w:val="00A819FD"/>
    <w:rsid w:val="00A820D8"/>
    <w:rsid w:val="00A871E0"/>
    <w:rsid w:val="00A8785B"/>
    <w:rsid w:val="00A91967"/>
    <w:rsid w:val="00A93475"/>
    <w:rsid w:val="00A94A7A"/>
    <w:rsid w:val="00A9564E"/>
    <w:rsid w:val="00AA11A5"/>
    <w:rsid w:val="00AA3388"/>
    <w:rsid w:val="00AA731A"/>
    <w:rsid w:val="00AB1178"/>
    <w:rsid w:val="00AB2EB1"/>
    <w:rsid w:val="00AB4A63"/>
    <w:rsid w:val="00AC168E"/>
    <w:rsid w:val="00AC39CE"/>
    <w:rsid w:val="00AC58CC"/>
    <w:rsid w:val="00AD0684"/>
    <w:rsid w:val="00AD1DDA"/>
    <w:rsid w:val="00AD2776"/>
    <w:rsid w:val="00AD3D67"/>
    <w:rsid w:val="00AD5106"/>
    <w:rsid w:val="00AD5250"/>
    <w:rsid w:val="00AE2380"/>
    <w:rsid w:val="00AF1ED2"/>
    <w:rsid w:val="00AF5115"/>
    <w:rsid w:val="00AF6E88"/>
    <w:rsid w:val="00B006D5"/>
    <w:rsid w:val="00B14CC2"/>
    <w:rsid w:val="00B1762A"/>
    <w:rsid w:val="00B24C38"/>
    <w:rsid w:val="00B256BC"/>
    <w:rsid w:val="00B25C08"/>
    <w:rsid w:val="00B26E8B"/>
    <w:rsid w:val="00B27807"/>
    <w:rsid w:val="00B3030C"/>
    <w:rsid w:val="00B3455F"/>
    <w:rsid w:val="00B37CA9"/>
    <w:rsid w:val="00B43410"/>
    <w:rsid w:val="00B441B0"/>
    <w:rsid w:val="00B44403"/>
    <w:rsid w:val="00B45F51"/>
    <w:rsid w:val="00B461E8"/>
    <w:rsid w:val="00B46F63"/>
    <w:rsid w:val="00B511A5"/>
    <w:rsid w:val="00B527C4"/>
    <w:rsid w:val="00B562A1"/>
    <w:rsid w:val="00B63074"/>
    <w:rsid w:val="00B63B6C"/>
    <w:rsid w:val="00B66B9F"/>
    <w:rsid w:val="00B66BF3"/>
    <w:rsid w:val="00B71B8E"/>
    <w:rsid w:val="00B71D3D"/>
    <w:rsid w:val="00B80307"/>
    <w:rsid w:val="00B844D6"/>
    <w:rsid w:val="00B847AA"/>
    <w:rsid w:val="00B84AFD"/>
    <w:rsid w:val="00B858F8"/>
    <w:rsid w:val="00B85FB9"/>
    <w:rsid w:val="00B9081B"/>
    <w:rsid w:val="00B9130A"/>
    <w:rsid w:val="00B919E6"/>
    <w:rsid w:val="00BA5493"/>
    <w:rsid w:val="00BA6563"/>
    <w:rsid w:val="00BB0094"/>
    <w:rsid w:val="00BB1C2F"/>
    <w:rsid w:val="00BB248B"/>
    <w:rsid w:val="00BB3352"/>
    <w:rsid w:val="00BB541C"/>
    <w:rsid w:val="00BB6977"/>
    <w:rsid w:val="00BC0DDF"/>
    <w:rsid w:val="00BC5ED4"/>
    <w:rsid w:val="00BC6916"/>
    <w:rsid w:val="00BD5783"/>
    <w:rsid w:val="00BE0793"/>
    <w:rsid w:val="00BF0B17"/>
    <w:rsid w:val="00BF0C68"/>
    <w:rsid w:val="00C012EF"/>
    <w:rsid w:val="00C028A0"/>
    <w:rsid w:val="00C02B38"/>
    <w:rsid w:val="00C0400C"/>
    <w:rsid w:val="00C05794"/>
    <w:rsid w:val="00C16BD3"/>
    <w:rsid w:val="00C17033"/>
    <w:rsid w:val="00C21D8D"/>
    <w:rsid w:val="00C21EA6"/>
    <w:rsid w:val="00C239F6"/>
    <w:rsid w:val="00C23E4B"/>
    <w:rsid w:val="00C243F6"/>
    <w:rsid w:val="00C25723"/>
    <w:rsid w:val="00C26875"/>
    <w:rsid w:val="00C276F9"/>
    <w:rsid w:val="00C279DC"/>
    <w:rsid w:val="00C43ED1"/>
    <w:rsid w:val="00C46250"/>
    <w:rsid w:val="00C53556"/>
    <w:rsid w:val="00C56B71"/>
    <w:rsid w:val="00C633A2"/>
    <w:rsid w:val="00C65E91"/>
    <w:rsid w:val="00C66EAC"/>
    <w:rsid w:val="00C7023F"/>
    <w:rsid w:val="00C73B10"/>
    <w:rsid w:val="00C74671"/>
    <w:rsid w:val="00C8188F"/>
    <w:rsid w:val="00C81EF1"/>
    <w:rsid w:val="00C8208A"/>
    <w:rsid w:val="00C82D84"/>
    <w:rsid w:val="00C85040"/>
    <w:rsid w:val="00C853B1"/>
    <w:rsid w:val="00C92EAF"/>
    <w:rsid w:val="00C9492F"/>
    <w:rsid w:val="00C95F45"/>
    <w:rsid w:val="00CA214A"/>
    <w:rsid w:val="00CA3589"/>
    <w:rsid w:val="00CA7FE7"/>
    <w:rsid w:val="00CB0F98"/>
    <w:rsid w:val="00CB2112"/>
    <w:rsid w:val="00CB2719"/>
    <w:rsid w:val="00CB4DEC"/>
    <w:rsid w:val="00CB740A"/>
    <w:rsid w:val="00CC00EF"/>
    <w:rsid w:val="00CC1058"/>
    <w:rsid w:val="00CC1D2C"/>
    <w:rsid w:val="00CC244F"/>
    <w:rsid w:val="00CC2A87"/>
    <w:rsid w:val="00CC72A3"/>
    <w:rsid w:val="00CD0499"/>
    <w:rsid w:val="00CD08F1"/>
    <w:rsid w:val="00CD1361"/>
    <w:rsid w:val="00CD2147"/>
    <w:rsid w:val="00CD3C54"/>
    <w:rsid w:val="00CD3D38"/>
    <w:rsid w:val="00CD4874"/>
    <w:rsid w:val="00CE38A0"/>
    <w:rsid w:val="00CE5642"/>
    <w:rsid w:val="00CF0FE8"/>
    <w:rsid w:val="00CF392F"/>
    <w:rsid w:val="00D0158E"/>
    <w:rsid w:val="00D01D7A"/>
    <w:rsid w:val="00D04FCA"/>
    <w:rsid w:val="00D07970"/>
    <w:rsid w:val="00D12345"/>
    <w:rsid w:val="00D139CD"/>
    <w:rsid w:val="00D141C3"/>
    <w:rsid w:val="00D14D33"/>
    <w:rsid w:val="00D160C1"/>
    <w:rsid w:val="00D221D3"/>
    <w:rsid w:val="00D22FC9"/>
    <w:rsid w:val="00D2412D"/>
    <w:rsid w:val="00D25691"/>
    <w:rsid w:val="00D2607A"/>
    <w:rsid w:val="00D26785"/>
    <w:rsid w:val="00D300BD"/>
    <w:rsid w:val="00D303CA"/>
    <w:rsid w:val="00D30D0A"/>
    <w:rsid w:val="00D31BF9"/>
    <w:rsid w:val="00D32BBE"/>
    <w:rsid w:val="00D43FD7"/>
    <w:rsid w:val="00D52016"/>
    <w:rsid w:val="00D530CD"/>
    <w:rsid w:val="00D57BDA"/>
    <w:rsid w:val="00D64278"/>
    <w:rsid w:val="00D6632A"/>
    <w:rsid w:val="00D67E30"/>
    <w:rsid w:val="00D70815"/>
    <w:rsid w:val="00D7154E"/>
    <w:rsid w:val="00D82ECB"/>
    <w:rsid w:val="00D83756"/>
    <w:rsid w:val="00D84B78"/>
    <w:rsid w:val="00D854FB"/>
    <w:rsid w:val="00D869C3"/>
    <w:rsid w:val="00D87DA8"/>
    <w:rsid w:val="00D90C69"/>
    <w:rsid w:val="00D91262"/>
    <w:rsid w:val="00D93852"/>
    <w:rsid w:val="00D94314"/>
    <w:rsid w:val="00D959AE"/>
    <w:rsid w:val="00DA0CC4"/>
    <w:rsid w:val="00DA1972"/>
    <w:rsid w:val="00DA1B7D"/>
    <w:rsid w:val="00DA2625"/>
    <w:rsid w:val="00DA2A5E"/>
    <w:rsid w:val="00DB52C8"/>
    <w:rsid w:val="00DB7BC2"/>
    <w:rsid w:val="00DC2780"/>
    <w:rsid w:val="00DC4902"/>
    <w:rsid w:val="00DC6488"/>
    <w:rsid w:val="00DD5349"/>
    <w:rsid w:val="00DD7F52"/>
    <w:rsid w:val="00DE1C3C"/>
    <w:rsid w:val="00DE32CB"/>
    <w:rsid w:val="00DE4C9A"/>
    <w:rsid w:val="00DE4D75"/>
    <w:rsid w:val="00DE7ABD"/>
    <w:rsid w:val="00DF0CDB"/>
    <w:rsid w:val="00DF1CDE"/>
    <w:rsid w:val="00DF5667"/>
    <w:rsid w:val="00DF5E15"/>
    <w:rsid w:val="00E00A5C"/>
    <w:rsid w:val="00E012FC"/>
    <w:rsid w:val="00E01CD0"/>
    <w:rsid w:val="00E022B0"/>
    <w:rsid w:val="00E026D6"/>
    <w:rsid w:val="00E028C4"/>
    <w:rsid w:val="00E05DC5"/>
    <w:rsid w:val="00E111AE"/>
    <w:rsid w:val="00E11C0E"/>
    <w:rsid w:val="00E12CD8"/>
    <w:rsid w:val="00E13FD7"/>
    <w:rsid w:val="00E17F08"/>
    <w:rsid w:val="00E2103B"/>
    <w:rsid w:val="00E21CE8"/>
    <w:rsid w:val="00E244A4"/>
    <w:rsid w:val="00E30647"/>
    <w:rsid w:val="00E31E97"/>
    <w:rsid w:val="00E32157"/>
    <w:rsid w:val="00E35F9B"/>
    <w:rsid w:val="00E3627E"/>
    <w:rsid w:val="00E46D90"/>
    <w:rsid w:val="00E5021F"/>
    <w:rsid w:val="00E50A82"/>
    <w:rsid w:val="00E50E9C"/>
    <w:rsid w:val="00E55898"/>
    <w:rsid w:val="00E56418"/>
    <w:rsid w:val="00E5705D"/>
    <w:rsid w:val="00E61127"/>
    <w:rsid w:val="00E62E28"/>
    <w:rsid w:val="00E671DE"/>
    <w:rsid w:val="00E6793F"/>
    <w:rsid w:val="00E73635"/>
    <w:rsid w:val="00E7426F"/>
    <w:rsid w:val="00E7477F"/>
    <w:rsid w:val="00E77820"/>
    <w:rsid w:val="00E80183"/>
    <w:rsid w:val="00E82A7E"/>
    <w:rsid w:val="00E835BC"/>
    <w:rsid w:val="00E83873"/>
    <w:rsid w:val="00E84515"/>
    <w:rsid w:val="00E84DBE"/>
    <w:rsid w:val="00E85170"/>
    <w:rsid w:val="00E90490"/>
    <w:rsid w:val="00E918D8"/>
    <w:rsid w:val="00E92107"/>
    <w:rsid w:val="00E94776"/>
    <w:rsid w:val="00E94D03"/>
    <w:rsid w:val="00EA161E"/>
    <w:rsid w:val="00EA1B8B"/>
    <w:rsid w:val="00EA22A4"/>
    <w:rsid w:val="00EA52EB"/>
    <w:rsid w:val="00EA6E5B"/>
    <w:rsid w:val="00EA6E69"/>
    <w:rsid w:val="00EA727F"/>
    <w:rsid w:val="00EB080A"/>
    <w:rsid w:val="00EB256F"/>
    <w:rsid w:val="00EB2B2B"/>
    <w:rsid w:val="00EB539D"/>
    <w:rsid w:val="00EB7686"/>
    <w:rsid w:val="00EC3505"/>
    <w:rsid w:val="00EC6CD6"/>
    <w:rsid w:val="00ED252B"/>
    <w:rsid w:val="00ED361E"/>
    <w:rsid w:val="00ED4BDD"/>
    <w:rsid w:val="00ED70F7"/>
    <w:rsid w:val="00ED7D62"/>
    <w:rsid w:val="00EE04BA"/>
    <w:rsid w:val="00EE176E"/>
    <w:rsid w:val="00EE2524"/>
    <w:rsid w:val="00EE2FD8"/>
    <w:rsid w:val="00EE3EEB"/>
    <w:rsid w:val="00EE5332"/>
    <w:rsid w:val="00EE5687"/>
    <w:rsid w:val="00EF0F52"/>
    <w:rsid w:val="00EF1BC4"/>
    <w:rsid w:val="00EF23B7"/>
    <w:rsid w:val="00EF3CFD"/>
    <w:rsid w:val="00EF4A05"/>
    <w:rsid w:val="00EF6E74"/>
    <w:rsid w:val="00EF7898"/>
    <w:rsid w:val="00EF7DA5"/>
    <w:rsid w:val="00F00B6B"/>
    <w:rsid w:val="00F03DD8"/>
    <w:rsid w:val="00F10A06"/>
    <w:rsid w:val="00F119C2"/>
    <w:rsid w:val="00F26D37"/>
    <w:rsid w:val="00F30260"/>
    <w:rsid w:val="00F30A4B"/>
    <w:rsid w:val="00F30E6B"/>
    <w:rsid w:val="00F320CD"/>
    <w:rsid w:val="00F3233F"/>
    <w:rsid w:val="00F36019"/>
    <w:rsid w:val="00F37E58"/>
    <w:rsid w:val="00F4061C"/>
    <w:rsid w:val="00F40CEA"/>
    <w:rsid w:val="00F40F4B"/>
    <w:rsid w:val="00F44384"/>
    <w:rsid w:val="00F519BD"/>
    <w:rsid w:val="00F550D4"/>
    <w:rsid w:val="00F60BC5"/>
    <w:rsid w:val="00F61FDF"/>
    <w:rsid w:val="00F62854"/>
    <w:rsid w:val="00F6311C"/>
    <w:rsid w:val="00F66341"/>
    <w:rsid w:val="00F67FA4"/>
    <w:rsid w:val="00F70BD6"/>
    <w:rsid w:val="00F70D98"/>
    <w:rsid w:val="00F7101A"/>
    <w:rsid w:val="00F715E0"/>
    <w:rsid w:val="00F71B73"/>
    <w:rsid w:val="00F77DCC"/>
    <w:rsid w:val="00F8663C"/>
    <w:rsid w:val="00F86756"/>
    <w:rsid w:val="00F86919"/>
    <w:rsid w:val="00F91E88"/>
    <w:rsid w:val="00F94923"/>
    <w:rsid w:val="00F949C6"/>
    <w:rsid w:val="00F94B43"/>
    <w:rsid w:val="00F96E06"/>
    <w:rsid w:val="00F974D9"/>
    <w:rsid w:val="00F97F5A"/>
    <w:rsid w:val="00FA0696"/>
    <w:rsid w:val="00FA12A7"/>
    <w:rsid w:val="00FA15F3"/>
    <w:rsid w:val="00FA3275"/>
    <w:rsid w:val="00FA6054"/>
    <w:rsid w:val="00FA6686"/>
    <w:rsid w:val="00FA6AD4"/>
    <w:rsid w:val="00FA7E39"/>
    <w:rsid w:val="00FB311C"/>
    <w:rsid w:val="00FC30FB"/>
    <w:rsid w:val="00FC4689"/>
    <w:rsid w:val="00FC4B3B"/>
    <w:rsid w:val="00FD0BA0"/>
    <w:rsid w:val="00FD1478"/>
    <w:rsid w:val="00FD7F59"/>
    <w:rsid w:val="00FE4A6A"/>
    <w:rsid w:val="00FE7336"/>
    <w:rsid w:val="00FF0B82"/>
    <w:rsid w:val="00FF0CFF"/>
    <w:rsid w:val="00FF1074"/>
    <w:rsid w:val="00FF1C75"/>
    <w:rsid w:val="00FF51F0"/>
    <w:rsid w:val="00FF5AEB"/>
    <w:rsid w:val="00FF77BE"/>
    <w:rsid w:val="00FF7C2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qFormat="1"/>
    <w:lsdException w:name="heading 5" w:semiHidden="1" w:unhideWhenUsed="1" w:qFormat="1"/>
    <w:lsdException w:name="heading 6" w:semiHidden="1" w:uiPriority="99"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qFormat="1"/>
    <w:lsdException w:name="footnote text" w:uiPriority="99"/>
    <w:lsdException w:name="header" w:uiPriority="99"/>
    <w:lsdException w:name="footer" w:uiPriority="99"/>
    <w:lsdException w:name="caption" w:semiHidden="1" w:unhideWhenUsed="1" w:qFormat="1"/>
    <w:lsdException w:name="annotation reference" w:uiPriority="99"/>
    <w:lsdException w:name="page number" w:uiPriority="99"/>
    <w:lsdException w:name="Title" w:uiPriority="10" w:qFormat="1"/>
    <w:lsdException w:name="Subtitle" w:uiPriority="11" w:qFormat="1"/>
    <w:lsdException w:name="Hyperlink" w:uiPriority="99"/>
    <w:lsdException w:name="FollowedHyperlink" w:uiPriority="99"/>
    <w:lsdException w:name="Strong" w:qFormat="1"/>
    <w:lsdException w:name="Emphasis" w:qFormat="1"/>
    <w:lsdException w:name="HTML Top of Form" w:uiPriority="99"/>
    <w:lsdException w:name="HTML Bottom of Form" w:uiPriority="99"/>
    <w:lsdException w:name="Normal (Web)" w:uiPriority="99"/>
    <w:lsdException w:name="No List" w:uiPriority="99"/>
    <w:lsdException w:name="Balloon Text" w:uiPriority="99"/>
    <w:lsdException w:name="Table Grid" w:uiPriority="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atentStyles>
  <w:style w:type="paragraph" w:default="1" w:styleId="Normal">
    <w:name w:val="Normal"/>
    <w:qFormat/>
    <w:rsid w:val="00AA3388"/>
    <w:rPr>
      <w:sz w:val="24"/>
      <w:szCs w:val="24"/>
    </w:rPr>
  </w:style>
  <w:style w:type="paragraph" w:styleId="Titre1">
    <w:name w:val="heading 1"/>
    <w:aliases w:val="Main Heading,Main Head,TCI 1.  Heading"/>
    <w:basedOn w:val="Normal"/>
    <w:next w:val="Normal"/>
    <w:link w:val="Titre1Car"/>
    <w:uiPriority w:val="9"/>
    <w:qFormat/>
    <w:rsid w:val="004A374B"/>
    <w:pPr>
      <w:keepNext/>
      <w:overflowPunct w:val="0"/>
      <w:autoSpaceDE w:val="0"/>
      <w:autoSpaceDN w:val="0"/>
      <w:adjustRightInd w:val="0"/>
      <w:jc w:val="center"/>
      <w:textAlignment w:val="baseline"/>
      <w:outlineLvl w:val="0"/>
    </w:pPr>
    <w:rPr>
      <w:b/>
      <w:bCs/>
      <w:sz w:val="44"/>
      <w:szCs w:val="20"/>
    </w:rPr>
  </w:style>
  <w:style w:type="paragraph" w:styleId="Titre2">
    <w:name w:val="heading 2"/>
    <w:aliases w:val="Paranum,tit2 1,Section,Chapitre 2,1"/>
    <w:basedOn w:val="Normal"/>
    <w:next w:val="Normal"/>
    <w:link w:val="Titre2Car"/>
    <w:uiPriority w:val="9"/>
    <w:qFormat/>
    <w:rsid w:val="00A52366"/>
    <w:pPr>
      <w:spacing w:before="240" w:after="80" w:line="276" w:lineRule="auto"/>
      <w:outlineLvl w:val="1"/>
    </w:pPr>
    <w:rPr>
      <w:rFonts w:ascii="Calibri" w:hAnsi="Calibri" w:cs="Calibri"/>
      <w:smallCaps/>
      <w:spacing w:val="5"/>
      <w:sz w:val="28"/>
      <w:szCs w:val="28"/>
      <w:lang w:val="en-US" w:eastAsia="en-US"/>
    </w:rPr>
  </w:style>
  <w:style w:type="paragraph" w:styleId="Titre3">
    <w:name w:val="heading 3"/>
    <w:basedOn w:val="Normal"/>
    <w:next w:val="Normal"/>
    <w:link w:val="Titre3Car"/>
    <w:qFormat/>
    <w:rsid w:val="00A52366"/>
    <w:pPr>
      <w:keepNext/>
      <w:spacing w:before="240" w:after="60" w:line="276" w:lineRule="auto"/>
      <w:ind w:left="1440"/>
      <w:outlineLvl w:val="2"/>
    </w:pPr>
    <w:rPr>
      <w:rFonts w:ascii="Cambria" w:hAnsi="Cambria"/>
      <w:b/>
      <w:bCs/>
      <w:sz w:val="26"/>
      <w:szCs w:val="26"/>
      <w:lang w:val="en-US" w:eastAsia="en-US"/>
    </w:rPr>
  </w:style>
  <w:style w:type="paragraph" w:styleId="Titre4">
    <w:name w:val="heading 4"/>
    <w:basedOn w:val="Normal"/>
    <w:next w:val="Normal"/>
    <w:link w:val="Titre4Car"/>
    <w:qFormat/>
    <w:rsid w:val="0044742D"/>
    <w:pPr>
      <w:keepNext/>
      <w:tabs>
        <w:tab w:val="left" w:pos="8789"/>
        <w:tab w:val="left" w:pos="9070"/>
      </w:tabs>
      <w:ind w:right="281"/>
      <w:jc w:val="center"/>
      <w:outlineLvl w:val="3"/>
    </w:pPr>
    <w:rPr>
      <w:rFonts w:ascii="Arial" w:hAnsi="Arial"/>
      <w:b/>
      <w:shadow/>
      <w:spacing w:val="-3"/>
      <w:sz w:val="20"/>
      <w:szCs w:val="20"/>
    </w:rPr>
  </w:style>
  <w:style w:type="paragraph" w:styleId="Titre5">
    <w:name w:val="heading 5"/>
    <w:basedOn w:val="Normal"/>
    <w:next w:val="Normal"/>
    <w:link w:val="Titre5Car"/>
    <w:qFormat/>
    <w:rsid w:val="00A52366"/>
    <w:pPr>
      <w:keepNext/>
      <w:jc w:val="center"/>
      <w:outlineLvl w:val="4"/>
    </w:pPr>
    <w:rPr>
      <w:b/>
      <w:sz w:val="20"/>
      <w:szCs w:val="22"/>
    </w:rPr>
  </w:style>
  <w:style w:type="paragraph" w:styleId="Titre6">
    <w:name w:val="heading 6"/>
    <w:basedOn w:val="Normal"/>
    <w:next w:val="Normal"/>
    <w:link w:val="Titre6Car"/>
    <w:uiPriority w:val="99"/>
    <w:qFormat/>
    <w:rsid w:val="00A52366"/>
    <w:pPr>
      <w:spacing w:line="276" w:lineRule="auto"/>
      <w:outlineLvl w:val="5"/>
    </w:pPr>
    <w:rPr>
      <w:rFonts w:ascii="Calibri" w:hAnsi="Calibri" w:cs="Calibri"/>
      <w:smallCaps/>
      <w:color w:val="C0504D"/>
      <w:spacing w:val="5"/>
      <w:sz w:val="22"/>
      <w:szCs w:val="22"/>
      <w:lang w:val="en-US" w:eastAsia="en-US"/>
    </w:rPr>
  </w:style>
  <w:style w:type="paragraph" w:styleId="Titre7">
    <w:name w:val="heading 7"/>
    <w:basedOn w:val="Normal"/>
    <w:next w:val="Normal"/>
    <w:link w:val="Titre7Car"/>
    <w:qFormat/>
    <w:rsid w:val="00A52366"/>
    <w:pPr>
      <w:spacing w:line="276" w:lineRule="auto"/>
      <w:outlineLvl w:val="6"/>
    </w:pPr>
    <w:rPr>
      <w:rFonts w:ascii="Calibri" w:hAnsi="Calibri" w:cs="Calibri"/>
      <w:b/>
      <w:bCs/>
      <w:smallCaps/>
      <w:color w:val="C0504D"/>
      <w:spacing w:val="10"/>
      <w:sz w:val="20"/>
      <w:szCs w:val="20"/>
      <w:lang w:val="en-US" w:eastAsia="en-US"/>
    </w:rPr>
  </w:style>
  <w:style w:type="paragraph" w:styleId="Titre8">
    <w:name w:val="heading 8"/>
    <w:basedOn w:val="Normal"/>
    <w:next w:val="Normal"/>
    <w:link w:val="Titre8Car"/>
    <w:qFormat/>
    <w:rsid w:val="00A52366"/>
    <w:pPr>
      <w:spacing w:line="276" w:lineRule="auto"/>
      <w:outlineLvl w:val="7"/>
    </w:pPr>
    <w:rPr>
      <w:rFonts w:ascii="Calibri" w:hAnsi="Calibri" w:cs="Calibri"/>
      <w:b/>
      <w:bCs/>
      <w:i/>
      <w:iCs/>
      <w:smallCaps/>
      <w:color w:val="943634"/>
      <w:sz w:val="20"/>
      <w:szCs w:val="20"/>
      <w:lang w:val="en-US" w:eastAsia="en-US"/>
    </w:rPr>
  </w:style>
  <w:style w:type="paragraph" w:styleId="Titre9">
    <w:name w:val="heading 9"/>
    <w:basedOn w:val="Normal"/>
    <w:next w:val="Normal"/>
    <w:link w:val="Titre9Car"/>
    <w:qFormat/>
    <w:rsid w:val="00A52366"/>
    <w:pPr>
      <w:spacing w:line="276" w:lineRule="auto"/>
      <w:outlineLvl w:val="8"/>
    </w:pPr>
    <w:rPr>
      <w:rFonts w:ascii="Calibri" w:hAnsi="Calibri" w:cs="Calibri"/>
      <w:b/>
      <w:bCs/>
      <w:i/>
      <w:iCs/>
      <w:smallCaps/>
      <w:color w:val="622423"/>
      <w:sz w:val="20"/>
      <w:szCs w:val="20"/>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1"/>
    <w:rsid w:val="00291F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rsid w:val="0015557C"/>
    <w:pPr>
      <w:tabs>
        <w:tab w:val="center" w:pos="4536"/>
        <w:tab w:val="right" w:pos="9072"/>
      </w:tabs>
    </w:pPr>
  </w:style>
  <w:style w:type="paragraph" w:styleId="Pieddepage">
    <w:name w:val="footer"/>
    <w:basedOn w:val="Normal"/>
    <w:link w:val="PieddepageCar"/>
    <w:uiPriority w:val="99"/>
    <w:rsid w:val="0015557C"/>
    <w:pPr>
      <w:tabs>
        <w:tab w:val="center" w:pos="4536"/>
        <w:tab w:val="right" w:pos="9072"/>
      </w:tabs>
    </w:pPr>
  </w:style>
  <w:style w:type="character" w:styleId="Lienhypertexte">
    <w:name w:val="Hyperlink"/>
    <w:basedOn w:val="Policepardfaut"/>
    <w:uiPriority w:val="99"/>
    <w:rsid w:val="0015557C"/>
    <w:rPr>
      <w:color w:val="0000FF"/>
      <w:u w:val="single"/>
    </w:rPr>
  </w:style>
  <w:style w:type="paragraph" w:styleId="Titre">
    <w:name w:val="Title"/>
    <w:basedOn w:val="Normal"/>
    <w:link w:val="TitreCar"/>
    <w:uiPriority w:val="10"/>
    <w:qFormat/>
    <w:rsid w:val="00D959AE"/>
    <w:pPr>
      <w:jc w:val="center"/>
    </w:pPr>
    <w:rPr>
      <w:b/>
      <w:bCs/>
      <w:sz w:val="28"/>
      <w:u w:val="single"/>
    </w:rPr>
  </w:style>
  <w:style w:type="character" w:styleId="Numrodepage">
    <w:name w:val="page number"/>
    <w:basedOn w:val="Policepardfaut"/>
    <w:uiPriority w:val="99"/>
    <w:rsid w:val="006C667C"/>
  </w:style>
  <w:style w:type="paragraph" w:styleId="Retraitcorpsdetexte">
    <w:name w:val="Body Text Indent"/>
    <w:basedOn w:val="Normal"/>
    <w:link w:val="RetraitcorpsdetexteCar2"/>
    <w:rsid w:val="007948DF"/>
    <w:pPr>
      <w:spacing w:line="320" w:lineRule="atLeast"/>
      <w:ind w:left="5245"/>
    </w:pPr>
    <w:rPr>
      <w:rFonts w:ascii="Arial" w:hAnsi="Arial" w:cs="Arial"/>
      <w:b/>
      <w:bCs/>
    </w:rPr>
  </w:style>
  <w:style w:type="character" w:styleId="lev">
    <w:name w:val="Strong"/>
    <w:basedOn w:val="Policepardfaut"/>
    <w:qFormat/>
    <w:rsid w:val="000D0032"/>
    <w:rPr>
      <w:b/>
      <w:bCs/>
    </w:rPr>
  </w:style>
  <w:style w:type="character" w:customStyle="1" w:styleId="En-tteCar">
    <w:name w:val="En-tête Car"/>
    <w:basedOn w:val="Policepardfaut"/>
    <w:link w:val="En-tte"/>
    <w:uiPriority w:val="99"/>
    <w:rsid w:val="00E82A7E"/>
    <w:rPr>
      <w:sz w:val="24"/>
      <w:szCs w:val="24"/>
    </w:rPr>
  </w:style>
  <w:style w:type="paragraph" w:styleId="Retraitcorpsdetexte3">
    <w:name w:val="Body Text Indent 3"/>
    <w:basedOn w:val="Normal"/>
    <w:link w:val="Retraitcorpsdetexte3Car"/>
    <w:rsid w:val="00E82A7E"/>
    <w:pPr>
      <w:spacing w:after="120"/>
      <w:ind w:left="283"/>
    </w:pPr>
    <w:rPr>
      <w:sz w:val="16"/>
      <w:szCs w:val="16"/>
    </w:rPr>
  </w:style>
  <w:style w:type="character" w:customStyle="1" w:styleId="Retraitcorpsdetexte3Car">
    <w:name w:val="Retrait corps de texte 3 Car"/>
    <w:basedOn w:val="Policepardfaut"/>
    <w:link w:val="Retraitcorpsdetexte3"/>
    <w:rsid w:val="00E82A7E"/>
    <w:rPr>
      <w:sz w:val="16"/>
      <w:szCs w:val="16"/>
    </w:rPr>
  </w:style>
  <w:style w:type="paragraph" w:styleId="Textedebulles">
    <w:name w:val="Balloon Text"/>
    <w:basedOn w:val="Normal"/>
    <w:link w:val="TextedebullesCar"/>
    <w:uiPriority w:val="99"/>
    <w:rsid w:val="00F37E58"/>
    <w:rPr>
      <w:rFonts w:ascii="Tahoma" w:hAnsi="Tahoma" w:cs="Tahoma"/>
      <w:sz w:val="16"/>
      <w:szCs w:val="16"/>
    </w:rPr>
  </w:style>
  <w:style w:type="character" w:customStyle="1" w:styleId="TextedebullesCar">
    <w:name w:val="Texte de bulles Car"/>
    <w:basedOn w:val="Policepardfaut"/>
    <w:link w:val="Textedebulles"/>
    <w:uiPriority w:val="99"/>
    <w:rsid w:val="00F37E58"/>
    <w:rPr>
      <w:rFonts w:ascii="Tahoma" w:hAnsi="Tahoma" w:cs="Tahoma"/>
      <w:sz w:val="16"/>
      <w:szCs w:val="16"/>
    </w:rPr>
  </w:style>
  <w:style w:type="paragraph" w:styleId="Paragraphedeliste">
    <w:name w:val="List Paragraph"/>
    <w:basedOn w:val="Normal"/>
    <w:link w:val="ParagraphedelisteCar"/>
    <w:uiPriority w:val="34"/>
    <w:qFormat/>
    <w:rsid w:val="007A6851"/>
    <w:pPr>
      <w:ind w:left="708"/>
    </w:pPr>
  </w:style>
  <w:style w:type="paragraph" w:styleId="Liste">
    <w:name w:val="List"/>
    <w:basedOn w:val="Normal"/>
    <w:rsid w:val="00771135"/>
    <w:pPr>
      <w:widowControl w:val="0"/>
      <w:suppressAutoHyphens/>
      <w:spacing w:after="120"/>
    </w:pPr>
    <w:rPr>
      <w:rFonts w:ascii="Calibri" w:eastAsia="SimSun" w:hAnsi="Calibri" w:cs="Mangal"/>
      <w:kern w:val="1"/>
      <w:lang w:eastAsia="hi-IN" w:bidi="hi-IN"/>
    </w:rPr>
  </w:style>
  <w:style w:type="paragraph" w:styleId="Corpsdetexte">
    <w:name w:val="Body Text"/>
    <w:basedOn w:val="Normal"/>
    <w:link w:val="CorpsdetexteCar"/>
    <w:rsid w:val="00771135"/>
    <w:pPr>
      <w:spacing w:after="120"/>
    </w:pPr>
  </w:style>
  <w:style w:type="character" w:customStyle="1" w:styleId="CorpsdetexteCar">
    <w:name w:val="Corps de texte Car"/>
    <w:basedOn w:val="Policepardfaut"/>
    <w:link w:val="Corpsdetexte"/>
    <w:rsid w:val="00771135"/>
    <w:rPr>
      <w:sz w:val="24"/>
      <w:szCs w:val="24"/>
    </w:rPr>
  </w:style>
  <w:style w:type="character" w:customStyle="1" w:styleId="PieddepageCar">
    <w:name w:val="Pied de page Car"/>
    <w:basedOn w:val="Policepardfaut"/>
    <w:link w:val="Pieddepage"/>
    <w:uiPriority w:val="99"/>
    <w:rsid w:val="00700F05"/>
    <w:rPr>
      <w:sz w:val="24"/>
      <w:szCs w:val="24"/>
    </w:rPr>
  </w:style>
  <w:style w:type="paragraph" w:customStyle="1" w:styleId="Contenudetableau">
    <w:name w:val="Contenu de tableau"/>
    <w:basedOn w:val="Normal"/>
    <w:rsid w:val="00941993"/>
    <w:pPr>
      <w:widowControl w:val="0"/>
      <w:suppressLineNumbers/>
      <w:suppressAutoHyphens/>
    </w:pPr>
    <w:rPr>
      <w:rFonts w:ascii="Arial" w:eastAsia="DejaVu Sans" w:hAnsi="Arial" w:cs="DejaVu Sans"/>
      <w:kern w:val="1"/>
      <w:lang w:eastAsia="hi-IN" w:bidi="hi-IN"/>
    </w:rPr>
  </w:style>
  <w:style w:type="character" w:customStyle="1" w:styleId="eudoraheader">
    <w:name w:val="eudoraheader"/>
    <w:basedOn w:val="Policepardfaut"/>
    <w:rsid w:val="00941993"/>
  </w:style>
  <w:style w:type="character" w:customStyle="1" w:styleId="style3">
    <w:name w:val="style3"/>
    <w:basedOn w:val="Policepardfaut"/>
    <w:rsid w:val="00941993"/>
  </w:style>
  <w:style w:type="character" w:customStyle="1" w:styleId="WW8Num4z1">
    <w:name w:val="WW8Num4z1"/>
    <w:rsid w:val="002B7D32"/>
    <w:rPr>
      <w:rFonts w:ascii="Courier New" w:hAnsi="Courier New" w:cs="Courier New"/>
    </w:rPr>
  </w:style>
  <w:style w:type="character" w:customStyle="1" w:styleId="longtext">
    <w:name w:val="long_text"/>
    <w:basedOn w:val="Policepardfaut"/>
    <w:rsid w:val="002B7D32"/>
  </w:style>
  <w:style w:type="character" w:customStyle="1" w:styleId="Titre4Car">
    <w:name w:val="Titre 4 Car"/>
    <w:basedOn w:val="Policepardfaut"/>
    <w:link w:val="Titre4"/>
    <w:rsid w:val="00FE7336"/>
    <w:rPr>
      <w:rFonts w:ascii="Arial" w:hAnsi="Arial"/>
      <w:b/>
      <w:shadow/>
      <w:spacing w:val="-3"/>
    </w:rPr>
  </w:style>
  <w:style w:type="paragraph" w:styleId="z-Hautduformulaire">
    <w:name w:val="HTML Top of Form"/>
    <w:basedOn w:val="Normal"/>
    <w:next w:val="Normal"/>
    <w:link w:val="z-HautduformulaireCar"/>
    <w:hidden/>
    <w:uiPriority w:val="99"/>
    <w:unhideWhenUsed/>
    <w:rsid w:val="00171813"/>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rsid w:val="00171813"/>
    <w:rPr>
      <w:rFonts w:ascii="Arial" w:hAnsi="Arial" w:cs="Arial"/>
      <w:vanish/>
      <w:sz w:val="16"/>
      <w:szCs w:val="16"/>
    </w:rPr>
  </w:style>
  <w:style w:type="paragraph" w:styleId="z-Basduformulaire">
    <w:name w:val="HTML Bottom of Form"/>
    <w:basedOn w:val="Normal"/>
    <w:next w:val="Normal"/>
    <w:link w:val="z-BasduformulaireCar"/>
    <w:hidden/>
    <w:uiPriority w:val="99"/>
    <w:unhideWhenUsed/>
    <w:rsid w:val="00171813"/>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rsid w:val="00171813"/>
    <w:rPr>
      <w:rFonts w:ascii="Arial" w:hAnsi="Arial" w:cs="Arial"/>
      <w:vanish/>
      <w:sz w:val="16"/>
      <w:szCs w:val="16"/>
    </w:rPr>
  </w:style>
  <w:style w:type="character" w:customStyle="1" w:styleId="gt-ft-text">
    <w:name w:val="gt-ft-text"/>
    <w:basedOn w:val="Policepardfaut"/>
    <w:rsid w:val="00171813"/>
  </w:style>
  <w:style w:type="character" w:customStyle="1" w:styleId="Titre2Car">
    <w:name w:val="Titre 2 Car"/>
    <w:aliases w:val="Paranum Car,tit2 1 Car,Section Car,Chapitre 2 Car,1 Car"/>
    <w:basedOn w:val="Policepardfaut"/>
    <w:link w:val="Titre2"/>
    <w:uiPriority w:val="9"/>
    <w:rsid w:val="00A52366"/>
    <w:rPr>
      <w:rFonts w:ascii="Calibri" w:hAnsi="Calibri" w:cs="Calibri"/>
      <w:smallCaps/>
      <w:spacing w:val="5"/>
      <w:sz w:val="28"/>
      <w:szCs w:val="28"/>
      <w:lang w:val="en-US" w:eastAsia="en-US"/>
    </w:rPr>
  </w:style>
  <w:style w:type="character" w:customStyle="1" w:styleId="Titre3Car">
    <w:name w:val="Titre 3 Car"/>
    <w:basedOn w:val="Policepardfaut"/>
    <w:link w:val="Titre3"/>
    <w:rsid w:val="00A52366"/>
    <w:rPr>
      <w:rFonts w:ascii="Cambria" w:hAnsi="Cambria"/>
      <w:b/>
      <w:bCs/>
      <w:sz w:val="26"/>
      <w:szCs w:val="26"/>
      <w:lang w:val="en-US" w:eastAsia="en-US"/>
    </w:rPr>
  </w:style>
  <w:style w:type="character" w:customStyle="1" w:styleId="Titre5Car">
    <w:name w:val="Titre 5 Car"/>
    <w:basedOn w:val="Policepardfaut"/>
    <w:link w:val="Titre5"/>
    <w:rsid w:val="00A52366"/>
    <w:rPr>
      <w:b/>
      <w:szCs w:val="22"/>
    </w:rPr>
  </w:style>
  <w:style w:type="character" w:customStyle="1" w:styleId="Titre6Car">
    <w:name w:val="Titre 6 Car"/>
    <w:basedOn w:val="Policepardfaut"/>
    <w:link w:val="Titre6"/>
    <w:uiPriority w:val="99"/>
    <w:rsid w:val="00A52366"/>
    <w:rPr>
      <w:rFonts w:ascii="Calibri" w:hAnsi="Calibri" w:cs="Calibri"/>
      <w:smallCaps/>
      <w:color w:val="C0504D"/>
      <w:spacing w:val="5"/>
      <w:sz w:val="22"/>
      <w:szCs w:val="22"/>
      <w:lang w:val="en-US" w:eastAsia="en-US"/>
    </w:rPr>
  </w:style>
  <w:style w:type="character" w:customStyle="1" w:styleId="Titre7Car">
    <w:name w:val="Titre 7 Car"/>
    <w:basedOn w:val="Policepardfaut"/>
    <w:link w:val="Titre7"/>
    <w:rsid w:val="00A52366"/>
    <w:rPr>
      <w:rFonts w:ascii="Calibri" w:hAnsi="Calibri" w:cs="Calibri"/>
      <w:b/>
      <w:bCs/>
      <w:smallCaps/>
      <w:color w:val="C0504D"/>
      <w:spacing w:val="10"/>
      <w:lang w:val="en-US" w:eastAsia="en-US"/>
    </w:rPr>
  </w:style>
  <w:style w:type="character" w:customStyle="1" w:styleId="Titre8Car">
    <w:name w:val="Titre 8 Car"/>
    <w:basedOn w:val="Policepardfaut"/>
    <w:link w:val="Titre8"/>
    <w:rsid w:val="00A52366"/>
    <w:rPr>
      <w:rFonts w:ascii="Calibri" w:hAnsi="Calibri" w:cs="Calibri"/>
      <w:b/>
      <w:bCs/>
      <w:i/>
      <w:iCs/>
      <w:smallCaps/>
      <w:color w:val="943634"/>
      <w:lang w:val="en-US" w:eastAsia="en-US"/>
    </w:rPr>
  </w:style>
  <w:style w:type="character" w:customStyle="1" w:styleId="Titre9Car">
    <w:name w:val="Titre 9 Car"/>
    <w:basedOn w:val="Policepardfaut"/>
    <w:link w:val="Titre9"/>
    <w:rsid w:val="00A52366"/>
    <w:rPr>
      <w:rFonts w:ascii="Calibri" w:hAnsi="Calibri" w:cs="Calibri"/>
      <w:b/>
      <w:bCs/>
      <w:i/>
      <w:iCs/>
      <w:smallCaps/>
      <w:color w:val="622423"/>
      <w:lang w:val="en-US" w:eastAsia="en-US"/>
    </w:rPr>
  </w:style>
  <w:style w:type="character" w:customStyle="1" w:styleId="Titre1Car">
    <w:name w:val="Titre 1 Car"/>
    <w:aliases w:val="Main Heading Car,Main Head Car,TCI 1.  Heading Car"/>
    <w:basedOn w:val="Policepardfaut"/>
    <w:link w:val="Titre1"/>
    <w:uiPriority w:val="9"/>
    <w:rsid w:val="00A52366"/>
    <w:rPr>
      <w:b/>
      <w:bCs/>
      <w:sz w:val="44"/>
    </w:rPr>
  </w:style>
  <w:style w:type="character" w:customStyle="1" w:styleId="hps">
    <w:name w:val="hps"/>
    <w:basedOn w:val="Policepardfaut"/>
    <w:rsid w:val="00A52366"/>
  </w:style>
  <w:style w:type="paragraph" w:customStyle="1" w:styleId="Default">
    <w:name w:val="Default"/>
    <w:rsid w:val="00A52366"/>
    <w:pPr>
      <w:autoSpaceDE w:val="0"/>
      <w:autoSpaceDN w:val="0"/>
      <w:adjustRightInd w:val="0"/>
    </w:pPr>
    <w:rPr>
      <w:color w:val="000000"/>
      <w:sz w:val="24"/>
      <w:szCs w:val="24"/>
    </w:rPr>
  </w:style>
  <w:style w:type="paragraph" w:styleId="En-ttedetabledesmatires">
    <w:name w:val="TOC Heading"/>
    <w:basedOn w:val="Titre1"/>
    <w:next w:val="Normal"/>
    <w:uiPriority w:val="39"/>
    <w:qFormat/>
    <w:rsid w:val="00A52366"/>
    <w:pPr>
      <w:keepNext w:val="0"/>
      <w:overflowPunct/>
      <w:autoSpaceDE/>
      <w:autoSpaceDN/>
      <w:adjustRightInd/>
      <w:spacing w:before="300" w:after="40" w:line="276" w:lineRule="auto"/>
      <w:jc w:val="left"/>
      <w:textAlignment w:val="auto"/>
      <w:outlineLvl w:val="9"/>
    </w:pPr>
    <w:rPr>
      <w:rFonts w:ascii="Calibri" w:hAnsi="Calibri" w:cs="Calibri"/>
      <w:b w:val="0"/>
      <w:bCs w:val="0"/>
      <w:smallCaps/>
      <w:spacing w:val="5"/>
      <w:sz w:val="32"/>
      <w:szCs w:val="32"/>
      <w:lang w:val="en-US" w:eastAsia="en-US"/>
    </w:rPr>
  </w:style>
  <w:style w:type="character" w:styleId="Accentuation">
    <w:name w:val="Emphasis"/>
    <w:basedOn w:val="Policepardfaut"/>
    <w:qFormat/>
    <w:rsid w:val="00A52366"/>
    <w:rPr>
      <w:b/>
      <w:bCs/>
      <w:i/>
      <w:iCs/>
      <w:spacing w:val="10"/>
    </w:rPr>
  </w:style>
  <w:style w:type="paragraph" w:styleId="Lgende">
    <w:name w:val="caption"/>
    <w:basedOn w:val="Normal"/>
    <w:next w:val="Normal"/>
    <w:qFormat/>
    <w:rsid w:val="00A52366"/>
    <w:pPr>
      <w:spacing w:after="200" w:line="276" w:lineRule="auto"/>
      <w:jc w:val="both"/>
    </w:pPr>
    <w:rPr>
      <w:rFonts w:ascii="Calibri" w:hAnsi="Calibri" w:cs="Calibri"/>
      <w:b/>
      <w:bCs/>
      <w:caps/>
      <w:sz w:val="16"/>
      <w:szCs w:val="16"/>
      <w:lang w:val="en-US" w:eastAsia="en-US"/>
    </w:rPr>
  </w:style>
  <w:style w:type="character" w:customStyle="1" w:styleId="TitreCar">
    <w:name w:val="Titre Car"/>
    <w:basedOn w:val="Policepardfaut"/>
    <w:link w:val="Titre"/>
    <w:uiPriority w:val="10"/>
    <w:rsid w:val="00A52366"/>
    <w:rPr>
      <w:b/>
      <w:bCs/>
      <w:sz w:val="28"/>
      <w:szCs w:val="24"/>
      <w:u w:val="single"/>
    </w:rPr>
  </w:style>
  <w:style w:type="paragraph" w:styleId="Sous-titre">
    <w:name w:val="Subtitle"/>
    <w:basedOn w:val="Normal"/>
    <w:next w:val="Normal"/>
    <w:link w:val="Sous-titreCar"/>
    <w:uiPriority w:val="11"/>
    <w:qFormat/>
    <w:rsid w:val="00A52366"/>
    <w:pPr>
      <w:spacing w:after="720"/>
      <w:jc w:val="right"/>
    </w:pPr>
    <w:rPr>
      <w:rFonts w:ascii="Cambria" w:hAnsi="Cambria" w:cs="Cambria"/>
      <w:sz w:val="20"/>
      <w:szCs w:val="20"/>
      <w:lang w:val="en-US" w:eastAsia="en-US"/>
    </w:rPr>
  </w:style>
  <w:style w:type="character" w:customStyle="1" w:styleId="Sous-titreCar">
    <w:name w:val="Sous-titre Car"/>
    <w:basedOn w:val="Policepardfaut"/>
    <w:link w:val="Sous-titre"/>
    <w:uiPriority w:val="11"/>
    <w:rsid w:val="00A52366"/>
    <w:rPr>
      <w:rFonts w:ascii="Cambria" w:hAnsi="Cambria" w:cs="Cambria"/>
      <w:lang w:val="en-US" w:eastAsia="en-US"/>
    </w:rPr>
  </w:style>
  <w:style w:type="paragraph" w:styleId="Sansinterligne">
    <w:name w:val="No Spacing"/>
    <w:basedOn w:val="Normal"/>
    <w:link w:val="SansinterligneCar"/>
    <w:uiPriority w:val="1"/>
    <w:qFormat/>
    <w:rsid w:val="00A52366"/>
    <w:pPr>
      <w:jc w:val="both"/>
    </w:pPr>
    <w:rPr>
      <w:rFonts w:ascii="Calibri" w:hAnsi="Calibri" w:cs="Calibri"/>
      <w:sz w:val="20"/>
      <w:szCs w:val="20"/>
      <w:lang w:val="en-US" w:eastAsia="en-US"/>
    </w:rPr>
  </w:style>
  <w:style w:type="character" w:customStyle="1" w:styleId="SansinterligneCar">
    <w:name w:val="Sans interligne Car"/>
    <w:basedOn w:val="Policepardfaut"/>
    <w:link w:val="Sansinterligne"/>
    <w:uiPriority w:val="1"/>
    <w:locked/>
    <w:rsid w:val="00A52366"/>
    <w:rPr>
      <w:rFonts w:ascii="Calibri" w:hAnsi="Calibri" w:cs="Calibri"/>
      <w:lang w:val="en-US" w:eastAsia="en-US"/>
    </w:rPr>
  </w:style>
  <w:style w:type="paragraph" w:styleId="Citation">
    <w:name w:val="Quote"/>
    <w:basedOn w:val="Normal"/>
    <w:next w:val="Normal"/>
    <w:link w:val="CitationCar"/>
    <w:uiPriority w:val="99"/>
    <w:qFormat/>
    <w:rsid w:val="00A52366"/>
    <w:pPr>
      <w:spacing w:after="200" w:line="276" w:lineRule="auto"/>
      <w:jc w:val="both"/>
    </w:pPr>
    <w:rPr>
      <w:rFonts w:ascii="Calibri" w:hAnsi="Calibri" w:cs="Calibri"/>
      <w:i/>
      <w:iCs/>
      <w:sz w:val="20"/>
      <w:szCs w:val="20"/>
      <w:lang w:val="en-US" w:eastAsia="en-US"/>
    </w:rPr>
  </w:style>
  <w:style w:type="character" w:customStyle="1" w:styleId="CitationCar">
    <w:name w:val="Citation Car"/>
    <w:basedOn w:val="Policepardfaut"/>
    <w:link w:val="Citation"/>
    <w:uiPriority w:val="99"/>
    <w:rsid w:val="00A52366"/>
    <w:rPr>
      <w:rFonts w:ascii="Calibri" w:hAnsi="Calibri" w:cs="Calibri"/>
      <w:i/>
      <w:iCs/>
      <w:lang w:val="en-US" w:eastAsia="en-US"/>
    </w:rPr>
  </w:style>
  <w:style w:type="paragraph" w:styleId="Citationintense">
    <w:name w:val="Intense Quote"/>
    <w:basedOn w:val="Normal"/>
    <w:next w:val="Normal"/>
    <w:link w:val="CitationintenseCar"/>
    <w:uiPriority w:val="30"/>
    <w:qFormat/>
    <w:rsid w:val="00A52366"/>
    <w:pPr>
      <w:pBdr>
        <w:top w:val="single" w:sz="8" w:space="10" w:color="943634"/>
        <w:left w:val="single" w:sz="8" w:space="10" w:color="943634"/>
        <w:bottom w:val="single" w:sz="8" w:space="10" w:color="943634"/>
        <w:right w:val="single" w:sz="8" w:space="10" w:color="943634"/>
      </w:pBdr>
      <w:shd w:val="clear" w:color="auto" w:fill="C0504D"/>
      <w:spacing w:before="140" w:after="140" w:line="276" w:lineRule="auto"/>
      <w:ind w:left="1440" w:right="1440"/>
      <w:jc w:val="both"/>
    </w:pPr>
    <w:rPr>
      <w:rFonts w:ascii="Calibri" w:hAnsi="Calibri" w:cs="Calibri"/>
      <w:b/>
      <w:bCs/>
      <w:i/>
      <w:iCs/>
      <w:color w:val="FFFFFF"/>
      <w:sz w:val="20"/>
      <w:szCs w:val="20"/>
      <w:lang w:val="en-US" w:eastAsia="en-US"/>
    </w:rPr>
  </w:style>
  <w:style w:type="character" w:customStyle="1" w:styleId="CitationintenseCar">
    <w:name w:val="Citation intense Car"/>
    <w:basedOn w:val="Policepardfaut"/>
    <w:link w:val="Citationintense"/>
    <w:uiPriority w:val="30"/>
    <w:rsid w:val="00A52366"/>
    <w:rPr>
      <w:rFonts w:ascii="Calibri" w:hAnsi="Calibri" w:cs="Calibri"/>
      <w:b/>
      <w:bCs/>
      <w:i/>
      <w:iCs/>
      <w:color w:val="FFFFFF"/>
      <w:shd w:val="clear" w:color="auto" w:fill="C0504D"/>
      <w:lang w:val="en-US" w:eastAsia="en-US"/>
    </w:rPr>
  </w:style>
  <w:style w:type="character" w:styleId="Emphaseple">
    <w:name w:val="Subtle Emphasis"/>
    <w:basedOn w:val="Policepardfaut"/>
    <w:uiPriority w:val="99"/>
    <w:qFormat/>
    <w:rsid w:val="00A52366"/>
    <w:rPr>
      <w:i/>
      <w:iCs/>
    </w:rPr>
  </w:style>
  <w:style w:type="character" w:styleId="Emphaseintense">
    <w:name w:val="Intense Emphasis"/>
    <w:basedOn w:val="Policepardfaut"/>
    <w:uiPriority w:val="99"/>
    <w:qFormat/>
    <w:rsid w:val="00A52366"/>
    <w:rPr>
      <w:b/>
      <w:bCs/>
      <w:i/>
      <w:iCs/>
      <w:color w:val="C0504D"/>
      <w:spacing w:val="10"/>
    </w:rPr>
  </w:style>
  <w:style w:type="character" w:styleId="Rfrenceple">
    <w:name w:val="Subtle Reference"/>
    <w:basedOn w:val="Policepardfaut"/>
    <w:uiPriority w:val="99"/>
    <w:qFormat/>
    <w:rsid w:val="00A52366"/>
    <w:rPr>
      <w:b/>
      <w:bCs/>
    </w:rPr>
  </w:style>
  <w:style w:type="character" w:styleId="Rfrenceintense">
    <w:name w:val="Intense Reference"/>
    <w:basedOn w:val="Policepardfaut"/>
    <w:uiPriority w:val="99"/>
    <w:qFormat/>
    <w:rsid w:val="00A52366"/>
    <w:rPr>
      <w:b/>
      <w:bCs/>
      <w:smallCaps/>
      <w:spacing w:val="5"/>
      <w:sz w:val="22"/>
      <w:szCs w:val="22"/>
      <w:u w:val="single"/>
    </w:rPr>
  </w:style>
  <w:style w:type="character" w:styleId="Titredulivre">
    <w:name w:val="Book Title"/>
    <w:basedOn w:val="Policepardfaut"/>
    <w:uiPriority w:val="99"/>
    <w:qFormat/>
    <w:rsid w:val="00A52366"/>
    <w:rPr>
      <w:rFonts w:ascii="Cambria" w:hAnsi="Cambria" w:cs="Cambria"/>
      <w:i/>
      <w:iCs/>
      <w:sz w:val="20"/>
      <w:szCs w:val="20"/>
    </w:rPr>
  </w:style>
  <w:style w:type="paragraph" w:styleId="TM1">
    <w:name w:val="toc 1"/>
    <w:basedOn w:val="Normal"/>
    <w:next w:val="Normal"/>
    <w:autoRedefine/>
    <w:uiPriority w:val="39"/>
    <w:rsid w:val="00EA727F"/>
    <w:pPr>
      <w:tabs>
        <w:tab w:val="right" w:pos="9629"/>
      </w:tabs>
      <w:spacing w:line="276" w:lineRule="auto"/>
    </w:pPr>
    <w:rPr>
      <w:rFonts w:ascii="Arial" w:hAnsi="Arial" w:cs="Arial"/>
      <w:b/>
      <w:noProof/>
      <w:lang w:val="en-US" w:eastAsia="en-US"/>
    </w:rPr>
  </w:style>
  <w:style w:type="paragraph" w:styleId="TM2">
    <w:name w:val="toc 2"/>
    <w:basedOn w:val="Normal"/>
    <w:next w:val="Normal"/>
    <w:autoRedefine/>
    <w:uiPriority w:val="39"/>
    <w:rsid w:val="005266F7"/>
    <w:pPr>
      <w:tabs>
        <w:tab w:val="left" w:pos="566"/>
        <w:tab w:val="right" w:pos="9629"/>
      </w:tabs>
      <w:ind w:left="198"/>
      <w:jc w:val="both"/>
    </w:pPr>
    <w:rPr>
      <w:rFonts w:ascii="Arial" w:hAnsi="Arial" w:cs="Arial"/>
      <w:b/>
      <w:noProof/>
      <w:lang w:val="en-US" w:eastAsia="ko-KR"/>
    </w:rPr>
  </w:style>
  <w:style w:type="paragraph" w:customStyle="1" w:styleId="Adressedest">
    <w:name w:val="Adresse dest."/>
    <w:basedOn w:val="Corpsdetexte"/>
    <w:uiPriority w:val="99"/>
    <w:rsid w:val="00A52366"/>
    <w:pPr>
      <w:spacing w:after="0" w:line="220" w:lineRule="atLeast"/>
      <w:jc w:val="both"/>
    </w:pPr>
    <w:rPr>
      <w:rFonts w:ascii="Arial" w:hAnsi="Arial" w:cs="Arial"/>
      <w:spacing w:val="-5"/>
      <w:sz w:val="20"/>
      <w:szCs w:val="20"/>
      <w:lang w:eastAsia="en-US"/>
    </w:rPr>
  </w:style>
  <w:style w:type="paragraph" w:customStyle="1" w:styleId="Paragraphedeliste1">
    <w:name w:val="Paragraphe de liste1"/>
    <w:basedOn w:val="Normal"/>
    <w:uiPriority w:val="99"/>
    <w:rsid w:val="00A52366"/>
    <w:pPr>
      <w:ind w:left="720"/>
    </w:pPr>
    <w:rPr>
      <w:sz w:val="20"/>
      <w:szCs w:val="20"/>
      <w:lang w:val="en-US" w:eastAsia="en-US"/>
    </w:rPr>
  </w:style>
  <w:style w:type="paragraph" w:customStyle="1" w:styleId="Paragraphedeliste2">
    <w:name w:val="Paragraphe de liste2"/>
    <w:basedOn w:val="Normal"/>
    <w:rsid w:val="00A52366"/>
    <w:pPr>
      <w:ind w:left="720"/>
    </w:pPr>
    <w:rPr>
      <w:rFonts w:eastAsia="Calibri"/>
      <w:sz w:val="20"/>
      <w:szCs w:val="20"/>
      <w:lang w:val="en-US" w:eastAsia="en-US"/>
    </w:rPr>
  </w:style>
  <w:style w:type="paragraph" w:styleId="Notedebasdepage">
    <w:name w:val="footnote text"/>
    <w:aliases w:val="Geneva 9,Font: Geneva 9,Boston 10,f,Footnote Text Char1,Footnote Text Char Char,Footnote Text Char1 Char Char,Footnote Text Char Char Char Char,Char Char Char,single space,footnote text,fn"/>
    <w:basedOn w:val="Normal"/>
    <w:link w:val="NotedebasdepageCar"/>
    <w:uiPriority w:val="99"/>
    <w:rsid w:val="00A52366"/>
    <w:rPr>
      <w:sz w:val="20"/>
      <w:szCs w:val="20"/>
      <w:lang w:val="en-GB" w:eastAsia="en-US"/>
    </w:rPr>
  </w:style>
  <w:style w:type="character" w:customStyle="1" w:styleId="NotedebasdepageCar">
    <w:name w:val="Note de bas de page Car"/>
    <w:aliases w:val="Geneva 9 Car,Font: Geneva 9 Car,Boston 10 Car,f Car,Footnote Text Char1 Car,Footnote Text Char Char Car,Footnote Text Char1 Char Char Car,Footnote Text Char Char Char Char Car,Char Char Char Car,single space Car,footnote text Car"/>
    <w:basedOn w:val="Policepardfaut"/>
    <w:link w:val="Notedebasdepage"/>
    <w:uiPriority w:val="99"/>
    <w:rsid w:val="00A52366"/>
    <w:rPr>
      <w:lang w:val="en-GB" w:eastAsia="en-US"/>
    </w:rPr>
  </w:style>
  <w:style w:type="character" w:styleId="Appelnotedebasdep">
    <w:name w:val="footnote reference"/>
    <w:aliases w:val="16 Point,Superscript 6 Point,ftref"/>
    <w:basedOn w:val="Policepardfaut"/>
    <w:rsid w:val="00A52366"/>
    <w:rPr>
      <w:vertAlign w:val="superscript"/>
    </w:rPr>
  </w:style>
  <w:style w:type="character" w:customStyle="1" w:styleId="Document8">
    <w:name w:val="Document 8"/>
    <w:basedOn w:val="Policepardfaut"/>
    <w:rsid w:val="00A52366"/>
  </w:style>
  <w:style w:type="character" w:customStyle="1" w:styleId="Document4">
    <w:name w:val="Document 4"/>
    <w:basedOn w:val="Policepardfaut"/>
    <w:rsid w:val="00A52366"/>
    <w:rPr>
      <w:b/>
      <w:sz w:val="24"/>
    </w:rPr>
  </w:style>
  <w:style w:type="character" w:customStyle="1" w:styleId="Document6">
    <w:name w:val="Document 6"/>
    <w:basedOn w:val="Policepardfaut"/>
    <w:rsid w:val="00A52366"/>
  </w:style>
  <w:style w:type="character" w:customStyle="1" w:styleId="Document5">
    <w:name w:val="Document 5"/>
    <w:basedOn w:val="Policepardfaut"/>
    <w:rsid w:val="00A52366"/>
  </w:style>
  <w:style w:type="character" w:customStyle="1" w:styleId="Document2">
    <w:name w:val="Document 2"/>
    <w:basedOn w:val="Policepardfaut"/>
    <w:rsid w:val="00A52366"/>
    <w:rPr>
      <w:rFonts w:ascii="CG Times 12pt Italic" w:hAnsi="CG Times 12pt Italic"/>
      <w:i/>
      <w:noProof w:val="0"/>
      <w:sz w:val="24"/>
      <w:lang w:val="en-US"/>
    </w:rPr>
  </w:style>
  <w:style w:type="character" w:customStyle="1" w:styleId="Document7">
    <w:name w:val="Document 7"/>
    <w:basedOn w:val="Policepardfaut"/>
    <w:rsid w:val="00A52366"/>
  </w:style>
  <w:style w:type="character" w:customStyle="1" w:styleId="Bibliogrphy">
    <w:name w:val="Bibliogrphy"/>
    <w:basedOn w:val="Policepardfaut"/>
    <w:rsid w:val="00A52366"/>
  </w:style>
  <w:style w:type="character" w:customStyle="1" w:styleId="RightPar1">
    <w:name w:val="Right Par 1"/>
    <w:basedOn w:val="Policepardfaut"/>
    <w:rsid w:val="00A52366"/>
  </w:style>
  <w:style w:type="character" w:customStyle="1" w:styleId="RightPar2">
    <w:name w:val="Right Par 2"/>
    <w:basedOn w:val="Policepardfaut"/>
    <w:rsid w:val="00A52366"/>
  </w:style>
  <w:style w:type="character" w:customStyle="1" w:styleId="Document3">
    <w:name w:val="Document 3"/>
    <w:basedOn w:val="Policepardfaut"/>
    <w:rsid w:val="00A52366"/>
    <w:rPr>
      <w:rFonts w:ascii="CG Times 12pt Italic" w:hAnsi="CG Times 12pt Italic"/>
      <w:i/>
      <w:noProof w:val="0"/>
      <w:sz w:val="24"/>
      <w:lang w:val="en-US"/>
    </w:rPr>
  </w:style>
  <w:style w:type="character" w:customStyle="1" w:styleId="RightPar3">
    <w:name w:val="Right Par 3"/>
    <w:basedOn w:val="Policepardfaut"/>
    <w:rsid w:val="00A52366"/>
  </w:style>
  <w:style w:type="character" w:customStyle="1" w:styleId="RightPar4">
    <w:name w:val="Right Par 4"/>
    <w:basedOn w:val="Policepardfaut"/>
    <w:rsid w:val="00A52366"/>
  </w:style>
  <w:style w:type="character" w:customStyle="1" w:styleId="RightPar5">
    <w:name w:val="Right Par 5"/>
    <w:basedOn w:val="Policepardfaut"/>
    <w:rsid w:val="00A52366"/>
  </w:style>
  <w:style w:type="character" w:customStyle="1" w:styleId="RightPar6">
    <w:name w:val="Right Par 6"/>
    <w:basedOn w:val="Policepardfaut"/>
    <w:rsid w:val="00A52366"/>
  </w:style>
  <w:style w:type="character" w:customStyle="1" w:styleId="RightPar7">
    <w:name w:val="Right Par 7"/>
    <w:basedOn w:val="Policepardfaut"/>
    <w:rsid w:val="00A52366"/>
  </w:style>
  <w:style w:type="character" w:customStyle="1" w:styleId="RightPar8">
    <w:name w:val="Right Par 8"/>
    <w:basedOn w:val="Policepardfaut"/>
    <w:rsid w:val="00A52366"/>
  </w:style>
  <w:style w:type="paragraph" w:customStyle="1" w:styleId="Document1">
    <w:name w:val="Document 1"/>
    <w:rsid w:val="00A52366"/>
    <w:pPr>
      <w:keepNext/>
      <w:keepLines/>
      <w:widowControl w:val="0"/>
      <w:tabs>
        <w:tab w:val="left" w:pos="-720"/>
      </w:tabs>
      <w:suppressAutoHyphens/>
    </w:pPr>
    <w:rPr>
      <w:rFonts w:ascii="CG Times 12pt Italic" w:hAnsi="CG Times 12pt Italic"/>
      <w:i/>
      <w:snapToGrid w:val="0"/>
      <w:sz w:val="24"/>
      <w:lang w:val="en-US" w:eastAsia="en-US"/>
    </w:rPr>
  </w:style>
  <w:style w:type="character" w:customStyle="1" w:styleId="DocInit">
    <w:name w:val="Doc Init"/>
    <w:basedOn w:val="Policepardfaut"/>
    <w:rsid w:val="00A52366"/>
  </w:style>
  <w:style w:type="character" w:customStyle="1" w:styleId="TechInit">
    <w:name w:val="Tech Init"/>
    <w:basedOn w:val="Policepardfaut"/>
    <w:rsid w:val="00A52366"/>
    <w:rPr>
      <w:rFonts w:ascii="CG Times 12pt Italic" w:hAnsi="CG Times 12pt Italic"/>
      <w:i/>
      <w:noProof w:val="0"/>
      <w:sz w:val="24"/>
      <w:lang w:val="en-US"/>
    </w:rPr>
  </w:style>
  <w:style w:type="character" w:customStyle="1" w:styleId="Technical5">
    <w:name w:val="Technical 5"/>
    <w:basedOn w:val="Policepardfaut"/>
    <w:rsid w:val="00A52366"/>
  </w:style>
  <w:style w:type="character" w:customStyle="1" w:styleId="Technical6">
    <w:name w:val="Technical 6"/>
    <w:basedOn w:val="Policepardfaut"/>
    <w:rsid w:val="00A52366"/>
  </w:style>
  <w:style w:type="character" w:customStyle="1" w:styleId="Technical2">
    <w:name w:val="Technical 2"/>
    <w:basedOn w:val="Policepardfaut"/>
    <w:rsid w:val="00A52366"/>
    <w:rPr>
      <w:rFonts w:ascii="CG Times 12pt Italic" w:hAnsi="CG Times 12pt Italic"/>
      <w:i/>
      <w:noProof w:val="0"/>
      <w:sz w:val="24"/>
      <w:lang w:val="en-US"/>
    </w:rPr>
  </w:style>
  <w:style w:type="character" w:customStyle="1" w:styleId="Technical3">
    <w:name w:val="Technical 3"/>
    <w:basedOn w:val="Policepardfaut"/>
    <w:rsid w:val="00A52366"/>
    <w:rPr>
      <w:rFonts w:ascii="CG Times 12pt Italic" w:hAnsi="CG Times 12pt Italic"/>
      <w:i/>
      <w:noProof w:val="0"/>
      <w:sz w:val="24"/>
      <w:lang w:val="en-US"/>
    </w:rPr>
  </w:style>
  <w:style w:type="character" w:customStyle="1" w:styleId="Technical4">
    <w:name w:val="Technical 4"/>
    <w:basedOn w:val="Policepardfaut"/>
    <w:rsid w:val="00A52366"/>
  </w:style>
  <w:style w:type="character" w:customStyle="1" w:styleId="Technical1">
    <w:name w:val="Technical 1"/>
    <w:basedOn w:val="Policepardfaut"/>
    <w:rsid w:val="00A52366"/>
    <w:rPr>
      <w:rFonts w:ascii="CG Times 12pt Italic" w:hAnsi="CG Times 12pt Italic"/>
      <w:i/>
      <w:noProof w:val="0"/>
      <w:sz w:val="24"/>
      <w:lang w:val="en-US"/>
    </w:rPr>
  </w:style>
  <w:style w:type="character" w:customStyle="1" w:styleId="Technical7">
    <w:name w:val="Technical 7"/>
    <w:basedOn w:val="Policepardfaut"/>
    <w:rsid w:val="00A52366"/>
  </w:style>
  <w:style w:type="character" w:customStyle="1" w:styleId="Technical8">
    <w:name w:val="Technical 8"/>
    <w:basedOn w:val="Policepardfaut"/>
    <w:rsid w:val="00A52366"/>
  </w:style>
  <w:style w:type="character" w:customStyle="1" w:styleId="EquationCaption">
    <w:name w:val="_Equation Caption"/>
    <w:rsid w:val="00A52366"/>
  </w:style>
  <w:style w:type="character" w:customStyle="1" w:styleId="RetraitcorpsdetexteCar1">
    <w:name w:val="Retrait corps de texte Car1"/>
    <w:basedOn w:val="Policepardfaut"/>
    <w:rsid w:val="00A52366"/>
    <w:rPr>
      <w:rFonts w:ascii="Arial" w:eastAsia="Times New Roman" w:hAnsi="Arial" w:cs="Arial"/>
      <w:b/>
      <w:bCs/>
      <w:sz w:val="24"/>
      <w:szCs w:val="24"/>
      <w:lang w:eastAsia="fr-FR"/>
    </w:rPr>
  </w:style>
  <w:style w:type="character" w:customStyle="1" w:styleId="RetraitcorpsdetexteCar">
    <w:name w:val="Retrait corps de texte Car"/>
    <w:basedOn w:val="Policepardfaut"/>
    <w:rsid w:val="00A52366"/>
    <w:rPr>
      <w:rFonts w:ascii="Calibri" w:eastAsia="SimSun" w:hAnsi="Calibri" w:cs="Mangal"/>
      <w:kern w:val="1"/>
      <w:sz w:val="24"/>
      <w:szCs w:val="21"/>
      <w:lang w:eastAsia="hi-IN" w:bidi="hi-IN"/>
    </w:rPr>
  </w:style>
  <w:style w:type="paragraph" w:customStyle="1" w:styleId="CharCharCharCharChar">
    <w:name w:val="Char Char Char Char Char"/>
    <w:basedOn w:val="Normal"/>
    <w:rsid w:val="00A52366"/>
    <w:rPr>
      <w:lang w:val="pl-PL" w:eastAsia="pl-PL"/>
    </w:rPr>
  </w:style>
  <w:style w:type="paragraph" w:styleId="NormalWeb">
    <w:name w:val="Normal (Web)"/>
    <w:basedOn w:val="Normal"/>
    <w:link w:val="NormalWebCar"/>
    <w:uiPriority w:val="99"/>
    <w:rsid w:val="00A52366"/>
    <w:pPr>
      <w:spacing w:before="100" w:beforeAutospacing="1" w:after="100" w:afterAutospacing="1"/>
    </w:pPr>
    <w:rPr>
      <w:lang w:val="en-US" w:eastAsia="en-US"/>
    </w:rPr>
  </w:style>
  <w:style w:type="character" w:customStyle="1" w:styleId="NormalWebCar">
    <w:name w:val="Normal (Web) Car"/>
    <w:basedOn w:val="Policepardfaut"/>
    <w:link w:val="NormalWeb"/>
    <w:uiPriority w:val="99"/>
    <w:locked/>
    <w:rsid w:val="00A52366"/>
    <w:rPr>
      <w:sz w:val="24"/>
      <w:szCs w:val="24"/>
      <w:lang w:val="en-US" w:eastAsia="en-US"/>
    </w:rPr>
  </w:style>
  <w:style w:type="paragraph" w:customStyle="1" w:styleId="Titre10">
    <w:name w:val="Titre1"/>
    <w:basedOn w:val="Normal"/>
    <w:next w:val="Corpsdetexte"/>
    <w:rsid w:val="00A52366"/>
    <w:pPr>
      <w:keepNext/>
      <w:widowControl w:val="0"/>
      <w:suppressAutoHyphens/>
      <w:spacing w:before="240" w:after="120"/>
    </w:pPr>
    <w:rPr>
      <w:rFonts w:ascii="Arial" w:eastAsia="SimSun" w:hAnsi="Arial" w:cs="Mangal"/>
      <w:kern w:val="1"/>
      <w:sz w:val="28"/>
      <w:szCs w:val="28"/>
      <w:lang w:eastAsia="hi-IN" w:bidi="hi-IN"/>
    </w:rPr>
  </w:style>
  <w:style w:type="character" w:customStyle="1" w:styleId="WW8Num2z0">
    <w:name w:val="WW8Num2z0"/>
    <w:rsid w:val="00A52366"/>
    <w:rPr>
      <w:rFonts w:ascii="Symbol" w:hAnsi="Symbol" w:cs="OpenSymbol"/>
    </w:rPr>
  </w:style>
  <w:style w:type="character" w:customStyle="1" w:styleId="Absatz-Standardschriftart">
    <w:name w:val="Absatz-Standardschriftart"/>
    <w:rsid w:val="00A52366"/>
  </w:style>
  <w:style w:type="character" w:customStyle="1" w:styleId="WW-Absatz-Standardschriftart">
    <w:name w:val="WW-Absatz-Standardschriftart"/>
    <w:rsid w:val="00A52366"/>
  </w:style>
  <w:style w:type="character" w:customStyle="1" w:styleId="WW-Absatz-Standardschriftart1">
    <w:name w:val="WW-Absatz-Standardschriftart1"/>
    <w:rsid w:val="00A52366"/>
  </w:style>
  <w:style w:type="character" w:customStyle="1" w:styleId="WW-Absatz-Standardschriftart11">
    <w:name w:val="WW-Absatz-Standardschriftart11"/>
    <w:rsid w:val="00A52366"/>
  </w:style>
  <w:style w:type="character" w:customStyle="1" w:styleId="WW-Absatz-Standardschriftart111">
    <w:name w:val="WW-Absatz-Standardschriftart111"/>
    <w:rsid w:val="00A52366"/>
  </w:style>
  <w:style w:type="character" w:customStyle="1" w:styleId="WW-Absatz-Standardschriftart1111">
    <w:name w:val="WW-Absatz-Standardschriftart1111"/>
    <w:rsid w:val="00A52366"/>
  </w:style>
  <w:style w:type="character" w:customStyle="1" w:styleId="WW8Num2z1">
    <w:name w:val="WW8Num2z1"/>
    <w:rsid w:val="00A52366"/>
    <w:rPr>
      <w:rFonts w:ascii="Courier New" w:hAnsi="Courier New" w:cs="Courier New"/>
    </w:rPr>
  </w:style>
  <w:style w:type="character" w:customStyle="1" w:styleId="WW8Num2z2">
    <w:name w:val="WW8Num2z2"/>
    <w:rsid w:val="00A52366"/>
    <w:rPr>
      <w:rFonts w:ascii="Wingdings" w:hAnsi="Wingdings"/>
    </w:rPr>
  </w:style>
  <w:style w:type="character" w:customStyle="1" w:styleId="WW8Num2z3">
    <w:name w:val="WW8Num2z3"/>
    <w:rsid w:val="00A52366"/>
    <w:rPr>
      <w:rFonts w:ascii="Symbol" w:hAnsi="Symbol"/>
    </w:rPr>
  </w:style>
  <w:style w:type="character" w:customStyle="1" w:styleId="Policepardfaut2">
    <w:name w:val="Police par défaut2"/>
    <w:rsid w:val="00A52366"/>
  </w:style>
  <w:style w:type="character" w:customStyle="1" w:styleId="Policepardfaut1">
    <w:name w:val="Police par défaut1"/>
    <w:rsid w:val="00A52366"/>
  </w:style>
  <w:style w:type="character" w:customStyle="1" w:styleId="WW8Num3z0">
    <w:name w:val="WW8Num3z0"/>
    <w:rsid w:val="00A52366"/>
    <w:rPr>
      <w:rFonts w:ascii="Symbol" w:hAnsi="Symbol" w:cs="OpenSymbol"/>
    </w:rPr>
  </w:style>
  <w:style w:type="character" w:customStyle="1" w:styleId="WW8Num4z0">
    <w:name w:val="WW8Num4z0"/>
    <w:rsid w:val="00A52366"/>
    <w:rPr>
      <w:rFonts w:ascii="Symbol" w:hAnsi="Symbol" w:cs="OpenSymbol"/>
    </w:rPr>
  </w:style>
  <w:style w:type="character" w:customStyle="1" w:styleId="WW8Num5z0">
    <w:name w:val="WW8Num5z0"/>
    <w:rsid w:val="00A52366"/>
    <w:rPr>
      <w:rFonts w:ascii="Symbol" w:hAnsi="Symbol" w:cs="OpenSymbol"/>
    </w:rPr>
  </w:style>
  <w:style w:type="character" w:customStyle="1" w:styleId="WW8Num6z0">
    <w:name w:val="WW8Num6z0"/>
    <w:rsid w:val="00A52366"/>
    <w:rPr>
      <w:rFonts w:ascii="Symbol" w:hAnsi="Symbol" w:cs="OpenSymbol"/>
    </w:rPr>
  </w:style>
  <w:style w:type="character" w:customStyle="1" w:styleId="WW-Absatz-Standardschriftart11111">
    <w:name w:val="WW-Absatz-Standardschriftart11111"/>
    <w:rsid w:val="00A52366"/>
  </w:style>
  <w:style w:type="character" w:customStyle="1" w:styleId="WW-Absatz-Standardschriftart111111">
    <w:name w:val="WW-Absatz-Standardschriftart111111"/>
    <w:rsid w:val="00A52366"/>
  </w:style>
  <w:style w:type="character" w:customStyle="1" w:styleId="WW8Num1z0">
    <w:name w:val="WW8Num1z0"/>
    <w:rsid w:val="00A52366"/>
    <w:rPr>
      <w:rFonts w:ascii="Symbol" w:hAnsi="Symbol" w:cs="OpenSymbol"/>
    </w:rPr>
  </w:style>
  <w:style w:type="character" w:customStyle="1" w:styleId="WW-Absatz-Standardschriftart1111111">
    <w:name w:val="WW-Absatz-Standardschriftart1111111"/>
    <w:rsid w:val="00A52366"/>
  </w:style>
  <w:style w:type="character" w:customStyle="1" w:styleId="WW-Absatz-Standardschriftart11111111">
    <w:name w:val="WW-Absatz-Standardschriftart11111111"/>
    <w:rsid w:val="00A52366"/>
  </w:style>
  <w:style w:type="character" w:customStyle="1" w:styleId="WW-Absatz-Standardschriftart111111111">
    <w:name w:val="WW-Absatz-Standardschriftart111111111"/>
    <w:rsid w:val="00A52366"/>
  </w:style>
  <w:style w:type="character" w:customStyle="1" w:styleId="WW-Absatz-Standardschriftart1111111111">
    <w:name w:val="WW-Absatz-Standardschriftart1111111111"/>
    <w:rsid w:val="00A52366"/>
  </w:style>
  <w:style w:type="character" w:customStyle="1" w:styleId="Puces">
    <w:name w:val="Puces"/>
    <w:rsid w:val="00A52366"/>
    <w:rPr>
      <w:rFonts w:ascii="OpenSymbol" w:eastAsia="OpenSymbol" w:hAnsi="OpenSymbol" w:cs="OpenSymbol"/>
    </w:rPr>
  </w:style>
  <w:style w:type="paragraph" w:customStyle="1" w:styleId="Titre30">
    <w:name w:val="Titre3"/>
    <w:basedOn w:val="Normal"/>
    <w:next w:val="Corpsdetexte"/>
    <w:rsid w:val="00A52366"/>
    <w:pPr>
      <w:keepNext/>
      <w:widowControl w:val="0"/>
      <w:suppressAutoHyphens/>
      <w:spacing w:before="240" w:after="120"/>
    </w:pPr>
    <w:rPr>
      <w:rFonts w:ascii="Arial" w:eastAsia="SimSun" w:hAnsi="Arial" w:cs="Mangal"/>
      <w:b/>
      <w:kern w:val="1"/>
      <w:sz w:val="28"/>
      <w:szCs w:val="28"/>
      <w:lang w:eastAsia="hi-IN" w:bidi="hi-IN"/>
    </w:rPr>
  </w:style>
  <w:style w:type="paragraph" w:customStyle="1" w:styleId="Lgende3">
    <w:name w:val="Légende3"/>
    <w:basedOn w:val="Normal"/>
    <w:rsid w:val="00A52366"/>
    <w:pPr>
      <w:widowControl w:val="0"/>
      <w:suppressLineNumbers/>
      <w:suppressAutoHyphens/>
      <w:spacing w:before="120" w:after="120"/>
    </w:pPr>
    <w:rPr>
      <w:rFonts w:ascii="Maiandra GD" w:eastAsia="SimSun" w:hAnsi="Maiandra GD" w:cs="Mangal"/>
      <w:i/>
      <w:iCs/>
      <w:kern w:val="1"/>
      <w:lang w:eastAsia="hi-IN" w:bidi="hi-IN"/>
    </w:rPr>
  </w:style>
  <w:style w:type="paragraph" w:customStyle="1" w:styleId="Index">
    <w:name w:val="Index"/>
    <w:basedOn w:val="Normal"/>
    <w:rsid w:val="00A52366"/>
    <w:pPr>
      <w:widowControl w:val="0"/>
      <w:suppressLineNumbers/>
      <w:suppressAutoHyphens/>
    </w:pPr>
    <w:rPr>
      <w:rFonts w:ascii="Calibri" w:eastAsia="SimSun" w:hAnsi="Calibri" w:cs="Mangal"/>
      <w:kern w:val="1"/>
      <w:lang w:eastAsia="hi-IN" w:bidi="hi-IN"/>
    </w:rPr>
  </w:style>
  <w:style w:type="paragraph" w:customStyle="1" w:styleId="Titre20">
    <w:name w:val="Titre2"/>
    <w:basedOn w:val="Normal"/>
    <w:next w:val="Corpsdetexte"/>
    <w:rsid w:val="00A52366"/>
    <w:pPr>
      <w:keepNext/>
      <w:widowControl w:val="0"/>
      <w:suppressAutoHyphens/>
      <w:spacing w:before="240" w:after="120"/>
    </w:pPr>
    <w:rPr>
      <w:rFonts w:ascii="Arial" w:eastAsia="SimSun" w:hAnsi="Arial" w:cs="Mangal"/>
      <w:kern w:val="1"/>
      <w:sz w:val="28"/>
      <w:szCs w:val="28"/>
      <w:lang w:eastAsia="hi-IN" w:bidi="hi-IN"/>
    </w:rPr>
  </w:style>
  <w:style w:type="paragraph" w:customStyle="1" w:styleId="Lgende2">
    <w:name w:val="Légende2"/>
    <w:basedOn w:val="Normal"/>
    <w:rsid w:val="00A52366"/>
    <w:pPr>
      <w:widowControl w:val="0"/>
      <w:suppressLineNumbers/>
      <w:suppressAutoHyphens/>
      <w:spacing w:before="120" w:after="120"/>
    </w:pPr>
    <w:rPr>
      <w:rFonts w:ascii="Calibri" w:eastAsia="SimSun" w:hAnsi="Calibri" w:cs="Mangal"/>
      <w:i/>
      <w:iCs/>
      <w:kern w:val="1"/>
      <w:lang w:eastAsia="hi-IN" w:bidi="hi-IN"/>
    </w:rPr>
  </w:style>
  <w:style w:type="paragraph" w:customStyle="1" w:styleId="Lgende1">
    <w:name w:val="Légende1"/>
    <w:basedOn w:val="Normal"/>
    <w:uiPriority w:val="99"/>
    <w:rsid w:val="00A52366"/>
    <w:pPr>
      <w:widowControl w:val="0"/>
      <w:suppressLineNumbers/>
      <w:suppressAutoHyphens/>
      <w:spacing w:before="120" w:after="120"/>
    </w:pPr>
    <w:rPr>
      <w:rFonts w:ascii="Calibri" w:eastAsia="SimSun" w:hAnsi="Calibri" w:cs="Mangal"/>
      <w:i/>
      <w:iCs/>
      <w:kern w:val="1"/>
      <w:lang w:eastAsia="hi-IN" w:bidi="hi-IN"/>
    </w:rPr>
  </w:style>
  <w:style w:type="paragraph" w:customStyle="1" w:styleId="Titredetabledesmatires">
    <w:name w:val="Titre de table des matières"/>
    <w:basedOn w:val="Titre10"/>
    <w:rsid w:val="00A52366"/>
    <w:pPr>
      <w:suppressLineNumbers/>
    </w:pPr>
    <w:rPr>
      <w:b/>
      <w:bCs/>
      <w:sz w:val="32"/>
      <w:szCs w:val="32"/>
    </w:rPr>
  </w:style>
  <w:style w:type="paragraph" w:styleId="TM3">
    <w:name w:val="toc 3"/>
    <w:basedOn w:val="Index"/>
    <w:autoRedefine/>
    <w:uiPriority w:val="39"/>
    <w:qFormat/>
    <w:rsid w:val="008847FF"/>
    <w:pPr>
      <w:tabs>
        <w:tab w:val="right" w:leader="dot" w:pos="9639"/>
      </w:tabs>
      <w:ind w:left="566"/>
    </w:pPr>
  </w:style>
  <w:style w:type="paragraph" w:styleId="TM4">
    <w:name w:val="toc 4"/>
    <w:basedOn w:val="Index"/>
    <w:rsid w:val="00A52366"/>
    <w:pPr>
      <w:tabs>
        <w:tab w:val="right" w:leader="dot" w:pos="8789"/>
      </w:tabs>
      <w:ind w:left="849"/>
    </w:pPr>
  </w:style>
  <w:style w:type="paragraph" w:styleId="TM5">
    <w:name w:val="toc 5"/>
    <w:basedOn w:val="Index"/>
    <w:rsid w:val="00A52366"/>
    <w:pPr>
      <w:tabs>
        <w:tab w:val="right" w:leader="dot" w:pos="8506"/>
      </w:tabs>
      <w:ind w:left="1132"/>
    </w:pPr>
  </w:style>
  <w:style w:type="paragraph" w:styleId="TM6">
    <w:name w:val="toc 6"/>
    <w:basedOn w:val="Index"/>
    <w:rsid w:val="00A52366"/>
    <w:pPr>
      <w:tabs>
        <w:tab w:val="right" w:leader="dot" w:pos="8223"/>
      </w:tabs>
      <w:ind w:left="1415"/>
    </w:pPr>
  </w:style>
  <w:style w:type="paragraph" w:styleId="TM7">
    <w:name w:val="toc 7"/>
    <w:basedOn w:val="Index"/>
    <w:rsid w:val="00A52366"/>
    <w:pPr>
      <w:tabs>
        <w:tab w:val="right" w:leader="dot" w:pos="7940"/>
      </w:tabs>
      <w:ind w:left="1698"/>
    </w:pPr>
  </w:style>
  <w:style w:type="paragraph" w:styleId="TM8">
    <w:name w:val="toc 8"/>
    <w:basedOn w:val="Index"/>
    <w:rsid w:val="00A52366"/>
    <w:pPr>
      <w:tabs>
        <w:tab w:val="right" w:leader="dot" w:pos="7657"/>
      </w:tabs>
      <w:ind w:left="1981"/>
    </w:pPr>
  </w:style>
  <w:style w:type="paragraph" w:styleId="TM9">
    <w:name w:val="toc 9"/>
    <w:basedOn w:val="Index"/>
    <w:rsid w:val="00A52366"/>
    <w:pPr>
      <w:tabs>
        <w:tab w:val="right" w:leader="dot" w:pos="7374"/>
      </w:tabs>
      <w:ind w:left="2264"/>
    </w:pPr>
  </w:style>
  <w:style w:type="paragraph" w:customStyle="1" w:styleId="Tabledesmatiresniveau10">
    <w:name w:val="Table des matières niveau 10"/>
    <w:basedOn w:val="Index"/>
    <w:rsid w:val="00A52366"/>
    <w:pPr>
      <w:tabs>
        <w:tab w:val="right" w:leader="dot" w:pos="7091"/>
      </w:tabs>
      <w:ind w:left="2547"/>
    </w:pPr>
  </w:style>
  <w:style w:type="paragraph" w:customStyle="1" w:styleId="Titredetableau">
    <w:name w:val="Titre de tableau"/>
    <w:basedOn w:val="Contenudetableau"/>
    <w:rsid w:val="00A52366"/>
    <w:pPr>
      <w:jc w:val="center"/>
    </w:pPr>
    <w:rPr>
      <w:rFonts w:ascii="Calibri" w:eastAsia="SimSun" w:hAnsi="Calibri" w:cs="Mangal"/>
      <w:b/>
      <w:bCs/>
      <w:sz w:val="18"/>
    </w:rPr>
  </w:style>
  <w:style w:type="character" w:customStyle="1" w:styleId="En-tteCar1">
    <w:name w:val="En-tête Car1"/>
    <w:basedOn w:val="Policepardfaut"/>
    <w:rsid w:val="00A52366"/>
    <w:rPr>
      <w:rFonts w:ascii="Calibri" w:eastAsia="SimSun" w:hAnsi="Calibri" w:cs="Mangal"/>
      <w:kern w:val="1"/>
      <w:sz w:val="24"/>
      <w:szCs w:val="24"/>
      <w:lang w:eastAsia="hi-IN" w:bidi="hi-IN"/>
    </w:rPr>
  </w:style>
  <w:style w:type="paragraph" w:styleId="Corpsdetexte3">
    <w:name w:val="Body Text 3"/>
    <w:basedOn w:val="Normal"/>
    <w:link w:val="Corpsdetexte3Car"/>
    <w:rsid w:val="00A52366"/>
    <w:pPr>
      <w:jc w:val="both"/>
    </w:pPr>
    <w:rPr>
      <w:rFonts w:ascii="Arial Narrow" w:hAnsi="Arial Narrow"/>
      <w:sz w:val="22"/>
    </w:rPr>
  </w:style>
  <w:style w:type="character" w:customStyle="1" w:styleId="Corpsdetexte3Car">
    <w:name w:val="Corps de texte 3 Car"/>
    <w:basedOn w:val="Policepardfaut"/>
    <w:link w:val="Corpsdetexte3"/>
    <w:rsid w:val="00A52366"/>
    <w:rPr>
      <w:rFonts w:ascii="Arial Narrow" w:hAnsi="Arial Narrow"/>
      <w:sz w:val="22"/>
      <w:szCs w:val="24"/>
    </w:rPr>
  </w:style>
  <w:style w:type="paragraph" w:styleId="Listepuces">
    <w:name w:val="List Bullet"/>
    <w:basedOn w:val="Normal"/>
    <w:autoRedefine/>
    <w:rsid w:val="00A52366"/>
    <w:pPr>
      <w:tabs>
        <w:tab w:val="num" w:pos="720"/>
        <w:tab w:val="right" w:pos="1263"/>
      </w:tabs>
      <w:bidi/>
      <w:ind w:right="720" w:firstLine="1559"/>
      <w:jc w:val="center"/>
    </w:pPr>
    <w:rPr>
      <w:rFonts w:cs="Tahoma"/>
      <w:b/>
      <w:bCs/>
      <w:noProof/>
      <w:sz w:val="28"/>
      <w:szCs w:val="28"/>
    </w:rPr>
  </w:style>
  <w:style w:type="paragraph" w:styleId="Listepuces2">
    <w:name w:val="List Bullet 2"/>
    <w:basedOn w:val="Normal"/>
    <w:autoRedefine/>
    <w:rsid w:val="00A52366"/>
    <w:pPr>
      <w:tabs>
        <w:tab w:val="num" w:pos="720"/>
      </w:tabs>
      <w:ind w:left="720" w:hanging="360"/>
    </w:pPr>
    <w:rPr>
      <w:lang w:val="en-US"/>
    </w:rPr>
  </w:style>
  <w:style w:type="paragraph" w:customStyle="1" w:styleId="xl50">
    <w:name w:val="xl50"/>
    <w:basedOn w:val="Normal"/>
    <w:rsid w:val="00A52366"/>
    <w:pPr>
      <w:pBdr>
        <w:right w:val="single" w:sz="4" w:space="0" w:color="auto"/>
      </w:pBdr>
      <w:spacing w:before="100" w:beforeAutospacing="1" w:after="100" w:afterAutospacing="1"/>
    </w:pPr>
    <w:rPr>
      <w:rFonts w:ascii="Arial" w:hAnsi="Arial"/>
      <w:b/>
      <w:bCs/>
    </w:rPr>
  </w:style>
  <w:style w:type="paragraph" w:styleId="Corpsdetexte2">
    <w:name w:val="Body Text 2"/>
    <w:basedOn w:val="Normal"/>
    <w:link w:val="Corpsdetexte2Car"/>
    <w:rsid w:val="00A52366"/>
    <w:pPr>
      <w:jc w:val="both"/>
    </w:pPr>
  </w:style>
  <w:style w:type="character" w:customStyle="1" w:styleId="Corpsdetexte2Car">
    <w:name w:val="Corps de texte 2 Car"/>
    <w:basedOn w:val="Policepardfaut"/>
    <w:link w:val="Corpsdetexte2"/>
    <w:rsid w:val="00A52366"/>
    <w:rPr>
      <w:sz w:val="24"/>
      <w:szCs w:val="24"/>
    </w:rPr>
  </w:style>
  <w:style w:type="paragraph" w:customStyle="1" w:styleId="xl48">
    <w:name w:val="xl48"/>
    <w:basedOn w:val="Normal"/>
    <w:rsid w:val="00A52366"/>
    <w:pPr>
      <w:spacing w:before="100" w:beforeAutospacing="1" w:after="100" w:afterAutospacing="1"/>
    </w:pPr>
    <w:rPr>
      <w:rFonts w:ascii="Comic Sans MS" w:eastAsia="Arial Unicode MS" w:hAnsi="Comic Sans MS" w:cs="Arial Unicode MS"/>
      <w:b/>
      <w:bCs/>
      <w:color w:val="000000"/>
      <w:sz w:val="18"/>
      <w:szCs w:val="18"/>
    </w:rPr>
  </w:style>
  <w:style w:type="paragraph" w:customStyle="1" w:styleId="xl27">
    <w:name w:val="xl27"/>
    <w:basedOn w:val="Normal"/>
    <w:rsid w:val="00A52366"/>
    <w:pPr>
      <w:pBdr>
        <w:top w:val="single" w:sz="8" w:space="0" w:color="auto"/>
        <w:left w:val="single" w:sz="8" w:space="0" w:color="auto"/>
        <w:right w:val="single" w:sz="8" w:space="0" w:color="auto"/>
      </w:pBdr>
      <w:spacing w:before="100" w:beforeAutospacing="1" w:after="100" w:afterAutospacing="1"/>
      <w:jc w:val="center"/>
    </w:pPr>
    <w:rPr>
      <w:rFonts w:ascii="Comic Sans MS" w:eastAsia="Arial Unicode MS" w:hAnsi="Comic Sans MS" w:cs="Arial Unicode MS"/>
      <w:b/>
      <w:bCs/>
      <w:sz w:val="18"/>
      <w:szCs w:val="18"/>
    </w:rPr>
  </w:style>
  <w:style w:type="paragraph" w:customStyle="1" w:styleId="xl30">
    <w:name w:val="xl30"/>
    <w:basedOn w:val="Normal"/>
    <w:rsid w:val="00A52366"/>
    <w:pPr>
      <w:spacing w:before="100" w:beforeAutospacing="1" w:after="100" w:afterAutospacing="1"/>
    </w:pPr>
    <w:rPr>
      <w:rFonts w:ascii="Comic Sans MS" w:eastAsia="Arial Unicode MS" w:hAnsi="Comic Sans MS" w:cs="Arial Unicode MS"/>
    </w:rPr>
  </w:style>
  <w:style w:type="paragraph" w:styleId="Retraitcorpsdetexte2">
    <w:name w:val="Body Text Indent 2"/>
    <w:basedOn w:val="Normal"/>
    <w:link w:val="Retraitcorpsdetexte2Car"/>
    <w:rsid w:val="00A52366"/>
    <w:pPr>
      <w:spacing w:after="120" w:line="480" w:lineRule="auto"/>
      <w:ind w:left="283"/>
    </w:pPr>
  </w:style>
  <w:style w:type="character" w:customStyle="1" w:styleId="Retraitcorpsdetexte2Car">
    <w:name w:val="Retrait corps de texte 2 Car"/>
    <w:basedOn w:val="Policepardfaut"/>
    <w:link w:val="Retraitcorpsdetexte2"/>
    <w:rsid w:val="00A52366"/>
    <w:rPr>
      <w:sz w:val="24"/>
      <w:szCs w:val="24"/>
    </w:rPr>
  </w:style>
  <w:style w:type="paragraph" w:styleId="Textebrut">
    <w:name w:val="Plain Text"/>
    <w:basedOn w:val="Normal"/>
    <w:link w:val="TextebrutCar"/>
    <w:rsid w:val="00A52366"/>
    <w:rPr>
      <w:rFonts w:ascii="Courier New" w:hAnsi="Courier New" w:cs="SimSun"/>
      <w:position w:val="-20"/>
    </w:rPr>
  </w:style>
  <w:style w:type="character" w:customStyle="1" w:styleId="TextebrutCar">
    <w:name w:val="Texte brut Car"/>
    <w:basedOn w:val="Policepardfaut"/>
    <w:link w:val="Textebrut"/>
    <w:rsid w:val="00A52366"/>
    <w:rPr>
      <w:rFonts w:ascii="Courier New" w:hAnsi="Courier New" w:cs="SimSun"/>
      <w:position w:val="-20"/>
      <w:sz w:val="24"/>
      <w:szCs w:val="24"/>
    </w:rPr>
  </w:style>
  <w:style w:type="paragraph" w:customStyle="1" w:styleId="Corpsdetexte21">
    <w:name w:val="Corps de texte 21"/>
    <w:basedOn w:val="Normal"/>
    <w:rsid w:val="00A52366"/>
    <w:pPr>
      <w:jc w:val="both"/>
    </w:pPr>
  </w:style>
  <w:style w:type="paragraph" w:customStyle="1" w:styleId="xl25">
    <w:name w:val="xl25"/>
    <w:basedOn w:val="Normal"/>
    <w:rsid w:val="00A52366"/>
    <w:pPr>
      <w:pBdr>
        <w:left w:val="single" w:sz="8" w:space="0" w:color="auto"/>
        <w:right w:val="single" w:sz="8" w:space="0" w:color="auto"/>
      </w:pBdr>
      <w:spacing w:before="100" w:beforeAutospacing="1" w:after="100" w:afterAutospacing="1"/>
      <w:jc w:val="center"/>
    </w:pPr>
    <w:rPr>
      <w:rFonts w:ascii="Comic Sans MS" w:eastAsia="Arial Unicode MS" w:hAnsi="Comic Sans MS" w:cs="Arial Unicode MS"/>
      <w:b/>
      <w:bCs/>
      <w:sz w:val="18"/>
      <w:szCs w:val="18"/>
    </w:rPr>
  </w:style>
  <w:style w:type="character" w:styleId="Lienhypertextesuivivisit">
    <w:name w:val="FollowedHyperlink"/>
    <w:basedOn w:val="Policepardfaut"/>
    <w:uiPriority w:val="99"/>
    <w:rsid w:val="00A52366"/>
    <w:rPr>
      <w:color w:val="800080"/>
      <w:u w:val="single"/>
    </w:rPr>
  </w:style>
  <w:style w:type="character" w:styleId="Numrodeligne">
    <w:name w:val="line number"/>
    <w:basedOn w:val="Policepardfaut"/>
    <w:rsid w:val="00A52366"/>
  </w:style>
  <w:style w:type="paragraph" w:styleId="Normalcentr">
    <w:name w:val="Block Text"/>
    <w:basedOn w:val="Normal"/>
    <w:rsid w:val="00A52366"/>
    <w:pPr>
      <w:ind w:left="240" w:right="22"/>
      <w:jc w:val="both"/>
    </w:pPr>
    <w:rPr>
      <w:rFonts w:ascii="Arial" w:hAnsi="Arial" w:cs="Arial"/>
      <w:sz w:val="22"/>
    </w:rPr>
  </w:style>
  <w:style w:type="paragraph" w:customStyle="1" w:styleId="font5">
    <w:name w:val="font5"/>
    <w:basedOn w:val="Normal"/>
    <w:rsid w:val="00A52366"/>
    <w:pPr>
      <w:spacing w:before="100" w:beforeAutospacing="1" w:after="100" w:afterAutospacing="1"/>
    </w:pPr>
    <w:rPr>
      <w:rFonts w:ascii="Arial" w:hAnsi="Arial" w:cs="Arial"/>
      <w:b/>
      <w:bCs/>
      <w:sz w:val="16"/>
      <w:szCs w:val="16"/>
    </w:rPr>
  </w:style>
  <w:style w:type="paragraph" w:customStyle="1" w:styleId="font6">
    <w:name w:val="font6"/>
    <w:basedOn w:val="Normal"/>
    <w:rsid w:val="00A52366"/>
    <w:pPr>
      <w:spacing w:before="100" w:beforeAutospacing="1" w:after="100" w:afterAutospacing="1"/>
    </w:pPr>
    <w:rPr>
      <w:rFonts w:ascii="Arial" w:hAnsi="Arial" w:cs="Arial"/>
      <w:sz w:val="16"/>
      <w:szCs w:val="16"/>
    </w:rPr>
  </w:style>
  <w:style w:type="paragraph" w:customStyle="1" w:styleId="font7">
    <w:name w:val="font7"/>
    <w:basedOn w:val="Normal"/>
    <w:rsid w:val="00A52366"/>
    <w:pPr>
      <w:spacing w:before="100" w:beforeAutospacing="1" w:after="100" w:afterAutospacing="1"/>
    </w:pPr>
    <w:rPr>
      <w:b/>
      <w:bCs/>
      <w:sz w:val="14"/>
      <w:szCs w:val="14"/>
    </w:rPr>
  </w:style>
  <w:style w:type="paragraph" w:customStyle="1" w:styleId="xl24">
    <w:name w:val="xl24"/>
    <w:basedOn w:val="Normal"/>
    <w:rsid w:val="00A52366"/>
    <w:pPr>
      <w:shd w:val="clear" w:color="auto" w:fill="FFFFFF"/>
      <w:spacing w:before="100" w:beforeAutospacing="1" w:after="100" w:afterAutospacing="1"/>
      <w:textAlignment w:val="center"/>
    </w:pPr>
    <w:rPr>
      <w:rFonts w:ascii="Arial Unicode MS" w:hAnsi="Arial Unicode MS"/>
    </w:rPr>
  </w:style>
  <w:style w:type="paragraph" w:customStyle="1" w:styleId="xl26">
    <w:name w:val="xl26"/>
    <w:basedOn w:val="Normal"/>
    <w:rsid w:val="00A52366"/>
    <w:pPr>
      <w:shd w:val="clear" w:color="auto" w:fill="FFFFFF"/>
      <w:spacing w:before="100" w:beforeAutospacing="1" w:after="100" w:afterAutospacing="1"/>
      <w:textAlignment w:val="center"/>
    </w:pPr>
    <w:rPr>
      <w:rFonts w:ascii="Arial" w:hAnsi="Arial" w:cs="Arial"/>
      <w:b/>
      <w:bCs/>
      <w:sz w:val="16"/>
      <w:szCs w:val="16"/>
    </w:rPr>
  </w:style>
  <w:style w:type="paragraph" w:customStyle="1" w:styleId="xl28">
    <w:name w:val="xl28"/>
    <w:basedOn w:val="Normal"/>
    <w:rsid w:val="00A52366"/>
    <w:pPr>
      <w:shd w:val="clear" w:color="auto" w:fill="FFFFFF"/>
      <w:spacing w:before="100" w:beforeAutospacing="1" w:after="100" w:afterAutospacing="1"/>
      <w:textAlignment w:val="center"/>
    </w:pPr>
    <w:rPr>
      <w:rFonts w:ascii="Arial" w:hAnsi="Arial" w:cs="Arial"/>
      <w:sz w:val="16"/>
      <w:szCs w:val="16"/>
    </w:rPr>
  </w:style>
  <w:style w:type="paragraph" w:customStyle="1" w:styleId="xl29">
    <w:name w:val="xl29"/>
    <w:basedOn w:val="Normal"/>
    <w:rsid w:val="00A52366"/>
    <w:pPr>
      <w:shd w:val="clear" w:color="auto" w:fill="FFFFFF"/>
      <w:spacing w:before="100" w:beforeAutospacing="1" w:after="100" w:afterAutospacing="1"/>
      <w:jc w:val="center"/>
      <w:textAlignment w:val="center"/>
    </w:pPr>
    <w:rPr>
      <w:rFonts w:ascii="Tahoma" w:hAnsi="Tahoma" w:cs="Tahoma"/>
      <w:sz w:val="40"/>
      <w:szCs w:val="40"/>
    </w:rPr>
  </w:style>
  <w:style w:type="character" w:customStyle="1" w:styleId="content">
    <w:name w:val="content"/>
    <w:basedOn w:val="Policepardfaut"/>
    <w:rsid w:val="00A52366"/>
  </w:style>
  <w:style w:type="paragraph" w:customStyle="1" w:styleId="BankNormal">
    <w:name w:val="BankNormal"/>
    <w:basedOn w:val="Normal"/>
    <w:rsid w:val="00A52366"/>
    <w:pPr>
      <w:spacing w:after="240"/>
    </w:pPr>
    <w:rPr>
      <w:lang w:val="en-US"/>
    </w:rPr>
  </w:style>
  <w:style w:type="paragraph" w:customStyle="1" w:styleId="SR1stpar">
    <w:name w:val="SR1stpar"/>
    <w:basedOn w:val="Normal"/>
    <w:rsid w:val="00A52366"/>
    <w:pPr>
      <w:widowControl w:val="0"/>
      <w:spacing w:after="180"/>
    </w:pPr>
    <w:rPr>
      <w:snapToGrid w:val="0"/>
      <w:sz w:val="22"/>
      <w:lang w:val="en-US" w:eastAsia="en-US"/>
    </w:rPr>
  </w:style>
  <w:style w:type="paragraph" w:styleId="Explorateurdedocuments">
    <w:name w:val="Document Map"/>
    <w:basedOn w:val="Normal"/>
    <w:link w:val="ExplorateurdedocumentsCar"/>
    <w:rsid w:val="00A52366"/>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rsid w:val="00A52366"/>
    <w:rPr>
      <w:rFonts w:ascii="Tahoma" w:hAnsi="Tahoma" w:cs="Tahoma"/>
      <w:sz w:val="24"/>
      <w:szCs w:val="24"/>
      <w:shd w:val="clear" w:color="auto" w:fill="000080"/>
    </w:rPr>
  </w:style>
  <w:style w:type="paragraph" w:customStyle="1" w:styleId="Arial">
    <w:name w:val="Arial"/>
    <w:basedOn w:val="Normal"/>
    <w:rsid w:val="00A52366"/>
    <w:pPr>
      <w:tabs>
        <w:tab w:val="num" w:pos="720"/>
      </w:tabs>
      <w:spacing w:before="60" w:after="60"/>
      <w:ind w:left="720" w:hanging="360"/>
    </w:pPr>
    <w:rPr>
      <w:rFonts w:ascii="Arial" w:hAnsi="Arial" w:cs="Arial"/>
    </w:rPr>
  </w:style>
  <w:style w:type="paragraph" w:customStyle="1" w:styleId="CM2">
    <w:name w:val="CM2"/>
    <w:basedOn w:val="Default"/>
    <w:next w:val="Default"/>
    <w:rsid w:val="00A52366"/>
    <w:pPr>
      <w:widowControl w:val="0"/>
      <w:spacing w:line="256" w:lineRule="atLeast"/>
    </w:pPr>
    <w:rPr>
      <w:rFonts w:ascii="Arial" w:hAnsi="Arial" w:cs="Arial"/>
      <w:color w:val="auto"/>
    </w:rPr>
  </w:style>
  <w:style w:type="paragraph" w:customStyle="1" w:styleId="CM33">
    <w:name w:val="CM33"/>
    <w:basedOn w:val="Default"/>
    <w:next w:val="Default"/>
    <w:rsid w:val="00A52366"/>
    <w:pPr>
      <w:widowControl w:val="0"/>
      <w:spacing w:after="120"/>
    </w:pPr>
    <w:rPr>
      <w:rFonts w:ascii="Arial" w:hAnsi="Arial" w:cs="Arial"/>
      <w:color w:val="auto"/>
    </w:rPr>
  </w:style>
  <w:style w:type="paragraph" w:customStyle="1" w:styleId="CM24">
    <w:name w:val="CM24"/>
    <w:basedOn w:val="Default"/>
    <w:next w:val="Default"/>
    <w:rsid w:val="00A52366"/>
    <w:pPr>
      <w:widowControl w:val="0"/>
      <w:spacing w:line="253" w:lineRule="atLeast"/>
    </w:pPr>
    <w:rPr>
      <w:rFonts w:ascii="Arial" w:hAnsi="Arial" w:cs="Arial"/>
      <w:color w:val="auto"/>
    </w:rPr>
  </w:style>
  <w:style w:type="paragraph" w:customStyle="1" w:styleId="cm330">
    <w:name w:val="cm33"/>
    <w:basedOn w:val="Normal"/>
    <w:rsid w:val="00A52366"/>
    <w:pPr>
      <w:autoSpaceDE w:val="0"/>
      <w:autoSpaceDN w:val="0"/>
      <w:spacing w:after="120"/>
    </w:pPr>
    <w:rPr>
      <w:rFonts w:ascii="Arial" w:hAnsi="Arial" w:cs="Arial"/>
      <w:color w:val="000000"/>
      <w:lang w:val="en-US" w:eastAsia="en-US"/>
    </w:rPr>
  </w:style>
  <w:style w:type="character" w:customStyle="1" w:styleId="CarCar">
    <w:name w:val="Car Car"/>
    <w:basedOn w:val="Policepardfaut"/>
    <w:rsid w:val="00A52366"/>
    <w:rPr>
      <w:rFonts w:ascii="Arial" w:hAnsi="Arial" w:cs="Arial"/>
      <w:b/>
      <w:bCs/>
      <w:sz w:val="36"/>
      <w:szCs w:val="36"/>
      <w:lang w:val="fr-FR" w:eastAsia="fr-FR" w:bidi="ar-SA"/>
    </w:rPr>
  </w:style>
  <w:style w:type="paragraph" w:customStyle="1" w:styleId="CM30">
    <w:name w:val="CM30"/>
    <w:basedOn w:val="Default"/>
    <w:next w:val="Default"/>
    <w:rsid w:val="00A52366"/>
    <w:pPr>
      <w:widowControl w:val="0"/>
      <w:spacing w:after="523"/>
    </w:pPr>
    <w:rPr>
      <w:rFonts w:ascii="Arial" w:hAnsi="Arial" w:cs="Arial"/>
      <w:color w:val="auto"/>
    </w:rPr>
  </w:style>
  <w:style w:type="paragraph" w:styleId="Commentaire">
    <w:name w:val="annotation text"/>
    <w:basedOn w:val="Normal"/>
    <w:link w:val="CommentaireCar"/>
    <w:rsid w:val="00A52366"/>
    <w:rPr>
      <w:lang w:val="en-US"/>
    </w:rPr>
  </w:style>
  <w:style w:type="character" w:customStyle="1" w:styleId="CommentaireCar">
    <w:name w:val="Commentaire Car"/>
    <w:basedOn w:val="Policepardfaut"/>
    <w:link w:val="Commentaire"/>
    <w:rsid w:val="00A52366"/>
    <w:rPr>
      <w:sz w:val="24"/>
      <w:szCs w:val="24"/>
      <w:lang w:val="en-US"/>
    </w:rPr>
  </w:style>
  <w:style w:type="paragraph" w:styleId="Objetducommentaire">
    <w:name w:val="annotation subject"/>
    <w:basedOn w:val="Commentaire"/>
    <w:next w:val="Commentaire"/>
    <w:link w:val="ObjetducommentaireCar"/>
    <w:rsid w:val="00A52366"/>
    <w:rPr>
      <w:b/>
      <w:bCs/>
    </w:rPr>
  </w:style>
  <w:style w:type="character" w:customStyle="1" w:styleId="ObjetducommentaireCar">
    <w:name w:val="Objet du commentaire Car"/>
    <w:basedOn w:val="CommentaireCar"/>
    <w:link w:val="Objetducommentaire"/>
    <w:rsid w:val="00A52366"/>
    <w:rPr>
      <w:b/>
      <w:bCs/>
      <w:sz w:val="24"/>
      <w:szCs w:val="24"/>
      <w:lang w:val="en-US"/>
    </w:rPr>
  </w:style>
  <w:style w:type="paragraph" w:customStyle="1" w:styleId="msolistparagraph0">
    <w:name w:val="msolistparagraph"/>
    <w:basedOn w:val="Normal"/>
    <w:rsid w:val="00A52366"/>
    <w:pPr>
      <w:spacing w:before="100" w:beforeAutospacing="1" w:after="100" w:afterAutospacing="1"/>
    </w:pPr>
    <w:rPr>
      <w:rFonts w:ascii="Arial Unicode MS" w:eastAsia="Arial Unicode MS" w:hAnsi="Arial Unicode MS" w:cs="Arial Unicode MS"/>
    </w:rPr>
  </w:style>
  <w:style w:type="paragraph" w:styleId="Liste2">
    <w:name w:val="List 2"/>
    <w:basedOn w:val="Normal"/>
    <w:rsid w:val="00A52366"/>
    <w:pPr>
      <w:ind w:left="566" w:hanging="283"/>
    </w:pPr>
  </w:style>
  <w:style w:type="paragraph" w:styleId="Liste3">
    <w:name w:val="List 3"/>
    <w:basedOn w:val="Normal"/>
    <w:rsid w:val="00A52366"/>
    <w:pPr>
      <w:ind w:left="849" w:hanging="283"/>
    </w:pPr>
  </w:style>
  <w:style w:type="paragraph" w:styleId="Liste4">
    <w:name w:val="List 4"/>
    <w:basedOn w:val="Normal"/>
    <w:rsid w:val="00A52366"/>
    <w:pPr>
      <w:ind w:left="1132" w:hanging="283"/>
    </w:pPr>
  </w:style>
  <w:style w:type="paragraph" w:styleId="Listepuces3">
    <w:name w:val="List Bullet 3"/>
    <w:basedOn w:val="Normal"/>
    <w:rsid w:val="00A52366"/>
    <w:pPr>
      <w:tabs>
        <w:tab w:val="num" w:pos="926"/>
      </w:tabs>
      <w:ind w:left="926" w:hanging="360"/>
    </w:pPr>
  </w:style>
  <w:style w:type="paragraph" w:styleId="Listepuces4">
    <w:name w:val="List Bullet 4"/>
    <w:basedOn w:val="Normal"/>
    <w:rsid w:val="00A52366"/>
    <w:pPr>
      <w:tabs>
        <w:tab w:val="num" w:pos="360"/>
      </w:tabs>
    </w:pPr>
  </w:style>
  <w:style w:type="paragraph" w:styleId="Listecontinue">
    <w:name w:val="List Continue"/>
    <w:basedOn w:val="Normal"/>
    <w:rsid w:val="00A52366"/>
    <w:pPr>
      <w:spacing w:after="120"/>
      <w:ind w:left="283"/>
    </w:pPr>
  </w:style>
  <w:style w:type="paragraph" w:styleId="Listecontinue2">
    <w:name w:val="List Continue 2"/>
    <w:basedOn w:val="Normal"/>
    <w:rsid w:val="00A52366"/>
    <w:pPr>
      <w:spacing w:after="120"/>
      <w:ind w:left="566"/>
    </w:pPr>
  </w:style>
  <w:style w:type="paragraph" w:styleId="Listecontinue3">
    <w:name w:val="List Continue 3"/>
    <w:basedOn w:val="Normal"/>
    <w:rsid w:val="00A52366"/>
    <w:pPr>
      <w:spacing w:after="120"/>
      <w:ind w:left="849"/>
    </w:pPr>
  </w:style>
  <w:style w:type="paragraph" w:styleId="Retraitcorpset1relig">
    <w:name w:val="Body Text First Indent 2"/>
    <w:basedOn w:val="Retraitcorpsdetexte"/>
    <w:link w:val="Retraitcorpset1religCar"/>
    <w:rsid w:val="00A52366"/>
    <w:pPr>
      <w:spacing w:after="120" w:line="240" w:lineRule="auto"/>
      <w:ind w:left="283" w:firstLine="210"/>
    </w:pPr>
    <w:rPr>
      <w:rFonts w:ascii="Times New Roman" w:hAnsi="Times New Roman" w:cs="Times New Roman"/>
      <w:b w:val="0"/>
      <w:bCs w:val="0"/>
    </w:rPr>
  </w:style>
  <w:style w:type="character" w:customStyle="1" w:styleId="RetraitcorpsdetexteCar2">
    <w:name w:val="Retrait corps de texte Car2"/>
    <w:basedOn w:val="Policepardfaut"/>
    <w:link w:val="Retraitcorpsdetexte"/>
    <w:rsid w:val="00A52366"/>
    <w:rPr>
      <w:rFonts w:ascii="Arial" w:hAnsi="Arial" w:cs="Arial"/>
      <w:b/>
      <w:bCs/>
      <w:sz w:val="24"/>
      <w:szCs w:val="24"/>
    </w:rPr>
  </w:style>
  <w:style w:type="character" w:customStyle="1" w:styleId="Retraitcorpset1religCar">
    <w:name w:val="Retrait corps et 1re lig. Car"/>
    <w:basedOn w:val="RetraitcorpsdetexteCar2"/>
    <w:link w:val="Retraitcorpset1relig"/>
    <w:rsid w:val="00A52366"/>
    <w:rPr>
      <w:rFonts w:ascii="Arial" w:hAnsi="Arial" w:cs="Arial"/>
      <w:b/>
      <w:bCs/>
      <w:sz w:val="24"/>
      <w:szCs w:val="24"/>
    </w:rPr>
  </w:style>
  <w:style w:type="character" w:customStyle="1" w:styleId="WW8Num55z1">
    <w:name w:val="WW8Num55z1"/>
    <w:rsid w:val="00A52366"/>
    <w:rPr>
      <w:rFonts w:ascii="Courier New" w:hAnsi="Courier New"/>
    </w:rPr>
  </w:style>
  <w:style w:type="paragraph" w:customStyle="1" w:styleId="TableContents">
    <w:name w:val="Table Contents"/>
    <w:basedOn w:val="Normal"/>
    <w:rsid w:val="00A52366"/>
    <w:pPr>
      <w:suppressLineNumbers/>
      <w:suppressAutoHyphens/>
    </w:pPr>
    <w:rPr>
      <w:lang w:val="en-US" w:eastAsia="ar-SA"/>
    </w:rPr>
  </w:style>
  <w:style w:type="paragraph" w:styleId="Date">
    <w:name w:val="Date"/>
    <w:basedOn w:val="Normal"/>
    <w:next w:val="Normal"/>
    <w:link w:val="DateCar"/>
    <w:rsid w:val="00A52366"/>
  </w:style>
  <w:style w:type="character" w:customStyle="1" w:styleId="DateCar">
    <w:name w:val="Date Car"/>
    <w:basedOn w:val="Policepardfaut"/>
    <w:link w:val="Date"/>
    <w:rsid w:val="00A52366"/>
    <w:rPr>
      <w:sz w:val="24"/>
      <w:szCs w:val="24"/>
    </w:rPr>
  </w:style>
  <w:style w:type="paragraph" w:customStyle="1" w:styleId="NormalNota">
    <w:name w:val="Normal_Nota"/>
    <w:basedOn w:val="Normal"/>
    <w:rsid w:val="00A52366"/>
    <w:pPr>
      <w:tabs>
        <w:tab w:val="right" w:pos="9498"/>
      </w:tabs>
      <w:jc w:val="both"/>
    </w:pPr>
    <w:rPr>
      <w:lang w:val="nl-BE" w:eastAsia="en-US"/>
    </w:rPr>
  </w:style>
  <w:style w:type="paragraph" w:customStyle="1" w:styleId="CharChar2">
    <w:name w:val="Char Char2"/>
    <w:basedOn w:val="Normal"/>
    <w:rsid w:val="00A52366"/>
    <w:pPr>
      <w:spacing w:after="160" w:line="240" w:lineRule="exact"/>
      <w:ind w:left="57"/>
    </w:pPr>
    <w:rPr>
      <w:rFonts w:ascii="Arial" w:hAnsi="Arial" w:cs="Arial"/>
      <w:sz w:val="20"/>
      <w:szCs w:val="20"/>
      <w:lang w:val="de-CH" w:eastAsia="de-CH"/>
    </w:rPr>
  </w:style>
  <w:style w:type="character" w:customStyle="1" w:styleId="longtext1">
    <w:name w:val="long_text1"/>
    <w:basedOn w:val="Policepardfaut"/>
    <w:rsid w:val="00A52366"/>
    <w:rPr>
      <w:sz w:val="26"/>
      <w:szCs w:val="26"/>
    </w:rPr>
  </w:style>
  <w:style w:type="character" w:customStyle="1" w:styleId="CarCar7">
    <w:name w:val="Car Car7"/>
    <w:basedOn w:val="Policepardfaut"/>
    <w:rsid w:val="00A52366"/>
    <w:rPr>
      <w:b/>
      <w:u w:val="single"/>
      <w:lang w:val="fr-FR" w:eastAsia="fr-FR" w:bidi="ar-SA"/>
    </w:rPr>
  </w:style>
  <w:style w:type="paragraph" w:customStyle="1" w:styleId="TITREFFEM">
    <w:name w:val="TITRE FFEM"/>
    <w:basedOn w:val="TM1"/>
    <w:autoRedefine/>
    <w:rsid w:val="00A52366"/>
    <w:pPr>
      <w:spacing w:before="120" w:line="240" w:lineRule="auto"/>
      <w:ind w:left="397" w:hanging="57"/>
    </w:pPr>
    <w:rPr>
      <w:b w:val="0"/>
      <w:caps/>
      <w:u w:val="single"/>
      <w:lang w:val="fr-FR" w:eastAsia="fr-FR"/>
    </w:rPr>
  </w:style>
  <w:style w:type="paragraph" w:customStyle="1" w:styleId="TITREFFEM2">
    <w:name w:val="TITRE FFEM2"/>
    <w:basedOn w:val="En-tte"/>
    <w:next w:val="titreFFEM3"/>
    <w:rsid w:val="00A52366"/>
    <w:pPr>
      <w:tabs>
        <w:tab w:val="clear" w:pos="4536"/>
        <w:tab w:val="clear" w:pos="9072"/>
        <w:tab w:val="left" w:pos="284"/>
        <w:tab w:val="num" w:pos="360"/>
        <w:tab w:val="left" w:pos="851"/>
        <w:tab w:val="left" w:pos="1134"/>
      </w:tabs>
      <w:spacing w:line="360" w:lineRule="auto"/>
      <w:ind w:left="360" w:hanging="360"/>
    </w:pPr>
    <w:rPr>
      <w:rFonts w:ascii="Arial" w:hAnsi="Arial"/>
      <w:b/>
      <w:smallCaps/>
    </w:rPr>
  </w:style>
  <w:style w:type="paragraph" w:customStyle="1" w:styleId="titreFFEM3">
    <w:name w:val="titre FFEM3"/>
    <w:basedOn w:val="En-tte"/>
    <w:rsid w:val="00A52366"/>
    <w:pPr>
      <w:tabs>
        <w:tab w:val="clear" w:pos="4536"/>
        <w:tab w:val="clear" w:pos="9072"/>
        <w:tab w:val="left" w:pos="284"/>
        <w:tab w:val="num" w:pos="720"/>
        <w:tab w:val="left" w:pos="851"/>
        <w:tab w:val="left" w:pos="1134"/>
      </w:tabs>
      <w:ind w:left="720" w:hanging="360"/>
    </w:pPr>
    <w:rPr>
      <w:b/>
      <w:u w:val="single"/>
    </w:rPr>
  </w:style>
  <w:style w:type="paragraph" w:customStyle="1" w:styleId="Pa2">
    <w:name w:val="Pa2"/>
    <w:basedOn w:val="Default"/>
    <w:next w:val="Default"/>
    <w:uiPriority w:val="99"/>
    <w:rsid w:val="00A52366"/>
    <w:pPr>
      <w:spacing w:line="201" w:lineRule="atLeast"/>
    </w:pPr>
    <w:rPr>
      <w:rFonts w:ascii="TKUMKU+ACaslon-Regular" w:hAnsi="TKUMKU+ACaslon-Regular"/>
      <w:color w:val="auto"/>
    </w:rPr>
  </w:style>
  <w:style w:type="character" w:customStyle="1" w:styleId="A2">
    <w:name w:val="A2"/>
    <w:uiPriority w:val="99"/>
    <w:rsid w:val="00A52366"/>
    <w:rPr>
      <w:rFonts w:cs="TKUMKU+ACaslon-Regular"/>
      <w:color w:val="1A1A1F"/>
      <w:sz w:val="22"/>
      <w:szCs w:val="22"/>
    </w:rPr>
  </w:style>
  <w:style w:type="paragraph" w:customStyle="1" w:styleId="style10">
    <w:name w:val="style1"/>
    <w:basedOn w:val="Normal"/>
    <w:rsid w:val="00A52366"/>
    <w:pPr>
      <w:spacing w:before="100" w:beforeAutospacing="1" w:after="100" w:afterAutospacing="1"/>
    </w:pPr>
    <w:rPr>
      <w:rFonts w:ascii="Arial" w:hAnsi="Arial" w:cs="Arial"/>
      <w:sz w:val="18"/>
      <w:szCs w:val="18"/>
    </w:rPr>
  </w:style>
  <w:style w:type="paragraph" w:customStyle="1" w:styleId="style1style8">
    <w:name w:val="style1 style8"/>
    <w:basedOn w:val="Normal"/>
    <w:rsid w:val="00A52366"/>
    <w:pPr>
      <w:spacing w:before="100" w:beforeAutospacing="1" w:after="100" w:afterAutospacing="1"/>
    </w:pPr>
  </w:style>
  <w:style w:type="paragraph" w:customStyle="1" w:styleId="FigureTitle">
    <w:name w:val="Figure Title"/>
    <w:basedOn w:val="Normal"/>
    <w:next w:val="Normal"/>
    <w:rsid w:val="00A52366"/>
    <w:pPr>
      <w:keepLines/>
      <w:tabs>
        <w:tab w:val="num" w:pos="1244"/>
      </w:tabs>
      <w:spacing w:before="300" w:after="200"/>
      <w:ind w:left="1244" w:hanging="1134"/>
    </w:pPr>
    <w:rPr>
      <w:rFonts w:ascii="Arial" w:eastAsia="SimSun" w:hAnsi="Arial"/>
      <w:b/>
      <w:bCs/>
      <w:sz w:val="18"/>
      <w:szCs w:val="20"/>
      <w:lang w:val="en-GB" w:eastAsia="zh-CN"/>
    </w:rPr>
  </w:style>
  <w:style w:type="paragraph" w:customStyle="1" w:styleId="Figure">
    <w:name w:val="Figure"/>
    <w:basedOn w:val="Normal"/>
    <w:rsid w:val="00A52366"/>
    <w:pPr>
      <w:keepNext/>
      <w:spacing w:before="400"/>
      <w:jc w:val="center"/>
    </w:pPr>
    <w:rPr>
      <w:rFonts w:ascii="Arial" w:eastAsia="SimSun" w:hAnsi="Arial"/>
      <w:sz w:val="22"/>
      <w:lang w:val="en-GB" w:eastAsia="zh-CN"/>
    </w:rPr>
  </w:style>
  <w:style w:type="character" w:customStyle="1" w:styleId="tvig1">
    <w:name w:val="tvig1"/>
    <w:basedOn w:val="Policepardfaut"/>
    <w:rsid w:val="00A52366"/>
  </w:style>
  <w:style w:type="character" w:customStyle="1" w:styleId="tvig2">
    <w:name w:val="tvig2"/>
    <w:basedOn w:val="Policepardfaut"/>
    <w:rsid w:val="00A52366"/>
  </w:style>
  <w:style w:type="character" w:customStyle="1" w:styleId="tvig3">
    <w:name w:val="tvig3"/>
    <w:basedOn w:val="Policepardfaut"/>
    <w:rsid w:val="00A52366"/>
  </w:style>
  <w:style w:type="character" w:customStyle="1" w:styleId="tvig4">
    <w:name w:val="tvig4"/>
    <w:basedOn w:val="Policepardfaut"/>
    <w:rsid w:val="00A52366"/>
  </w:style>
  <w:style w:type="paragraph" w:styleId="Adresseexpditeur">
    <w:name w:val="envelope return"/>
    <w:basedOn w:val="Normal"/>
    <w:rsid w:val="00A52366"/>
    <w:pPr>
      <w:jc w:val="both"/>
    </w:pPr>
    <w:rPr>
      <w:rFonts w:ascii="Arial" w:hAnsi="Arial" w:cs="Arial"/>
      <w:sz w:val="20"/>
      <w:szCs w:val="20"/>
      <w:lang w:eastAsia="es-GT"/>
    </w:rPr>
  </w:style>
  <w:style w:type="paragraph" w:customStyle="1" w:styleId="TITREFFEM1">
    <w:name w:val="TITREFFEM1"/>
    <w:basedOn w:val="En-tte"/>
    <w:rsid w:val="00A52366"/>
    <w:pPr>
      <w:tabs>
        <w:tab w:val="clear" w:pos="4536"/>
        <w:tab w:val="clear" w:pos="9072"/>
        <w:tab w:val="left" w:pos="284"/>
        <w:tab w:val="num" w:pos="360"/>
      </w:tabs>
      <w:spacing w:before="240" w:after="120" w:line="360" w:lineRule="auto"/>
    </w:pPr>
    <w:rPr>
      <w:b/>
      <w:smallCaps/>
      <w:sz w:val="28"/>
      <w:u w:val="thick"/>
    </w:rPr>
  </w:style>
  <w:style w:type="paragraph" w:customStyle="1" w:styleId="TITREFFEM20">
    <w:name w:val="TITREFFEM2"/>
    <w:basedOn w:val="En-tte"/>
    <w:rsid w:val="00A52366"/>
    <w:pPr>
      <w:tabs>
        <w:tab w:val="clear" w:pos="4536"/>
        <w:tab w:val="clear" w:pos="9072"/>
        <w:tab w:val="left" w:pos="284"/>
      </w:tabs>
      <w:spacing w:before="240" w:after="120" w:line="360" w:lineRule="auto"/>
    </w:pPr>
    <w:rPr>
      <w:b/>
    </w:rPr>
  </w:style>
  <w:style w:type="paragraph" w:customStyle="1" w:styleId="CharCharCharCharCharChar1CharCharCharCharCharCharCharCharCharCharCharCharCharCharCharChar1CharCharCharCharCharCharCharChar1Char1CharCharZchnZchn">
    <w:name w:val="Char Char Char Char Char Char1 Char Char Char Char Char Char Char Char Char Char Char Char Char Char Char Char1 Char Char Char Char Char Char Char Char1 Char1 Char Char Zchn Zchn"/>
    <w:basedOn w:val="Normal"/>
    <w:rsid w:val="00A52366"/>
    <w:pPr>
      <w:spacing w:after="160" w:line="240" w:lineRule="exact"/>
    </w:pPr>
    <w:rPr>
      <w:rFonts w:ascii="Verdana" w:hAnsi="Verdana"/>
      <w:sz w:val="20"/>
      <w:szCs w:val="20"/>
      <w:lang w:val="en-US" w:eastAsia="en-US"/>
    </w:rPr>
  </w:style>
  <w:style w:type="character" w:customStyle="1" w:styleId="TITREFFEM1Car">
    <w:name w:val="TITREFFEM1 Car"/>
    <w:basedOn w:val="En-tteCar"/>
    <w:rsid w:val="00A52366"/>
    <w:rPr>
      <w:rFonts w:ascii="Calibri" w:eastAsia="SimSun" w:hAnsi="Calibri" w:cs="Mangal"/>
      <w:b/>
      <w:smallCaps/>
      <w:kern w:val="1"/>
      <w:sz w:val="28"/>
      <w:szCs w:val="24"/>
      <w:u w:val="thick"/>
      <w:lang w:val="en-GB" w:eastAsia="en-US" w:bidi="ar-SA"/>
    </w:rPr>
  </w:style>
  <w:style w:type="paragraph" w:customStyle="1" w:styleId="Car">
    <w:name w:val="Car"/>
    <w:basedOn w:val="Normal"/>
    <w:rsid w:val="00A52366"/>
    <w:pPr>
      <w:spacing w:after="160" w:line="240" w:lineRule="exact"/>
      <w:jc w:val="both"/>
    </w:pPr>
    <w:rPr>
      <w:rFonts w:ascii="Book Antiqua" w:hAnsi="Book Antiqua"/>
      <w:sz w:val="28"/>
      <w:szCs w:val="20"/>
      <w:lang w:val="en-US" w:eastAsia="en-US"/>
    </w:rPr>
  </w:style>
  <w:style w:type="paragraph" w:customStyle="1" w:styleId="Title2">
    <w:name w:val="Title 2"/>
    <w:next w:val="Normal"/>
    <w:autoRedefine/>
    <w:rsid w:val="00A52366"/>
    <w:pPr>
      <w:tabs>
        <w:tab w:val="num" w:pos="360"/>
      </w:tabs>
      <w:spacing w:after="120"/>
      <w:ind w:left="360" w:hanging="360"/>
    </w:pPr>
    <w:rPr>
      <w:rFonts w:ascii="Arial" w:hAnsi="Arial"/>
      <w:b/>
      <w:bCs/>
      <w:noProof/>
      <w:sz w:val="22"/>
      <w:szCs w:val="22"/>
    </w:rPr>
  </w:style>
  <w:style w:type="paragraph" w:customStyle="1" w:styleId="xl23">
    <w:name w:val="xl23"/>
    <w:basedOn w:val="Normal"/>
    <w:rsid w:val="00A52366"/>
    <w:pPr>
      <w:spacing w:before="100" w:beforeAutospacing="1" w:after="100" w:afterAutospacing="1"/>
      <w:jc w:val="center"/>
      <w:textAlignment w:val="center"/>
    </w:pPr>
    <w:rPr>
      <w:rFonts w:ascii="Arial" w:eastAsia="Arial Unicode MS" w:hAnsi="Arial" w:cs="Arial"/>
      <w:b/>
      <w:bCs/>
      <w:sz w:val="18"/>
      <w:szCs w:val="18"/>
    </w:rPr>
  </w:style>
  <w:style w:type="paragraph" w:customStyle="1" w:styleId="xl36">
    <w:name w:val="xl36"/>
    <w:basedOn w:val="Normal"/>
    <w:rsid w:val="00A52366"/>
    <w:pPr>
      <w:spacing w:before="100" w:beforeAutospacing="1" w:after="100" w:afterAutospacing="1"/>
    </w:pPr>
    <w:rPr>
      <w:rFonts w:ascii="Arial" w:hAnsi="Arial" w:cs="Arial"/>
      <w:b/>
      <w:bCs/>
    </w:rPr>
  </w:style>
  <w:style w:type="paragraph" w:customStyle="1" w:styleId="xl49">
    <w:name w:val="xl49"/>
    <w:basedOn w:val="Normal"/>
    <w:rsid w:val="00A52366"/>
    <w:pPr>
      <w:spacing w:before="100" w:beforeAutospacing="1" w:after="100" w:afterAutospacing="1"/>
      <w:jc w:val="center"/>
    </w:pPr>
    <w:rPr>
      <w:rFonts w:ascii="Arial" w:hAnsi="Arial" w:cs="Arial"/>
      <w:i/>
      <w:iCs/>
      <w:sz w:val="18"/>
      <w:szCs w:val="18"/>
    </w:rPr>
  </w:style>
  <w:style w:type="paragraph" w:customStyle="1" w:styleId="xl31">
    <w:name w:val="xl31"/>
    <w:basedOn w:val="Normal"/>
    <w:rsid w:val="00A52366"/>
    <w:pPr>
      <w:spacing w:before="100" w:beforeAutospacing="1" w:after="100" w:afterAutospacing="1"/>
    </w:pPr>
    <w:rPr>
      <w:rFonts w:ascii="Arial" w:eastAsia="Arial Unicode MS" w:hAnsi="Arial" w:cs="Arial"/>
      <w:b/>
      <w:bCs/>
    </w:rPr>
  </w:style>
  <w:style w:type="paragraph" w:customStyle="1" w:styleId="xl32">
    <w:name w:val="xl32"/>
    <w:basedOn w:val="Normal"/>
    <w:rsid w:val="00A52366"/>
    <w:pPr>
      <w:spacing w:before="100" w:beforeAutospacing="1" w:after="100" w:afterAutospacing="1"/>
      <w:jc w:val="center"/>
    </w:pPr>
    <w:rPr>
      <w:rFonts w:ascii="Arial" w:eastAsia="Arial Unicode MS" w:hAnsi="Arial" w:cs="Arial"/>
      <w:b/>
      <w:bCs/>
      <w:color w:val="FF0000"/>
    </w:rPr>
  </w:style>
  <w:style w:type="paragraph" w:customStyle="1" w:styleId="xl33">
    <w:name w:val="xl33"/>
    <w:basedOn w:val="Normal"/>
    <w:rsid w:val="00A52366"/>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eastAsia="Arial Unicode MS"/>
    </w:rPr>
  </w:style>
  <w:style w:type="paragraph" w:customStyle="1" w:styleId="xl34">
    <w:name w:val="xl34"/>
    <w:basedOn w:val="Normal"/>
    <w:rsid w:val="00A52366"/>
    <w:pPr>
      <w:pBdr>
        <w:left w:val="single" w:sz="4" w:space="0" w:color="000000"/>
        <w:bottom w:val="single" w:sz="4" w:space="0" w:color="000000"/>
        <w:right w:val="single" w:sz="4" w:space="0" w:color="000000"/>
      </w:pBdr>
      <w:spacing w:before="100" w:beforeAutospacing="1" w:after="100" w:afterAutospacing="1"/>
    </w:pPr>
    <w:rPr>
      <w:rFonts w:eastAsia="Arial Unicode MS"/>
      <w:b/>
      <w:bCs/>
    </w:rPr>
  </w:style>
  <w:style w:type="paragraph" w:customStyle="1" w:styleId="xl35">
    <w:name w:val="xl35"/>
    <w:basedOn w:val="Normal"/>
    <w:rsid w:val="00A52366"/>
    <w:pPr>
      <w:pBdr>
        <w:left w:val="single" w:sz="4" w:space="0" w:color="000000"/>
        <w:bottom w:val="single" w:sz="4" w:space="0" w:color="000000"/>
        <w:right w:val="single" w:sz="4" w:space="0" w:color="000000"/>
      </w:pBdr>
      <w:spacing w:before="100" w:beforeAutospacing="1" w:after="100" w:afterAutospacing="1"/>
    </w:pPr>
    <w:rPr>
      <w:rFonts w:eastAsia="Arial Unicode MS"/>
    </w:rPr>
  </w:style>
  <w:style w:type="paragraph" w:customStyle="1" w:styleId="xl37">
    <w:name w:val="xl37"/>
    <w:basedOn w:val="Normal"/>
    <w:rsid w:val="00A52366"/>
    <w:pPr>
      <w:pBdr>
        <w:left w:val="single" w:sz="4" w:space="0" w:color="000000"/>
        <w:right w:val="single" w:sz="4" w:space="0" w:color="000000"/>
      </w:pBdr>
      <w:spacing w:before="100" w:beforeAutospacing="1" w:after="100" w:afterAutospacing="1"/>
    </w:pPr>
    <w:rPr>
      <w:rFonts w:eastAsia="Arial Unicode MS"/>
      <w:b/>
      <w:bCs/>
    </w:rPr>
  </w:style>
  <w:style w:type="paragraph" w:customStyle="1" w:styleId="xl38">
    <w:name w:val="xl38"/>
    <w:basedOn w:val="Normal"/>
    <w:rsid w:val="00A52366"/>
    <w:pPr>
      <w:spacing w:before="100" w:beforeAutospacing="1" w:after="100" w:afterAutospacing="1"/>
    </w:pPr>
    <w:rPr>
      <w:rFonts w:ascii="Arial" w:eastAsia="Arial Unicode MS" w:hAnsi="Arial" w:cs="Arial"/>
      <w:i/>
      <w:iCs/>
    </w:rPr>
  </w:style>
  <w:style w:type="paragraph" w:customStyle="1" w:styleId="xl39">
    <w:name w:val="xl39"/>
    <w:basedOn w:val="Normal"/>
    <w:rsid w:val="00A52366"/>
    <w:pPr>
      <w:pBdr>
        <w:left w:val="single" w:sz="4" w:space="0" w:color="000000"/>
        <w:bottom w:val="single" w:sz="4" w:space="0" w:color="000000"/>
        <w:right w:val="single" w:sz="4" w:space="0" w:color="000000"/>
      </w:pBdr>
      <w:spacing w:before="100" w:beforeAutospacing="1" w:after="100" w:afterAutospacing="1"/>
    </w:pPr>
    <w:rPr>
      <w:rFonts w:eastAsia="Arial Unicode MS"/>
      <w:b/>
      <w:bCs/>
      <w:i/>
      <w:iCs/>
    </w:rPr>
  </w:style>
  <w:style w:type="paragraph" w:customStyle="1" w:styleId="xl40">
    <w:name w:val="xl40"/>
    <w:basedOn w:val="Normal"/>
    <w:rsid w:val="00A52366"/>
    <w:pPr>
      <w:spacing w:before="100" w:beforeAutospacing="1" w:after="100" w:afterAutospacing="1"/>
    </w:pPr>
    <w:rPr>
      <w:rFonts w:ascii="Arial" w:eastAsia="Arial Unicode MS" w:hAnsi="Arial" w:cs="Arial"/>
      <w:b/>
      <w:bCs/>
      <w:i/>
      <w:iCs/>
    </w:rPr>
  </w:style>
  <w:style w:type="paragraph" w:customStyle="1" w:styleId="ps">
    <w:name w:val="ps"/>
    <w:basedOn w:val="Normal"/>
    <w:rsid w:val="00A52366"/>
    <w:pPr>
      <w:keepLines/>
      <w:spacing w:before="240"/>
      <w:jc w:val="both"/>
    </w:pPr>
    <w:rPr>
      <w:rFonts w:ascii="Verdana" w:eastAsia="Arial Narrow" w:hAnsi="Verdana" w:cs="Arial"/>
      <w:sz w:val="18"/>
      <w:szCs w:val="18"/>
    </w:rPr>
  </w:style>
  <w:style w:type="paragraph" w:customStyle="1" w:styleId="ea">
    <w:name w:val="ea"/>
    <w:basedOn w:val="Normal"/>
    <w:rsid w:val="00A52366"/>
    <w:pPr>
      <w:keepLines/>
      <w:tabs>
        <w:tab w:val="num" w:pos="851"/>
      </w:tabs>
      <w:spacing w:before="180"/>
      <w:ind w:left="851" w:hanging="284"/>
      <w:jc w:val="both"/>
    </w:pPr>
    <w:rPr>
      <w:rFonts w:ascii="Verdana" w:hAnsi="Verdana" w:cs="Arial"/>
      <w:sz w:val="18"/>
      <w:szCs w:val="18"/>
    </w:rPr>
  </w:style>
  <w:style w:type="paragraph" w:customStyle="1" w:styleId="retrait1bullet">
    <w:name w:val="retrait1_bullet"/>
    <w:basedOn w:val="Normal"/>
    <w:rsid w:val="00A52366"/>
    <w:pPr>
      <w:tabs>
        <w:tab w:val="left" w:pos="851"/>
      </w:tabs>
      <w:spacing w:after="120"/>
      <w:jc w:val="both"/>
    </w:pPr>
    <w:rPr>
      <w:rFonts w:ascii="Arial" w:hAnsi="Arial"/>
      <w:sz w:val="22"/>
      <w:szCs w:val="22"/>
      <w:lang w:val="en-US"/>
    </w:rPr>
  </w:style>
  <w:style w:type="paragraph" w:customStyle="1" w:styleId="CHAPITRE">
    <w:name w:val="CHAPITRE"/>
    <w:basedOn w:val="Normal"/>
    <w:next w:val="Normal"/>
    <w:autoRedefine/>
    <w:rsid w:val="00A52366"/>
    <w:pPr>
      <w:keepNext/>
      <w:keepLines/>
      <w:jc w:val="center"/>
    </w:pPr>
    <w:rPr>
      <w:b/>
      <w:caps/>
      <w:sz w:val="28"/>
    </w:rPr>
  </w:style>
  <w:style w:type="paragraph" w:customStyle="1" w:styleId="CharChar5">
    <w:name w:val="Char Char5"/>
    <w:basedOn w:val="Normal"/>
    <w:rsid w:val="00A52366"/>
    <w:pPr>
      <w:spacing w:after="160" w:line="240" w:lineRule="exact"/>
      <w:ind w:left="57"/>
    </w:pPr>
    <w:rPr>
      <w:rFonts w:ascii="Arial" w:hAnsi="Arial" w:cs="Arial"/>
      <w:sz w:val="20"/>
      <w:szCs w:val="20"/>
      <w:lang w:val="de-CH" w:eastAsia="de-CH"/>
    </w:rPr>
  </w:style>
  <w:style w:type="paragraph" w:customStyle="1" w:styleId="contentmiddletext">
    <w:name w:val="contentmiddletext"/>
    <w:basedOn w:val="Normal"/>
    <w:rsid w:val="00A52366"/>
    <w:pPr>
      <w:spacing w:before="100" w:beforeAutospacing="1" w:after="100" w:afterAutospacing="1"/>
    </w:pPr>
    <w:rPr>
      <w:rFonts w:eastAsia="MS Mincho"/>
      <w:lang w:eastAsia="ja-JP"/>
    </w:rPr>
  </w:style>
  <w:style w:type="character" w:customStyle="1" w:styleId="CarCar3">
    <w:name w:val="Car Car3"/>
    <w:basedOn w:val="Policepardfaut"/>
    <w:rsid w:val="00A52366"/>
    <w:rPr>
      <w:sz w:val="24"/>
    </w:rPr>
  </w:style>
  <w:style w:type="paragraph" w:customStyle="1" w:styleId="Char">
    <w:name w:val="Char"/>
    <w:basedOn w:val="Normal"/>
    <w:rsid w:val="00A52366"/>
    <w:pPr>
      <w:spacing w:after="160" w:line="240" w:lineRule="exact"/>
      <w:jc w:val="both"/>
    </w:pPr>
    <w:rPr>
      <w:rFonts w:ascii="Book Antiqua" w:hAnsi="Book Antiqua"/>
      <w:sz w:val="28"/>
      <w:szCs w:val="20"/>
      <w:lang w:val="en-US" w:eastAsia="en-US"/>
    </w:rPr>
  </w:style>
  <w:style w:type="character" w:customStyle="1" w:styleId="mediumtext">
    <w:name w:val="medium_text"/>
    <w:basedOn w:val="Policepardfaut"/>
    <w:rsid w:val="00A52366"/>
  </w:style>
  <w:style w:type="character" w:customStyle="1" w:styleId="hp">
    <w:name w:val="hp"/>
    <w:basedOn w:val="Policepardfaut"/>
    <w:rsid w:val="00A52366"/>
  </w:style>
  <w:style w:type="character" w:customStyle="1" w:styleId="il">
    <w:name w:val="il"/>
    <w:basedOn w:val="Policepardfaut"/>
    <w:rsid w:val="00A52366"/>
  </w:style>
  <w:style w:type="paragraph" w:customStyle="1" w:styleId="PARAGRAPHECOURANT">
    <w:name w:val="PARAGRAPHE COURANT"/>
    <w:rsid w:val="00A52366"/>
    <w:pPr>
      <w:spacing w:line="240" w:lineRule="exact"/>
      <w:ind w:left="1134" w:firstLine="851"/>
      <w:jc w:val="both"/>
    </w:pPr>
    <w:rPr>
      <w:rFonts w:ascii="Bookman" w:hAnsi="Bookman"/>
      <w:noProof/>
      <w:sz w:val="24"/>
    </w:rPr>
  </w:style>
  <w:style w:type="character" w:customStyle="1" w:styleId="FOOTNOTESChar">
    <w:name w:val="FOOTNOTES Char"/>
    <w:aliases w:val="fn Char,single space Char Char"/>
    <w:basedOn w:val="Policepardfaut"/>
    <w:rsid w:val="00A52366"/>
  </w:style>
  <w:style w:type="character" w:customStyle="1" w:styleId="CharChar">
    <w:name w:val="Char Char"/>
    <w:basedOn w:val="Policepardfaut"/>
    <w:rsid w:val="00A52366"/>
    <w:rPr>
      <w:sz w:val="24"/>
      <w:szCs w:val="24"/>
      <w:lang w:val="fr-FR" w:eastAsia="en-US" w:bidi="ar-SA"/>
    </w:rPr>
  </w:style>
  <w:style w:type="paragraph" w:customStyle="1" w:styleId="Sommaireetlistedesillustrations">
    <w:name w:val="Sommaire et liste des illustrations"/>
    <w:basedOn w:val="Titre1"/>
    <w:next w:val="Titre1"/>
    <w:uiPriority w:val="99"/>
    <w:rsid w:val="00A52366"/>
    <w:pPr>
      <w:pBdr>
        <w:bottom w:val="single" w:sz="20" w:space="1" w:color="800000"/>
      </w:pBdr>
      <w:suppressAutoHyphens/>
      <w:overflowPunct/>
      <w:autoSpaceDE/>
      <w:autoSpaceDN/>
      <w:adjustRightInd/>
      <w:spacing w:before="240" w:after="60"/>
      <w:ind w:left="-142"/>
      <w:jc w:val="both"/>
      <w:textAlignment w:val="auto"/>
    </w:pPr>
    <w:rPr>
      <w:rFonts w:ascii="Trebuchet MS" w:hAnsi="Trebuchet MS" w:cs="Trebuchet MS"/>
      <w:color w:val="008000"/>
      <w:kern w:val="1"/>
      <w:sz w:val="72"/>
      <w:szCs w:val="72"/>
      <w:lang w:eastAsia="ar-SA"/>
    </w:rPr>
  </w:style>
  <w:style w:type="paragraph" w:styleId="Notedefin">
    <w:name w:val="endnote text"/>
    <w:basedOn w:val="Normal"/>
    <w:link w:val="NotedefinCar"/>
    <w:rsid w:val="00A52366"/>
    <w:rPr>
      <w:sz w:val="20"/>
      <w:szCs w:val="20"/>
    </w:rPr>
  </w:style>
  <w:style w:type="character" w:customStyle="1" w:styleId="NotedefinCar">
    <w:name w:val="Note de fin Car"/>
    <w:basedOn w:val="Policepardfaut"/>
    <w:link w:val="Notedefin"/>
    <w:rsid w:val="00A52366"/>
  </w:style>
  <w:style w:type="character" w:styleId="Appeldenotedefin">
    <w:name w:val="endnote reference"/>
    <w:basedOn w:val="Policepardfaut"/>
    <w:rsid w:val="00A52366"/>
    <w:rPr>
      <w:vertAlign w:val="superscript"/>
    </w:rPr>
  </w:style>
  <w:style w:type="paragraph" w:customStyle="1" w:styleId="Paragraphedeliste3">
    <w:name w:val="Paragraphe de liste3"/>
    <w:basedOn w:val="Normal"/>
    <w:rsid w:val="00A52366"/>
    <w:pPr>
      <w:ind w:left="720"/>
    </w:pPr>
    <w:rPr>
      <w:rFonts w:eastAsia="Calibri"/>
      <w:sz w:val="20"/>
      <w:szCs w:val="20"/>
      <w:lang w:val="en-US" w:eastAsia="en-US"/>
    </w:rPr>
  </w:style>
  <w:style w:type="character" w:customStyle="1" w:styleId="ParagraphedelisteCar">
    <w:name w:val="Paragraphe de liste Car"/>
    <w:basedOn w:val="Policepardfaut"/>
    <w:link w:val="Paragraphedeliste"/>
    <w:uiPriority w:val="34"/>
    <w:locked/>
    <w:rsid w:val="00A52366"/>
    <w:rPr>
      <w:sz w:val="24"/>
      <w:szCs w:val="24"/>
    </w:rPr>
  </w:style>
  <w:style w:type="paragraph" w:customStyle="1" w:styleId="CharChar2CarCarCharCharCarCarCharCharCarCharCharCarCharCharCarCarCharCharCarCarCharCharCarCharCharCarCharCharCarCharCharCarCharCharCarCharCharCarCharCharCar">
    <w:name w:val="Char Char2 Car Car Char Char Car Car Char Char Car Char Char Car Char Char Car Car Char Char Car Car Char Char Car Char Char Car Char Char Car Char Char Car Char Char Car Char Char Car Char Char Car"/>
    <w:basedOn w:val="Normal"/>
    <w:next w:val="Normal"/>
    <w:semiHidden/>
    <w:rsid w:val="00812D45"/>
    <w:pPr>
      <w:spacing w:after="160" w:line="240" w:lineRule="exact"/>
    </w:pPr>
    <w:rPr>
      <w:rFonts w:ascii="Arial" w:hAnsi="Arial"/>
      <w:sz w:val="20"/>
      <w:szCs w:val="20"/>
      <w:lang w:val="en-US" w:eastAsia="en-US"/>
    </w:rPr>
  </w:style>
  <w:style w:type="paragraph" w:customStyle="1" w:styleId="CarCar1">
    <w:name w:val="Car Car1"/>
    <w:basedOn w:val="Normal"/>
    <w:rsid w:val="00812D45"/>
    <w:pPr>
      <w:spacing w:after="160" w:line="240" w:lineRule="exact"/>
    </w:pPr>
    <w:rPr>
      <w:rFonts w:ascii="Book Antiqua" w:hAnsi="Book Antiqua"/>
      <w:sz w:val="20"/>
      <w:szCs w:val="20"/>
      <w:lang w:val="en-US" w:eastAsia="en-US"/>
    </w:rPr>
  </w:style>
  <w:style w:type="paragraph" w:customStyle="1" w:styleId="ColorfulList-Accent11">
    <w:name w:val="Colorful List - Accent 11"/>
    <w:basedOn w:val="Normal"/>
    <w:qFormat/>
    <w:rsid w:val="00812D45"/>
    <w:pPr>
      <w:spacing w:after="200"/>
      <w:ind w:left="720"/>
      <w:contextualSpacing/>
    </w:pPr>
    <w:rPr>
      <w:rFonts w:ascii="Cambria" w:eastAsia="Cambria" w:hAnsi="Cambria"/>
      <w:lang w:val="en-US" w:eastAsia="en-US"/>
    </w:rPr>
  </w:style>
  <w:style w:type="paragraph" w:customStyle="1" w:styleId="PARheading2">
    <w:name w:val="PAR heading 2"/>
    <w:basedOn w:val="Titre2"/>
    <w:link w:val="PARheading2Char"/>
    <w:rsid w:val="00812D45"/>
    <w:pPr>
      <w:keepNext/>
      <w:spacing w:after="60" w:line="240" w:lineRule="auto"/>
    </w:pPr>
    <w:rPr>
      <w:rFonts w:ascii="Times New Roman" w:hAnsi="Times New Roman" w:cs="Times New Roman"/>
      <w:b/>
      <w:bCs/>
      <w:i/>
      <w:iCs/>
      <w:smallCaps w:val="0"/>
      <w:spacing w:val="0"/>
      <w:lang w:val="en-GB"/>
    </w:rPr>
  </w:style>
  <w:style w:type="character" w:customStyle="1" w:styleId="PARheading2Char">
    <w:name w:val="PAR heading 2 Char"/>
    <w:basedOn w:val="Policepardfaut"/>
    <w:link w:val="PARheading2"/>
    <w:rsid w:val="00812D45"/>
    <w:rPr>
      <w:b/>
      <w:bCs/>
      <w:i/>
      <w:iCs/>
      <w:sz w:val="28"/>
      <w:szCs w:val="28"/>
      <w:lang w:val="en-GB" w:eastAsia="en-US"/>
    </w:rPr>
  </w:style>
  <w:style w:type="paragraph" w:customStyle="1" w:styleId="PARheading1">
    <w:name w:val="PAR heading 1"/>
    <w:basedOn w:val="Normal"/>
    <w:link w:val="PARheading1Char"/>
    <w:rsid w:val="00812D45"/>
    <w:pPr>
      <w:autoSpaceDE w:val="0"/>
      <w:autoSpaceDN w:val="0"/>
      <w:adjustRightInd w:val="0"/>
      <w:jc w:val="center"/>
    </w:pPr>
    <w:rPr>
      <w:b/>
      <w:sz w:val="28"/>
      <w:szCs w:val="28"/>
      <w:lang w:val="en-GB" w:eastAsia="en-US"/>
    </w:rPr>
  </w:style>
  <w:style w:type="character" w:customStyle="1" w:styleId="PARheading1Char">
    <w:name w:val="PAR heading 1 Char"/>
    <w:basedOn w:val="Policepardfaut"/>
    <w:link w:val="PARheading1"/>
    <w:rsid w:val="00812D45"/>
    <w:rPr>
      <w:b/>
      <w:sz w:val="28"/>
      <w:szCs w:val="28"/>
      <w:lang w:val="en-GB" w:eastAsia="en-US"/>
    </w:rPr>
  </w:style>
  <w:style w:type="paragraph" w:customStyle="1" w:styleId="PARintro">
    <w:name w:val="PAR intro"/>
    <w:basedOn w:val="Titre1"/>
    <w:rsid w:val="00812D45"/>
    <w:pPr>
      <w:overflowPunct/>
      <w:autoSpaceDE/>
      <w:autoSpaceDN/>
      <w:adjustRightInd/>
      <w:spacing w:before="240" w:after="60"/>
      <w:textAlignment w:val="auto"/>
    </w:pPr>
    <w:rPr>
      <w:sz w:val="28"/>
      <w:szCs w:val="32"/>
      <w:lang w:val="en-GB" w:eastAsia="en-US"/>
    </w:rPr>
  </w:style>
  <w:style w:type="paragraph" w:customStyle="1" w:styleId="CarCarCarCar">
    <w:name w:val="Car Car Car Car"/>
    <w:basedOn w:val="Normal"/>
    <w:next w:val="Normal"/>
    <w:semiHidden/>
    <w:rsid w:val="00812D45"/>
    <w:pPr>
      <w:spacing w:after="160" w:line="240" w:lineRule="exact"/>
    </w:pPr>
    <w:rPr>
      <w:rFonts w:ascii="Arial" w:hAnsi="Arial"/>
      <w:sz w:val="20"/>
      <w:szCs w:val="20"/>
      <w:lang w:val="en-US" w:eastAsia="en-US"/>
    </w:rPr>
  </w:style>
  <w:style w:type="paragraph" w:customStyle="1" w:styleId="BodyText31">
    <w:name w:val="Body Text 31"/>
    <w:basedOn w:val="Normal"/>
    <w:rsid w:val="00812D45"/>
    <w:pPr>
      <w:jc w:val="both"/>
    </w:pPr>
    <w:rPr>
      <w:rFonts w:ascii="Arial" w:hAnsi="Arial"/>
      <w:sz w:val="22"/>
      <w:szCs w:val="20"/>
    </w:rPr>
  </w:style>
  <w:style w:type="paragraph" w:customStyle="1" w:styleId="CarCar4CharCharCarCar">
    <w:name w:val="Car Car4 Char Char Car Car"/>
    <w:basedOn w:val="Normal"/>
    <w:next w:val="Normal"/>
    <w:semiHidden/>
    <w:rsid w:val="00812D45"/>
    <w:pPr>
      <w:spacing w:after="160" w:line="240" w:lineRule="exact"/>
    </w:pPr>
    <w:rPr>
      <w:rFonts w:ascii="Arial" w:hAnsi="Arial" w:cs="Arial"/>
      <w:sz w:val="20"/>
      <w:szCs w:val="20"/>
      <w:lang w:val="en-US" w:eastAsia="en-US"/>
    </w:rPr>
  </w:style>
  <w:style w:type="character" w:customStyle="1" w:styleId="CharChar17">
    <w:name w:val="Char Char17"/>
    <w:basedOn w:val="Policepardfaut"/>
    <w:locked/>
    <w:rsid w:val="00812D45"/>
    <w:rPr>
      <w:rFonts w:eastAsia="Calibri"/>
      <w:sz w:val="24"/>
      <w:szCs w:val="24"/>
      <w:lang w:val="en-US" w:eastAsia="en-US" w:bidi="ar-SA"/>
    </w:rPr>
  </w:style>
  <w:style w:type="character" w:customStyle="1" w:styleId="CharChar16">
    <w:name w:val="Char Char16"/>
    <w:basedOn w:val="Policepardfaut"/>
    <w:locked/>
    <w:rsid w:val="00812D45"/>
    <w:rPr>
      <w:rFonts w:eastAsia="Calibri"/>
      <w:sz w:val="24"/>
      <w:szCs w:val="24"/>
      <w:lang w:val="en-US" w:eastAsia="en-US" w:bidi="ar-SA"/>
    </w:rPr>
  </w:style>
  <w:style w:type="paragraph" w:customStyle="1" w:styleId="Table">
    <w:name w:val="Table"/>
    <w:basedOn w:val="Normal"/>
    <w:rsid w:val="00812D45"/>
    <w:pPr>
      <w:spacing w:before="60" w:after="60"/>
    </w:pPr>
    <w:rPr>
      <w:rFonts w:eastAsia="Calibri"/>
      <w:sz w:val="18"/>
      <w:szCs w:val="18"/>
      <w:lang w:val="en-US" w:eastAsia="en-US"/>
    </w:rPr>
  </w:style>
  <w:style w:type="character" w:customStyle="1" w:styleId="CharChar1">
    <w:name w:val="Char Char1"/>
    <w:basedOn w:val="Policepardfaut"/>
    <w:rsid w:val="00812D45"/>
    <w:rPr>
      <w:sz w:val="24"/>
      <w:szCs w:val="24"/>
      <w:lang w:val="fr-FR" w:eastAsia="en-US" w:bidi="ar-SA"/>
    </w:rPr>
  </w:style>
  <w:style w:type="paragraph" w:customStyle="1" w:styleId="CarCar13">
    <w:name w:val="Car Car13"/>
    <w:basedOn w:val="Normal"/>
    <w:next w:val="Normal"/>
    <w:semiHidden/>
    <w:rsid w:val="00812D45"/>
    <w:pPr>
      <w:spacing w:after="160" w:line="240" w:lineRule="exact"/>
    </w:pPr>
    <w:rPr>
      <w:rFonts w:ascii="Arial" w:hAnsi="Arial" w:cs="Arial"/>
      <w:sz w:val="20"/>
      <w:szCs w:val="20"/>
      <w:lang w:val="en-US" w:eastAsia="en-US"/>
    </w:rPr>
  </w:style>
  <w:style w:type="paragraph" w:customStyle="1" w:styleId="CarCar4">
    <w:name w:val="Car Car4"/>
    <w:basedOn w:val="Normal"/>
    <w:next w:val="Normal"/>
    <w:semiHidden/>
    <w:rsid w:val="00812D45"/>
    <w:pPr>
      <w:spacing w:after="160" w:line="240" w:lineRule="exact"/>
    </w:pPr>
    <w:rPr>
      <w:rFonts w:ascii="Arial" w:hAnsi="Arial" w:cs="Arial"/>
      <w:sz w:val="20"/>
      <w:szCs w:val="20"/>
      <w:lang w:val="en-US" w:eastAsia="en-US"/>
    </w:rPr>
  </w:style>
  <w:style w:type="character" w:styleId="Marquedecommentaire">
    <w:name w:val="annotation reference"/>
    <w:basedOn w:val="Policepardfaut"/>
    <w:uiPriority w:val="99"/>
    <w:rsid w:val="00812D45"/>
    <w:rPr>
      <w:sz w:val="16"/>
      <w:szCs w:val="16"/>
    </w:rPr>
  </w:style>
  <w:style w:type="paragraph" w:customStyle="1" w:styleId="Pa0">
    <w:name w:val="Pa0"/>
    <w:basedOn w:val="Normal"/>
    <w:next w:val="Normal"/>
    <w:rsid w:val="00812D45"/>
    <w:pPr>
      <w:autoSpaceDE w:val="0"/>
      <w:autoSpaceDN w:val="0"/>
      <w:adjustRightInd w:val="0"/>
      <w:spacing w:line="241" w:lineRule="atLeast"/>
    </w:pPr>
    <w:rPr>
      <w:rFonts w:ascii="Frutiger 45 Light" w:eastAsia="MS Mincho" w:hAnsi="Frutiger 45 Light"/>
      <w:lang w:val="en-US" w:eastAsia="ja-JP"/>
    </w:rPr>
  </w:style>
  <w:style w:type="numbering" w:customStyle="1" w:styleId="Style1">
    <w:name w:val="Style1"/>
    <w:uiPriority w:val="99"/>
    <w:rsid w:val="009E5B30"/>
    <w:pPr>
      <w:numPr>
        <w:numId w:val="67"/>
      </w:numPr>
    </w:pPr>
  </w:style>
  <w:style w:type="paragraph" w:customStyle="1" w:styleId="ISACIP1">
    <w:name w:val="ISACIP_1"/>
    <w:basedOn w:val="Titre1"/>
    <w:qFormat/>
    <w:rsid w:val="000700F7"/>
    <w:pPr>
      <w:keepNext w:val="0"/>
      <w:pBdr>
        <w:bottom w:val="single" w:sz="4" w:space="1" w:color="auto"/>
      </w:pBdr>
      <w:shd w:val="clear" w:color="auto" w:fill="D9D9D9" w:themeFill="background1" w:themeFillShade="D9"/>
      <w:overflowPunct/>
      <w:autoSpaceDE/>
      <w:autoSpaceDN/>
      <w:adjustRightInd/>
      <w:spacing w:before="300" w:after="40" w:line="276" w:lineRule="auto"/>
      <w:jc w:val="left"/>
      <w:textAlignment w:val="auto"/>
    </w:pPr>
    <w:rPr>
      <w:rFonts w:ascii="Arial" w:hAnsi="Arial" w:cs="Arial"/>
      <w:bCs w:val="0"/>
      <w:smallCaps/>
      <w:spacing w:val="5"/>
      <w:sz w:val="24"/>
      <w:szCs w:val="24"/>
      <w:lang w:eastAsia="en-US"/>
    </w:rPr>
  </w:style>
  <w:style w:type="paragraph" w:customStyle="1" w:styleId="ISACIP2">
    <w:name w:val="ISACIP_2"/>
    <w:basedOn w:val="Titre2"/>
    <w:qFormat/>
    <w:rsid w:val="000700F7"/>
    <w:rPr>
      <w:rFonts w:ascii="Arial" w:hAnsi="Arial" w:cs="Arial"/>
      <w:b/>
      <w:sz w:val="22"/>
      <w:szCs w:val="22"/>
      <w:lang w:val="fr-FR"/>
    </w:rPr>
  </w:style>
  <w:style w:type="paragraph" w:customStyle="1" w:styleId="ISACIP3">
    <w:name w:val="ISACIP_3"/>
    <w:basedOn w:val="Normal"/>
    <w:qFormat/>
    <w:rsid w:val="00E84515"/>
    <w:pPr>
      <w:spacing w:before="360" w:after="180"/>
      <w:ind w:left="426" w:hanging="426"/>
      <w:outlineLvl w:val="2"/>
    </w:pPr>
    <w:rPr>
      <w:rFonts w:ascii="Arial" w:hAnsi="Arial" w:cs="Arial"/>
      <w:b/>
      <w:sz w:val="22"/>
      <w:szCs w:val="20"/>
      <w:shd w:val="clear" w:color="auto" w:fill="FFFFFF"/>
    </w:rPr>
  </w:style>
  <w:style w:type="paragraph" w:customStyle="1" w:styleId="yiv2137710881msonormal">
    <w:name w:val="yiv2137710881msonormal"/>
    <w:basedOn w:val="Normal"/>
    <w:rsid w:val="002A32C7"/>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5078525">
      <w:bodyDiv w:val="1"/>
      <w:marLeft w:val="0"/>
      <w:marRight w:val="0"/>
      <w:marTop w:val="0"/>
      <w:marBottom w:val="0"/>
      <w:divBdr>
        <w:top w:val="none" w:sz="0" w:space="0" w:color="auto"/>
        <w:left w:val="none" w:sz="0" w:space="0" w:color="auto"/>
        <w:bottom w:val="none" w:sz="0" w:space="0" w:color="auto"/>
        <w:right w:val="none" w:sz="0" w:space="0" w:color="auto"/>
      </w:divBdr>
    </w:div>
    <w:div w:id="102962367">
      <w:bodyDiv w:val="1"/>
      <w:marLeft w:val="0"/>
      <w:marRight w:val="0"/>
      <w:marTop w:val="0"/>
      <w:marBottom w:val="0"/>
      <w:divBdr>
        <w:top w:val="none" w:sz="0" w:space="0" w:color="auto"/>
        <w:left w:val="none" w:sz="0" w:space="0" w:color="auto"/>
        <w:bottom w:val="none" w:sz="0" w:space="0" w:color="auto"/>
        <w:right w:val="none" w:sz="0" w:space="0" w:color="auto"/>
      </w:divBdr>
    </w:div>
    <w:div w:id="367878871">
      <w:bodyDiv w:val="1"/>
      <w:marLeft w:val="0"/>
      <w:marRight w:val="0"/>
      <w:marTop w:val="0"/>
      <w:marBottom w:val="0"/>
      <w:divBdr>
        <w:top w:val="none" w:sz="0" w:space="0" w:color="auto"/>
        <w:left w:val="none" w:sz="0" w:space="0" w:color="auto"/>
        <w:bottom w:val="none" w:sz="0" w:space="0" w:color="auto"/>
        <w:right w:val="none" w:sz="0" w:space="0" w:color="auto"/>
      </w:divBdr>
      <w:divsChild>
        <w:div w:id="376470476">
          <w:marLeft w:val="0"/>
          <w:marRight w:val="0"/>
          <w:marTop w:val="0"/>
          <w:marBottom w:val="0"/>
          <w:divBdr>
            <w:top w:val="none" w:sz="0" w:space="0" w:color="auto"/>
            <w:left w:val="none" w:sz="0" w:space="0" w:color="auto"/>
            <w:bottom w:val="none" w:sz="0" w:space="0" w:color="auto"/>
            <w:right w:val="none" w:sz="0" w:space="0" w:color="auto"/>
          </w:divBdr>
          <w:divsChild>
            <w:div w:id="518853570">
              <w:marLeft w:val="0"/>
              <w:marRight w:val="0"/>
              <w:marTop w:val="0"/>
              <w:marBottom w:val="0"/>
              <w:divBdr>
                <w:top w:val="none" w:sz="0" w:space="0" w:color="auto"/>
                <w:left w:val="none" w:sz="0" w:space="0" w:color="auto"/>
                <w:bottom w:val="none" w:sz="0" w:space="0" w:color="auto"/>
                <w:right w:val="none" w:sz="0" w:space="0" w:color="auto"/>
              </w:divBdr>
              <w:divsChild>
                <w:div w:id="1068193202">
                  <w:marLeft w:val="0"/>
                  <w:marRight w:val="0"/>
                  <w:marTop w:val="0"/>
                  <w:marBottom w:val="0"/>
                  <w:divBdr>
                    <w:top w:val="none" w:sz="0" w:space="0" w:color="auto"/>
                    <w:left w:val="none" w:sz="0" w:space="0" w:color="auto"/>
                    <w:bottom w:val="none" w:sz="0" w:space="0" w:color="auto"/>
                    <w:right w:val="none" w:sz="0" w:space="0" w:color="auto"/>
                  </w:divBdr>
                  <w:divsChild>
                    <w:div w:id="428162014">
                      <w:marLeft w:val="0"/>
                      <w:marRight w:val="0"/>
                      <w:marTop w:val="0"/>
                      <w:marBottom w:val="0"/>
                      <w:divBdr>
                        <w:top w:val="none" w:sz="0" w:space="0" w:color="auto"/>
                        <w:left w:val="none" w:sz="0" w:space="0" w:color="auto"/>
                        <w:bottom w:val="none" w:sz="0" w:space="0" w:color="auto"/>
                        <w:right w:val="none" w:sz="0" w:space="0" w:color="auto"/>
                      </w:divBdr>
                      <w:divsChild>
                        <w:div w:id="1744451338">
                          <w:marLeft w:val="0"/>
                          <w:marRight w:val="0"/>
                          <w:marTop w:val="0"/>
                          <w:marBottom w:val="0"/>
                          <w:divBdr>
                            <w:top w:val="none" w:sz="0" w:space="0" w:color="auto"/>
                            <w:left w:val="none" w:sz="0" w:space="0" w:color="auto"/>
                            <w:bottom w:val="none" w:sz="0" w:space="0" w:color="auto"/>
                            <w:right w:val="none" w:sz="0" w:space="0" w:color="auto"/>
                          </w:divBdr>
                          <w:divsChild>
                            <w:div w:id="317076583">
                              <w:marLeft w:val="0"/>
                              <w:marRight w:val="0"/>
                              <w:marTop w:val="0"/>
                              <w:marBottom w:val="0"/>
                              <w:divBdr>
                                <w:top w:val="none" w:sz="0" w:space="0" w:color="auto"/>
                                <w:left w:val="none" w:sz="0" w:space="0" w:color="auto"/>
                                <w:bottom w:val="none" w:sz="0" w:space="0" w:color="auto"/>
                                <w:right w:val="none" w:sz="0" w:space="0" w:color="auto"/>
                              </w:divBdr>
                              <w:divsChild>
                                <w:div w:id="1545948672">
                                  <w:marLeft w:val="0"/>
                                  <w:marRight w:val="0"/>
                                  <w:marTop w:val="0"/>
                                  <w:marBottom w:val="0"/>
                                  <w:divBdr>
                                    <w:top w:val="none" w:sz="0" w:space="0" w:color="auto"/>
                                    <w:left w:val="none" w:sz="0" w:space="0" w:color="auto"/>
                                    <w:bottom w:val="none" w:sz="0" w:space="0" w:color="auto"/>
                                    <w:right w:val="none" w:sz="0" w:space="0" w:color="auto"/>
                                  </w:divBdr>
                                  <w:divsChild>
                                    <w:div w:id="1394621997">
                                      <w:marLeft w:val="0"/>
                                      <w:marRight w:val="0"/>
                                      <w:marTop w:val="0"/>
                                      <w:marBottom w:val="0"/>
                                      <w:divBdr>
                                        <w:top w:val="none" w:sz="0" w:space="0" w:color="auto"/>
                                        <w:left w:val="none" w:sz="0" w:space="0" w:color="auto"/>
                                        <w:bottom w:val="none" w:sz="0" w:space="0" w:color="auto"/>
                                        <w:right w:val="none" w:sz="0" w:space="0" w:color="auto"/>
                                      </w:divBdr>
                                      <w:divsChild>
                                        <w:div w:id="14545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337581">
          <w:marLeft w:val="0"/>
          <w:marRight w:val="0"/>
          <w:marTop w:val="0"/>
          <w:marBottom w:val="0"/>
          <w:divBdr>
            <w:top w:val="none" w:sz="0" w:space="0" w:color="auto"/>
            <w:left w:val="none" w:sz="0" w:space="0" w:color="auto"/>
            <w:bottom w:val="none" w:sz="0" w:space="0" w:color="auto"/>
            <w:right w:val="none" w:sz="0" w:space="0" w:color="auto"/>
          </w:divBdr>
          <w:divsChild>
            <w:div w:id="95370348">
              <w:marLeft w:val="0"/>
              <w:marRight w:val="0"/>
              <w:marTop w:val="0"/>
              <w:marBottom w:val="0"/>
              <w:divBdr>
                <w:top w:val="none" w:sz="0" w:space="0" w:color="auto"/>
                <w:left w:val="none" w:sz="0" w:space="0" w:color="auto"/>
                <w:bottom w:val="none" w:sz="0" w:space="0" w:color="auto"/>
                <w:right w:val="none" w:sz="0" w:space="0" w:color="auto"/>
              </w:divBdr>
              <w:divsChild>
                <w:div w:id="214383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522730">
      <w:bodyDiv w:val="1"/>
      <w:marLeft w:val="0"/>
      <w:marRight w:val="0"/>
      <w:marTop w:val="0"/>
      <w:marBottom w:val="0"/>
      <w:divBdr>
        <w:top w:val="none" w:sz="0" w:space="0" w:color="auto"/>
        <w:left w:val="none" w:sz="0" w:space="0" w:color="auto"/>
        <w:bottom w:val="none" w:sz="0" w:space="0" w:color="auto"/>
        <w:right w:val="none" w:sz="0" w:space="0" w:color="auto"/>
      </w:divBdr>
    </w:div>
    <w:div w:id="1712415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glossaryDocument" Target="glossary/document.xml"/><Relationship Id="rId10" Type="http://schemas.openxmlformats.org/officeDocument/2006/relationships/image" Target="media/image3.emf"/><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oleObject" Target="embeddings/oleObject1.bin"/><Relationship Id="rId27" Type="http://schemas.openxmlformats.org/officeDocument/2006/relationships/fontTable" Target="fontTable.xml"/><Relationship Id="rId30"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18A9461065A4BC7A059D1A6B07B7369"/>
        <w:category>
          <w:name w:val="Général"/>
          <w:gallery w:val="placeholder"/>
        </w:category>
        <w:types>
          <w:type w:val="bbPlcHdr"/>
        </w:types>
        <w:behaviors>
          <w:behavior w:val="content"/>
        </w:behaviors>
        <w:guid w:val="{2E5B8842-0BA3-47E8-86FD-4C4E9D57B16D}"/>
      </w:docPartPr>
      <w:docPartBody>
        <w:p w:rsidR="00EA42F3" w:rsidRDefault="00EA42F3" w:rsidP="00EA42F3">
          <w:pPr>
            <w:pStyle w:val="618A9461065A4BC7A059D1A6B07B7369"/>
          </w:pPr>
          <w:r>
            <w:t>[Tapez le nom de la société]</w:t>
          </w:r>
        </w:p>
      </w:docPartBody>
    </w:docPart>
    <w:docPart>
      <w:docPartPr>
        <w:name w:val="CF3D8296B7DE4683AA9B57F513C89749"/>
        <w:category>
          <w:name w:val="Général"/>
          <w:gallery w:val="placeholder"/>
        </w:category>
        <w:types>
          <w:type w:val="bbPlcHdr"/>
        </w:types>
        <w:behaviors>
          <w:behavior w:val="content"/>
        </w:behaviors>
        <w:guid w:val="{A55208A6-C7C4-48BA-88FA-50F31231F6D6}"/>
      </w:docPartPr>
      <w:docPartBody>
        <w:p w:rsidR="00EA42F3" w:rsidRDefault="00EA42F3" w:rsidP="00EA42F3">
          <w:pPr>
            <w:pStyle w:val="CF3D8296B7DE4683AA9B57F513C89749"/>
          </w:pPr>
          <w:r>
            <w:rPr>
              <w:b/>
              <w:bCs/>
            </w:rPr>
            <w:t>[Tapez le titre du document]</w:t>
          </w:r>
        </w:p>
      </w:docPartBody>
    </w:docPart>
    <w:docPart>
      <w:docPartPr>
        <w:name w:val="AB95D57A71A044CC96E6139132CAFE2D"/>
        <w:category>
          <w:name w:val="Général"/>
          <w:gallery w:val="placeholder"/>
        </w:category>
        <w:types>
          <w:type w:val="bbPlcHdr"/>
        </w:types>
        <w:behaviors>
          <w:behavior w:val="content"/>
        </w:behaviors>
        <w:guid w:val="{970AE6AA-7837-4321-A786-676F2CC6ECC7}"/>
      </w:docPartPr>
      <w:docPartBody>
        <w:p w:rsidR="00EA42F3" w:rsidRDefault="00EA42F3" w:rsidP="00EA42F3">
          <w:pPr>
            <w:pStyle w:val="AB95D57A71A044CC96E6139132CAFE2D"/>
          </w:pPr>
          <w:r>
            <w:t>[Tapez le nom de la société]</w:t>
          </w:r>
        </w:p>
      </w:docPartBody>
    </w:docPart>
    <w:docPart>
      <w:docPartPr>
        <w:name w:val="BF445D255B0C43CFA09D81C62CC2AE49"/>
        <w:category>
          <w:name w:val="Général"/>
          <w:gallery w:val="placeholder"/>
        </w:category>
        <w:types>
          <w:type w:val="bbPlcHdr"/>
        </w:types>
        <w:behaviors>
          <w:behavior w:val="content"/>
        </w:behaviors>
        <w:guid w:val="{68E4B6F4-5351-4EC6-9A82-7311601C75D3}"/>
      </w:docPartPr>
      <w:docPartBody>
        <w:p w:rsidR="00EA42F3" w:rsidRDefault="00EA42F3" w:rsidP="00EA42F3">
          <w:pPr>
            <w:pStyle w:val="BF445D255B0C43CFA09D81C62CC2AE49"/>
          </w:pPr>
          <w:r>
            <w:rPr>
              <w:b/>
              <w:bCs/>
            </w:rPr>
            <w:t>[Tapez le titre du document]</w:t>
          </w:r>
        </w:p>
      </w:docPartBody>
    </w:docPart>
    <w:docPart>
      <w:docPartPr>
        <w:name w:val="12704E01AA7F48AFA6A039C45FC8757A"/>
        <w:category>
          <w:name w:val="Général"/>
          <w:gallery w:val="placeholder"/>
        </w:category>
        <w:types>
          <w:type w:val="bbPlcHdr"/>
        </w:types>
        <w:behaviors>
          <w:behavior w:val="content"/>
        </w:behaviors>
        <w:guid w:val="{3750C4A3-A2C6-4881-BC3A-94DC5AFC4E7A}"/>
      </w:docPartPr>
      <w:docPartBody>
        <w:p w:rsidR="00EA42F3" w:rsidRDefault="00EA42F3" w:rsidP="00EA42F3">
          <w:pPr>
            <w:pStyle w:val="12704E01AA7F48AFA6A039C45FC8757A"/>
          </w:pPr>
          <w:r>
            <w:t>[Tapez le nom de la société]</w:t>
          </w:r>
        </w:p>
      </w:docPartBody>
    </w:docPart>
    <w:docPart>
      <w:docPartPr>
        <w:name w:val="5A8941EBC1C64570A7BAA7E5618DAF60"/>
        <w:category>
          <w:name w:val="Général"/>
          <w:gallery w:val="placeholder"/>
        </w:category>
        <w:types>
          <w:type w:val="bbPlcHdr"/>
        </w:types>
        <w:behaviors>
          <w:behavior w:val="content"/>
        </w:behaviors>
        <w:guid w:val="{7181DB77-A372-48F6-A683-426A21D89C5A}"/>
      </w:docPartPr>
      <w:docPartBody>
        <w:p w:rsidR="00EA42F3" w:rsidRDefault="00EA42F3" w:rsidP="00EA42F3">
          <w:pPr>
            <w:pStyle w:val="5A8941EBC1C64570A7BAA7E5618DAF60"/>
          </w:pPr>
          <w:r>
            <w:rPr>
              <w:b/>
              <w:bCs/>
            </w:rPr>
            <w:t>[Tapez le titre du document]</w:t>
          </w:r>
        </w:p>
      </w:docPartBody>
    </w:docPart>
    <w:docPart>
      <w:docPartPr>
        <w:name w:val="6EFE56B8F7AD4463B508681A807BEBA5"/>
        <w:category>
          <w:name w:val="Général"/>
          <w:gallery w:val="placeholder"/>
        </w:category>
        <w:types>
          <w:type w:val="bbPlcHdr"/>
        </w:types>
        <w:behaviors>
          <w:behavior w:val="content"/>
        </w:behaviors>
        <w:guid w:val="{6FBC7A24-C2CF-4F2E-8CB1-7A7753593D8C}"/>
      </w:docPartPr>
      <w:docPartBody>
        <w:p w:rsidR="00EA42F3" w:rsidRDefault="00EA42F3" w:rsidP="00EA42F3">
          <w:pPr>
            <w:pStyle w:val="6EFE56B8F7AD4463B508681A807BEBA5"/>
          </w:pPr>
          <w:r>
            <w:t>[Tapez le nom de la société]</w:t>
          </w:r>
        </w:p>
      </w:docPartBody>
    </w:docPart>
    <w:docPart>
      <w:docPartPr>
        <w:name w:val="7168497C27834B73AB5EFE8303E59289"/>
        <w:category>
          <w:name w:val="Général"/>
          <w:gallery w:val="placeholder"/>
        </w:category>
        <w:types>
          <w:type w:val="bbPlcHdr"/>
        </w:types>
        <w:behaviors>
          <w:behavior w:val="content"/>
        </w:behaviors>
        <w:guid w:val="{23690BB8-9B9D-49B1-9D8F-A2F59EF26C2E}"/>
      </w:docPartPr>
      <w:docPartBody>
        <w:p w:rsidR="00EA42F3" w:rsidRDefault="00EA42F3" w:rsidP="00EA42F3">
          <w:pPr>
            <w:pStyle w:val="7168497C27834B73AB5EFE8303E59289"/>
          </w:pPr>
          <w:r>
            <w:rPr>
              <w:b/>
              <w:bCs/>
            </w:rPr>
            <w:t>[Tapez le titre du document]</w:t>
          </w:r>
        </w:p>
      </w:docPartBody>
    </w:docPart>
    <w:docPart>
      <w:docPartPr>
        <w:name w:val="3848A4E91CE647B7B94D55560868638F"/>
        <w:category>
          <w:name w:val="Général"/>
          <w:gallery w:val="placeholder"/>
        </w:category>
        <w:types>
          <w:type w:val="bbPlcHdr"/>
        </w:types>
        <w:behaviors>
          <w:behavior w:val="content"/>
        </w:behaviors>
        <w:guid w:val="{A167AF9D-7958-4B5D-92C3-90BC01F7F9DC}"/>
      </w:docPartPr>
      <w:docPartBody>
        <w:p w:rsidR="00EA42F3" w:rsidRDefault="00EA42F3" w:rsidP="00EA42F3">
          <w:pPr>
            <w:pStyle w:val="3848A4E91CE647B7B94D55560868638F"/>
          </w:pPr>
          <w:r>
            <w:t>[Tapez le nom de la société]</w:t>
          </w:r>
        </w:p>
      </w:docPartBody>
    </w:docPart>
    <w:docPart>
      <w:docPartPr>
        <w:name w:val="D8AD9637DA044FB9A3AE4207A27721A8"/>
        <w:category>
          <w:name w:val="Général"/>
          <w:gallery w:val="placeholder"/>
        </w:category>
        <w:types>
          <w:type w:val="bbPlcHdr"/>
        </w:types>
        <w:behaviors>
          <w:behavior w:val="content"/>
        </w:behaviors>
        <w:guid w:val="{50C4B58D-4137-412C-8DD1-1AC19EBA0F89}"/>
      </w:docPartPr>
      <w:docPartBody>
        <w:p w:rsidR="00EA42F3" w:rsidRDefault="00EA42F3" w:rsidP="00EA42F3">
          <w:pPr>
            <w:pStyle w:val="D8AD9637DA044FB9A3AE4207A27721A8"/>
          </w:pPr>
          <w:r>
            <w:rPr>
              <w:b/>
              <w:bCs/>
            </w:rPr>
            <w:t>[Tapez le titre du document]</w:t>
          </w:r>
        </w:p>
      </w:docPartBody>
    </w:docPart>
    <w:docPart>
      <w:docPartPr>
        <w:name w:val="24F823E2F8BA426696F9BA23CA22BB06"/>
        <w:category>
          <w:name w:val="Général"/>
          <w:gallery w:val="placeholder"/>
        </w:category>
        <w:types>
          <w:type w:val="bbPlcHdr"/>
        </w:types>
        <w:behaviors>
          <w:behavior w:val="content"/>
        </w:behaviors>
        <w:guid w:val="{646C931F-37C6-4D9F-8D9E-38747DB09094}"/>
      </w:docPartPr>
      <w:docPartBody>
        <w:p w:rsidR="00EA42F3" w:rsidRDefault="00EA42F3" w:rsidP="00EA42F3">
          <w:pPr>
            <w:pStyle w:val="24F823E2F8BA426696F9BA23CA22BB06"/>
          </w:pPr>
          <w:r>
            <w:t>[Tapez le nom de la société]</w:t>
          </w:r>
        </w:p>
      </w:docPartBody>
    </w:docPart>
    <w:docPart>
      <w:docPartPr>
        <w:name w:val="EC1A33943E8F4860BB3A53ED26A2B950"/>
        <w:category>
          <w:name w:val="Général"/>
          <w:gallery w:val="placeholder"/>
        </w:category>
        <w:types>
          <w:type w:val="bbPlcHdr"/>
        </w:types>
        <w:behaviors>
          <w:behavior w:val="content"/>
        </w:behaviors>
        <w:guid w:val="{53A894F7-22A9-4254-98DC-E63B834D09EF}"/>
      </w:docPartPr>
      <w:docPartBody>
        <w:p w:rsidR="00EA42F3" w:rsidRDefault="00EA42F3" w:rsidP="00EA42F3">
          <w:pPr>
            <w:pStyle w:val="EC1A33943E8F4860BB3A53ED26A2B950"/>
          </w:pPr>
          <w:r>
            <w:rPr>
              <w:b/>
              <w:bCs/>
            </w:rPr>
            <w:t>[Tapez le titre du document]</w:t>
          </w:r>
        </w:p>
      </w:docPartBody>
    </w:docPart>
    <w:docPart>
      <w:docPartPr>
        <w:name w:val="6DD7BFC0354B40F492153B560BE4576B"/>
        <w:category>
          <w:name w:val="Général"/>
          <w:gallery w:val="placeholder"/>
        </w:category>
        <w:types>
          <w:type w:val="bbPlcHdr"/>
        </w:types>
        <w:behaviors>
          <w:behavior w:val="content"/>
        </w:behaviors>
        <w:guid w:val="{8C76B152-FA58-47FE-8EAA-D277B9401854}"/>
      </w:docPartPr>
      <w:docPartBody>
        <w:p w:rsidR="00EA42F3" w:rsidRDefault="00EA42F3" w:rsidP="00EA42F3">
          <w:pPr>
            <w:pStyle w:val="6DD7BFC0354B40F492153B560BE4576B"/>
          </w:pPr>
          <w:r>
            <w:t>[Tapez le nom de la société]</w:t>
          </w:r>
        </w:p>
      </w:docPartBody>
    </w:docPart>
    <w:docPart>
      <w:docPartPr>
        <w:name w:val="5B4C53D320934D4FAEC6C2ADE5B9F9FC"/>
        <w:category>
          <w:name w:val="Général"/>
          <w:gallery w:val="placeholder"/>
        </w:category>
        <w:types>
          <w:type w:val="bbPlcHdr"/>
        </w:types>
        <w:behaviors>
          <w:behavior w:val="content"/>
        </w:behaviors>
        <w:guid w:val="{5B3B2EDC-BF61-4C05-B3EE-8895308F3B5D}"/>
      </w:docPartPr>
      <w:docPartBody>
        <w:p w:rsidR="00EA42F3" w:rsidRDefault="00EA42F3" w:rsidP="00EA42F3">
          <w:pPr>
            <w:pStyle w:val="5B4C53D320934D4FAEC6C2ADE5B9F9FC"/>
          </w:pPr>
          <w:r>
            <w:rPr>
              <w:b/>
              <w:bCs/>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MS Mincho"/>
    <w:charset w:val="80"/>
    <w:family w:val="auto"/>
    <w:pitch w:val="variable"/>
    <w:sig w:usb0="00000000" w:usb1="00000000" w:usb2="00000000" w:usb3="00000000" w:csb0="00000000" w:csb1="00000000"/>
  </w:font>
  <w:font w:name="CG Times 12pt Italic">
    <w:altName w:val="Times New Roman"/>
    <w:panose1 w:val="00000000000000000000"/>
    <w:charset w:val="00"/>
    <w:family w:val="roman"/>
    <w:notTrueType/>
    <w:pitch w:val="default"/>
    <w:sig w:usb0="00000003" w:usb1="00000000" w:usb2="00000000" w:usb3="00000000" w:csb0="00000001"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KUMKU+ACaslon-Regular">
    <w:altName w:val="Caslo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08"/>
  <w:hyphenationZone w:val="425"/>
  <w:characterSpacingControl w:val="doNotCompress"/>
  <w:compat>
    <w:useFELayout/>
  </w:compat>
  <w:rsids>
    <w:rsidRoot w:val="00EA42F3"/>
    <w:rsid w:val="00845DAA"/>
    <w:rsid w:val="00EA42F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DA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C53A6D148AD411B81982A328FFCE4BE">
    <w:name w:val="8C53A6D148AD411B81982A328FFCE4BE"/>
    <w:rsid w:val="00EA42F3"/>
  </w:style>
  <w:style w:type="paragraph" w:customStyle="1" w:styleId="112BAEC3EAD64DA2B9C55C335CABACA5">
    <w:name w:val="112BAEC3EAD64DA2B9C55C335CABACA5"/>
    <w:rsid w:val="00EA42F3"/>
  </w:style>
  <w:style w:type="paragraph" w:customStyle="1" w:styleId="618A9461065A4BC7A059D1A6B07B7369">
    <w:name w:val="618A9461065A4BC7A059D1A6B07B7369"/>
    <w:rsid w:val="00EA42F3"/>
  </w:style>
  <w:style w:type="paragraph" w:customStyle="1" w:styleId="CF3D8296B7DE4683AA9B57F513C89749">
    <w:name w:val="CF3D8296B7DE4683AA9B57F513C89749"/>
    <w:rsid w:val="00EA42F3"/>
  </w:style>
  <w:style w:type="paragraph" w:customStyle="1" w:styleId="AB95D57A71A044CC96E6139132CAFE2D">
    <w:name w:val="AB95D57A71A044CC96E6139132CAFE2D"/>
    <w:rsid w:val="00EA42F3"/>
  </w:style>
  <w:style w:type="paragraph" w:customStyle="1" w:styleId="BF445D255B0C43CFA09D81C62CC2AE49">
    <w:name w:val="BF445D255B0C43CFA09D81C62CC2AE49"/>
    <w:rsid w:val="00EA42F3"/>
  </w:style>
  <w:style w:type="paragraph" w:customStyle="1" w:styleId="13C4367BC8A1479F93F44D284F124130">
    <w:name w:val="13C4367BC8A1479F93F44D284F124130"/>
    <w:rsid w:val="00EA42F3"/>
  </w:style>
  <w:style w:type="paragraph" w:customStyle="1" w:styleId="3F90B008DB894B0D9907ED93CAF96D1C">
    <w:name w:val="3F90B008DB894B0D9907ED93CAF96D1C"/>
    <w:rsid w:val="00EA42F3"/>
  </w:style>
  <w:style w:type="paragraph" w:customStyle="1" w:styleId="12704E01AA7F48AFA6A039C45FC8757A">
    <w:name w:val="12704E01AA7F48AFA6A039C45FC8757A"/>
    <w:rsid w:val="00EA42F3"/>
  </w:style>
  <w:style w:type="paragraph" w:customStyle="1" w:styleId="5A8941EBC1C64570A7BAA7E5618DAF60">
    <w:name w:val="5A8941EBC1C64570A7BAA7E5618DAF60"/>
    <w:rsid w:val="00EA42F3"/>
  </w:style>
  <w:style w:type="paragraph" w:customStyle="1" w:styleId="532F7CB393474E4CA3D2E95D57E15065">
    <w:name w:val="532F7CB393474E4CA3D2E95D57E15065"/>
    <w:rsid w:val="00EA42F3"/>
  </w:style>
  <w:style w:type="paragraph" w:customStyle="1" w:styleId="DE8B19E0DA9C4DEF905572C61AE44A3B">
    <w:name w:val="DE8B19E0DA9C4DEF905572C61AE44A3B"/>
    <w:rsid w:val="00EA42F3"/>
  </w:style>
  <w:style w:type="paragraph" w:customStyle="1" w:styleId="6EFE56B8F7AD4463B508681A807BEBA5">
    <w:name w:val="6EFE56B8F7AD4463B508681A807BEBA5"/>
    <w:rsid w:val="00EA42F3"/>
  </w:style>
  <w:style w:type="paragraph" w:customStyle="1" w:styleId="7168497C27834B73AB5EFE8303E59289">
    <w:name w:val="7168497C27834B73AB5EFE8303E59289"/>
    <w:rsid w:val="00EA42F3"/>
  </w:style>
  <w:style w:type="paragraph" w:customStyle="1" w:styleId="315C77CD8F4E452AA64A5642F8A96D3C">
    <w:name w:val="315C77CD8F4E452AA64A5642F8A96D3C"/>
    <w:rsid w:val="00EA42F3"/>
  </w:style>
  <w:style w:type="paragraph" w:customStyle="1" w:styleId="64A24E55F1BD4EF195BC4C13D9FAE215">
    <w:name w:val="64A24E55F1BD4EF195BC4C13D9FAE215"/>
    <w:rsid w:val="00EA42F3"/>
  </w:style>
  <w:style w:type="paragraph" w:customStyle="1" w:styleId="3848A4E91CE647B7B94D55560868638F">
    <w:name w:val="3848A4E91CE647B7B94D55560868638F"/>
    <w:rsid w:val="00EA42F3"/>
  </w:style>
  <w:style w:type="paragraph" w:customStyle="1" w:styleId="D8AD9637DA044FB9A3AE4207A27721A8">
    <w:name w:val="D8AD9637DA044FB9A3AE4207A27721A8"/>
    <w:rsid w:val="00EA42F3"/>
  </w:style>
  <w:style w:type="paragraph" w:customStyle="1" w:styleId="99B5867669DA41FE9F2B0E67619E4A47">
    <w:name w:val="99B5867669DA41FE9F2B0E67619E4A47"/>
    <w:rsid w:val="00EA42F3"/>
  </w:style>
  <w:style w:type="paragraph" w:customStyle="1" w:styleId="93BA3780BC414511AA89A7D8FDCA82E5">
    <w:name w:val="93BA3780BC414511AA89A7D8FDCA82E5"/>
    <w:rsid w:val="00EA42F3"/>
  </w:style>
  <w:style w:type="paragraph" w:customStyle="1" w:styleId="24F823E2F8BA426696F9BA23CA22BB06">
    <w:name w:val="24F823E2F8BA426696F9BA23CA22BB06"/>
    <w:rsid w:val="00EA42F3"/>
  </w:style>
  <w:style w:type="paragraph" w:customStyle="1" w:styleId="EC1A33943E8F4860BB3A53ED26A2B950">
    <w:name w:val="EC1A33943E8F4860BB3A53ED26A2B950"/>
    <w:rsid w:val="00EA42F3"/>
  </w:style>
  <w:style w:type="paragraph" w:customStyle="1" w:styleId="836B7522D9D94642B18D48FFD54E4551">
    <w:name w:val="836B7522D9D94642B18D48FFD54E4551"/>
    <w:rsid w:val="00EA42F3"/>
  </w:style>
  <w:style w:type="paragraph" w:customStyle="1" w:styleId="76033316D05E40E398FD7FE796A1C815">
    <w:name w:val="76033316D05E40E398FD7FE796A1C815"/>
    <w:rsid w:val="00EA42F3"/>
  </w:style>
  <w:style w:type="paragraph" w:customStyle="1" w:styleId="6DD7BFC0354B40F492153B560BE4576B">
    <w:name w:val="6DD7BFC0354B40F492153B560BE4576B"/>
    <w:rsid w:val="00EA42F3"/>
  </w:style>
  <w:style w:type="paragraph" w:customStyle="1" w:styleId="5B4C53D320934D4FAEC6C2ADE5B9F9FC">
    <w:name w:val="5B4C53D320934D4FAEC6C2ADE5B9F9FC"/>
    <w:rsid w:val="00EA42F3"/>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60B362-60D6-4236-B224-9715B745E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96</Pages>
  <Words>37504</Words>
  <Characters>206278</Characters>
  <Application>Microsoft Office Word</Application>
  <DocSecurity>0</DocSecurity>
  <Lines>1718</Lines>
  <Paragraphs>486</Paragraphs>
  <ScaleCrop>false</ScaleCrop>
  <HeadingPairs>
    <vt:vector size="2" baseType="variant">
      <vt:variant>
        <vt:lpstr>Titre</vt:lpstr>
      </vt:variant>
      <vt:variant>
        <vt:i4>1</vt:i4>
      </vt:variant>
    </vt:vector>
  </HeadingPairs>
  <TitlesOfParts>
    <vt:vector size="1" baseType="lpstr">
      <vt:lpstr>3ème  Réunion Ordinaire du Comité de pilotage du projet ISACIP  (Nairobi, Kenya-18 Avril 2013)</vt:lpstr>
    </vt:vector>
  </TitlesOfParts>
  <Company>ACMAD/ISACIP</Company>
  <LinksUpToDate>false</LinksUpToDate>
  <CharactersWithSpaces>243296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3ème  Réunion Ordinaire du Comité de pilotage du projet ISACIP  (Nairobi, Kenya-18 Avril 2013)</dc:title>
  <dc:creator>SG</dc:creator>
  <cp:lastModifiedBy>sgacmad</cp:lastModifiedBy>
  <cp:revision>2</cp:revision>
  <cp:lastPrinted>2013-03-19T10:11:00Z</cp:lastPrinted>
  <dcterms:created xsi:type="dcterms:W3CDTF">2013-03-19T18:08:00Z</dcterms:created>
  <dcterms:modified xsi:type="dcterms:W3CDTF">2013-03-19T18:08:00Z</dcterms:modified>
</cp:coreProperties>
</file>